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E0ED" w14:textId="7EE893FA" w:rsidR="00AD1032" w:rsidRDefault="00AD1032" w:rsidP="00AD1032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14:paraId="0550CD4D" w14:textId="77777777" w:rsidR="00AD1032" w:rsidRDefault="00AD1032" w:rsidP="00AD1032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E0B75A" w14:textId="77777777" w:rsidR="00AD1032" w:rsidRDefault="00AD1032" w:rsidP="00AD1032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14:paraId="52E6A9E5" w14:textId="77777777" w:rsidR="00AD1032" w:rsidRDefault="00AD1032" w:rsidP="00AD1032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10AADA" w14:textId="77777777" w:rsidR="00AD1032" w:rsidRDefault="00AD1032" w:rsidP="00AD1032">
      <w:pPr>
        <w:widowControl w:val="0"/>
        <w:autoSpaceDE w:val="0"/>
        <w:autoSpaceDN w:val="0"/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региональной службы по тарифам Кировской области</w:t>
      </w:r>
    </w:p>
    <w:p w14:paraId="78776647" w14:textId="77777777" w:rsidR="00AD1032" w:rsidRDefault="00AD1032" w:rsidP="00AD1032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№_______от_____________</w:t>
      </w:r>
    </w:p>
    <w:p w14:paraId="318ADC12" w14:textId="77777777" w:rsidR="00960E31" w:rsidRPr="00960E31" w:rsidRDefault="00960E31" w:rsidP="00960E3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531F246" w14:textId="77777777" w:rsidR="00FB66FD" w:rsidRDefault="00FB66FD" w:rsidP="003A21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FE1C157" w14:textId="5722BF78" w:rsidR="00AD1032" w:rsidRPr="00AD1032" w:rsidRDefault="00AD1032" w:rsidP="003A21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D103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ДОКЛАД</w:t>
      </w:r>
    </w:p>
    <w:p w14:paraId="6AA7FCCE" w14:textId="3B81DC00" w:rsidR="003A21C3" w:rsidRPr="00AD1032" w:rsidRDefault="003A21C3" w:rsidP="003A21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D103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о правоприменительной практике при осуществлении </w:t>
      </w:r>
    </w:p>
    <w:p w14:paraId="499A57DB" w14:textId="77777777" w:rsidR="003A21C3" w:rsidRPr="00AD1032" w:rsidRDefault="003A21C3" w:rsidP="003A21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D103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региональной службой по тарифам Кировской области </w:t>
      </w:r>
    </w:p>
    <w:p w14:paraId="674A0C09" w14:textId="4129516A" w:rsidR="003A21C3" w:rsidRPr="00AD1032" w:rsidRDefault="003A21C3" w:rsidP="003A21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D103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регионального государственного контроля (надзора)</w:t>
      </w:r>
    </w:p>
    <w:p w14:paraId="1BEC03FB" w14:textId="77777777" w:rsidR="00AD1032" w:rsidRDefault="002777FC" w:rsidP="00FC0E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D103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в области </w:t>
      </w:r>
      <w:bookmarkStart w:id="0" w:name="_Toc416790409"/>
      <w:r w:rsidR="00FC0EAD" w:rsidRPr="00AD103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регулирования цен (тарифов) в сфере теплоснабжения </w:t>
      </w:r>
    </w:p>
    <w:p w14:paraId="099BAF18" w14:textId="7DB7D404" w:rsidR="00CB58D2" w:rsidRPr="00AD1032" w:rsidRDefault="00FC0EAD" w:rsidP="00FC0E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D103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в 20</w:t>
      </w:r>
      <w:r w:rsidR="006E531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25</w:t>
      </w:r>
      <w:r w:rsidRPr="00AD103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году</w:t>
      </w:r>
    </w:p>
    <w:p w14:paraId="38CD7E77" w14:textId="77777777" w:rsidR="00FC0EAD" w:rsidRDefault="00FC0EAD" w:rsidP="00FC0E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1AFCA6E" w14:textId="11866FDC" w:rsidR="00BB50E7" w:rsidRPr="007A1114" w:rsidRDefault="00BB50E7" w:rsidP="00BB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</w:t>
      </w:r>
      <w:r w:rsidR="006E531C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</w:t>
      </w:r>
      <w:bookmarkStart w:id="1" w:name="_Hlk219378141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региональный 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(надзор)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36B49">
        <w:rPr>
          <w:rFonts w:ascii="Times New Roman" w:eastAsia="Calibri" w:hAnsi="Times New Roman" w:cs="Times New Roman"/>
          <w:sz w:val="28"/>
          <w:szCs w:val="28"/>
          <w:lang w:eastAsia="zh-CN"/>
        </w:rPr>
        <w:t>в области регулирования цен (тарифов) в сфере теплоснабжения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осуществлялся 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региональной службой по тарифам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Служба) в соответствии с требованиями действующего законодательства, в том числе </w:t>
      </w:r>
      <w:r w:rsidRPr="00CE50B8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Федерального закона 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82644">
        <w:rPr>
          <w:rFonts w:ascii="Times New Roman" w:eastAsia="Times New Roman" w:hAnsi="Times New Roman" w:cs="Times New Roman"/>
          <w:sz w:val="28"/>
          <w:szCs w:val="28"/>
          <w:lang w:eastAsia="ar-SA"/>
        </w:rPr>
        <w:t>31.07.2020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682644">
        <w:rPr>
          <w:rFonts w:ascii="Times New Roman" w:eastAsia="Times New Roman" w:hAnsi="Times New Roman" w:cs="Times New Roman"/>
          <w:sz w:val="28"/>
          <w:szCs w:val="28"/>
          <w:lang w:eastAsia="ar-SA"/>
        </w:rPr>
        <w:t>248-ФЗ «О государственном контроле (надзоре) и муниципальном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826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Российской </w:t>
      </w:r>
      <w:r w:rsidRPr="00CF50FE">
        <w:rPr>
          <w:rFonts w:ascii="Times New Roman" w:hAnsi="Times New Roman" w:cs="Times New Roman"/>
          <w:sz w:val="28"/>
          <w:szCs w:val="28"/>
        </w:rPr>
        <w:t>Федерации».</w:t>
      </w:r>
    </w:p>
    <w:p w14:paraId="4FF58B71" w14:textId="4CA429C3" w:rsidR="00BB50E7" w:rsidRPr="00436B49" w:rsidRDefault="00BB50E7" w:rsidP="00BB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0FE">
        <w:rPr>
          <w:rFonts w:ascii="Times New Roman" w:hAnsi="Times New Roman" w:cs="Times New Roman"/>
          <w:sz w:val="28"/>
          <w:szCs w:val="28"/>
        </w:rPr>
        <w:t xml:space="preserve">Во исполнение требований федерального законодательства Распоряжением Правительства Кировской области от 02.12.2021 № 235 утвержден перечень видов регионального государственного контроля (надзора) и </w:t>
      </w:r>
      <w:r w:rsidR="006E531C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CF50FE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436B49"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Кировской области, уполномоченных на их осуществление, также принято постановление Правительства Кировской области от 29.10.2021 № 576-П «Об утверждении Положения о региональном государственном контроле (надзоре) в области регулирования цен (тарифов) в сфере теплоснабжения»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9F351B6" w14:textId="77777777" w:rsidR="00BB50E7" w:rsidRPr="001C513A" w:rsidRDefault="00BB50E7" w:rsidP="00BB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513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организации и осуществления данного вида регионального государственного контроля (надзора) регламентируется:</w:t>
      </w:r>
    </w:p>
    <w:p w14:paraId="26926D90" w14:textId="77777777" w:rsidR="00BB50E7" w:rsidRPr="00436B49" w:rsidRDefault="00BB50E7" w:rsidP="00BB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6B49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Федеральным законом от 31.07.2020 № 248-ФЗ «О государственном контроле (надзоре) и муниципальном контроле в Российской Федерации»;</w:t>
      </w:r>
    </w:p>
    <w:p w14:paraId="5A81FADD" w14:textId="77777777" w:rsidR="00BB50E7" w:rsidRPr="00436B49" w:rsidRDefault="00BB50E7" w:rsidP="00BB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8" w:history="1">
        <w:r w:rsidRPr="00436B49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Федеральным закон от 27.07.2010 № 190-ФЗ «О теплоснабжении»</w:t>
        </w:r>
      </w:hyperlink>
      <w:r w:rsidRPr="00436B49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781CA0D" w14:textId="77777777" w:rsidR="00BB50E7" w:rsidRPr="00436B49" w:rsidRDefault="00BB50E7" w:rsidP="00BB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6B4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Постановлением Правительства Российской Федерации от 22.10.2012 </w:t>
      </w:r>
      <w:r w:rsidRPr="00436B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№ 1075 «О ценообразовании в сфере теплоснабжения»;</w:t>
      </w:r>
    </w:p>
    <w:p w14:paraId="07890AE0" w14:textId="5DDFEBD9" w:rsidR="00AD1032" w:rsidRPr="00436B49" w:rsidRDefault="00AD1032" w:rsidP="00AD10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103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D10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26.01.2023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№ </w:t>
      </w:r>
      <w:r w:rsidRPr="00AD1032">
        <w:rPr>
          <w:rFonts w:ascii="Times New Roman" w:eastAsia="Times New Roman" w:hAnsi="Times New Roman" w:cs="Times New Roman"/>
          <w:sz w:val="28"/>
          <w:szCs w:val="28"/>
          <w:lang w:eastAsia="ar-SA"/>
        </w:rPr>
        <w:t>110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Pr="00AD1032">
        <w:rPr>
          <w:rFonts w:ascii="Times New Roman" w:eastAsia="Times New Roman" w:hAnsi="Times New Roman" w:cs="Times New Roman"/>
          <w:sz w:val="28"/>
          <w:szCs w:val="28"/>
          <w:lang w:eastAsia="ar-SA"/>
        </w:rPr>
        <w:t>О стандартах раскрытия информации теплоснабжающими организациями, теплосетевыми организациями и органами регулирования тарифов в сфере теплоснабжения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14:paraId="4C8F761C" w14:textId="77777777" w:rsidR="00BB50E7" w:rsidRPr="00436B49" w:rsidRDefault="00BB50E7" w:rsidP="00BB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6B4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 Кировской области от 29.10.2021 № 576-П «Об утверждении Положения о региональном государственном контроле (надзоре) в области регулирования цен (тарифов) в сфере теплоснабжения»;</w:t>
      </w:r>
    </w:p>
    <w:p w14:paraId="36B2DE06" w14:textId="77777777" w:rsidR="00BB50E7" w:rsidRPr="001C513A" w:rsidRDefault="00BB50E7" w:rsidP="00BB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513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 Кировской области от 01.09.2008 № 144/365 «Об утверждении Положения о региональной службе по тарифам Кировской области».</w:t>
      </w:r>
    </w:p>
    <w:p w14:paraId="2869382E" w14:textId="50E3029E" w:rsidR="00BB50E7" w:rsidRDefault="00BB50E7" w:rsidP="00BB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513A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 постановлением</w:t>
      </w:r>
      <w:r w:rsidRPr="00436B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Правительства Кировской области             от 29.10.2021 № 576-П «Об утверждении Положения о региональном государственном контроле (надзоре) в области регулирования цен (тарифов) в сфере теплоснабжения»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F50FE">
        <w:rPr>
          <w:rFonts w:ascii="Times New Roman" w:hAnsi="Times New Roman" w:cs="Times New Roman"/>
          <w:sz w:val="28"/>
          <w:szCs w:val="28"/>
        </w:rPr>
        <w:t>объектом указанного регионального государственного контроля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(надзора) (далее - объект контроля)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 юридических лиц, индивидуальных предпринимателей в процессе осуществления регулируемых видов деятельности в сфере теплоснабжения, в рамках которой должны соблюдаться установленные законодательством Российской Федерации обязательные требования.</w:t>
      </w:r>
    </w:p>
    <w:p w14:paraId="0D9FB19E" w14:textId="58CD6EC3" w:rsidR="00BB50E7" w:rsidRPr="0042497C" w:rsidRDefault="00BB50E7" w:rsidP="00BB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>оличество объектов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указанной сфере в 20</w:t>
      </w:r>
      <w:r w:rsidR="006E531C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E531C">
        <w:rPr>
          <w:rFonts w:ascii="Times New Roman" w:eastAsia="Times New Roman" w:hAnsi="Times New Roman" w:cs="Times New Roman"/>
          <w:sz w:val="28"/>
          <w:szCs w:val="28"/>
          <w:lang w:eastAsia="ar-SA"/>
        </w:rPr>
        <w:t>174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DE684A9" w14:textId="77777777" w:rsidR="006E531C" w:rsidRDefault="006E531C" w:rsidP="000E401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31C">
        <w:rPr>
          <w:rFonts w:ascii="Times New Roman" w:hAnsi="Times New Roman" w:cs="Times New Roman"/>
          <w:sz w:val="28"/>
          <w:szCs w:val="28"/>
        </w:rPr>
        <w:t>В 2025 году Службой издан приказ от 07.02.2025 № 23-од «О порядке выявления соответствия объектов контроля параметрам, утвержденным индикаторами риска нарушения обязательных требований, или отклонения объекта контроля от таких параметров».</w:t>
      </w:r>
    </w:p>
    <w:p w14:paraId="69C168E8" w14:textId="7151D06F" w:rsidR="000E4019" w:rsidRDefault="000E4019" w:rsidP="000E401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рамках </w:t>
      </w:r>
      <w:r w:rsidRPr="00F264CC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264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контролируемых лиц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указанны</w:t>
      </w:r>
      <w:r w:rsidR="003075A5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 </w:t>
      </w:r>
      <w:r w:rsidRPr="00F264C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264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официальном сайте Службы </w:t>
      </w:r>
      <w:hyperlink r:id="rId9" w:history="1">
        <w:r w:rsidRPr="00960E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http://www.rstkirov.ru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 вкладке </w:t>
      </w:r>
      <w:hyperlink r:id="rId10" w:tooltip="Государственный контроль (надзор)" w:history="1">
        <w:r w:rsidRPr="00F264CC">
          <w:rPr>
            <w:rFonts w:ascii="Times New Roman" w:hAnsi="Times New Roman" w:cs="Times New Roman"/>
            <w:sz w:val="28"/>
            <w:szCs w:val="28"/>
          </w:rPr>
          <w:t>государственный контроль (надзор)</w:t>
        </w:r>
      </w:hyperlink>
      <w:r w:rsidRPr="00F264CC">
        <w:rPr>
          <w:rFonts w:ascii="Times New Roman" w:hAnsi="Times New Roman" w:cs="Times New Roman"/>
          <w:sz w:val="28"/>
          <w:szCs w:val="28"/>
        </w:rPr>
        <w:t>.</w:t>
      </w:r>
    </w:p>
    <w:p w14:paraId="40537180" w14:textId="30EFD9AB" w:rsidR="00D322FC" w:rsidRDefault="00D322FC" w:rsidP="00D322F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20</w:t>
      </w:r>
      <w:r w:rsidR="00505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Служба осуществляла мероприятия по контролю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взаимодействия органа государственного контроля (надзора) с юридическими лицами и индивидуальными предпринимателями, а именно, </w:t>
      </w:r>
      <w:r w:rsidR="000E4019"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осуществляла наблюдение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исполнением обязательных требований о стандартах раскрытия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всеми 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организациями, осуществляющими регулируемую деятельность.</w:t>
      </w:r>
    </w:p>
    <w:p w14:paraId="3BCB1228" w14:textId="0431DD8B" w:rsidR="00D322FC" w:rsidRDefault="00D322FC" w:rsidP="00D322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составу информации, раскрываемой регулируемыми организациями, а также порядок, сроки и периодичность предоставления информации, подлежащей раскрытию указанными лицами, установлены Стандартами раскрытия информации теплоснабжающими организациями, теплосетевыми организациями и органами регулирования, которые утверждены</w:t>
      </w:r>
      <w:r w:rsidR="00A3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D0D" w:rsidRPr="00A3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0E4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31D0D" w:rsidRPr="00A3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0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Российской Федерации</w:t>
      </w:r>
      <w:r w:rsidR="00A31D0D" w:rsidRPr="00A3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1D0D" w:rsidRPr="00A31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26.01.2023 № 110 «О стандартах раскрытия информации теплоснабжающими организациями, теплосетевыми организациями и органами регулирования тарифов в сфере теплоснабжения»</w:t>
      </w: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9C0F0E" w14:textId="1C38069D" w:rsidR="00E80A24" w:rsidRPr="0010016D" w:rsidRDefault="00E80A24" w:rsidP="00D322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за 20</w:t>
      </w:r>
      <w:r w:rsidR="00FB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E80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Службой осуществлено </w:t>
      </w:r>
      <w:r w:rsidR="00FB73B6" w:rsidRPr="00FB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1218</w:t>
      </w:r>
      <w:r w:rsidRPr="00E80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80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соблюдением обязательных требований.</w:t>
      </w:r>
    </w:p>
    <w:p w14:paraId="2C2F6C05" w14:textId="77777777" w:rsidR="00505097" w:rsidRPr="00505097" w:rsidRDefault="00505097" w:rsidP="0050509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50509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2025 году внеплановые проверки Службой не проводились в связи отсутствием оснований для их проведения.</w:t>
      </w:r>
    </w:p>
    <w:p w14:paraId="6E9255E3" w14:textId="77777777" w:rsidR="00505097" w:rsidRDefault="00505097" w:rsidP="0050509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50509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2025 году жалобы на действия РСТ Кировской области в подсистему досудебного обжалования не поступали. </w:t>
      </w:r>
    </w:p>
    <w:p w14:paraId="5AC8E78A" w14:textId="36D3989B" w:rsidR="00505097" w:rsidRDefault="00505097" w:rsidP="0050509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Службой профилактические визиты не проводились в связи с тем, что Правительством Российской Федерации не была утверждена периодичность проведения обязательных профилактических визитов для средней и умеренной категорий риска. Заявления о проведении профилактических визитов по инициативе контролируемых лиц не поступали.</w:t>
      </w:r>
    </w:p>
    <w:p w14:paraId="5EBE5546" w14:textId="223C5D72" w:rsidR="00505097" w:rsidRDefault="00505097" w:rsidP="00D322F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FB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505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Службой осуществлялось консультирование контролируемых лиц и их представителей по вопросам, связанным с организацией и осуществлением регионального государственного контроля </w:t>
      </w:r>
      <w:r w:rsidRPr="00505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(надзора) в области регулирования цен (тарифов) в сфере теплоснабжения. Всего проведено </w:t>
      </w:r>
      <w:r w:rsidR="00FB73B6" w:rsidRPr="00FB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 w:rsidRPr="00505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консультировани</w:t>
      </w:r>
      <w:r w:rsidR="00FB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05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DDA173" w14:textId="141376FD" w:rsidR="00D322FC" w:rsidRDefault="00D322FC" w:rsidP="00D322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FB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Службой объявлено </w:t>
      </w:r>
      <w:r w:rsidR="00B8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предостережен</w:t>
      </w:r>
      <w:r w:rsidR="00E80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недопустимости нарушений обязательных требований</w:t>
      </w:r>
      <w:r w:rsidR="00DE3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D9C16A" w14:textId="42BAC030" w:rsidR="00E02D19" w:rsidRPr="0010016D" w:rsidRDefault="00E02D19" w:rsidP="00D322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подсистему досудебного обжалования поступило 1 возражение на предостережение о недопустимости нарушений обязательных требований, в удовлетворении которого Службой было отказано.</w:t>
      </w:r>
    </w:p>
    <w:p w14:paraId="1559EACD" w14:textId="49C8758B" w:rsidR="00960E31" w:rsidRPr="0010016D" w:rsidRDefault="00960E31" w:rsidP="00135F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30065278"/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анализа выявленных нарушений, типовыми являются нарушения </w:t>
      </w:r>
      <w:r w:rsidR="0010016D"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контролируемыми лицами </w:t>
      </w: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стандартов раскрытия информации</w:t>
      </w:r>
      <w:r w:rsidR="0010016D"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84356C1" w14:textId="5E82F0CA" w:rsidR="00E80A24" w:rsidRDefault="000E4019" w:rsidP="009E2F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E4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риказом Службы </w:t>
      </w:r>
      <w:r w:rsidR="009E2FC9" w:rsidRPr="009E2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10.12.2024 № 341-од «Об утверждении программ профилактики рисков причинения вреда (ущерба) охраняемым законом ценностям по видам регионального государственного контроля (надзора), осуществляемым региональной службой по тарифам Кировской области, на 2025 год»</w:t>
      </w:r>
      <w:r w:rsidR="00E80A24" w:rsidRPr="00E80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утверждена </w:t>
      </w:r>
      <w:r w:rsidR="00560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60896" w:rsidRPr="00560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профилактики рисков причинения вреда (ущерба) охраняемым законом ценностям</w:t>
      </w:r>
      <w:r w:rsidR="00560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560896" w:rsidRPr="00560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</w:t>
      </w:r>
      <w:r w:rsidR="00560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560896" w:rsidRPr="00560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</w:t>
      </w:r>
      <w:r w:rsidR="00560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560896" w:rsidRPr="00560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560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="00560896" w:rsidRPr="00560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</w:t>
      </w:r>
      <w:r w:rsidR="00560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60896" w:rsidRPr="00560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60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896" w:rsidRPr="00560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области регулирования цен (тарифов) в сфере теплоснабжения </w:t>
      </w:r>
      <w:r w:rsidR="00560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0A24" w:rsidRPr="00E80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E80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80A24" w:rsidRPr="00E80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 профилактики), которая реализована в 20</w:t>
      </w:r>
      <w:r w:rsidR="009E2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E80A24" w:rsidRPr="00E80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14:paraId="0C80BFBA" w14:textId="77A53731" w:rsidR="00356925" w:rsidRPr="00356925" w:rsidRDefault="00356925" w:rsidP="0035692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 направлена на предотвращение нарушений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обязательных требований в области регулирования тарифов в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теплоснабжения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248088E" w14:textId="77777777" w:rsidR="00356925" w:rsidRPr="00422512" w:rsidRDefault="00356925" w:rsidP="003569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в сфере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теплоснабжения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достижение следующих основных целей:</w:t>
      </w:r>
    </w:p>
    <w:p w14:paraId="607CFC16" w14:textId="77777777" w:rsidR="00356925" w:rsidRPr="00422512" w:rsidRDefault="00356925" w:rsidP="003569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 условий, причин и факторов, способных привести к нарушениям организациями, осуществляющими регулируемые виды деятельности в сфере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теплоснабжения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обязательных требований и (или) причинению вреда (ущерба) охраняемым законом ценностям;</w:t>
      </w:r>
    </w:p>
    <w:p w14:paraId="35DFC34A" w14:textId="77777777" w:rsidR="00356925" w:rsidRPr="00422512" w:rsidRDefault="00356925" w:rsidP="003569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453CBEA" w14:textId="77777777" w:rsidR="00356925" w:rsidRPr="00422512" w:rsidRDefault="00356925" w:rsidP="003569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 нарушений контролируемыми лицами обязательных требований.</w:t>
      </w:r>
    </w:p>
    <w:bookmarkEnd w:id="0"/>
    <w:bookmarkEnd w:id="2"/>
    <w:p w14:paraId="0C634D7C" w14:textId="1A10B501" w:rsidR="00960E31" w:rsidRDefault="00960E31" w:rsidP="003A21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регулирующие деятельность Службы в сфере государственного контроля (надзора)</w:t>
      </w:r>
      <w:r w:rsidR="003A21C3"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размещены на странице официального информационного сайта Службы (</w:t>
      </w:r>
      <w:hyperlink r:id="rId11" w:history="1">
        <w:r w:rsidRPr="001001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http://www.rstkirov.ru</w:t>
        </w:r>
      </w:hyperlink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F9A3F91" w14:textId="1811C40F" w:rsidR="00BD071A" w:rsidRDefault="00BD071A" w:rsidP="00BD07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2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внесени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2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в законодательство Российской Федерации о государственном контроле (надзоре)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РСТ Кировской области предлагается</w:t>
      </w:r>
      <w:r w:rsidR="001C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уровне Министерства экономического развития Российской Федерации</w:t>
      </w:r>
      <w:r w:rsidR="00A27D7F" w:rsidRPr="00A27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</w:t>
      </w:r>
      <w:r w:rsidR="0099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типовые индикаторы риска </w:t>
      </w:r>
      <w:r w:rsidR="00E0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E02D19" w:rsidRPr="00E0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</w:t>
      </w:r>
      <w:r w:rsidR="00E0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E02D19" w:rsidRPr="00E0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</w:t>
      </w:r>
      <w:r w:rsidR="00E0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E02D19" w:rsidRPr="00E0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E0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02D19" w:rsidRPr="00E0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(надзор</w:t>
      </w:r>
      <w:r w:rsidR="00E0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02D19" w:rsidRPr="00E0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области регулирования цен (тарифов) в сфере теплоснабжения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EE7B19" w14:textId="77777777" w:rsidR="00356925" w:rsidRDefault="00356925" w:rsidP="003A21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6FE1A6C" w14:textId="7F688620" w:rsidR="00960E31" w:rsidRPr="00960E31" w:rsidRDefault="00960E31" w:rsidP="003A21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_________</w:t>
      </w:r>
    </w:p>
    <w:sectPr w:rsidR="00960E31" w:rsidRPr="00960E31" w:rsidSect="007F6175">
      <w:headerReference w:type="default" r:id="rId12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6809" w14:textId="77777777" w:rsidR="00FB38EA" w:rsidRDefault="00FB38EA">
      <w:pPr>
        <w:spacing w:after="0" w:line="240" w:lineRule="auto"/>
      </w:pPr>
      <w:r>
        <w:separator/>
      </w:r>
    </w:p>
  </w:endnote>
  <w:endnote w:type="continuationSeparator" w:id="0">
    <w:p w14:paraId="61624DAF" w14:textId="77777777" w:rsidR="00FB38EA" w:rsidRDefault="00FB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4FA6" w14:textId="77777777" w:rsidR="00FB38EA" w:rsidRDefault="00FB38EA">
      <w:pPr>
        <w:spacing w:after="0" w:line="240" w:lineRule="auto"/>
      </w:pPr>
      <w:r>
        <w:separator/>
      </w:r>
    </w:p>
  </w:footnote>
  <w:footnote w:type="continuationSeparator" w:id="0">
    <w:p w14:paraId="058D9BD3" w14:textId="77777777" w:rsidR="00FB38EA" w:rsidRDefault="00FB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7064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C6A6B61" w14:textId="77777777" w:rsidR="00E80A24" w:rsidRPr="009F068C" w:rsidRDefault="00203995">
        <w:pPr>
          <w:pStyle w:val="a3"/>
          <w:jc w:val="center"/>
          <w:rPr>
            <w:sz w:val="24"/>
            <w:szCs w:val="24"/>
          </w:rPr>
        </w:pPr>
        <w:r w:rsidRPr="009F068C">
          <w:rPr>
            <w:sz w:val="24"/>
            <w:szCs w:val="24"/>
          </w:rPr>
          <w:fldChar w:fldCharType="begin"/>
        </w:r>
        <w:r w:rsidRPr="009F068C">
          <w:rPr>
            <w:sz w:val="24"/>
            <w:szCs w:val="24"/>
          </w:rPr>
          <w:instrText>PAGE   \* MERGEFORMAT</w:instrText>
        </w:r>
        <w:r w:rsidRPr="009F068C">
          <w:rPr>
            <w:sz w:val="24"/>
            <w:szCs w:val="24"/>
          </w:rPr>
          <w:fldChar w:fldCharType="separate"/>
        </w:r>
        <w:r w:rsidRPr="009F068C">
          <w:rPr>
            <w:sz w:val="24"/>
            <w:szCs w:val="24"/>
          </w:rPr>
          <w:t>2</w:t>
        </w:r>
        <w:r w:rsidRPr="009F068C">
          <w:rPr>
            <w:sz w:val="24"/>
            <w:szCs w:val="24"/>
          </w:rPr>
          <w:fldChar w:fldCharType="end"/>
        </w:r>
      </w:p>
    </w:sdtContent>
  </w:sdt>
  <w:p w14:paraId="39A62B86" w14:textId="77777777" w:rsidR="00E80A24" w:rsidRDefault="00E80A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B29D4"/>
    <w:multiLevelType w:val="hybridMultilevel"/>
    <w:tmpl w:val="F104B160"/>
    <w:lvl w:ilvl="0" w:tplc="1CD8EB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65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31"/>
    <w:rsid w:val="00015C6F"/>
    <w:rsid w:val="00027880"/>
    <w:rsid w:val="00061A1F"/>
    <w:rsid w:val="000C07F5"/>
    <w:rsid w:val="000C7789"/>
    <w:rsid w:val="000E3134"/>
    <w:rsid w:val="000E4019"/>
    <w:rsid w:val="0010016D"/>
    <w:rsid w:val="001014F0"/>
    <w:rsid w:val="00133046"/>
    <w:rsid w:val="00135F59"/>
    <w:rsid w:val="001C771A"/>
    <w:rsid w:val="001D3865"/>
    <w:rsid w:val="001D62F6"/>
    <w:rsid w:val="001E2DF5"/>
    <w:rsid w:val="001F2490"/>
    <w:rsid w:val="00201784"/>
    <w:rsid w:val="00203995"/>
    <w:rsid w:val="00204816"/>
    <w:rsid w:val="002059B6"/>
    <w:rsid w:val="002141AE"/>
    <w:rsid w:val="002475B9"/>
    <w:rsid w:val="002777FC"/>
    <w:rsid w:val="002C0F15"/>
    <w:rsid w:val="002D5510"/>
    <w:rsid w:val="00301C15"/>
    <w:rsid w:val="003075A5"/>
    <w:rsid w:val="00317E22"/>
    <w:rsid w:val="00326C2C"/>
    <w:rsid w:val="00356925"/>
    <w:rsid w:val="003776CE"/>
    <w:rsid w:val="003A21C3"/>
    <w:rsid w:val="003B3245"/>
    <w:rsid w:val="0042497C"/>
    <w:rsid w:val="004814B3"/>
    <w:rsid w:val="00493B66"/>
    <w:rsid w:val="004B376B"/>
    <w:rsid w:val="004E54B2"/>
    <w:rsid w:val="004F22F0"/>
    <w:rsid w:val="00505097"/>
    <w:rsid w:val="00524B52"/>
    <w:rsid w:val="00554955"/>
    <w:rsid w:val="005550CB"/>
    <w:rsid w:val="00560896"/>
    <w:rsid w:val="005728D6"/>
    <w:rsid w:val="00573BB0"/>
    <w:rsid w:val="00587D4A"/>
    <w:rsid w:val="005C36F6"/>
    <w:rsid w:val="005C4CAF"/>
    <w:rsid w:val="005D31B6"/>
    <w:rsid w:val="005F20D3"/>
    <w:rsid w:val="006265BE"/>
    <w:rsid w:val="006270CE"/>
    <w:rsid w:val="006527EA"/>
    <w:rsid w:val="00662113"/>
    <w:rsid w:val="006640F2"/>
    <w:rsid w:val="006E531C"/>
    <w:rsid w:val="00756F71"/>
    <w:rsid w:val="00764E83"/>
    <w:rsid w:val="007A1B4B"/>
    <w:rsid w:val="007F04D7"/>
    <w:rsid w:val="007F2E4F"/>
    <w:rsid w:val="007F3076"/>
    <w:rsid w:val="007F6175"/>
    <w:rsid w:val="008358AB"/>
    <w:rsid w:val="008531CA"/>
    <w:rsid w:val="00876EBF"/>
    <w:rsid w:val="008A3659"/>
    <w:rsid w:val="008D68E6"/>
    <w:rsid w:val="008E3F5E"/>
    <w:rsid w:val="008F2002"/>
    <w:rsid w:val="00923FEE"/>
    <w:rsid w:val="00960E31"/>
    <w:rsid w:val="009627BD"/>
    <w:rsid w:val="00994595"/>
    <w:rsid w:val="009A1987"/>
    <w:rsid w:val="009E2FC9"/>
    <w:rsid w:val="009F068C"/>
    <w:rsid w:val="009F0BC3"/>
    <w:rsid w:val="00A05643"/>
    <w:rsid w:val="00A27D7F"/>
    <w:rsid w:val="00A31D0D"/>
    <w:rsid w:val="00A44A57"/>
    <w:rsid w:val="00A55C39"/>
    <w:rsid w:val="00A924F4"/>
    <w:rsid w:val="00AA4BB2"/>
    <w:rsid w:val="00AD02A4"/>
    <w:rsid w:val="00AD1032"/>
    <w:rsid w:val="00AD6077"/>
    <w:rsid w:val="00B0583E"/>
    <w:rsid w:val="00B10170"/>
    <w:rsid w:val="00B23DF7"/>
    <w:rsid w:val="00B2528F"/>
    <w:rsid w:val="00B6288E"/>
    <w:rsid w:val="00B6689D"/>
    <w:rsid w:val="00B809ED"/>
    <w:rsid w:val="00BB50E7"/>
    <w:rsid w:val="00BD071A"/>
    <w:rsid w:val="00BD7ECD"/>
    <w:rsid w:val="00BE03BE"/>
    <w:rsid w:val="00C025C2"/>
    <w:rsid w:val="00CB58D2"/>
    <w:rsid w:val="00D171A2"/>
    <w:rsid w:val="00D322FC"/>
    <w:rsid w:val="00D720AD"/>
    <w:rsid w:val="00DA7D2C"/>
    <w:rsid w:val="00DD6919"/>
    <w:rsid w:val="00DE3F4B"/>
    <w:rsid w:val="00E02D19"/>
    <w:rsid w:val="00E1133C"/>
    <w:rsid w:val="00E26C00"/>
    <w:rsid w:val="00E57DE3"/>
    <w:rsid w:val="00E80946"/>
    <w:rsid w:val="00E80A24"/>
    <w:rsid w:val="00EE1525"/>
    <w:rsid w:val="00EF5C33"/>
    <w:rsid w:val="00F20D76"/>
    <w:rsid w:val="00F521A9"/>
    <w:rsid w:val="00F676E4"/>
    <w:rsid w:val="00F8619E"/>
    <w:rsid w:val="00F95D1D"/>
    <w:rsid w:val="00FA3652"/>
    <w:rsid w:val="00FB38EA"/>
    <w:rsid w:val="00FB66FD"/>
    <w:rsid w:val="00FB73B6"/>
    <w:rsid w:val="00FC0EAD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5C01"/>
  <w15:chartTrackingRefBased/>
  <w15:docId w15:val="{F8FACA48-E3E4-46B3-BEB0-68396110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E3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960E31"/>
    <w:rPr>
      <w:rFonts w:ascii="Times New Roman" w:eastAsia="Calibri" w:hAnsi="Times New Roman" w:cs="Times New Roman"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72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0AD"/>
    <w:rPr>
      <w:rFonts w:ascii="Segoe UI" w:hAnsi="Segoe UI" w:cs="Segoe UI"/>
      <w:sz w:val="18"/>
      <w:szCs w:val="18"/>
    </w:rPr>
  </w:style>
  <w:style w:type="paragraph" w:customStyle="1" w:styleId="Bodytext2">
    <w:name w:val="Body text (2)"/>
    <w:basedOn w:val="a"/>
    <w:rsid w:val="00135F59"/>
    <w:pPr>
      <w:widowControl w:val="0"/>
      <w:shd w:val="clear" w:color="auto" w:fill="FFFFFF"/>
      <w:spacing w:after="300" w:line="0" w:lineRule="atLeas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7">
    <w:name w:val="List Paragraph"/>
    <w:basedOn w:val="a"/>
    <w:uiPriority w:val="34"/>
    <w:qFormat/>
    <w:rsid w:val="003569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9F0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0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tkirov.ru/upload/files/activity/prevention/2017-12/04_147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tkir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stkirov.ru/gosudarstvennyy-kontrol-nadz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stkir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CFB8-1598-40E1-81E5-0C91C57D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5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Ускирев А.А</dc:creator>
  <cp:keywords/>
  <dc:description/>
  <cp:lastModifiedBy>Дмитрий Уржумцев</cp:lastModifiedBy>
  <cp:revision>42</cp:revision>
  <cp:lastPrinted>2026-01-21T11:40:00Z</cp:lastPrinted>
  <dcterms:created xsi:type="dcterms:W3CDTF">2022-02-24T07:18:00Z</dcterms:created>
  <dcterms:modified xsi:type="dcterms:W3CDTF">2026-01-21T11:41:00Z</dcterms:modified>
</cp:coreProperties>
</file>