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4B" w:rsidRDefault="00B96A4B">
      <w:pPr>
        <w:pStyle w:val="ConsPlusTitlePage"/>
      </w:pPr>
      <w:r>
        <w:t xml:space="preserve">Документ предоставлен </w:t>
      </w:r>
      <w:hyperlink r:id="rId5">
        <w:r>
          <w:rPr>
            <w:color w:val="0000FF"/>
          </w:rPr>
          <w:t>КонсультантПлюс</w:t>
        </w:r>
      </w:hyperlink>
      <w:r>
        <w:br/>
      </w:r>
    </w:p>
    <w:p w:rsidR="00B96A4B" w:rsidRDefault="00B96A4B">
      <w:pPr>
        <w:pStyle w:val="ConsPlusNormal"/>
        <w:jc w:val="both"/>
        <w:outlineLvl w:val="0"/>
      </w:pPr>
    </w:p>
    <w:p w:rsidR="00B96A4B" w:rsidRDefault="00B96A4B">
      <w:pPr>
        <w:pStyle w:val="ConsPlusNormal"/>
        <w:outlineLvl w:val="0"/>
      </w:pPr>
      <w:r>
        <w:t>Зарегистрировано в Минюсте Кировской области 9 марта 2023 г. N 64</w:t>
      </w:r>
    </w:p>
    <w:p w:rsidR="00B96A4B" w:rsidRDefault="00B96A4B">
      <w:pPr>
        <w:pStyle w:val="ConsPlusNormal"/>
        <w:pBdr>
          <w:bottom w:val="single" w:sz="6" w:space="0" w:color="auto"/>
        </w:pBdr>
        <w:spacing w:before="100" w:after="100"/>
        <w:jc w:val="both"/>
        <w:rPr>
          <w:sz w:val="2"/>
          <w:szCs w:val="2"/>
        </w:rPr>
      </w:pPr>
    </w:p>
    <w:p w:rsidR="00B96A4B" w:rsidRDefault="00B96A4B">
      <w:pPr>
        <w:pStyle w:val="ConsPlusNormal"/>
        <w:jc w:val="both"/>
      </w:pPr>
    </w:p>
    <w:p w:rsidR="00B96A4B" w:rsidRDefault="00B96A4B">
      <w:pPr>
        <w:pStyle w:val="ConsPlusTitle"/>
        <w:jc w:val="center"/>
      </w:pPr>
      <w:r>
        <w:t>РЕГИОНАЛЬНАЯ СЛУЖБА ПО ТАРИФАМ КИРОВСКОЙ ОБЛАСТИ</w:t>
      </w:r>
    </w:p>
    <w:p w:rsidR="00B96A4B" w:rsidRDefault="00B96A4B">
      <w:pPr>
        <w:pStyle w:val="ConsPlusTitle"/>
        <w:jc w:val="both"/>
      </w:pPr>
    </w:p>
    <w:p w:rsidR="00B96A4B" w:rsidRDefault="00B96A4B">
      <w:pPr>
        <w:pStyle w:val="ConsPlusTitle"/>
        <w:jc w:val="center"/>
      </w:pPr>
      <w:r>
        <w:t>РЕШЕНИЕ ПРАВЛЕНИЯ</w:t>
      </w:r>
    </w:p>
    <w:p w:rsidR="00B96A4B" w:rsidRDefault="00B96A4B">
      <w:pPr>
        <w:pStyle w:val="ConsPlusTitle"/>
        <w:jc w:val="center"/>
      </w:pPr>
      <w:r>
        <w:t>от 28 февраля 2023 г. N 5/23-пр-2023</w:t>
      </w:r>
    </w:p>
    <w:p w:rsidR="00B96A4B" w:rsidRDefault="00B96A4B">
      <w:pPr>
        <w:pStyle w:val="ConsPlusTitle"/>
        <w:jc w:val="both"/>
      </w:pPr>
    </w:p>
    <w:p w:rsidR="00B96A4B" w:rsidRDefault="00B96A4B">
      <w:pPr>
        <w:pStyle w:val="ConsPlusTitle"/>
        <w:jc w:val="center"/>
      </w:pPr>
      <w:r>
        <w:t>ОБ УТВЕРЖДЕНИИ АДМИНИСТРАТИВНОГО РЕГЛАМЕНТА ПРЕДОСТАВЛЕНИЯ</w:t>
      </w:r>
    </w:p>
    <w:p w:rsidR="00B96A4B" w:rsidRDefault="00B96A4B">
      <w:pPr>
        <w:pStyle w:val="ConsPlusTitle"/>
        <w:jc w:val="center"/>
      </w:pPr>
      <w:r>
        <w:t>РЕГИОНАЛЬНОЙ СЛУЖБОЙ ПО ТАРИФАМ КИРОВСКОЙ ОБЛАСТИ</w:t>
      </w:r>
    </w:p>
    <w:p w:rsidR="00B96A4B" w:rsidRDefault="00B96A4B">
      <w:pPr>
        <w:pStyle w:val="ConsPlusTitle"/>
        <w:jc w:val="center"/>
      </w:pPr>
      <w:r>
        <w:t>ГОСУДАРСТВЕННОЙ УСЛУГИ ПО УСТАНОВЛЕНИЮ ЦЕН НА ТОПЛИВО</w:t>
      </w:r>
    </w:p>
    <w:p w:rsidR="00B96A4B" w:rsidRDefault="00B96A4B">
      <w:pPr>
        <w:pStyle w:val="ConsPlusTitle"/>
        <w:jc w:val="center"/>
      </w:pPr>
      <w:r>
        <w:t>ТВЕРДОЕ, ТОПЛИВО ПЕЧНОЕ БЫТОВОЕ И КЕРОСИН, РЕАЛИЗУЕМЫЕ</w:t>
      </w:r>
    </w:p>
    <w:p w:rsidR="00B96A4B" w:rsidRDefault="00B96A4B">
      <w:pPr>
        <w:pStyle w:val="ConsPlusTitle"/>
        <w:jc w:val="center"/>
      </w:pPr>
      <w:r>
        <w:t>ГРАЖДАНАМ, УПРАВЛЯЮЩИМ ОРГАНИЗАЦИЯМ, ТОВАРИЩЕСТВАМ</w:t>
      </w:r>
    </w:p>
    <w:p w:rsidR="00B96A4B" w:rsidRDefault="00B96A4B">
      <w:pPr>
        <w:pStyle w:val="ConsPlusTitle"/>
        <w:jc w:val="center"/>
      </w:pPr>
      <w:r>
        <w:t>СОБСТВЕННИКОВ ЖИЛЬЯ, ЖИЛИЩНЫМ, ЖИЛИЩНО-СТРОИТЕЛЬНЫМ ИЛИ ИНЫМ</w:t>
      </w:r>
    </w:p>
    <w:p w:rsidR="00B96A4B" w:rsidRDefault="00B96A4B">
      <w:pPr>
        <w:pStyle w:val="ConsPlusTitle"/>
        <w:jc w:val="center"/>
      </w:pPr>
      <w:r>
        <w:t>СПЕЦИАЛИЗИРОВАННЫМ ПОТРЕБИТЕЛЬСКИМ КООПЕРАТИВАМ, СОЗДАННЫМ</w:t>
      </w:r>
    </w:p>
    <w:p w:rsidR="00B96A4B" w:rsidRDefault="00B96A4B">
      <w:pPr>
        <w:pStyle w:val="ConsPlusTitle"/>
        <w:jc w:val="center"/>
      </w:pPr>
      <w:r>
        <w:t>В ЦЕЛЯХ УДОВЛЕТВОРЕНИЯ ПОТРЕБНОСТЕЙ ГРАЖДАН В ЖИЛЬЕ</w:t>
      </w:r>
    </w:p>
    <w:p w:rsidR="00B96A4B" w:rsidRDefault="00B96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6A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A4B" w:rsidRDefault="00B96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A4B" w:rsidRDefault="00B96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A4B" w:rsidRDefault="00B96A4B">
            <w:pPr>
              <w:pStyle w:val="ConsPlusNormal"/>
              <w:jc w:val="center"/>
            </w:pPr>
            <w:r>
              <w:rPr>
                <w:color w:val="392C69"/>
              </w:rPr>
              <w:t>Список изменяющих документов</w:t>
            </w:r>
          </w:p>
          <w:p w:rsidR="00B96A4B" w:rsidRDefault="00B96A4B">
            <w:pPr>
              <w:pStyle w:val="ConsPlusNormal"/>
              <w:jc w:val="center"/>
            </w:pPr>
            <w:r>
              <w:rPr>
                <w:color w:val="392C69"/>
              </w:rPr>
              <w:t xml:space="preserve">(в ред. </w:t>
            </w:r>
            <w:hyperlink r:id="rId6">
              <w:r>
                <w:rPr>
                  <w:color w:val="0000FF"/>
                </w:rPr>
                <w:t>решения</w:t>
              </w:r>
            </w:hyperlink>
            <w:r>
              <w:rPr>
                <w:color w:val="392C69"/>
              </w:rPr>
              <w:t xml:space="preserve"> правления региональной службы по тарифам Кировской области</w:t>
            </w:r>
          </w:p>
          <w:p w:rsidR="00B96A4B" w:rsidRDefault="00B96A4B">
            <w:pPr>
              <w:pStyle w:val="ConsPlusNormal"/>
              <w:jc w:val="center"/>
            </w:pPr>
            <w:r>
              <w:rPr>
                <w:color w:val="392C69"/>
              </w:rPr>
              <w:t>от 10.10.2023 N 35/35-пр-2023)</w:t>
            </w:r>
          </w:p>
        </w:tc>
        <w:tc>
          <w:tcPr>
            <w:tcW w:w="113" w:type="dxa"/>
            <w:tcBorders>
              <w:top w:val="nil"/>
              <w:left w:val="nil"/>
              <w:bottom w:val="nil"/>
              <w:right w:val="nil"/>
            </w:tcBorders>
            <w:shd w:val="clear" w:color="auto" w:fill="F4F3F8"/>
            <w:tcMar>
              <w:top w:w="0" w:type="dxa"/>
              <w:left w:w="0" w:type="dxa"/>
              <w:bottom w:w="0" w:type="dxa"/>
              <w:right w:w="0" w:type="dxa"/>
            </w:tcMar>
          </w:tcPr>
          <w:p w:rsidR="00B96A4B" w:rsidRDefault="00B96A4B">
            <w:pPr>
              <w:pStyle w:val="ConsPlusNormal"/>
            </w:pPr>
          </w:p>
        </w:tc>
      </w:tr>
    </w:tbl>
    <w:p w:rsidR="00B96A4B" w:rsidRDefault="00B96A4B">
      <w:pPr>
        <w:pStyle w:val="ConsPlusNormal"/>
        <w:jc w:val="both"/>
      </w:pPr>
    </w:p>
    <w:p w:rsidR="00B96A4B" w:rsidRDefault="00B96A4B">
      <w:pPr>
        <w:pStyle w:val="ConsPlusNormal"/>
        <w:ind w:firstLine="540"/>
        <w:jc w:val="both"/>
      </w:pPr>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9">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B96A4B" w:rsidRDefault="00B96A4B">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приложению.</w:t>
      </w:r>
    </w:p>
    <w:p w:rsidR="00B96A4B" w:rsidRDefault="00B96A4B">
      <w:pPr>
        <w:pStyle w:val="ConsPlusNormal"/>
        <w:spacing w:before="220"/>
        <w:ind w:firstLine="540"/>
        <w:jc w:val="both"/>
      </w:pPr>
      <w:r>
        <w:t xml:space="preserve">2. Решение вступает в силу со дня признания утратившим силу </w:t>
      </w:r>
      <w:hyperlink r:id="rId10">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B96A4B" w:rsidRDefault="00B96A4B">
      <w:pPr>
        <w:pStyle w:val="ConsPlusNormal"/>
        <w:jc w:val="both"/>
      </w:pPr>
    </w:p>
    <w:p w:rsidR="00B96A4B" w:rsidRDefault="00B96A4B">
      <w:pPr>
        <w:pStyle w:val="ConsPlusNormal"/>
        <w:jc w:val="right"/>
      </w:pPr>
      <w:r>
        <w:t>Руководитель</w:t>
      </w:r>
    </w:p>
    <w:p w:rsidR="00B96A4B" w:rsidRDefault="00B96A4B">
      <w:pPr>
        <w:pStyle w:val="ConsPlusNormal"/>
        <w:jc w:val="right"/>
      </w:pPr>
      <w:r>
        <w:t>региональной службы по тарифам</w:t>
      </w:r>
    </w:p>
    <w:p w:rsidR="00B96A4B" w:rsidRDefault="00B96A4B">
      <w:pPr>
        <w:pStyle w:val="ConsPlusNormal"/>
        <w:jc w:val="right"/>
      </w:pPr>
      <w:r>
        <w:t>Кировской области</w:t>
      </w:r>
    </w:p>
    <w:p w:rsidR="00B96A4B" w:rsidRDefault="00B96A4B">
      <w:pPr>
        <w:pStyle w:val="ConsPlusNormal"/>
        <w:jc w:val="right"/>
      </w:pPr>
      <w:r>
        <w:t>М.В.МИХАЙЛОВ</w:t>
      </w:r>
    </w:p>
    <w:p w:rsidR="00B96A4B" w:rsidRDefault="00B96A4B">
      <w:pPr>
        <w:pStyle w:val="ConsPlusNormal"/>
        <w:jc w:val="both"/>
      </w:pPr>
    </w:p>
    <w:p w:rsidR="00B96A4B" w:rsidRDefault="00B96A4B">
      <w:pPr>
        <w:pStyle w:val="ConsPlusNormal"/>
        <w:jc w:val="both"/>
      </w:pPr>
    </w:p>
    <w:p w:rsidR="00B96A4B" w:rsidRDefault="00B96A4B">
      <w:pPr>
        <w:pStyle w:val="ConsPlusNormal"/>
        <w:jc w:val="both"/>
      </w:pPr>
    </w:p>
    <w:p w:rsidR="00B96A4B" w:rsidRDefault="00B96A4B">
      <w:pPr>
        <w:pStyle w:val="ConsPlusNormal"/>
        <w:jc w:val="both"/>
      </w:pPr>
    </w:p>
    <w:p w:rsidR="00B96A4B" w:rsidRDefault="00B96A4B">
      <w:pPr>
        <w:pStyle w:val="ConsPlusNormal"/>
        <w:jc w:val="both"/>
      </w:pPr>
    </w:p>
    <w:p w:rsidR="00B96A4B" w:rsidRDefault="00B96A4B">
      <w:pPr>
        <w:pStyle w:val="ConsPlusNormal"/>
        <w:jc w:val="right"/>
        <w:outlineLvl w:val="0"/>
      </w:pPr>
      <w:r>
        <w:t>Приложение</w:t>
      </w:r>
    </w:p>
    <w:p w:rsidR="00B96A4B" w:rsidRDefault="00B96A4B">
      <w:pPr>
        <w:pStyle w:val="ConsPlusNormal"/>
        <w:jc w:val="both"/>
      </w:pPr>
    </w:p>
    <w:p w:rsidR="00B96A4B" w:rsidRDefault="00B96A4B">
      <w:pPr>
        <w:pStyle w:val="ConsPlusNormal"/>
        <w:jc w:val="right"/>
      </w:pPr>
      <w:r>
        <w:t>Утвержден</w:t>
      </w:r>
    </w:p>
    <w:p w:rsidR="00B96A4B" w:rsidRDefault="00B96A4B">
      <w:pPr>
        <w:pStyle w:val="ConsPlusNormal"/>
        <w:jc w:val="right"/>
      </w:pPr>
      <w:r>
        <w:lastRenderedPageBreak/>
        <w:t>решением</w:t>
      </w:r>
    </w:p>
    <w:p w:rsidR="00B96A4B" w:rsidRDefault="00B96A4B">
      <w:pPr>
        <w:pStyle w:val="ConsPlusNormal"/>
        <w:jc w:val="right"/>
      </w:pPr>
      <w:r>
        <w:t>правления региональной</w:t>
      </w:r>
    </w:p>
    <w:p w:rsidR="00B96A4B" w:rsidRDefault="00B96A4B">
      <w:pPr>
        <w:pStyle w:val="ConsPlusNormal"/>
        <w:jc w:val="right"/>
      </w:pPr>
      <w:r>
        <w:t>службы по тарифам</w:t>
      </w:r>
    </w:p>
    <w:p w:rsidR="00B96A4B" w:rsidRDefault="00B96A4B">
      <w:pPr>
        <w:pStyle w:val="ConsPlusNormal"/>
        <w:jc w:val="right"/>
      </w:pPr>
      <w:r>
        <w:t>Кировской области</w:t>
      </w:r>
    </w:p>
    <w:p w:rsidR="00B96A4B" w:rsidRDefault="00B96A4B">
      <w:pPr>
        <w:pStyle w:val="ConsPlusNormal"/>
        <w:jc w:val="right"/>
      </w:pPr>
      <w:r>
        <w:t>от 28 февраля 2023 г. N 5/23-пр-2023</w:t>
      </w:r>
    </w:p>
    <w:p w:rsidR="00B96A4B" w:rsidRDefault="00B96A4B">
      <w:pPr>
        <w:pStyle w:val="ConsPlusNormal"/>
        <w:jc w:val="both"/>
      </w:pPr>
    </w:p>
    <w:p w:rsidR="00B96A4B" w:rsidRDefault="00B96A4B">
      <w:pPr>
        <w:pStyle w:val="ConsPlusTitle"/>
        <w:jc w:val="center"/>
      </w:pPr>
      <w:bookmarkStart w:id="0" w:name="P43"/>
      <w:bookmarkEnd w:id="0"/>
      <w:r>
        <w:t>АДМИНИСТРАТИВНЫЙ РЕГЛАМЕНТ</w:t>
      </w:r>
    </w:p>
    <w:p w:rsidR="00B96A4B" w:rsidRDefault="00B96A4B">
      <w:pPr>
        <w:pStyle w:val="ConsPlusTitle"/>
        <w:jc w:val="center"/>
      </w:pPr>
      <w:r>
        <w:t>ПРЕДОСТАВЛЕНИЯ РЕГИОНАЛЬНОЙ СЛУЖБОЙ ПО ТАРИФАМ КИРОВСКОЙ</w:t>
      </w:r>
    </w:p>
    <w:p w:rsidR="00B96A4B" w:rsidRDefault="00B96A4B">
      <w:pPr>
        <w:pStyle w:val="ConsPlusTitle"/>
        <w:jc w:val="center"/>
      </w:pPr>
      <w:r>
        <w:t>ОБЛАСТИ ГОСУДАРСТВЕННОЙ УСЛУГИ ПО УСТАНОВЛЕНИЮ ЦЕН</w:t>
      </w:r>
    </w:p>
    <w:p w:rsidR="00B96A4B" w:rsidRDefault="00B96A4B">
      <w:pPr>
        <w:pStyle w:val="ConsPlusTitle"/>
        <w:jc w:val="center"/>
      </w:pPr>
      <w:r>
        <w:t>НА ТОПЛИВО ТВЕРДОЕ, ТОПЛИВО ПЕЧНОЕ БЫТОВОЕ И КЕРОСИН,</w:t>
      </w:r>
    </w:p>
    <w:p w:rsidR="00B96A4B" w:rsidRDefault="00B96A4B">
      <w:pPr>
        <w:pStyle w:val="ConsPlusTitle"/>
        <w:jc w:val="center"/>
      </w:pPr>
      <w:r>
        <w:t>РЕАЛИЗУЕМЫЕ ГРАЖДАНАМ, УПРАВЛЯЮЩИМ ОРГАНИЗАЦИЯМ,</w:t>
      </w:r>
    </w:p>
    <w:p w:rsidR="00B96A4B" w:rsidRDefault="00B96A4B">
      <w:pPr>
        <w:pStyle w:val="ConsPlusTitle"/>
        <w:jc w:val="center"/>
      </w:pPr>
      <w:r>
        <w:t>ТОВАРИЩЕСТВАМ СОБСТВЕННИКОВ ЖИЛЬЯ, ЖИЛИЩНЫМ,</w:t>
      </w:r>
    </w:p>
    <w:p w:rsidR="00B96A4B" w:rsidRDefault="00B96A4B">
      <w:pPr>
        <w:pStyle w:val="ConsPlusTitle"/>
        <w:jc w:val="center"/>
      </w:pPr>
      <w:r>
        <w:t>ЖИЛИЩНО-СТРОИТЕЛЬНЫМ ИЛИ ИНЫМ СПЕЦИАЛИЗИРОВАННЫМ</w:t>
      </w:r>
    </w:p>
    <w:p w:rsidR="00B96A4B" w:rsidRDefault="00B96A4B">
      <w:pPr>
        <w:pStyle w:val="ConsPlusTitle"/>
        <w:jc w:val="center"/>
      </w:pPr>
      <w:r>
        <w:t>ПОТРЕБИТЕЛЬСКИМ КООПЕРАТИВАМ, СОЗДАННЫМ В ЦЕЛЯХ</w:t>
      </w:r>
    </w:p>
    <w:p w:rsidR="00B96A4B" w:rsidRDefault="00B96A4B">
      <w:pPr>
        <w:pStyle w:val="ConsPlusTitle"/>
        <w:jc w:val="center"/>
      </w:pPr>
      <w:r>
        <w:t>УДОВЛЕТВОРЕНИЯ ПОТРЕБНОСТЕЙ ГРАЖДАН В ЖИЛЬЕ</w:t>
      </w:r>
    </w:p>
    <w:p w:rsidR="00B96A4B" w:rsidRDefault="00B96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6A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A4B" w:rsidRDefault="00B96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A4B" w:rsidRDefault="00B96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A4B" w:rsidRDefault="00B96A4B">
            <w:pPr>
              <w:pStyle w:val="ConsPlusNormal"/>
              <w:jc w:val="center"/>
            </w:pPr>
            <w:r>
              <w:rPr>
                <w:color w:val="392C69"/>
              </w:rPr>
              <w:t>Список изменяющих документов</w:t>
            </w:r>
          </w:p>
          <w:p w:rsidR="00B96A4B" w:rsidRDefault="00B96A4B">
            <w:pPr>
              <w:pStyle w:val="ConsPlusNormal"/>
              <w:jc w:val="center"/>
            </w:pPr>
            <w:r>
              <w:rPr>
                <w:color w:val="392C69"/>
              </w:rPr>
              <w:t xml:space="preserve">(в ред. </w:t>
            </w:r>
            <w:hyperlink r:id="rId11">
              <w:r>
                <w:rPr>
                  <w:color w:val="0000FF"/>
                </w:rPr>
                <w:t>решения</w:t>
              </w:r>
            </w:hyperlink>
            <w:r>
              <w:rPr>
                <w:color w:val="392C69"/>
              </w:rPr>
              <w:t xml:space="preserve"> правления региональной службы по тарифам Кировской области</w:t>
            </w:r>
          </w:p>
          <w:p w:rsidR="00B96A4B" w:rsidRDefault="00B96A4B">
            <w:pPr>
              <w:pStyle w:val="ConsPlusNormal"/>
              <w:jc w:val="center"/>
            </w:pPr>
            <w:r>
              <w:rPr>
                <w:color w:val="392C69"/>
              </w:rPr>
              <w:t>от 10.10.2023 N 35/35-пр-2023)</w:t>
            </w:r>
          </w:p>
        </w:tc>
        <w:tc>
          <w:tcPr>
            <w:tcW w:w="113" w:type="dxa"/>
            <w:tcBorders>
              <w:top w:val="nil"/>
              <w:left w:val="nil"/>
              <w:bottom w:val="nil"/>
              <w:right w:val="nil"/>
            </w:tcBorders>
            <w:shd w:val="clear" w:color="auto" w:fill="F4F3F8"/>
            <w:tcMar>
              <w:top w:w="0" w:type="dxa"/>
              <w:left w:w="0" w:type="dxa"/>
              <w:bottom w:w="0" w:type="dxa"/>
              <w:right w:w="0" w:type="dxa"/>
            </w:tcMar>
          </w:tcPr>
          <w:p w:rsidR="00B96A4B" w:rsidRDefault="00B96A4B">
            <w:pPr>
              <w:pStyle w:val="ConsPlusNormal"/>
            </w:pPr>
          </w:p>
        </w:tc>
      </w:tr>
    </w:tbl>
    <w:p w:rsidR="00B96A4B" w:rsidRDefault="00B96A4B">
      <w:pPr>
        <w:pStyle w:val="ConsPlusNormal"/>
        <w:jc w:val="both"/>
      </w:pPr>
    </w:p>
    <w:p w:rsidR="00B96A4B" w:rsidRDefault="00B96A4B">
      <w:pPr>
        <w:pStyle w:val="ConsPlusTitle"/>
        <w:ind w:firstLine="540"/>
        <w:jc w:val="both"/>
        <w:outlineLvl w:val="1"/>
      </w:pPr>
      <w:r>
        <w:t>1. Общие положения.</w:t>
      </w:r>
    </w:p>
    <w:p w:rsidR="00B96A4B" w:rsidRDefault="00B96A4B">
      <w:pPr>
        <w:pStyle w:val="ConsPlusTitle"/>
        <w:spacing w:before="220"/>
        <w:ind w:firstLine="540"/>
        <w:jc w:val="both"/>
        <w:outlineLvl w:val="2"/>
      </w:pPr>
      <w:r>
        <w:t>1.1. Предмет регулирования Административного регламента.</w:t>
      </w:r>
    </w:p>
    <w:p w:rsidR="00B96A4B" w:rsidRDefault="00B96A4B">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Административный регламент), является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государственная услуга).</w:t>
      </w:r>
    </w:p>
    <w:p w:rsidR="00B96A4B" w:rsidRDefault="00B96A4B">
      <w:pPr>
        <w:pStyle w:val="ConsPlusTitle"/>
        <w:spacing w:before="220"/>
        <w:ind w:firstLine="540"/>
        <w:jc w:val="both"/>
        <w:outlineLvl w:val="2"/>
      </w:pPr>
      <w:r>
        <w:t>1.2. Круг заявителей.</w:t>
      </w:r>
    </w:p>
    <w:p w:rsidR="00B96A4B" w:rsidRDefault="00B96A4B">
      <w:pPr>
        <w:pStyle w:val="ConsPlusNormal"/>
        <w:spacing w:before="220"/>
        <w:ind w:firstLine="540"/>
        <w:jc w:val="both"/>
      </w:pPr>
      <w:r>
        <w:t>Заявителем на предоставление государственной услуги является хозяйствующий субъект, осуществляющий реализацию топлива твердого, топлива печного бытового и керосина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Кировской области (далее - заявитель).</w:t>
      </w:r>
    </w:p>
    <w:p w:rsidR="00B96A4B" w:rsidRDefault="00B96A4B">
      <w:pPr>
        <w:pStyle w:val="ConsPlusTitle"/>
        <w:spacing w:before="220"/>
        <w:ind w:firstLine="540"/>
        <w:jc w:val="both"/>
        <w:outlineLvl w:val="2"/>
      </w:pPr>
      <w:r>
        <w:t>1.3. Требования к порядку информирования о предоставлении государственной услуги.</w:t>
      </w:r>
    </w:p>
    <w:p w:rsidR="00B96A4B" w:rsidRDefault="00B96A4B">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B96A4B" w:rsidRDefault="00B96A4B">
      <w:pPr>
        <w:pStyle w:val="ConsPlusNormal"/>
        <w:spacing w:before="220"/>
        <w:ind w:firstLine="540"/>
        <w:jc w:val="both"/>
      </w:pPr>
      <w:r>
        <w:t xml:space="preserve">непосредственно в помещениях службы на информационных стендах или должностными </w:t>
      </w:r>
      <w:r>
        <w:lastRenderedPageBreak/>
        <w:t>лицами, ответственными за предоставление государственной услуги, при личном приеме;</w:t>
      </w:r>
    </w:p>
    <w:p w:rsidR="00B96A4B" w:rsidRDefault="00B96A4B">
      <w:pPr>
        <w:pStyle w:val="ConsPlusNormal"/>
        <w:spacing w:before="220"/>
        <w:ind w:firstLine="540"/>
        <w:jc w:val="both"/>
      </w:pPr>
      <w:r>
        <w:t>при обращении в службу по контактным телефонам, в письменной или электронной форме;</w:t>
      </w:r>
    </w:p>
    <w:p w:rsidR="00B96A4B" w:rsidRDefault="00B96A4B">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2">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3">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4">
        <w:r>
          <w:rPr>
            <w:color w:val="0000FF"/>
          </w:rPr>
          <w:t>https://www.rstkirov.ru</w:t>
        </w:r>
      </w:hyperlink>
      <w:r>
        <w:t xml:space="preserve"> (далее - сайт службы).</w:t>
      </w:r>
    </w:p>
    <w:p w:rsidR="00B96A4B" w:rsidRDefault="00B96A4B">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регионального реестра и на сайте службы.</w:t>
      </w:r>
    </w:p>
    <w:p w:rsidR="00B96A4B" w:rsidRDefault="00B96A4B">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B96A4B" w:rsidRDefault="00B96A4B">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B96A4B" w:rsidRDefault="00B96A4B">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B96A4B" w:rsidRDefault="00B96A4B">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5">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B96A4B" w:rsidRDefault="00B96A4B">
      <w:pPr>
        <w:pStyle w:val="ConsPlusTitle"/>
        <w:spacing w:before="220"/>
        <w:ind w:firstLine="540"/>
        <w:jc w:val="both"/>
        <w:outlineLvl w:val="1"/>
      </w:pPr>
      <w:r>
        <w:t>2. Стандарт предоставления государственной услуги.</w:t>
      </w:r>
    </w:p>
    <w:p w:rsidR="00B96A4B" w:rsidRDefault="00B96A4B">
      <w:pPr>
        <w:pStyle w:val="ConsPlusTitle"/>
        <w:spacing w:before="220"/>
        <w:ind w:firstLine="540"/>
        <w:jc w:val="both"/>
        <w:outlineLvl w:val="2"/>
      </w:pPr>
      <w:r>
        <w:t>2.1. Наименование государственной услуги.</w:t>
      </w:r>
    </w:p>
    <w:p w:rsidR="00B96A4B" w:rsidRDefault="00B96A4B">
      <w:pPr>
        <w:pStyle w:val="ConsPlusNormal"/>
        <w:spacing w:before="220"/>
        <w:ind w:firstLine="540"/>
        <w:jc w:val="both"/>
      </w:pPr>
      <w:r>
        <w:t>Наименование государственной услуги: "Установление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Кировской области".</w:t>
      </w:r>
    </w:p>
    <w:p w:rsidR="00B96A4B" w:rsidRDefault="00B96A4B">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B96A4B" w:rsidRDefault="00B96A4B">
      <w:pPr>
        <w:pStyle w:val="ConsPlusNormal"/>
        <w:spacing w:before="220"/>
        <w:ind w:firstLine="540"/>
        <w:jc w:val="both"/>
      </w:pPr>
      <w:r>
        <w:lastRenderedPageBreak/>
        <w:t>Государственную услугу предоставляет региональная служба по тарифам Кировской области.</w:t>
      </w:r>
    </w:p>
    <w:p w:rsidR="00B96A4B" w:rsidRDefault="00B96A4B">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B96A4B" w:rsidRDefault="00B96A4B">
      <w:pPr>
        <w:pStyle w:val="ConsPlusTitle"/>
        <w:spacing w:before="220"/>
        <w:ind w:firstLine="540"/>
        <w:jc w:val="both"/>
        <w:outlineLvl w:val="2"/>
      </w:pPr>
      <w:r>
        <w:t>2.3. Описание результата предоставления государственной услуги.</w:t>
      </w:r>
    </w:p>
    <w:p w:rsidR="00B96A4B" w:rsidRDefault="00B96A4B">
      <w:pPr>
        <w:pStyle w:val="ConsPlusNormal"/>
        <w:spacing w:before="220"/>
        <w:ind w:firstLine="540"/>
        <w:jc w:val="both"/>
      </w:pPr>
      <w:r>
        <w:t>2.3.1. Результатом предоставления государственной услуги является:</w:t>
      </w:r>
    </w:p>
    <w:p w:rsidR="00B96A4B" w:rsidRDefault="00B96A4B">
      <w:pPr>
        <w:pStyle w:val="ConsPlusNormal"/>
        <w:spacing w:before="220"/>
        <w:ind w:firstLine="540"/>
        <w:jc w:val="both"/>
      </w:pPr>
      <w:r>
        <w:t>решение правления службы об установлении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цены);</w:t>
      </w:r>
    </w:p>
    <w:p w:rsidR="00B96A4B" w:rsidRDefault="00B96A4B">
      <w:pPr>
        <w:pStyle w:val="ConsPlusNormal"/>
        <w:spacing w:before="220"/>
        <w:ind w:firstLine="540"/>
        <w:jc w:val="both"/>
      </w:pPr>
      <w:r>
        <w:t>решение службы об отказе в открытии дела (установлении цен).</w:t>
      </w:r>
    </w:p>
    <w:p w:rsidR="00B96A4B" w:rsidRDefault="00B96A4B">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B96A4B" w:rsidRDefault="00B96A4B">
      <w:pPr>
        <w:pStyle w:val="ConsPlusNormal"/>
        <w:spacing w:before="220"/>
        <w:ind w:firstLine="540"/>
        <w:jc w:val="both"/>
      </w:pPr>
      <w:r>
        <w:t>копии решения правления службы об установлении цен;</w:t>
      </w:r>
    </w:p>
    <w:p w:rsidR="00B96A4B" w:rsidRDefault="00B96A4B">
      <w:pPr>
        <w:pStyle w:val="ConsPlusNormal"/>
        <w:spacing w:before="220"/>
        <w:ind w:firstLine="540"/>
        <w:jc w:val="both"/>
      </w:pPr>
      <w:r>
        <w:t>извещения службы об отказе в открытии дела (установлении цен).</w:t>
      </w:r>
    </w:p>
    <w:p w:rsidR="00B96A4B" w:rsidRDefault="00B96A4B">
      <w:pPr>
        <w:pStyle w:val="ConsPlusTitle"/>
        <w:spacing w:before="220"/>
        <w:ind w:firstLine="540"/>
        <w:jc w:val="both"/>
        <w:outlineLvl w:val="2"/>
      </w:pPr>
      <w:r>
        <w:t>2.4. Срок предоставления государственной услуги.</w:t>
      </w:r>
    </w:p>
    <w:p w:rsidR="00B96A4B" w:rsidRDefault="00B96A4B">
      <w:pPr>
        <w:pStyle w:val="ConsPlusNormal"/>
        <w:spacing w:before="220"/>
        <w:ind w:firstLine="540"/>
        <w:jc w:val="both"/>
      </w:pPr>
      <w:r>
        <w:t>Решение об установлении цен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цены.</w:t>
      </w:r>
    </w:p>
    <w:p w:rsidR="00B96A4B" w:rsidRDefault="00B96A4B">
      <w:pPr>
        <w:pStyle w:val="ConsPlusNormal"/>
        <w:spacing w:before="220"/>
        <w:ind w:firstLine="540"/>
        <w:jc w:val="both"/>
      </w:pPr>
      <w:r>
        <w:t>Решение об установлении цен для организаций, в отношении которых ранее не осуществлялось государственное регулирование цен, а также решение об установлении цен на твердое топливо, в отношении вида (категории, класса, размера) которого ранее не осуществлялось государственное регулирование цен, принимается службой по итогам заседания правления службы в течение 30 календарных дней со дня поступления в службу заявления об установлении цен. По решению службы этот срок может быть продлен, но не более чем на 30 календарных дней.</w:t>
      </w:r>
    </w:p>
    <w:p w:rsidR="00B96A4B" w:rsidRDefault="00B96A4B">
      <w:pPr>
        <w:pStyle w:val="ConsPlusNormal"/>
        <w:spacing w:before="220"/>
        <w:ind w:firstLine="540"/>
        <w:jc w:val="both"/>
      </w:pPr>
      <w:r>
        <w:t>Срок выдачи (направления) заявителю копии решения правления службы об установлении цен составляет 7 рабочих дней со дня его принятия.</w:t>
      </w:r>
    </w:p>
    <w:p w:rsidR="00B96A4B" w:rsidRDefault="00B96A4B">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B96A4B" w:rsidRDefault="00B96A4B">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rsidR="00B96A4B" w:rsidRDefault="00B96A4B">
      <w:pPr>
        <w:pStyle w:val="ConsPlusNormal"/>
        <w:spacing w:before="220"/>
        <w:ind w:firstLine="540"/>
        <w:jc w:val="both"/>
      </w:pPr>
      <w:r>
        <w:t xml:space="preserve">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w:t>
      </w:r>
      <w:r>
        <w:lastRenderedPageBreak/>
        <w:t>соответствующих разделах федерального, регионального реестров.</w:t>
      </w:r>
    </w:p>
    <w:p w:rsidR="00B96A4B" w:rsidRDefault="00B96A4B">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rsidR="00B96A4B" w:rsidRDefault="00B96A4B">
      <w:pPr>
        <w:pStyle w:val="ConsPlusTitle"/>
        <w:spacing w:before="220"/>
        <w:ind w:firstLine="540"/>
        <w:jc w:val="both"/>
        <w:outlineLvl w:val="2"/>
      </w:pPr>
      <w:bookmarkStart w:id="1" w:name="P92"/>
      <w:bookmarkEnd w:id="1"/>
      <w:r>
        <w:t>2.6. Перечень документов, необходимых для предоставления государственной услуги.</w:t>
      </w:r>
    </w:p>
    <w:p w:rsidR="00B96A4B" w:rsidRDefault="00B96A4B">
      <w:pPr>
        <w:pStyle w:val="ConsPlusNormal"/>
        <w:spacing w:before="220"/>
        <w:ind w:firstLine="540"/>
        <w:jc w:val="both"/>
      </w:pPr>
      <w:bookmarkStart w:id="2" w:name="P93"/>
      <w:bookmarkEnd w:id="2"/>
      <w:r>
        <w:t>2.6.1. Для получения государственной услуги заявителем представляются:</w:t>
      </w:r>
    </w:p>
    <w:p w:rsidR="00B96A4B" w:rsidRDefault="00B96A4B">
      <w:pPr>
        <w:pStyle w:val="ConsPlusNormal"/>
        <w:spacing w:before="220"/>
        <w:ind w:firstLine="540"/>
        <w:jc w:val="both"/>
      </w:pPr>
      <w:hyperlink w:anchor="P265">
        <w:r>
          <w:rPr>
            <w:color w:val="0000FF"/>
          </w:rPr>
          <w:t>заявление</w:t>
        </w:r>
      </w:hyperlink>
      <w:r>
        <w:t xml:space="preserve"> об установлении цен на твердое топливо, топливо печное бытовое и керосин согласно приложению N 1;</w:t>
      </w:r>
    </w:p>
    <w:p w:rsidR="00B96A4B" w:rsidRDefault="00B96A4B">
      <w:pPr>
        <w:pStyle w:val="ConsPlusNormal"/>
        <w:spacing w:before="220"/>
        <w:ind w:firstLine="540"/>
        <w:jc w:val="both"/>
      </w:pPr>
      <w:hyperlink w:anchor="P332">
        <w:r>
          <w:rPr>
            <w:color w:val="0000FF"/>
          </w:rPr>
          <w:t>перечень</w:t>
        </w:r>
      </w:hyperlink>
      <w:r>
        <w:t xml:space="preserve"> населенных пунктов, на территории которых планируется реализация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твердого топлива, согласно приложению N 2;</w:t>
      </w:r>
    </w:p>
    <w:p w:rsidR="00B96A4B" w:rsidRDefault="00B96A4B">
      <w:pPr>
        <w:pStyle w:val="ConsPlusNormal"/>
        <w:spacing w:before="220"/>
        <w:ind w:firstLine="540"/>
        <w:jc w:val="both"/>
      </w:pPr>
      <w:r>
        <w:t>пояснительная записка с описанием технологического процесса заготовки и поставки топлива твердого с указанием используемого имущества, технических и транспортных средств, оборудования и их характеристик;</w:t>
      </w:r>
    </w:p>
    <w:p w:rsidR="00B96A4B" w:rsidRDefault="00B96A4B">
      <w:pPr>
        <w:pStyle w:val="ConsPlusNormal"/>
        <w:spacing w:before="220"/>
        <w:ind w:firstLine="540"/>
        <w:jc w:val="both"/>
      </w:pPr>
      <w:r>
        <w:t>копия уведомления о переходе на специальный режим налогообложения (для организаций, перешедших на специальные налоговые режимы в отчетном и (или) регулируемом периоде);</w:t>
      </w:r>
    </w:p>
    <w:p w:rsidR="00B96A4B" w:rsidRDefault="00B96A4B">
      <w:pPr>
        <w:pStyle w:val="ConsPlusNormal"/>
        <w:spacing w:before="220"/>
        <w:ind w:firstLine="540"/>
        <w:jc w:val="both"/>
      </w:pPr>
      <w:r>
        <w:t>копия уведомления о размере страховых взносов на обязательное социальное страхование от несчастных случаев на производстве и профессиональных заболеваний;</w:t>
      </w:r>
    </w:p>
    <w:p w:rsidR="00B96A4B" w:rsidRDefault="00B96A4B">
      <w:pPr>
        <w:pStyle w:val="ConsPlusNormal"/>
        <w:spacing w:before="220"/>
        <w:ind w:firstLine="540"/>
        <w:jc w:val="both"/>
      </w:pPr>
      <w:r>
        <w:t>копии документов, подтверждающих проведение заявителем закупки товаров (работ, услуг), используемых в регулируемой деятельности;</w:t>
      </w:r>
    </w:p>
    <w:p w:rsidR="00B96A4B" w:rsidRDefault="00B96A4B">
      <w:pPr>
        <w:pStyle w:val="ConsPlusNormal"/>
        <w:spacing w:before="220"/>
        <w:ind w:firstLine="540"/>
        <w:jc w:val="both"/>
      </w:pPr>
      <w:r>
        <w:t>копии договоров (с приложениями) на поставку материалов, сырья, топлива и других энергоресурсов, выполнение работ сторонними организациями, в том числе ремонтных работ подрядными организациями, об аренде имущества (оборудования, земельных участков) на период регулирования (при их наличии);</w:t>
      </w:r>
    </w:p>
    <w:p w:rsidR="00B96A4B" w:rsidRDefault="00B96A4B">
      <w:pPr>
        <w:pStyle w:val="ConsPlusNormal"/>
        <w:spacing w:before="220"/>
        <w:ind w:firstLine="540"/>
        <w:jc w:val="both"/>
      </w:pPr>
      <w:hyperlink w:anchor="P401">
        <w:r>
          <w:rPr>
            <w:color w:val="0000FF"/>
          </w:rPr>
          <w:t>калькуляция</w:t>
        </w:r>
      </w:hyperlink>
      <w:r>
        <w:t xml:space="preserve"> на заготовку и доставку 1 складочного кубического метра дров на период регулирования согласно приложению N 3;</w:t>
      </w:r>
    </w:p>
    <w:p w:rsidR="00B96A4B" w:rsidRDefault="00B96A4B">
      <w:pPr>
        <w:pStyle w:val="ConsPlusNormal"/>
        <w:spacing w:before="220"/>
        <w:ind w:firstLine="540"/>
        <w:jc w:val="both"/>
      </w:pPr>
      <w:hyperlink w:anchor="P555">
        <w:r>
          <w:rPr>
            <w:color w:val="0000FF"/>
          </w:rPr>
          <w:t>калькуляция</w:t>
        </w:r>
      </w:hyperlink>
      <w:r>
        <w:t xml:space="preserve"> на приобретение и доставку 1 тонны твердого топлива (за исключением дров) на период регулирования согласно приложению N 4;</w:t>
      </w:r>
    </w:p>
    <w:p w:rsidR="00B96A4B" w:rsidRDefault="00B96A4B">
      <w:pPr>
        <w:pStyle w:val="ConsPlusNormal"/>
        <w:spacing w:before="220"/>
        <w:ind w:firstLine="540"/>
        <w:jc w:val="both"/>
      </w:pPr>
      <w:r>
        <w:t>расчет элементов расходов, включаемых в калькуляции стоимости топлива твердого, с приложением экономического обоснования (с указанием применяемых в расчете цен, норм и нормативов).</w:t>
      </w:r>
    </w:p>
    <w:p w:rsidR="00B96A4B" w:rsidRDefault="00B96A4B">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B96A4B" w:rsidRDefault="00B96A4B">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B96A4B" w:rsidRDefault="00B96A4B">
      <w:pPr>
        <w:pStyle w:val="ConsPlusNormal"/>
        <w:spacing w:before="220"/>
        <w:ind w:firstLine="540"/>
        <w:jc w:val="both"/>
      </w:pPr>
      <w:r>
        <w:t>свидетельство о постановке на учет в налоговых органах.</w:t>
      </w:r>
    </w:p>
    <w:p w:rsidR="00B96A4B" w:rsidRDefault="00B96A4B">
      <w:pPr>
        <w:pStyle w:val="ConsPlusNormal"/>
        <w:spacing w:before="220"/>
        <w:ind w:firstLine="540"/>
        <w:jc w:val="both"/>
      </w:pPr>
      <w:r>
        <w:t xml:space="preserve">2.6.2. Документы, указанные в </w:t>
      </w:r>
      <w:hyperlink w:anchor="P93">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w:t>
      </w:r>
      <w:r>
        <w:lastRenderedPageBreak/>
        <w:t>не возвращаются.</w:t>
      </w:r>
    </w:p>
    <w:p w:rsidR="00B96A4B" w:rsidRDefault="00B96A4B">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B96A4B" w:rsidRDefault="00B96A4B">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B96A4B" w:rsidRDefault="00B96A4B">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rsidR="00B96A4B" w:rsidRDefault="00B96A4B">
      <w:pPr>
        <w:pStyle w:val="ConsPlusNormal"/>
        <w:spacing w:before="220"/>
        <w:ind w:firstLine="540"/>
        <w:jc w:val="both"/>
      </w:pPr>
      <w:r>
        <w:t>Документы, содержащие коммерческую тайну, должны иметь соответствующий гриф.</w:t>
      </w:r>
    </w:p>
    <w:p w:rsidR="00B96A4B" w:rsidRDefault="00B96A4B">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B96A4B" w:rsidRDefault="00B96A4B">
      <w:pPr>
        <w:pStyle w:val="ConsPlusNormal"/>
        <w:spacing w:before="220"/>
        <w:ind w:firstLine="540"/>
        <w:jc w:val="both"/>
      </w:pPr>
      <w:r>
        <w:t>2.6.3. При предоставлении государственной услуги служба не вправе требовать от заявителя:</w:t>
      </w:r>
    </w:p>
    <w:p w:rsidR="00B96A4B" w:rsidRDefault="00B96A4B">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B96A4B" w:rsidRDefault="00B96A4B">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rsidR="00B96A4B" w:rsidRDefault="00B96A4B">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r>
          <w:rPr>
            <w:color w:val="0000FF"/>
          </w:rPr>
          <w:t>части 1 статьи 9</w:t>
        </w:r>
      </w:hyperlink>
      <w:r>
        <w:t xml:space="preserve"> Федерального закона N 210-ФЗ "Об организации предоставления государственных и муниципальных услуг";</w:t>
      </w:r>
    </w:p>
    <w:p w:rsidR="00B96A4B" w:rsidRDefault="00B96A4B">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96A4B" w:rsidRDefault="00B96A4B">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96A4B" w:rsidRDefault="00B96A4B">
      <w:pPr>
        <w:pStyle w:val="ConsPlusNormal"/>
        <w:spacing w:before="220"/>
        <w:ind w:firstLine="540"/>
        <w:jc w:val="both"/>
      </w:pPr>
      <w:r>
        <w:t xml:space="preserve">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w:t>
      </w:r>
      <w:r>
        <w:lastRenderedPageBreak/>
        <w:t>включенных в предоставленный ранее комплект документов;</w:t>
      </w:r>
    </w:p>
    <w:p w:rsidR="00B96A4B" w:rsidRDefault="00B96A4B">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96A4B" w:rsidRDefault="00B96A4B">
      <w:pPr>
        <w:pStyle w:val="ConsPlusNormal"/>
        <w:spacing w:before="220"/>
        <w:ind w:firstLine="540"/>
        <w:jc w:val="both"/>
      </w:pPr>
      <w:r>
        <w:t>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государственной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государственной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B96A4B" w:rsidRDefault="00B96A4B">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96A4B" w:rsidRDefault="00B96A4B">
      <w:pPr>
        <w:pStyle w:val="ConsPlusNormal"/>
        <w:spacing w:before="220"/>
        <w:ind w:firstLine="540"/>
        <w:jc w:val="both"/>
      </w:pPr>
      <w:r>
        <w:t>2.6.4. В случае отсутствия поступивших заявлений хозяйствующих субъектов об установлении цен службой принимается решение об установлении цен на очередной период регулирования методом индексации цен.</w:t>
      </w:r>
    </w:p>
    <w:p w:rsidR="00B96A4B" w:rsidRDefault="00B96A4B">
      <w:pPr>
        <w:pStyle w:val="ConsPlusNormal"/>
        <w:spacing w:before="220"/>
        <w:ind w:firstLine="540"/>
        <w:jc w:val="both"/>
      </w:pPr>
      <w:r>
        <w:t>Установление цен на очередной период регулирования методом индексации цен осуществляется на базе цен, установленных на текущий период регулирования, с учетом индекса изменения размера вносимой гражданами платы за коммунальные услуги по субъектам Российской Федерации, утверждаемого Правительством Российской Федерации.</w:t>
      </w:r>
    </w:p>
    <w:p w:rsidR="00B96A4B" w:rsidRDefault="00B96A4B">
      <w:pPr>
        <w:pStyle w:val="ConsPlusNormal"/>
        <w:jc w:val="both"/>
      </w:pPr>
      <w:r>
        <w:t xml:space="preserve">(пп. 2.6.4 введен </w:t>
      </w:r>
      <w:hyperlink r:id="rId19">
        <w:r>
          <w:rPr>
            <w:color w:val="0000FF"/>
          </w:rPr>
          <w:t>решением</w:t>
        </w:r>
      </w:hyperlink>
      <w:r>
        <w:t xml:space="preserve"> правления региональной службы по тарифам Кировской области от 10.10.2023 N 35/35-пр-2023)</w:t>
      </w:r>
    </w:p>
    <w:p w:rsidR="00B96A4B" w:rsidRDefault="00B96A4B">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B96A4B" w:rsidRDefault="00B96A4B">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B96A4B" w:rsidRDefault="00B96A4B">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B96A4B" w:rsidRDefault="00B96A4B">
      <w:pPr>
        <w:pStyle w:val="ConsPlusNormal"/>
        <w:spacing w:before="220"/>
        <w:ind w:firstLine="540"/>
        <w:jc w:val="both"/>
      </w:pPr>
      <w:r>
        <w:t xml:space="preserve">В предоставлении государственной услуги отказывается при несоблюдении заявителем срока, установленного </w:t>
      </w:r>
      <w:hyperlink w:anchor="P186">
        <w:r>
          <w:rPr>
            <w:color w:val="0000FF"/>
          </w:rPr>
          <w:t>абзацем первым пункта 3.2.1</w:t>
        </w:r>
      </w:hyperlink>
      <w:r>
        <w:t xml:space="preserve"> настоящего Административного регламента, за исключением случая, предусмотренного </w:t>
      </w:r>
      <w:hyperlink w:anchor="P187">
        <w:r>
          <w:rPr>
            <w:color w:val="0000FF"/>
          </w:rPr>
          <w:t>абзацем вторым пункта 3.2.1</w:t>
        </w:r>
      </w:hyperlink>
      <w:r>
        <w:t xml:space="preserve"> настоящего Административного регламента, а также в случае, если заявителем не представлены документы, предусмотренные </w:t>
      </w:r>
      <w:hyperlink w:anchor="P93">
        <w:r>
          <w:rPr>
            <w:color w:val="0000FF"/>
          </w:rPr>
          <w:t>пунктом 2.6.1</w:t>
        </w:r>
      </w:hyperlink>
      <w:r>
        <w:t>, либо представленные документы не соответствуют установленным требованиям.</w:t>
      </w:r>
    </w:p>
    <w:p w:rsidR="00B96A4B" w:rsidRDefault="00B96A4B">
      <w:pPr>
        <w:pStyle w:val="ConsPlusNormal"/>
        <w:spacing w:before="220"/>
        <w:ind w:firstLine="540"/>
        <w:jc w:val="both"/>
      </w:pPr>
      <w:r>
        <w:t>Основания для приостановления предоставления государственной услуги отсутствуют.</w:t>
      </w:r>
    </w:p>
    <w:p w:rsidR="00B96A4B" w:rsidRDefault="00B96A4B">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96A4B" w:rsidRDefault="00B96A4B">
      <w:pPr>
        <w:pStyle w:val="ConsPlusNormal"/>
        <w:spacing w:before="220"/>
        <w:ind w:firstLine="540"/>
        <w:jc w:val="both"/>
      </w:pPr>
      <w:r>
        <w:lastRenderedPageBreak/>
        <w:t>Услуги, которые являются необходимыми и обязательными для предоставления государственной услуги, отсутствуют.</w:t>
      </w:r>
    </w:p>
    <w:p w:rsidR="00B96A4B" w:rsidRDefault="00B96A4B">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B96A4B" w:rsidRDefault="00B96A4B">
      <w:pPr>
        <w:pStyle w:val="ConsPlusNormal"/>
        <w:spacing w:before="220"/>
        <w:ind w:firstLine="540"/>
        <w:jc w:val="both"/>
      </w:pPr>
      <w:r>
        <w:t>Государственная услуга предоставляется службой на бесплатной основе.</w:t>
      </w:r>
    </w:p>
    <w:p w:rsidR="00B96A4B" w:rsidRDefault="00B96A4B">
      <w:pPr>
        <w:pStyle w:val="ConsPlusTitle"/>
        <w:spacing w:before="220"/>
        <w:ind w:firstLine="540"/>
        <w:jc w:val="both"/>
        <w:outlineLvl w:val="2"/>
      </w:pPr>
      <w:r>
        <w:t>2.11. Максимальный срок ожидания в очереди при непосредственной подаче заявления.</w:t>
      </w:r>
    </w:p>
    <w:p w:rsidR="00B96A4B" w:rsidRDefault="00B96A4B">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B96A4B" w:rsidRDefault="00B96A4B">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B96A4B" w:rsidRDefault="00B96A4B">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B96A4B" w:rsidRDefault="00B96A4B">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B96A4B" w:rsidRDefault="00B96A4B">
      <w:pPr>
        <w:pStyle w:val="ConsPlusTitle"/>
        <w:spacing w:before="220"/>
        <w:ind w:firstLine="540"/>
        <w:jc w:val="both"/>
        <w:outlineLvl w:val="2"/>
      </w:pPr>
      <w:r>
        <w:t>2.13. Требования к помещениям, в которых предоставляется государственная услуга.</w:t>
      </w:r>
    </w:p>
    <w:p w:rsidR="00B96A4B" w:rsidRDefault="00B96A4B">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B96A4B" w:rsidRDefault="00B96A4B">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B96A4B" w:rsidRDefault="00B96A4B">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B96A4B" w:rsidRDefault="00B96A4B">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B96A4B" w:rsidRDefault="00B96A4B">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B96A4B" w:rsidRDefault="00B96A4B">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B96A4B" w:rsidRDefault="00B96A4B">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B96A4B" w:rsidRDefault="00B96A4B">
      <w:pPr>
        <w:pStyle w:val="ConsPlusTitle"/>
        <w:spacing w:before="220"/>
        <w:ind w:firstLine="540"/>
        <w:jc w:val="both"/>
        <w:outlineLvl w:val="2"/>
      </w:pPr>
      <w:r>
        <w:t>2.14. Показатели доступности и качества предоставления государственной услуги.</w:t>
      </w:r>
    </w:p>
    <w:p w:rsidR="00B96A4B" w:rsidRDefault="00B96A4B">
      <w:pPr>
        <w:pStyle w:val="ConsPlusNormal"/>
        <w:spacing w:before="220"/>
        <w:ind w:firstLine="540"/>
        <w:jc w:val="both"/>
      </w:pPr>
      <w:r>
        <w:t>2.14.1. Показателями доступности и качества государственной услуги являются:</w:t>
      </w:r>
    </w:p>
    <w:p w:rsidR="00B96A4B" w:rsidRDefault="00B96A4B">
      <w:pPr>
        <w:pStyle w:val="ConsPlusNormal"/>
        <w:spacing w:before="220"/>
        <w:ind w:firstLine="540"/>
        <w:jc w:val="both"/>
      </w:pPr>
      <w:r>
        <w:t xml:space="preserve">количество взаимодействий с должностными лицами службы при предоставлении </w:t>
      </w:r>
      <w:r>
        <w:lastRenderedPageBreak/>
        <w:t>государственной услуги (не более двух);</w:t>
      </w:r>
    </w:p>
    <w:p w:rsidR="00B96A4B" w:rsidRDefault="00B96A4B">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B96A4B" w:rsidRDefault="00B96A4B">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B96A4B" w:rsidRDefault="00B96A4B">
      <w:pPr>
        <w:pStyle w:val="ConsPlusNormal"/>
        <w:spacing w:before="220"/>
        <w:ind w:firstLine="540"/>
        <w:jc w:val="both"/>
      </w:pPr>
      <w:r>
        <w:t>соблюдение сроков предоставления государственной услуги;</w:t>
      </w:r>
    </w:p>
    <w:p w:rsidR="00B96A4B" w:rsidRDefault="00B96A4B">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B96A4B" w:rsidRDefault="00B96A4B">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B96A4B" w:rsidRDefault="00B96A4B">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rsidR="00B96A4B" w:rsidRDefault="00B96A4B">
      <w:pPr>
        <w:pStyle w:val="ConsPlusNormal"/>
        <w:spacing w:before="220"/>
        <w:ind w:firstLine="540"/>
        <w:jc w:val="both"/>
      </w:pPr>
      <w:r>
        <w:t>2.14.3. Территориальных обособленных структурных подразделений служба не имеет.</w:t>
      </w:r>
    </w:p>
    <w:p w:rsidR="00B96A4B" w:rsidRDefault="00B96A4B">
      <w:pPr>
        <w:pStyle w:val="ConsPlusTitle"/>
        <w:spacing w:before="220"/>
        <w:ind w:firstLine="540"/>
        <w:jc w:val="both"/>
        <w:outlineLvl w:val="2"/>
      </w:pPr>
      <w:r>
        <w:t>2.15. Особенности предоставления государственной услуги в электронной форме.</w:t>
      </w:r>
    </w:p>
    <w:p w:rsidR="00B96A4B" w:rsidRDefault="00B96A4B">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B96A4B" w:rsidRDefault="00B96A4B">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B96A4B" w:rsidRDefault="00B96A4B">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B96A4B" w:rsidRDefault="00B96A4B">
      <w:pPr>
        <w:pStyle w:val="ConsPlusNormal"/>
        <w:spacing w:before="220"/>
        <w:ind w:firstLine="540"/>
        <w:jc w:val="both"/>
      </w:pPr>
      <w:r>
        <w:t>простой электронной подписью заявителя (представителя заявителя);</w:t>
      </w:r>
    </w:p>
    <w:p w:rsidR="00B96A4B" w:rsidRDefault="00B96A4B">
      <w:pPr>
        <w:pStyle w:val="ConsPlusNormal"/>
        <w:spacing w:before="220"/>
        <w:ind w:firstLine="540"/>
        <w:jc w:val="both"/>
      </w:pPr>
      <w:r>
        <w:t>усиленной квалифицированной электронной подписью заявителя (представителя заявителя).</w:t>
      </w:r>
    </w:p>
    <w:p w:rsidR="00B96A4B" w:rsidRDefault="00B96A4B">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B96A4B" w:rsidRDefault="00B96A4B">
      <w:pPr>
        <w:pStyle w:val="ConsPlusNormal"/>
        <w:spacing w:before="220"/>
        <w:ind w:firstLine="540"/>
        <w:jc w:val="both"/>
      </w:pPr>
      <w:r>
        <w:t>лица, действующего от имени юридического лица без доверенности;</w:t>
      </w:r>
    </w:p>
    <w:p w:rsidR="00B96A4B" w:rsidRDefault="00B96A4B">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B96A4B" w:rsidRDefault="00B96A4B">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96A4B" w:rsidRDefault="00B96A4B">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B96A4B" w:rsidRDefault="00B96A4B">
      <w:pPr>
        <w:pStyle w:val="ConsPlusNormal"/>
        <w:spacing w:before="220"/>
        <w:ind w:firstLine="540"/>
        <w:jc w:val="both"/>
      </w:pPr>
      <w:r>
        <w:lastRenderedPageBreak/>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B96A4B" w:rsidRDefault="00B96A4B">
      <w:pPr>
        <w:pStyle w:val="ConsPlusNormal"/>
        <w:spacing w:before="220"/>
        <w:ind w:firstLine="540"/>
        <w:jc w:val="both"/>
      </w:pPr>
      <w:r>
        <w:t xml:space="preserve">С учетом </w:t>
      </w:r>
      <w:hyperlink r:id="rId2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B96A4B" w:rsidRDefault="00B96A4B">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96A4B" w:rsidRDefault="00B96A4B">
      <w:pPr>
        <w:pStyle w:val="ConsPlusTitle"/>
        <w:spacing w:before="220"/>
        <w:ind w:firstLine="540"/>
        <w:jc w:val="both"/>
        <w:outlineLvl w:val="2"/>
      </w:pPr>
      <w:r>
        <w:t>3.1. Перечни административных процедур.</w:t>
      </w:r>
    </w:p>
    <w:p w:rsidR="00B96A4B" w:rsidRDefault="00B96A4B">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B96A4B" w:rsidRDefault="00B96A4B">
      <w:pPr>
        <w:pStyle w:val="ConsPlusNormal"/>
        <w:spacing w:before="220"/>
        <w:ind w:firstLine="540"/>
        <w:jc w:val="both"/>
      </w:pPr>
      <w:r>
        <w:t>"Прием и регистрация заявления и документов для установления цен";</w:t>
      </w:r>
    </w:p>
    <w:p w:rsidR="00B96A4B" w:rsidRDefault="00B96A4B">
      <w:pPr>
        <w:pStyle w:val="ConsPlusNormal"/>
        <w:spacing w:before="220"/>
        <w:ind w:firstLine="540"/>
        <w:jc w:val="both"/>
      </w:pPr>
      <w:r>
        <w:t>"Проверка документов на соответствие требованиям действующего законодательства";</w:t>
      </w:r>
    </w:p>
    <w:p w:rsidR="00B96A4B" w:rsidRDefault="00B96A4B">
      <w:pPr>
        <w:pStyle w:val="ConsPlusNormal"/>
        <w:spacing w:before="220"/>
        <w:ind w:firstLine="540"/>
        <w:jc w:val="both"/>
      </w:pPr>
      <w:r>
        <w:t>"Проведение экспертизы предложений об установлении цен";</w:t>
      </w:r>
    </w:p>
    <w:p w:rsidR="00B96A4B" w:rsidRDefault="00B96A4B">
      <w:pPr>
        <w:pStyle w:val="ConsPlusNormal"/>
        <w:spacing w:before="220"/>
        <w:ind w:firstLine="540"/>
        <w:jc w:val="both"/>
      </w:pPr>
      <w:r>
        <w:t>"Принятие решения об установлении цен";</w:t>
      </w:r>
    </w:p>
    <w:p w:rsidR="00B96A4B" w:rsidRDefault="00B96A4B">
      <w:pPr>
        <w:pStyle w:val="ConsPlusNormal"/>
        <w:spacing w:before="220"/>
        <w:ind w:firstLine="540"/>
        <w:jc w:val="both"/>
      </w:pPr>
      <w:r>
        <w:t>"Направление решения заявителю и для публикации в установленном порядке".</w:t>
      </w:r>
    </w:p>
    <w:p w:rsidR="00B96A4B" w:rsidRDefault="00B96A4B">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B96A4B" w:rsidRDefault="00B96A4B">
      <w:pPr>
        <w:pStyle w:val="ConsPlusNormal"/>
        <w:spacing w:before="220"/>
        <w:ind w:firstLine="540"/>
        <w:jc w:val="both"/>
      </w:pPr>
      <w:r>
        <w:t>"Прием и регистрация заявления и документов в электронной форме для установления цен";</w:t>
      </w:r>
    </w:p>
    <w:p w:rsidR="00B96A4B" w:rsidRDefault="00B96A4B">
      <w:pPr>
        <w:pStyle w:val="ConsPlusNormal"/>
        <w:spacing w:before="220"/>
        <w:ind w:firstLine="540"/>
        <w:jc w:val="both"/>
      </w:pPr>
      <w:r>
        <w:t>"Проверка документов на соответствие требованиям действующего законодательства";</w:t>
      </w:r>
    </w:p>
    <w:p w:rsidR="00B96A4B" w:rsidRDefault="00B96A4B">
      <w:pPr>
        <w:pStyle w:val="ConsPlusNormal"/>
        <w:spacing w:before="220"/>
        <w:ind w:firstLine="540"/>
        <w:jc w:val="both"/>
      </w:pPr>
      <w:r>
        <w:t>"Проведение экспертизы предложений об установлении цен";</w:t>
      </w:r>
    </w:p>
    <w:p w:rsidR="00B96A4B" w:rsidRDefault="00B96A4B">
      <w:pPr>
        <w:pStyle w:val="ConsPlusNormal"/>
        <w:spacing w:before="220"/>
        <w:ind w:firstLine="540"/>
        <w:jc w:val="both"/>
      </w:pPr>
      <w:r>
        <w:t>"Принятие решения об установлении цен";</w:t>
      </w:r>
    </w:p>
    <w:p w:rsidR="00B96A4B" w:rsidRDefault="00B96A4B">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B96A4B" w:rsidRDefault="00B96A4B">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цен".</w:t>
      </w:r>
    </w:p>
    <w:p w:rsidR="00B96A4B" w:rsidRDefault="00B96A4B">
      <w:pPr>
        <w:pStyle w:val="ConsPlusNormal"/>
        <w:spacing w:before="220"/>
        <w:ind w:firstLine="540"/>
        <w:jc w:val="both"/>
      </w:pPr>
      <w:bookmarkStart w:id="3" w:name="P186"/>
      <w:bookmarkEnd w:id="3"/>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92">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 до 1 октября года, предшествующего очередному расчетному периоду регулирования.</w:t>
      </w:r>
    </w:p>
    <w:p w:rsidR="00B96A4B" w:rsidRDefault="00B96A4B">
      <w:pPr>
        <w:pStyle w:val="ConsPlusNormal"/>
        <w:spacing w:before="220"/>
        <w:ind w:firstLine="540"/>
        <w:jc w:val="both"/>
      </w:pPr>
      <w:bookmarkStart w:id="4" w:name="P187"/>
      <w:bookmarkEnd w:id="4"/>
      <w:r>
        <w:lastRenderedPageBreak/>
        <w:t>В случае если в отношении организаций ранее не осуществлялось государственное регулирование цен либо на вид (категорию, класс, размер) твердого топлива ранее не осуществлялось государственное регулирование цен, цены для таких организаций рассчитываются независимо от сроков подачи заявления об установлении цен.</w:t>
      </w:r>
    </w:p>
    <w:p w:rsidR="00B96A4B" w:rsidRDefault="00B96A4B">
      <w:pPr>
        <w:pStyle w:val="ConsPlusNormal"/>
        <w:spacing w:before="220"/>
        <w:ind w:firstLine="540"/>
        <w:jc w:val="both"/>
      </w:pPr>
      <w:r>
        <w:t xml:space="preserve">В случае непредставления регулируемыми организациями заявления об установлении цен и документов, предусмотренных </w:t>
      </w:r>
      <w:hyperlink w:anchor="P93">
        <w:r>
          <w:rPr>
            <w:color w:val="0000FF"/>
          </w:rPr>
          <w:t>пунктом 2.6.1</w:t>
        </w:r>
      </w:hyperlink>
      <w:r>
        <w:t xml:space="preserve"> настоящего Административного регламента, цены рассчитываются по инициативе службы на основании имеющихся в службе данных о стоимости твердого топлива.</w:t>
      </w:r>
    </w:p>
    <w:p w:rsidR="00B96A4B" w:rsidRDefault="00B96A4B">
      <w:pPr>
        <w:pStyle w:val="ConsPlusNormal"/>
        <w:spacing w:before="220"/>
        <w:ind w:firstLine="540"/>
        <w:jc w:val="both"/>
      </w:pPr>
      <w:bookmarkStart w:id="5" w:name="P189"/>
      <w:bookmarkEnd w:id="5"/>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B96A4B" w:rsidRDefault="00B96A4B">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92">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B96A4B" w:rsidRDefault="00B96A4B">
      <w:pPr>
        <w:pStyle w:val="ConsPlusNormal"/>
        <w:spacing w:before="220"/>
        <w:ind w:firstLine="540"/>
        <w:jc w:val="both"/>
      </w:pPr>
      <w:bookmarkStart w:id="6" w:name="P191"/>
      <w:bookmarkEnd w:id="6"/>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B96A4B" w:rsidRDefault="00B96A4B">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B96A4B" w:rsidRDefault="00B96A4B">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цен с соответствующей резолюцией начальника отдела.</w:t>
      </w:r>
    </w:p>
    <w:p w:rsidR="00B96A4B" w:rsidRDefault="00B96A4B">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B96A4B" w:rsidRDefault="00B96A4B">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B96A4B" w:rsidRDefault="00B96A4B">
      <w:pPr>
        <w:pStyle w:val="ConsPlusNormal"/>
        <w:spacing w:before="220"/>
        <w:ind w:firstLine="540"/>
        <w:jc w:val="both"/>
      </w:pPr>
      <w:r>
        <w:t>3.3.4. По результатам рассмотрения заявления руководитель службы принимает решение об открытии дела по утверждению цен, назначению уполномоченного по делу (эксперта) из числа сотрудников службы, проведению экспертизы предложений по установлению цен путем издания приказа об открытии дела по установлению цен, назначению уполномоченного по делу (эксперта), проведению экспертизы предложений по установлению цен (далее - приказ об открытии дела) либо принимает решение об отказе в открытии дела по установлению цен.</w:t>
      </w:r>
    </w:p>
    <w:p w:rsidR="00B96A4B" w:rsidRDefault="00B96A4B">
      <w:pPr>
        <w:pStyle w:val="ConsPlusNormal"/>
        <w:spacing w:before="220"/>
        <w:ind w:firstLine="540"/>
        <w:jc w:val="both"/>
      </w:pPr>
      <w:r>
        <w:t>3.3.5. Уполномоченный по делу готовит извещение об открытии дела по установлению цен с указанием должности, фамилии, имени и отчества лица, назначенного уполномоченным по делу.</w:t>
      </w:r>
    </w:p>
    <w:p w:rsidR="00B96A4B" w:rsidRDefault="00B96A4B">
      <w:pPr>
        <w:pStyle w:val="ConsPlusNormal"/>
        <w:spacing w:before="220"/>
        <w:ind w:firstLine="540"/>
        <w:jc w:val="both"/>
      </w:pPr>
      <w:r>
        <w:t>Служба направляет извещение об открытии дела по установлению цен либо об отказе в открытии дела по установлению цен заявителю не позднее 10 рабочих дней со дня регистрации заявления и документов.</w:t>
      </w:r>
    </w:p>
    <w:p w:rsidR="00B96A4B" w:rsidRDefault="00B96A4B">
      <w:pPr>
        <w:pStyle w:val="ConsPlusTitle"/>
        <w:spacing w:before="220"/>
        <w:ind w:firstLine="540"/>
        <w:jc w:val="both"/>
        <w:outlineLvl w:val="2"/>
      </w:pPr>
      <w:r>
        <w:t xml:space="preserve">3.4. Описание административной процедуры "Проведение экспертизы предложений об </w:t>
      </w:r>
      <w:r>
        <w:lastRenderedPageBreak/>
        <w:t>установлении цен".</w:t>
      </w:r>
    </w:p>
    <w:p w:rsidR="00B96A4B" w:rsidRDefault="00B96A4B">
      <w:pPr>
        <w:pStyle w:val="ConsPlusNormal"/>
        <w:spacing w:before="220"/>
        <w:ind w:firstLine="540"/>
        <w:jc w:val="both"/>
      </w:pPr>
      <w:r>
        <w:t>3.4.1. Уполномоченный по делу сотрудник службы, назначенный в качестве эксперта по делу об установлении цен, по результатам проведенной экспертизы составляет экспертное заключение, которое приобщается к делу об установлении цен.</w:t>
      </w:r>
    </w:p>
    <w:p w:rsidR="00B96A4B" w:rsidRDefault="00B96A4B">
      <w:pPr>
        <w:pStyle w:val="ConsPlusNormal"/>
        <w:spacing w:before="220"/>
        <w:ind w:firstLine="540"/>
        <w:jc w:val="both"/>
      </w:pPr>
      <w:r>
        <w:t>3.4.2. Экспертиза с подготовкой экспертного заключения и проекта решения проводится не позднее 15 декабря года, предшествующего периоду регулирования.</w:t>
      </w:r>
    </w:p>
    <w:p w:rsidR="00B96A4B" w:rsidRDefault="00B96A4B">
      <w:pPr>
        <w:pStyle w:val="ConsPlusNormal"/>
        <w:spacing w:before="220"/>
        <w:ind w:firstLine="540"/>
        <w:jc w:val="both"/>
      </w:pPr>
      <w:r>
        <w:t>Экспертиза с подготовкой экспертного заключения и проекта решения об установлении цен для организаций, в отношении которых ранее не осуществлялось государственное регулирование цен, а также при установлении цен на вид твердого топлива, в отношении которого ранее не осуществлялось государственное регулирование цен, проводится в течение 30 календарных дней со дня поступления в службу заявления об установлении цен. По решению службы этот срок может быть продлен, но не более чем на 30 календарных дней.</w:t>
      </w:r>
    </w:p>
    <w:p w:rsidR="00B96A4B" w:rsidRDefault="00B96A4B">
      <w:pPr>
        <w:pStyle w:val="ConsPlusTitle"/>
        <w:spacing w:before="220"/>
        <w:ind w:firstLine="540"/>
        <w:jc w:val="both"/>
        <w:outlineLvl w:val="2"/>
      </w:pPr>
      <w:r>
        <w:t>3.5. Описание административной процедуры "Принятие решения об установлении цен".</w:t>
      </w:r>
    </w:p>
    <w:p w:rsidR="00B96A4B" w:rsidRDefault="00B96A4B">
      <w:pPr>
        <w:pStyle w:val="ConsPlusNormal"/>
        <w:spacing w:before="220"/>
        <w:ind w:firstLine="540"/>
        <w:jc w:val="both"/>
      </w:pPr>
      <w:r>
        <w:t>3.5.1. Основанием для принятия решения об установлении цен является подготовка экспертного заключения.</w:t>
      </w:r>
    </w:p>
    <w:p w:rsidR="00B96A4B" w:rsidRDefault="00B96A4B">
      <w:pPr>
        <w:pStyle w:val="ConsPlusNormal"/>
        <w:spacing w:before="220"/>
        <w:ind w:firstLine="540"/>
        <w:jc w:val="both"/>
      </w:pPr>
      <w:r>
        <w:t>3.5.2. Решение об установлении цен принимается на заседании правления службы.</w:t>
      </w:r>
    </w:p>
    <w:p w:rsidR="00B96A4B" w:rsidRDefault="00B96A4B">
      <w:pPr>
        <w:pStyle w:val="ConsPlusNormal"/>
        <w:spacing w:before="220"/>
        <w:ind w:firstLine="540"/>
        <w:jc w:val="both"/>
      </w:pPr>
      <w:r>
        <w:t>3.5.3.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установлении цен.</w:t>
      </w:r>
    </w:p>
    <w:p w:rsidR="00B96A4B" w:rsidRDefault="00B96A4B">
      <w:pPr>
        <w:pStyle w:val="ConsPlusNormal"/>
        <w:spacing w:before="220"/>
        <w:ind w:firstLine="540"/>
        <w:jc w:val="both"/>
      </w:pPr>
      <w: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B96A4B" w:rsidRDefault="00B96A4B">
      <w:pPr>
        <w:pStyle w:val="ConsPlusNormal"/>
        <w:spacing w:before="220"/>
        <w:ind w:firstLine="540"/>
        <w:jc w:val="both"/>
      </w:pPr>
      <w:r>
        <w:t>3.5.5. Решение об установлении цен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цены.</w:t>
      </w:r>
    </w:p>
    <w:p w:rsidR="00B96A4B" w:rsidRDefault="00B96A4B">
      <w:pPr>
        <w:pStyle w:val="ConsPlusNormal"/>
        <w:spacing w:before="220"/>
        <w:ind w:firstLine="540"/>
        <w:jc w:val="both"/>
      </w:pPr>
      <w:r>
        <w:t>Решение об установлении цен для организаций, в отношении которых ранее не осуществлялось государственное регулирование цен, а также решение об установлении цен на твердое топливо, в отношении вида (категории, класса, размера) которого ранее не осуществлялось государственное регулирование цен, принимается службой по итогам заседания правления службы в течение 30 календарных дней со дня поступления в службу заявления об установлении цен. По решению службы этот срок может быть продлен, но не более чем на 30 календарных дней.</w:t>
      </w:r>
    </w:p>
    <w:p w:rsidR="00B96A4B" w:rsidRDefault="00B96A4B">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B96A4B" w:rsidRDefault="00B96A4B">
      <w:pPr>
        <w:pStyle w:val="ConsPlusNormal"/>
        <w:spacing w:before="220"/>
        <w:ind w:firstLine="540"/>
        <w:jc w:val="both"/>
      </w:pPr>
      <w:r>
        <w:t>3.6.1. Основанием для начала административной процедуры является принятие решения об установлении цен.</w:t>
      </w:r>
    </w:p>
    <w:p w:rsidR="00B96A4B" w:rsidRDefault="00B96A4B">
      <w:pPr>
        <w:pStyle w:val="ConsPlusNormal"/>
        <w:spacing w:before="220"/>
        <w:ind w:firstLine="540"/>
        <w:jc w:val="both"/>
      </w:pPr>
      <w:r>
        <w:t>3.6.2. В течение 7 рабочих дней с момента принятия решения правления службы об установлении цен секретарь правления службы направляет заявителю почтовым отправлением с уведомлением о вручении или в электронном виде заверенную копию указанного решения либо вручает лично с записью в журнале регистрации выдачи решений.</w:t>
      </w:r>
    </w:p>
    <w:p w:rsidR="00B96A4B" w:rsidRDefault="00B96A4B">
      <w:pPr>
        <w:pStyle w:val="ConsPlusNormal"/>
        <w:spacing w:before="220"/>
        <w:ind w:firstLine="540"/>
        <w:jc w:val="both"/>
      </w:pPr>
      <w:bookmarkStart w:id="7" w:name="P213"/>
      <w:bookmarkEnd w:id="7"/>
      <w:r>
        <w:t xml:space="preserve">3.6.3. Секретарь правления службы направляет принятое решение правления об </w:t>
      </w:r>
      <w:r>
        <w:lastRenderedPageBreak/>
        <w:t>установлении цен в течение 7 рабочих дней со дня его принятия для официального опубликования в установленном порядке.</w:t>
      </w:r>
    </w:p>
    <w:p w:rsidR="00B96A4B" w:rsidRDefault="00B96A4B">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установлении цен".</w:t>
      </w:r>
    </w:p>
    <w:p w:rsidR="00B96A4B" w:rsidRDefault="00B96A4B">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B96A4B" w:rsidRDefault="00B96A4B">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B96A4B" w:rsidRDefault="00B96A4B">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B96A4B" w:rsidRDefault="00B96A4B">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89">
        <w:r>
          <w:rPr>
            <w:color w:val="0000FF"/>
          </w:rPr>
          <w:t>подпунктах 3.2.2</w:t>
        </w:r>
      </w:hyperlink>
      <w:r>
        <w:t xml:space="preserve"> - </w:t>
      </w:r>
      <w:hyperlink w:anchor="P191">
        <w:r>
          <w:rPr>
            <w:color w:val="0000FF"/>
          </w:rPr>
          <w:t>3.2.4</w:t>
        </w:r>
      </w:hyperlink>
      <w:r>
        <w:t xml:space="preserve"> настоящего Административного регламента.</w:t>
      </w:r>
    </w:p>
    <w:p w:rsidR="00B96A4B" w:rsidRDefault="00B96A4B">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B96A4B" w:rsidRDefault="00B96A4B">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B96A4B" w:rsidRDefault="00B96A4B">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13">
        <w:r>
          <w:rPr>
            <w:color w:val="0000FF"/>
          </w:rPr>
          <w:t>пунктом 3.6.3</w:t>
        </w:r>
      </w:hyperlink>
      <w:r>
        <w:t xml:space="preserve"> настоящего Административного регламента.</w:t>
      </w:r>
    </w:p>
    <w:p w:rsidR="00B96A4B" w:rsidRDefault="00B96A4B">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B96A4B" w:rsidRDefault="00B96A4B">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B96A4B" w:rsidRDefault="00B96A4B">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B96A4B" w:rsidRDefault="00B96A4B">
      <w:pPr>
        <w:pStyle w:val="ConsPlusTitle"/>
        <w:spacing w:before="220"/>
        <w:ind w:firstLine="540"/>
        <w:jc w:val="both"/>
        <w:outlineLvl w:val="1"/>
      </w:pPr>
      <w:r>
        <w:t>4. Формы контроля за предоставлением государственной услуги.</w:t>
      </w:r>
    </w:p>
    <w:p w:rsidR="00B96A4B" w:rsidRDefault="00B96A4B">
      <w:pPr>
        <w:pStyle w:val="ConsPlusTitle"/>
        <w:spacing w:before="220"/>
        <w:ind w:firstLine="540"/>
        <w:jc w:val="both"/>
        <w:outlineLvl w:val="2"/>
      </w:pPr>
      <w:r>
        <w:t>4.1. Порядок осуществления текущего контроля.</w:t>
      </w:r>
    </w:p>
    <w:p w:rsidR="00B96A4B" w:rsidRDefault="00B96A4B">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B96A4B" w:rsidRDefault="00B96A4B">
      <w:pPr>
        <w:pStyle w:val="ConsPlusNormal"/>
        <w:spacing w:before="220"/>
        <w:ind w:firstLine="540"/>
        <w:jc w:val="both"/>
      </w:pPr>
      <w:r>
        <w:t xml:space="preserve">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w:t>
      </w:r>
      <w:r>
        <w:lastRenderedPageBreak/>
        <w:t>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B96A4B" w:rsidRDefault="00B96A4B">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B96A4B" w:rsidRDefault="00B96A4B">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B96A4B" w:rsidRDefault="00B96A4B">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B96A4B" w:rsidRDefault="00B96A4B">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B96A4B" w:rsidRDefault="00B96A4B">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B96A4B" w:rsidRDefault="00B96A4B">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B96A4B" w:rsidRDefault="00B96A4B">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B96A4B" w:rsidRDefault="00B96A4B">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B96A4B" w:rsidRDefault="00B96A4B">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B96A4B" w:rsidRDefault="00B96A4B">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B96A4B" w:rsidRDefault="00B96A4B">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96A4B" w:rsidRDefault="00B96A4B">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B96A4B" w:rsidRDefault="00B96A4B">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B96A4B" w:rsidRDefault="00B96A4B">
      <w:pPr>
        <w:pStyle w:val="ConsPlusTitle"/>
        <w:spacing w:before="220"/>
        <w:ind w:firstLine="540"/>
        <w:jc w:val="both"/>
        <w:outlineLvl w:val="2"/>
      </w:pPr>
      <w:r>
        <w:lastRenderedPageBreak/>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B96A4B" w:rsidRDefault="00B96A4B">
      <w:pPr>
        <w:pStyle w:val="ConsPlusNormal"/>
        <w:spacing w:before="220"/>
        <w:ind w:firstLine="540"/>
        <w:jc w:val="both"/>
      </w:pPr>
      <w:r>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rsidR="00B96A4B" w:rsidRDefault="00B96A4B">
      <w:pPr>
        <w:pStyle w:val="ConsPlusNormal"/>
        <w:spacing w:before="220"/>
        <w:ind w:firstLine="540"/>
        <w:jc w:val="both"/>
      </w:pPr>
      <w:r>
        <w:t xml:space="preserve">Федеральным </w:t>
      </w:r>
      <w:hyperlink r:id="rId22">
        <w:r>
          <w:rPr>
            <w:color w:val="0000FF"/>
          </w:rPr>
          <w:t>законом</w:t>
        </w:r>
      </w:hyperlink>
      <w:r>
        <w:t xml:space="preserve"> от 02.05.2006 N 59-ФЗ "О порядке рассмотрения обращений граждан Российской Федерации";</w:t>
      </w:r>
    </w:p>
    <w:p w:rsidR="00B96A4B" w:rsidRDefault="00B96A4B">
      <w:pPr>
        <w:pStyle w:val="ConsPlusNormal"/>
        <w:spacing w:before="220"/>
        <w:ind w:firstLine="540"/>
        <w:jc w:val="both"/>
      </w:pPr>
      <w:r>
        <w:t xml:space="preserve">Федеральным </w:t>
      </w:r>
      <w:hyperlink r:id="rId23">
        <w:r>
          <w:rPr>
            <w:color w:val="0000FF"/>
          </w:rPr>
          <w:t>законом</w:t>
        </w:r>
      </w:hyperlink>
      <w:r>
        <w:t xml:space="preserve"> от 27.07.2010 N 210-ФЗ "Об организации предоставления государственных и муниципальных услуг";</w:t>
      </w:r>
    </w:p>
    <w:p w:rsidR="00B96A4B" w:rsidRDefault="00B96A4B">
      <w:pPr>
        <w:pStyle w:val="ConsPlusNormal"/>
        <w:spacing w:before="220"/>
        <w:ind w:firstLine="540"/>
        <w:jc w:val="both"/>
      </w:pPr>
      <w:hyperlink r:id="rId24">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96A4B" w:rsidRDefault="00B96A4B">
      <w:pPr>
        <w:pStyle w:val="ConsPlusTitle"/>
        <w:spacing w:before="220"/>
        <w:ind w:firstLine="540"/>
        <w:jc w:val="both"/>
        <w:outlineLvl w:val="2"/>
      </w:pPr>
      <w:r>
        <w:t>5.4. Способы информирования заявителей о порядке подачи и рассмотрения жалобы.</w:t>
      </w:r>
    </w:p>
    <w:p w:rsidR="00B96A4B" w:rsidRDefault="00B96A4B">
      <w:pPr>
        <w:pStyle w:val="ConsPlusNormal"/>
        <w:spacing w:before="220"/>
        <w:ind w:firstLine="540"/>
        <w:jc w:val="both"/>
      </w:pPr>
      <w:r>
        <w:t>Информирование заявителя о порядке подачи и рассмотрения жалобы осуществляется:</w:t>
      </w:r>
    </w:p>
    <w:p w:rsidR="00B96A4B" w:rsidRDefault="00B96A4B">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B96A4B" w:rsidRDefault="00B96A4B">
      <w:pPr>
        <w:pStyle w:val="ConsPlusNormal"/>
        <w:spacing w:before="220"/>
        <w:ind w:firstLine="540"/>
        <w:jc w:val="both"/>
      </w:pPr>
      <w:r>
        <w:t>при обращении в службу по контактным телефонам, в письменной или электронной формах;</w:t>
      </w:r>
    </w:p>
    <w:p w:rsidR="00B96A4B" w:rsidRDefault="00B96A4B">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B96A4B" w:rsidRDefault="00B96A4B">
      <w:pPr>
        <w:pStyle w:val="ConsPlusNormal"/>
        <w:jc w:val="both"/>
      </w:pPr>
    </w:p>
    <w:p w:rsidR="00B96A4B" w:rsidRDefault="00B96A4B">
      <w:pPr>
        <w:pStyle w:val="ConsPlusNormal"/>
        <w:jc w:val="both"/>
      </w:pPr>
    </w:p>
    <w:p w:rsidR="00B96A4B" w:rsidRDefault="00B96A4B">
      <w:pPr>
        <w:pStyle w:val="ConsPlusNormal"/>
        <w:jc w:val="both"/>
      </w:pPr>
    </w:p>
    <w:p w:rsidR="00B96A4B" w:rsidRDefault="00B96A4B">
      <w:pPr>
        <w:pStyle w:val="ConsPlusNormal"/>
        <w:jc w:val="both"/>
      </w:pPr>
    </w:p>
    <w:p w:rsidR="00B96A4B" w:rsidRDefault="00B96A4B">
      <w:pPr>
        <w:pStyle w:val="ConsPlusNormal"/>
        <w:jc w:val="both"/>
      </w:pPr>
    </w:p>
    <w:p w:rsidR="00B96A4B" w:rsidRDefault="00B96A4B">
      <w:pPr>
        <w:pStyle w:val="ConsPlusNormal"/>
        <w:jc w:val="right"/>
        <w:outlineLvl w:val="1"/>
      </w:pPr>
      <w:r>
        <w:t>Приложение N 1</w:t>
      </w:r>
    </w:p>
    <w:p w:rsidR="00B96A4B" w:rsidRDefault="00B96A4B">
      <w:pPr>
        <w:pStyle w:val="ConsPlusNormal"/>
        <w:jc w:val="right"/>
      </w:pPr>
      <w:r>
        <w:t>к Административному регламенту</w:t>
      </w:r>
    </w:p>
    <w:p w:rsidR="00B96A4B" w:rsidRDefault="00B96A4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5"/>
        <w:gridCol w:w="3919"/>
      </w:tblGrid>
      <w:tr w:rsidR="00B96A4B">
        <w:tc>
          <w:tcPr>
            <w:tcW w:w="5135" w:type="dxa"/>
            <w:tcBorders>
              <w:top w:val="nil"/>
              <w:left w:val="nil"/>
              <w:bottom w:val="nil"/>
              <w:right w:val="nil"/>
            </w:tcBorders>
          </w:tcPr>
          <w:p w:rsidR="00B96A4B" w:rsidRDefault="00B96A4B">
            <w:pPr>
              <w:pStyle w:val="ConsPlusNormal"/>
              <w:jc w:val="both"/>
            </w:pPr>
            <w:r>
              <w:t>На бланке хозяйствующего субъекта</w:t>
            </w:r>
          </w:p>
        </w:tc>
        <w:tc>
          <w:tcPr>
            <w:tcW w:w="3919" w:type="dxa"/>
            <w:tcBorders>
              <w:top w:val="nil"/>
              <w:left w:val="nil"/>
              <w:bottom w:val="nil"/>
              <w:right w:val="nil"/>
            </w:tcBorders>
          </w:tcPr>
          <w:p w:rsidR="00B96A4B" w:rsidRDefault="00B96A4B">
            <w:pPr>
              <w:pStyle w:val="ConsPlusNormal"/>
            </w:pPr>
          </w:p>
        </w:tc>
      </w:tr>
      <w:tr w:rsidR="00B96A4B">
        <w:tc>
          <w:tcPr>
            <w:tcW w:w="5135" w:type="dxa"/>
            <w:tcBorders>
              <w:top w:val="nil"/>
              <w:left w:val="nil"/>
              <w:bottom w:val="nil"/>
              <w:right w:val="nil"/>
            </w:tcBorders>
          </w:tcPr>
          <w:p w:rsidR="00B96A4B" w:rsidRDefault="00B96A4B">
            <w:pPr>
              <w:pStyle w:val="ConsPlusNormal"/>
            </w:pPr>
          </w:p>
        </w:tc>
        <w:tc>
          <w:tcPr>
            <w:tcW w:w="3919" w:type="dxa"/>
            <w:tcBorders>
              <w:top w:val="nil"/>
              <w:left w:val="nil"/>
              <w:bottom w:val="nil"/>
              <w:right w:val="nil"/>
            </w:tcBorders>
          </w:tcPr>
          <w:p w:rsidR="00B96A4B" w:rsidRDefault="00B96A4B">
            <w:pPr>
              <w:pStyle w:val="ConsPlusNormal"/>
              <w:jc w:val="both"/>
            </w:pPr>
            <w:r>
              <w:t>Руководителю</w:t>
            </w:r>
          </w:p>
          <w:p w:rsidR="00B96A4B" w:rsidRDefault="00B96A4B">
            <w:pPr>
              <w:pStyle w:val="ConsPlusNormal"/>
              <w:jc w:val="both"/>
            </w:pPr>
            <w:r>
              <w:t>региональной службы по тарифам Кировской области</w:t>
            </w:r>
          </w:p>
        </w:tc>
      </w:tr>
      <w:tr w:rsidR="00B96A4B">
        <w:tc>
          <w:tcPr>
            <w:tcW w:w="9054" w:type="dxa"/>
            <w:gridSpan w:val="2"/>
            <w:tcBorders>
              <w:top w:val="nil"/>
              <w:left w:val="nil"/>
              <w:bottom w:val="nil"/>
              <w:right w:val="nil"/>
            </w:tcBorders>
          </w:tcPr>
          <w:p w:rsidR="00B96A4B" w:rsidRDefault="00B96A4B">
            <w:pPr>
              <w:pStyle w:val="ConsPlusNormal"/>
              <w:jc w:val="center"/>
            </w:pPr>
            <w:bookmarkStart w:id="8" w:name="P265"/>
            <w:bookmarkEnd w:id="8"/>
            <w:r>
              <w:t>ЗАЯВЛЕНИЕ</w:t>
            </w:r>
          </w:p>
        </w:tc>
      </w:tr>
      <w:tr w:rsidR="00B96A4B">
        <w:tc>
          <w:tcPr>
            <w:tcW w:w="9054" w:type="dxa"/>
            <w:gridSpan w:val="2"/>
            <w:tcBorders>
              <w:top w:val="nil"/>
              <w:left w:val="nil"/>
              <w:bottom w:val="nil"/>
              <w:right w:val="nil"/>
            </w:tcBorders>
          </w:tcPr>
          <w:p w:rsidR="00B96A4B" w:rsidRDefault="00B96A4B">
            <w:pPr>
              <w:pStyle w:val="ConsPlusNormal"/>
              <w:jc w:val="center"/>
            </w:pPr>
            <w:r>
              <w:t>об установлении цен на ____________________________ на 20___ год</w:t>
            </w:r>
          </w:p>
          <w:p w:rsidR="00B96A4B" w:rsidRDefault="00B96A4B">
            <w:pPr>
              <w:pStyle w:val="ConsPlusNormal"/>
              <w:jc w:val="center"/>
            </w:pPr>
            <w:r>
              <w:t>(вид топлива)</w:t>
            </w:r>
          </w:p>
        </w:tc>
      </w:tr>
      <w:tr w:rsidR="00B96A4B">
        <w:tc>
          <w:tcPr>
            <w:tcW w:w="9054" w:type="dxa"/>
            <w:gridSpan w:val="2"/>
            <w:tcBorders>
              <w:top w:val="nil"/>
              <w:left w:val="nil"/>
              <w:bottom w:val="nil"/>
              <w:right w:val="nil"/>
            </w:tcBorders>
          </w:tcPr>
          <w:p w:rsidR="00B96A4B" w:rsidRDefault="00B96A4B">
            <w:pPr>
              <w:pStyle w:val="ConsPlusNormal"/>
              <w:ind w:firstLine="283"/>
              <w:jc w:val="both"/>
            </w:pPr>
            <w:r>
              <w:t>1. Полное наименование хозяйствующего субъекта ___________________________</w:t>
            </w:r>
          </w:p>
          <w:p w:rsidR="00B96A4B" w:rsidRDefault="00B96A4B">
            <w:pPr>
              <w:pStyle w:val="ConsPlusNormal"/>
              <w:jc w:val="both"/>
            </w:pPr>
            <w:r>
              <w:t>_________________________________________________________________________</w:t>
            </w:r>
          </w:p>
          <w:p w:rsidR="00B96A4B" w:rsidRDefault="00B96A4B">
            <w:pPr>
              <w:pStyle w:val="ConsPlusNormal"/>
              <w:jc w:val="center"/>
            </w:pPr>
            <w:r>
              <w:lastRenderedPageBreak/>
              <w:t>(в соответствии с учредительными документами)</w:t>
            </w:r>
          </w:p>
          <w:p w:rsidR="00B96A4B" w:rsidRDefault="00B96A4B">
            <w:pPr>
              <w:pStyle w:val="ConsPlusNormal"/>
              <w:ind w:firstLine="283"/>
              <w:jc w:val="both"/>
            </w:pPr>
            <w:r>
              <w:t>2. Юридический адрес, ИНН, e-mail (последнее - при наличии) ________________</w:t>
            </w:r>
          </w:p>
          <w:p w:rsidR="00B96A4B" w:rsidRDefault="00B96A4B">
            <w:pPr>
              <w:pStyle w:val="ConsPlusNormal"/>
              <w:jc w:val="both"/>
            </w:pPr>
            <w:r>
              <w:t>_________________________________________________________________________</w:t>
            </w:r>
          </w:p>
          <w:p w:rsidR="00B96A4B" w:rsidRDefault="00B96A4B">
            <w:pPr>
              <w:pStyle w:val="ConsPlusNormal"/>
              <w:jc w:val="both"/>
            </w:pPr>
            <w:r>
              <w:t>_________________________________________________________________________</w:t>
            </w:r>
          </w:p>
          <w:p w:rsidR="00B96A4B" w:rsidRDefault="00B96A4B">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rsidR="00B96A4B" w:rsidRDefault="00B96A4B">
            <w:pPr>
              <w:pStyle w:val="ConsPlusNormal"/>
              <w:jc w:val="both"/>
            </w:pPr>
            <w:r>
              <w:t>_________________________________________________________________________</w:t>
            </w:r>
          </w:p>
          <w:p w:rsidR="00B96A4B" w:rsidRDefault="00B96A4B">
            <w:pPr>
              <w:pStyle w:val="ConsPlusNormal"/>
              <w:jc w:val="both"/>
            </w:pPr>
            <w:r>
              <w:t>_________________________________________________________________________</w:t>
            </w:r>
          </w:p>
          <w:p w:rsidR="00B96A4B" w:rsidRDefault="00B96A4B">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rsidR="00B96A4B" w:rsidRDefault="00B96A4B">
            <w:pPr>
              <w:pStyle w:val="ConsPlusNormal"/>
              <w:jc w:val="both"/>
            </w:pPr>
            <w:r>
              <w:t>_________________________________________________________________________</w:t>
            </w:r>
          </w:p>
          <w:p w:rsidR="00B96A4B" w:rsidRDefault="00B96A4B">
            <w:pPr>
              <w:pStyle w:val="ConsPlusNormal"/>
              <w:jc w:val="both"/>
            </w:pPr>
            <w:r>
              <w:t>_________________________________________________________________________</w:t>
            </w:r>
          </w:p>
          <w:p w:rsidR="00B96A4B" w:rsidRDefault="00B96A4B">
            <w:pPr>
              <w:pStyle w:val="ConsPlusNormal"/>
              <w:ind w:firstLine="283"/>
              <w:jc w:val="both"/>
            </w:pPr>
            <w:r>
              <w:t>5. Действующая цена, руб., с НДС</w:t>
            </w:r>
          </w:p>
        </w:tc>
      </w:tr>
    </w:tbl>
    <w:p w:rsidR="00B96A4B" w:rsidRDefault="00B96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0"/>
        <w:gridCol w:w="2970"/>
        <w:gridCol w:w="3061"/>
      </w:tblGrid>
      <w:tr w:rsidR="00B96A4B">
        <w:tc>
          <w:tcPr>
            <w:tcW w:w="2970" w:type="dxa"/>
          </w:tcPr>
          <w:p w:rsidR="00B96A4B" w:rsidRDefault="00B96A4B">
            <w:pPr>
              <w:pStyle w:val="ConsPlusNormal"/>
              <w:jc w:val="center"/>
            </w:pPr>
            <w:r>
              <w:t>Вид (категория, класс, размер) твердого топлива</w:t>
            </w:r>
          </w:p>
        </w:tc>
        <w:tc>
          <w:tcPr>
            <w:tcW w:w="2970" w:type="dxa"/>
          </w:tcPr>
          <w:p w:rsidR="00B96A4B" w:rsidRDefault="00B96A4B">
            <w:pPr>
              <w:pStyle w:val="ConsPlusNormal"/>
              <w:jc w:val="center"/>
            </w:pPr>
            <w:r>
              <w:t>Цена с учетом погрузки и доставки потребителю</w:t>
            </w:r>
          </w:p>
        </w:tc>
        <w:tc>
          <w:tcPr>
            <w:tcW w:w="3061" w:type="dxa"/>
          </w:tcPr>
          <w:p w:rsidR="00B96A4B" w:rsidRDefault="00B96A4B">
            <w:pPr>
              <w:pStyle w:val="ConsPlusNormal"/>
              <w:jc w:val="center"/>
            </w:pPr>
            <w:r>
              <w:t>Цена без учета погрузки и доставки потребителю</w:t>
            </w:r>
          </w:p>
        </w:tc>
      </w:tr>
      <w:tr w:rsidR="00B96A4B">
        <w:tc>
          <w:tcPr>
            <w:tcW w:w="2970" w:type="dxa"/>
          </w:tcPr>
          <w:p w:rsidR="00B96A4B" w:rsidRDefault="00B96A4B">
            <w:pPr>
              <w:pStyle w:val="ConsPlusNormal"/>
            </w:pPr>
          </w:p>
        </w:tc>
        <w:tc>
          <w:tcPr>
            <w:tcW w:w="2970" w:type="dxa"/>
          </w:tcPr>
          <w:p w:rsidR="00B96A4B" w:rsidRDefault="00B96A4B">
            <w:pPr>
              <w:pStyle w:val="ConsPlusNormal"/>
            </w:pPr>
          </w:p>
        </w:tc>
        <w:tc>
          <w:tcPr>
            <w:tcW w:w="3061" w:type="dxa"/>
          </w:tcPr>
          <w:p w:rsidR="00B96A4B" w:rsidRDefault="00B96A4B">
            <w:pPr>
              <w:pStyle w:val="ConsPlusNormal"/>
            </w:pPr>
          </w:p>
        </w:tc>
      </w:tr>
    </w:tbl>
    <w:p w:rsidR="00B96A4B" w:rsidRDefault="00B96A4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01"/>
      </w:tblGrid>
      <w:tr w:rsidR="00B96A4B">
        <w:tc>
          <w:tcPr>
            <w:tcW w:w="9001" w:type="dxa"/>
            <w:tcBorders>
              <w:top w:val="nil"/>
              <w:left w:val="nil"/>
              <w:bottom w:val="nil"/>
              <w:right w:val="nil"/>
            </w:tcBorders>
          </w:tcPr>
          <w:p w:rsidR="00B96A4B" w:rsidRDefault="00B96A4B">
            <w:pPr>
              <w:pStyle w:val="ConsPlusNormal"/>
              <w:ind w:firstLine="283"/>
              <w:jc w:val="both"/>
            </w:pPr>
            <w:r>
              <w:t>6. Заявляемая величина цен на регулируемый период</w:t>
            </w:r>
          </w:p>
        </w:tc>
      </w:tr>
    </w:tbl>
    <w:p w:rsidR="00B96A4B" w:rsidRDefault="00B96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0"/>
        <w:gridCol w:w="2970"/>
        <w:gridCol w:w="3061"/>
      </w:tblGrid>
      <w:tr w:rsidR="00B96A4B">
        <w:tc>
          <w:tcPr>
            <w:tcW w:w="2970" w:type="dxa"/>
          </w:tcPr>
          <w:p w:rsidR="00B96A4B" w:rsidRDefault="00B96A4B">
            <w:pPr>
              <w:pStyle w:val="ConsPlusNormal"/>
              <w:jc w:val="center"/>
            </w:pPr>
            <w:r>
              <w:t>Вид (категория, класс, размер) твердого топлива</w:t>
            </w:r>
          </w:p>
        </w:tc>
        <w:tc>
          <w:tcPr>
            <w:tcW w:w="2970" w:type="dxa"/>
          </w:tcPr>
          <w:p w:rsidR="00B96A4B" w:rsidRDefault="00B96A4B">
            <w:pPr>
              <w:pStyle w:val="ConsPlusNormal"/>
              <w:jc w:val="center"/>
            </w:pPr>
            <w:r>
              <w:t>Цена с учетом погрузки и доставки потребителю</w:t>
            </w:r>
          </w:p>
        </w:tc>
        <w:tc>
          <w:tcPr>
            <w:tcW w:w="3061" w:type="dxa"/>
          </w:tcPr>
          <w:p w:rsidR="00B96A4B" w:rsidRDefault="00B96A4B">
            <w:pPr>
              <w:pStyle w:val="ConsPlusNormal"/>
              <w:jc w:val="center"/>
            </w:pPr>
            <w:r>
              <w:t>Цена без учета погрузки и доставки потребителю</w:t>
            </w:r>
          </w:p>
        </w:tc>
      </w:tr>
      <w:tr w:rsidR="00B96A4B">
        <w:tc>
          <w:tcPr>
            <w:tcW w:w="2970" w:type="dxa"/>
          </w:tcPr>
          <w:p w:rsidR="00B96A4B" w:rsidRDefault="00B96A4B">
            <w:pPr>
              <w:pStyle w:val="ConsPlusNormal"/>
            </w:pPr>
          </w:p>
        </w:tc>
        <w:tc>
          <w:tcPr>
            <w:tcW w:w="2970" w:type="dxa"/>
          </w:tcPr>
          <w:p w:rsidR="00B96A4B" w:rsidRDefault="00B96A4B">
            <w:pPr>
              <w:pStyle w:val="ConsPlusNormal"/>
            </w:pPr>
          </w:p>
        </w:tc>
        <w:tc>
          <w:tcPr>
            <w:tcW w:w="3061" w:type="dxa"/>
          </w:tcPr>
          <w:p w:rsidR="00B96A4B" w:rsidRDefault="00B96A4B">
            <w:pPr>
              <w:pStyle w:val="ConsPlusNormal"/>
            </w:pPr>
          </w:p>
        </w:tc>
      </w:tr>
    </w:tbl>
    <w:p w:rsidR="00B96A4B" w:rsidRDefault="00B96A4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2133"/>
        <w:gridCol w:w="3479"/>
      </w:tblGrid>
      <w:tr w:rsidR="00B96A4B">
        <w:tc>
          <w:tcPr>
            <w:tcW w:w="9070" w:type="dxa"/>
            <w:gridSpan w:val="3"/>
            <w:tcBorders>
              <w:top w:val="nil"/>
              <w:left w:val="nil"/>
              <w:bottom w:val="nil"/>
              <w:right w:val="nil"/>
            </w:tcBorders>
          </w:tcPr>
          <w:p w:rsidR="00B96A4B" w:rsidRDefault="00B96A4B">
            <w:pPr>
              <w:pStyle w:val="ConsPlusNormal"/>
              <w:ind w:firstLine="283"/>
              <w:jc w:val="both"/>
            </w:pPr>
            <w:r>
              <w:t>7. Проведение независимой экспертизы ____________________________________</w:t>
            </w:r>
          </w:p>
          <w:p w:rsidR="00B96A4B" w:rsidRDefault="00B96A4B">
            <w:pPr>
              <w:pStyle w:val="ConsPlusNormal"/>
              <w:jc w:val="both"/>
            </w:pPr>
            <w:r>
              <w:t>_________________________________________________________________________</w:t>
            </w:r>
          </w:p>
          <w:p w:rsidR="00B96A4B" w:rsidRDefault="00B96A4B">
            <w:pPr>
              <w:pStyle w:val="ConsPlusNormal"/>
              <w:jc w:val="center"/>
            </w:pPr>
            <w:r>
              <w:t>(в случае проведения независимой экспертизы прилагается заключение с указанием количества листов)</w:t>
            </w:r>
          </w:p>
          <w:p w:rsidR="00B96A4B" w:rsidRDefault="00B96A4B">
            <w:pPr>
              <w:pStyle w:val="ConsPlusNormal"/>
              <w:ind w:firstLine="283"/>
              <w:jc w:val="both"/>
            </w:pPr>
            <w:r>
              <w:t>8. Перечень прилагаемых документов с указанием количества пронумерованных листов ___________________________________________________________________</w:t>
            </w:r>
          </w:p>
          <w:p w:rsidR="00B96A4B" w:rsidRDefault="00B96A4B">
            <w:pPr>
              <w:pStyle w:val="ConsPlusNormal"/>
              <w:jc w:val="both"/>
            </w:pPr>
            <w:r>
              <w:t>_________________________________________________________________________</w:t>
            </w:r>
          </w:p>
          <w:p w:rsidR="00B96A4B" w:rsidRDefault="00B96A4B">
            <w:pPr>
              <w:pStyle w:val="ConsPlusNormal"/>
              <w:jc w:val="both"/>
            </w:pPr>
            <w:r>
              <w:t>_________________________________________________________________________.</w:t>
            </w:r>
          </w:p>
        </w:tc>
      </w:tr>
      <w:tr w:rsidR="00B96A4B">
        <w:tc>
          <w:tcPr>
            <w:tcW w:w="9070" w:type="dxa"/>
            <w:gridSpan w:val="3"/>
            <w:tcBorders>
              <w:top w:val="nil"/>
              <w:left w:val="nil"/>
              <w:bottom w:val="nil"/>
              <w:right w:val="nil"/>
            </w:tcBorders>
          </w:tcPr>
          <w:p w:rsidR="00B96A4B" w:rsidRDefault="00B96A4B">
            <w:pPr>
              <w:pStyle w:val="ConsPlusNormal"/>
            </w:pPr>
          </w:p>
        </w:tc>
      </w:tr>
      <w:tr w:rsidR="00B96A4B">
        <w:tc>
          <w:tcPr>
            <w:tcW w:w="3458" w:type="dxa"/>
            <w:tcBorders>
              <w:top w:val="nil"/>
              <w:left w:val="nil"/>
              <w:bottom w:val="nil"/>
              <w:right w:val="nil"/>
            </w:tcBorders>
          </w:tcPr>
          <w:p w:rsidR="00B96A4B" w:rsidRDefault="00B96A4B">
            <w:pPr>
              <w:pStyle w:val="ConsPlusNormal"/>
              <w:jc w:val="center"/>
            </w:pPr>
            <w:r>
              <w:t>__________________________</w:t>
            </w:r>
          </w:p>
          <w:p w:rsidR="00B96A4B" w:rsidRDefault="00B96A4B">
            <w:pPr>
              <w:pStyle w:val="ConsPlusNormal"/>
              <w:jc w:val="center"/>
            </w:pPr>
            <w:r>
              <w:t>(руководитель, уполномоченное им лицо)</w:t>
            </w:r>
          </w:p>
        </w:tc>
        <w:tc>
          <w:tcPr>
            <w:tcW w:w="2133" w:type="dxa"/>
            <w:tcBorders>
              <w:top w:val="nil"/>
              <w:left w:val="nil"/>
              <w:bottom w:val="nil"/>
              <w:right w:val="nil"/>
            </w:tcBorders>
          </w:tcPr>
          <w:p w:rsidR="00B96A4B" w:rsidRDefault="00B96A4B">
            <w:pPr>
              <w:pStyle w:val="ConsPlusNormal"/>
              <w:jc w:val="center"/>
            </w:pPr>
            <w:r>
              <w:t>________________</w:t>
            </w:r>
          </w:p>
          <w:p w:rsidR="00B96A4B" w:rsidRDefault="00B96A4B">
            <w:pPr>
              <w:pStyle w:val="ConsPlusNormal"/>
              <w:jc w:val="center"/>
            </w:pPr>
            <w:r>
              <w:t>(подпись)</w:t>
            </w:r>
          </w:p>
        </w:tc>
        <w:tc>
          <w:tcPr>
            <w:tcW w:w="3479" w:type="dxa"/>
            <w:tcBorders>
              <w:top w:val="nil"/>
              <w:left w:val="nil"/>
              <w:bottom w:val="nil"/>
              <w:right w:val="nil"/>
            </w:tcBorders>
          </w:tcPr>
          <w:p w:rsidR="00B96A4B" w:rsidRDefault="00B96A4B">
            <w:pPr>
              <w:pStyle w:val="ConsPlusNormal"/>
              <w:jc w:val="center"/>
            </w:pPr>
            <w:r>
              <w:t>__________________________</w:t>
            </w:r>
          </w:p>
          <w:p w:rsidR="00B96A4B" w:rsidRDefault="00B96A4B">
            <w:pPr>
              <w:pStyle w:val="ConsPlusNormal"/>
              <w:jc w:val="center"/>
            </w:pPr>
            <w:r>
              <w:t>(фамилия, имя, отчество (последнее - при наличии))</w:t>
            </w:r>
          </w:p>
        </w:tc>
      </w:tr>
      <w:tr w:rsidR="00B96A4B">
        <w:tc>
          <w:tcPr>
            <w:tcW w:w="3458" w:type="dxa"/>
            <w:tcBorders>
              <w:top w:val="nil"/>
              <w:left w:val="nil"/>
              <w:bottom w:val="nil"/>
              <w:right w:val="nil"/>
            </w:tcBorders>
          </w:tcPr>
          <w:p w:rsidR="00B96A4B" w:rsidRDefault="00B96A4B">
            <w:pPr>
              <w:pStyle w:val="ConsPlusNormal"/>
              <w:jc w:val="center"/>
            </w:pPr>
            <w:r>
              <w:t>М.П. (при наличии)</w:t>
            </w:r>
          </w:p>
        </w:tc>
        <w:tc>
          <w:tcPr>
            <w:tcW w:w="5612" w:type="dxa"/>
            <w:gridSpan w:val="2"/>
            <w:tcBorders>
              <w:top w:val="nil"/>
              <w:left w:val="nil"/>
              <w:bottom w:val="nil"/>
              <w:right w:val="nil"/>
            </w:tcBorders>
          </w:tcPr>
          <w:p w:rsidR="00B96A4B" w:rsidRDefault="00B96A4B">
            <w:pPr>
              <w:pStyle w:val="ConsPlusNormal"/>
            </w:pPr>
          </w:p>
        </w:tc>
      </w:tr>
      <w:tr w:rsidR="00B96A4B">
        <w:tc>
          <w:tcPr>
            <w:tcW w:w="3458" w:type="dxa"/>
            <w:tcBorders>
              <w:top w:val="nil"/>
              <w:left w:val="nil"/>
              <w:bottom w:val="nil"/>
              <w:right w:val="nil"/>
            </w:tcBorders>
          </w:tcPr>
          <w:p w:rsidR="00B96A4B" w:rsidRDefault="00B96A4B">
            <w:pPr>
              <w:pStyle w:val="ConsPlusNormal"/>
            </w:pPr>
          </w:p>
        </w:tc>
        <w:tc>
          <w:tcPr>
            <w:tcW w:w="2133" w:type="dxa"/>
            <w:tcBorders>
              <w:top w:val="nil"/>
              <w:left w:val="nil"/>
              <w:bottom w:val="nil"/>
              <w:right w:val="nil"/>
            </w:tcBorders>
          </w:tcPr>
          <w:p w:rsidR="00B96A4B" w:rsidRDefault="00B96A4B">
            <w:pPr>
              <w:pStyle w:val="ConsPlusNormal"/>
            </w:pPr>
          </w:p>
        </w:tc>
        <w:tc>
          <w:tcPr>
            <w:tcW w:w="3479" w:type="dxa"/>
            <w:tcBorders>
              <w:top w:val="nil"/>
              <w:left w:val="nil"/>
              <w:bottom w:val="nil"/>
              <w:right w:val="nil"/>
            </w:tcBorders>
          </w:tcPr>
          <w:p w:rsidR="00B96A4B" w:rsidRDefault="00B96A4B">
            <w:pPr>
              <w:pStyle w:val="ConsPlusNormal"/>
              <w:jc w:val="center"/>
            </w:pPr>
            <w:r>
              <w:t>"____" ____________ 20__ г.</w:t>
            </w:r>
          </w:p>
          <w:p w:rsidR="00B96A4B" w:rsidRDefault="00B96A4B">
            <w:pPr>
              <w:pStyle w:val="ConsPlusNormal"/>
              <w:jc w:val="center"/>
            </w:pPr>
            <w:r>
              <w:t>(дата подачи заявления)</w:t>
            </w:r>
          </w:p>
          <w:p w:rsidR="00B96A4B" w:rsidRDefault="00B96A4B">
            <w:pPr>
              <w:pStyle w:val="ConsPlusNormal"/>
              <w:jc w:val="center"/>
            </w:pPr>
            <w:r>
              <w:t>"____" ____________ 20__ г.</w:t>
            </w:r>
          </w:p>
          <w:p w:rsidR="00B96A4B" w:rsidRDefault="00B96A4B">
            <w:pPr>
              <w:pStyle w:val="ConsPlusNormal"/>
              <w:jc w:val="center"/>
            </w:pPr>
            <w:r>
              <w:t>(дата регистрации заявления)</w:t>
            </w:r>
          </w:p>
        </w:tc>
      </w:tr>
    </w:tbl>
    <w:p w:rsidR="00B96A4B" w:rsidRDefault="00B96A4B">
      <w:pPr>
        <w:pStyle w:val="ConsPlusNormal"/>
        <w:jc w:val="both"/>
      </w:pPr>
    </w:p>
    <w:p w:rsidR="00B96A4B" w:rsidRDefault="00B96A4B">
      <w:pPr>
        <w:pStyle w:val="ConsPlusNormal"/>
        <w:jc w:val="both"/>
      </w:pPr>
    </w:p>
    <w:p w:rsidR="00B96A4B" w:rsidRDefault="00B96A4B">
      <w:pPr>
        <w:pStyle w:val="ConsPlusNormal"/>
        <w:jc w:val="both"/>
      </w:pPr>
    </w:p>
    <w:p w:rsidR="00B96A4B" w:rsidRDefault="00B96A4B">
      <w:pPr>
        <w:pStyle w:val="ConsPlusNormal"/>
        <w:jc w:val="both"/>
      </w:pPr>
    </w:p>
    <w:p w:rsidR="00B96A4B" w:rsidRDefault="00B96A4B">
      <w:pPr>
        <w:pStyle w:val="ConsPlusNormal"/>
        <w:jc w:val="both"/>
      </w:pPr>
    </w:p>
    <w:p w:rsidR="00B96A4B" w:rsidRDefault="00B96A4B">
      <w:pPr>
        <w:pStyle w:val="ConsPlusNormal"/>
        <w:jc w:val="right"/>
        <w:outlineLvl w:val="1"/>
      </w:pPr>
      <w:r>
        <w:t>Приложение N 2</w:t>
      </w:r>
    </w:p>
    <w:p w:rsidR="00B96A4B" w:rsidRDefault="00B96A4B">
      <w:pPr>
        <w:pStyle w:val="ConsPlusNormal"/>
        <w:jc w:val="right"/>
      </w:pPr>
      <w:r>
        <w:t>к Административному регламенту</w:t>
      </w:r>
    </w:p>
    <w:p w:rsidR="00B96A4B" w:rsidRDefault="00B96A4B">
      <w:pPr>
        <w:pStyle w:val="ConsPlusNormal"/>
        <w:jc w:val="both"/>
      </w:pPr>
    </w:p>
    <w:p w:rsidR="00B96A4B" w:rsidRDefault="00B96A4B">
      <w:pPr>
        <w:pStyle w:val="ConsPlusNormal"/>
        <w:jc w:val="center"/>
      </w:pPr>
      <w:r>
        <w:t>____________________________________________________________</w:t>
      </w:r>
    </w:p>
    <w:p w:rsidR="00B96A4B" w:rsidRDefault="00B96A4B">
      <w:pPr>
        <w:pStyle w:val="ConsPlusNormal"/>
        <w:jc w:val="center"/>
      </w:pPr>
      <w:r>
        <w:t>(муниципальное образование)</w:t>
      </w:r>
    </w:p>
    <w:p w:rsidR="00B96A4B" w:rsidRDefault="00B96A4B">
      <w:pPr>
        <w:pStyle w:val="ConsPlusNormal"/>
        <w:jc w:val="center"/>
      </w:pPr>
      <w:r>
        <w:t>____________________________________________________________</w:t>
      </w:r>
    </w:p>
    <w:p w:rsidR="00B96A4B" w:rsidRDefault="00B96A4B">
      <w:pPr>
        <w:pStyle w:val="ConsPlusNormal"/>
        <w:jc w:val="center"/>
      </w:pPr>
      <w:r>
        <w:t>(наименование организации)</w:t>
      </w:r>
    </w:p>
    <w:p w:rsidR="00B96A4B" w:rsidRDefault="00B96A4B">
      <w:pPr>
        <w:pStyle w:val="ConsPlusNormal"/>
        <w:jc w:val="both"/>
      </w:pPr>
    </w:p>
    <w:p w:rsidR="00B96A4B" w:rsidRDefault="00B96A4B">
      <w:pPr>
        <w:pStyle w:val="ConsPlusNormal"/>
        <w:jc w:val="center"/>
      </w:pPr>
      <w:bookmarkStart w:id="9" w:name="P332"/>
      <w:bookmarkEnd w:id="9"/>
      <w:r>
        <w:t>Перечень населенных пунктов, на территории которых</w:t>
      </w:r>
    </w:p>
    <w:p w:rsidR="00B96A4B" w:rsidRDefault="00B96A4B">
      <w:pPr>
        <w:pStyle w:val="ConsPlusNormal"/>
        <w:jc w:val="center"/>
      </w:pPr>
      <w:r>
        <w:t>планируется реализация гражданам, управляющим организациям,</w:t>
      </w:r>
    </w:p>
    <w:p w:rsidR="00B96A4B" w:rsidRDefault="00B96A4B">
      <w:pPr>
        <w:pStyle w:val="ConsPlusNormal"/>
        <w:jc w:val="center"/>
      </w:pPr>
      <w:r>
        <w:t>товариществам собственников жилья, жилищным,</w:t>
      </w:r>
    </w:p>
    <w:p w:rsidR="00B96A4B" w:rsidRDefault="00B96A4B">
      <w:pPr>
        <w:pStyle w:val="ConsPlusNormal"/>
        <w:jc w:val="center"/>
      </w:pPr>
      <w:r>
        <w:t>жилищно-строительным или иным специализированным</w:t>
      </w:r>
    </w:p>
    <w:p w:rsidR="00B96A4B" w:rsidRDefault="00B96A4B">
      <w:pPr>
        <w:pStyle w:val="ConsPlusNormal"/>
        <w:jc w:val="center"/>
      </w:pPr>
      <w:r>
        <w:t>потребительским кооперативам, созданным в целях</w:t>
      </w:r>
    </w:p>
    <w:p w:rsidR="00B96A4B" w:rsidRDefault="00B96A4B">
      <w:pPr>
        <w:pStyle w:val="ConsPlusNormal"/>
        <w:jc w:val="center"/>
      </w:pPr>
      <w:r>
        <w:t>удовлетворения потребностей граждан в жилье,</w:t>
      </w:r>
    </w:p>
    <w:p w:rsidR="00B96A4B" w:rsidRDefault="00B96A4B">
      <w:pPr>
        <w:pStyle w:val="ConsPlusNormal"/>
        <w:jc w:val="center"/>
      </w:pPr>
      <w:r>
        <w:t>твердого топлива</w:t>
      </w:r>
    </w:p>
    <w:p w:rsidR="00B96A4B" w:rsidRDefault="00B96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494"/>
        <w:gridCol w:w="1928"/>
        <w:gridCol w:w="2381"/>
      </w:tblGrid>
      <w:tr w:rsidR="00B96A4B">
        <w:tc>
          <w:tcPr>
            <w:tcW w:w="2268" w:type="dxa"/>
            <w:vAlign w:val="center"/>
          </w:tcPr>
          <w:p w:rsidR="00B96A4B" w:rsidRDefault="00B96A4B">
            <w:pPr>
              <w:pStyle w:val="ConsPlusNormal"/>
              <w:jc w:val="center"/>
            </w:pPr>
            <w:r>
              <w:t>Местонахождение делянки</w:t>
            </w:r>
          </w:p>
        </w:tc>
        <w:tc>
          <w:tcPr>
            <w:tcW w:w="2494" w:type="dxa"/>
            <w:vAlign w:val="center"/>
          </w:tcPr>
          <w:p w:rsidR="00B96A4B" w:rsidRDefault="00B96A4B">
            <w:pPr>
              <w:pStyle w:val="ConsPlusNormal"/>
              <w:jc w:val="center"/>
            </w:pPr>
            <w:r>
              <w:t>Населенный пункт, на территории которого реализуется топливо</w:t>
            </w:r>
          </w:p>
        </w:tc>
        <w:tc>
          <w:tcPr>
            <w:tcW w:w="1928" w:type="dxa"/>
            <w:vAlign w:val="center"/>
          </w:tcPr>
          <w:p w:rsidR="00B96A4B" w:rsidRDefault="00B96A4B">
            <w:pPr>
              <w:pStyle w:val="ConsPlusNormal"/>
              <w:jc w:val="center"/>
            </w:pPr>
            <w:r>
              <w:t>Расстояние от делянки до покупателя, км</w:t>
            </w:r>
          </w:p>
        </w:tc>
        <w:tc>
          <w:tcPr>
            <w:tcW w:w="2381" w:type="dxa"/>
            <w:vAlign w:val="center"/>
          </w:tcPr>
          <w:p w:rsidR="00B96A4B" w:rsidRDefault="00B96A4B">
            <w:pPr>
              <w:pStyle w:val="ConsPlusNormal"/>
              <w:jc w:val="center"/>
            </w:pPr>
            <w:r>
              <w:t>Объем реализации топлива, складочных куб. метров</w:t>
            </w:r>
          </w:p>
        </w:tc>
      </w:tr>
      <w:tr w:rsidR="00B96A4B">
        <w:tc>
          <w:tcPr>
            <w:tcW w:w="9071" w:type="dxa"/>
            <w:gridSpan w:val="4"/>
            <w:vAlign w:val="bottom"/>
          </w:tcPr>
          <w:p w:rsidR="00B96A4B" w:rsidRDefault="00B96A4B">
            <w:pPr>
              <w:pStyle w:val="ConsPlusNormal"/>
              <w:jc w:val="center"/>
            </w:pPr>
            <w:r>
              <w:t>Отчетный период регулирования (______ год)</w:t>
            </w:r>
          </w:p>
        </w:tc>
      </w:tr>
      <w:tr w:rsidR="00B96A4B">
        <w:tc>
          <w:tcPr>
            <w:tcW w:w="2268" w:type="dxa"/>
            <w:vMerge w:val="restart"/>
            <w:vAlign w:val="bottom"/>
          </w:tcPr>
          <w:p w:rsidR="00B96A4B" w:rsidRDefault="00B96A4B">
            <w:pPr>
              <w:pStyle w:val="ConsPlusNormal"/>
            </w:pPr>
          </w:p>
        </w:tc>
        <w:tc>
          <w:tcPr>
            <w:tcW w:w="2494" w:type="dxa"/>
            <w:vAlign w:val="bottom"/>
          </w:tcPr>
          <w:p w:rsidR="00B96A4B" w:rsidRDefault="00B96A4B">
            <w:pPr>
              <w:pStyle w:val="ConsPlusNormal"/>
            </w:pPr>
          </w:p>
        </w:tc>
        <w:tc>
          <w:tcPr>
            <w:tcW w:w="1928" w:type="dxa"/>
            <w:vAlign w:val="bottom"/>
          </w:tcPr>
          <w:p w:rsidR="00B96A4B" w:rsidRDefault="00B96A4B">
            <w:pPr>
              <w:pStyle w:val="ConsPlusNormal"/>
            </w:pPr>
          </w:p>
        </w:tc>
        <w:tc>
          <w:tcPr>
            <w:tcW w:w="2381" w:type="dxa"/>
            <w:vAlign w:val="bottom"/>
          </w:tcPr>
          <w:p w:rsidR="00B96A4B" w:rsidRDefault="00B96A4B">
            <w:pPr>
              <w:pStyle w:val="ConsPlusNormal"/>
            </w:pPr>
          </w:p>
        </w:tc>
      </w:tr>
      <w:tr w:rsidR="00B96A4B">
        <w:tc>
          <w:tcPr>
            <w:tcW w:w="2268" w:type="dxa"/>
            <w:vMerge/>
          </w:tcPr>
          <w:p w:rsidR="00B96A4B" w:rsidRDefault="00B96A4B">
            <w:pPr>
              <w:pStyle w:val="ConsPlusNormal"/>
            </w:pPr>
          </w:p>
        </w:tc>
        <w:tc>
          <w:tcPr>
            <w:tcW w:w="2494" w:type="dxa"/>
            <w:vAlign w:val="bottom"/>
          </w:tcPr>
          <w:p w:rsidR="00B96A4B" w:rsidRDefault="00B96A4B">
            <w:pPr>
              <w:pStyle w:val="ConsPlusNormal"/>
            </w:pPr>
          </w:p>
        </w:tc>
        <w:tc>
          <w:tcPr>
            <w:tcW w:w="1928" w:type="dxa"/>
            <w:vAlign w:val="bottom"/>
          </w:tcPr>
          <w:p w:rsidR="00B96A4B" w:rsidRDefault="00B96A4B">
            <w:pPr>
              <w:pStyle w:val="ConsPlusNormal"/>
            </w:pPr>
          </w:p>
        </w:tc>
        <w:tc>
          <w:tcPr>
            <w:tcW w:w="2381" w:type="dxa"/>
            <w:vAlign w:val="bottom"/>
          </w:tcPr>
          <w:p w:rsidR="00B96A4B" w:rsidRDefault="00B96A4B">
            <w:pPr>
              <w:pStyle w:val="ConsPlusNormal"/>
            </w:pPr>
          </w:p>
        </w:tc>
      </w:tr>
      <w:tr w:rsidR="00B96A4B">
        <w:tc>
          <w:tcPr>
            <w:tcW w:w="2268" w:type="dxa"/>
            <w:vMerge w:val="restart"/>
            <w:vAlign w:val="bottom"/>
          </w:tcPr>
          <w:p w:rsidR="00B96A4B" w:rsidRDefault="00B96A4B">
            <w:pPr>
              <w:pStyle w:val="ConsPlusNormal"/>
            </w:pPr>
          </w:p>
        </w:tc>
        <w:tc>
          <w:tcPr>
            <w:tcW w:w="2494" w:type="dxa"/>
            <w:vAlign w:val="bottom"/>
          </w:tcPr>
          <w:p w:rsidR="00B96A4B" w:rsidRDefault="00B96A4B">
            <w:pPr>
              <w:pStyle w:val="ConsPlusNormal"/>
            </w:pPr>
          </w:p>
        </w:tc>
        <w:tc>
          <w:tcPr>
            <w:tcW w:w="1928" w:type="dxa"/>
            <w:vAlign w:val="bottom"/>
          </w:tcPr>
          <w:p w:rsidR="00B96A4B" w:rsidRDefault="00B96A4B">
            <w:pPr>
              <w:pStyle w:val="ConsPlusNormal"/>
            </w:pPr>
          </w:p>
        </w:tc>
        <w:tc>
          <w:tcPr>
            <w:tcW w:w="2381" w:type="dxa"/>
            <w:vAlign w:val="bottom"/>
          </w:tcPr>
          <w:p w:rsidR="00B96A4B" w:rsidRDefault="00B96A4B">
            <w:pPr>
              <w:pStyle w:val="ConsPlusNormal"/>
            </w:pPr>
          </w:p>
        </w:tc>
      </w:tr>
      <w:tr w:rsidR="00B96A4B">
        <w:tc>
          <w:tcPr>
            <w:tcW w:w="2268" w:type="dxa"/>
            <w:vMerge/>
          </w:tcPr>
          <w:p w:rsidR="00B96A4B" w:rsidRDefault="00B96A4B">
            <w:pPr>
              <w:pStyle w:val="ConsPlusNormal"/>
            </w:pPr>
          </w:p>
        </w:tc>
        <w:tc>
          <w:tcPr>
            <w:tcW w:w="2494" w:type="dxa"/>
            <w:vAlign w:val="bottom"/>
          </w:tcPr>
          <w:p w:rsidR="00B96A4B" w:rsidRDefault="00B96A4B">
            <w:pPr>
              <w:pStyle w:val="ConsPlusNormal"/>
            </w:pPr>
          </w:p>
        </w:tc>
        <w:tc>
          <w:tcPr>
            <w:tcW w:w="1928" w:type="dxa"/>
            <w:vAlign w:val="bottom"/>
          </w:tcPr>
          <w:p w:rsidR="00B96A4B" w:rsidRDefault="00B96A4B">
            <w:pPr>
              <w:pStyle w:val="ConsPlusNormal"/>
            </w:pPr>
          </w:p>
        </w:tc>
        <w:tc>
          <w:tcPr>
            <w:tcW w:w="2381" w:type="dxa"/>
            <w:vAlign w:val="bottom"/>
          </w:tcPr>
          <w:p w:rsidR="00B96A4B" w:rsidRDefault="00B96A4B">
            <w:pPr>
              <w:pStyle w:val="ConsPlusNormal"/>
            </w:pPr>
          </w:p>
        </w:tc>
      </w:tr>
      <w:tr w:rsidR="00B96A4B">
        <w:tc>
          <w:tcPr>
            <w:tcW w:w="6690" w:type="dxa"/>
            <w:gridSpan w:val="3"/>
            <w:vAlign w:val="bottom"/>
          </w:tcPr>
          <w:p w:rsidR="00B96A4B" w:rsidRDefault="00B96A4B">
            <w:pPr>
              <w:pStyle w:val="ConsPlusNormal"/>
              <w:jc w:val="right"/>
            </w:pPr>
            <w:r>
              <w:t>ИТОГО</w:t>
            </w:r>
          </w:p>
        </w:tc>
        <w:tc>
          <w:tcPr>
            <w:tcW w:w="2381" w:type="dxa"/>
            <w:vAlign w:val="bottom"/>
          </w:tcPr>
          <w:p w:rsidR="00B96A4B" w:rsidRDefault="00B96A4B">
            <w:pPr>
              <w:pStyle w:val="ConsPlusNormal"/>
              <w:jc w:val="right"/>
            </w:pPr>
            <w:r>
              <w:t>0,00</w:t>
            </w:r>
          </w:p>
        </w:tc>
      </w:tr>
      <w:tr w:rsidR="00B96A4B">
        <w:tc>
          <w:tcPr>
            <w:tcW w:w="9071" w:type="dxa"/>
            <w:gridSpan w:val="4"/>
            <w:vAlign w:val="bottom"/>
          </w:tcPr>
          <w:p w:rsidR="00B96A4B" w:rsidRDefault="00B96A4B">
            <w:pPr>
              <w:pStyle w:val="ConsPlusNormal"/>
              <w:jc w:val="center"/>
            </w:pPr>
            <w:r>
              <w:t>Плановый период регулирования (______ год)</w:t>
            </w:r>
          </w:p>
        </w:tc>
      </w:tr>
      <w:tr w:rsidR="00B96A4B">
        <w:tc>
          <w:tcPr>
            <w:tcW w:w="2268" w:type="dxa"/>
            <w:vMerge w:val="restart"/>
            <w:vAlign w:val="bottom"/>
          </w:tcPr>
          <w:p w:rsidR="00B96A4B" w:rsidRDefault="00B96A4B">
            <w:pPr>
              <w:pStyle w:val="ConsPlusNormal"/>
            </w:pPr>
          </w:p>
        </w:tc>
        <w:tc>
          <w:tcPr>
            <w:tcW w:w="2494" w:type="dxa"/>
            <w:vAlign w:val="bottom"/>
          </w:tcPr>
          <w:p w:rsidR="00B96A4B" w:rsidRDefault="00B96A4B">
            <w:pPr>
              <w:pStyle w:val="ConsPlusNormal"/>
            </w:pPr>
          </w:p>
        </w:tc>
        <w:tc>
          <w:tcPr>
            <w:tcW w:w="1928" w:type="dxa"/>
            <w:vAlign w:val="bottom"/>
          </w:tcPr>
          <w:p w:rsidR="00B96A4B" w:rsidRDefault="00B96A4B">
            <w:pPr>
              <w:pStyle w:val="ConsPlusNormal"/>
            </w:pPr>
          </w:p>
        </w:tc>
        <w:tc>
          <w:tcPr>
            <w:tcW w:w="2381" w:type="dxa"/>
            <w:vAlign w:val="bottom"/>
          </w:tcPr>
          <w:p w:rsidR="00B96A4B" w:rsidRDefault="00B96A4B">
            <w:pPr>
              <w:pStyle w:val="ConsPlusNormal"/>
            </w:pPr>
          </w:p>
        </w:tc>
      </w:tr>
      <w:tr w:rsidR="00B96A4B">
        <w:tc>
          <w:tcPr>
            <w:tcW w:w="2268" w:type="dxa"/>
            <w:vMerge/>
          </w:tcPr>
          <w:p w:rsidR="00B96A4B" w:rsidRDefault="00B96A4B">
            <w:pPr>
              <w:pStyle w:val="ConsPlusNormal"/>
            </w:pPr>
          </w:p>
        </w:tc>
        <w:tc>
          <w:tcPr>
            <w:tcW w:w="2494" w:type="dxa"/>
            <w:vAlign w:val="bottom"/>
          </w:tcPr>
          <w:p w:rsidR="00B96A4B" w:rsidRDefault="00B96A4B">
            <w:pPr>
              <w:pStyle w:val="ConsPlusNormal"/>
            </w:pPr>
          </w:p>
        </w:tc>
        <w:tc>
          <w:tcPr>
            <w:tcW w:w="1928" w:type="dxa"/>
            <w:vAlign w:val="bottom"/>
          </w:tcPr>
          <w:p w:rsidR="00B96A4B" w:rsidRDefault="00B96A4B">
            <w:pPr>
              <w:pStyle w:val="ConsPlusNormal"/>
            </w:pPr>
          </w:p>
        </w:tc>
        <w:tc>
          <w:tcPr>
            <w:tcW w:w="2381" w:type="dxa"/>
            <w:vAlign w:val="bottom"/>
          </w:tcPr>
          <w:p w:rsidR="00B96A4B" w:rsidRDefault="00B96A4B">
            <w:pPr>
              <w:pStyle w:val="ConsPlusNormal"/>
            </w:pPr>
          </w:p>
        </w:tc>
      </w:tr>
      <w:tr w:rsidR="00B96A4B">
        <w:tc>
          <w:tcPr>
            <w:tcW w:w="2268" w:type="dxa"/>
            <w:vMerge w:val="restart"/>
            <w:vAlign w:val="bottom"/>
          </w:tcPr>
          <w:p w:rsidR="00B96A4B" w:rsidRDefault="00B96A4B">
            <w:pPr>
              <w:pStyle w:val="ConsPlusNormal"/>
            </w:pPr>
          </w:p>
        </w:tc>
        <w:tc>
          <w:tcPr>
            <w:tcW w:w="2494" w:type="dxa"/>
            <w:vAlign w:val="bottom"/>
          </w:tcPr>
          <w:p w:rsidR="00B96A4B" w:rsidRDefault="00B96A4B">
            <w:pPr>
              <w:pStyle w:val="ConsPlusNormal"/>
            </w:pPr>
          </w:p>
        </w:tc>
        <w:tc>
          <w:tcPr>
            <w:tcW w:w="1928" w:type="dxa"/>
            <w:vAlign w:val="bottom"/>
          </w:tcPr>
          <w:p w:rsidR="00B96A4B" w:rsidRDefault="00B96A4B">
            <w:pPr>
              <w:pStyle w:val="ConsPlusNormal"/>
            </w:pPr>
          </w:p>
        </w:tc>
        <w:tc>
          <w:tcPr>
            <w:tcW w:w="2381" w:type="dxa"/>
            <w:vAlign w:val="bottom"/>
          </w:tcPr>
          <w:p w:rsidR="00B96A4B" w:rsidRDefault="00B96A4B">
            <w:pPr>
              <w:pStyle w:val="ConsPlusNormal"/>
            </w:pPr>
          </w:p>
        </w:tc>
      </w:tr>
      <w:tr w:rsidR="00B96A4B">
        <w:tc>
          <w:tcPr>
            <w:tcW w:w="2268" w:type="dxa"/>
            <w:vMerge/>
          </w:tcPr>
          <w:p w:rsidR="00B96A4B" w:rsidRDefault="00B96A4B">
            <w:pPr>
              <w:pStyle w:val="ConsPlusNormal"/>
            </w:pPr>
          </w:p>
        </w:tc>
        <w:tc>
          <w:tcPr>
            <w:tcW w:w="2494" w:type="dxa"/>
            <w:vAlign w:val="bottom"/>
          </w:tcPr>
          <w:p w:rsidR="00B96A4B" w:rsidRDefault="00B96A4B">
            <w:pPr>
              <w:pStyle w:val="ConsPlusNormal"/>
            </w:pPr>
          </w:p>
        </w:tc>
        <w:tc>
          <w:tcPr>
            <w:tcW w:w="1928" w:type="dxa"/>
            <w:vAlign w:val="bottom"/>
          </w:tcPr>
          <w:p w:rsidR="00B96A4B" w:rsidRDefault="00B96A4B">
            <w:pPr>
              <w:pStyle w:val="ConsPlusNormal"/>
            </w:pPr>
          </w:p>
        </w:tc>
        <w:tc>
          <w:tcPr>
            <w:tcW w:w="2381" w:type="dxa"/>
            <w:vAlign w:val="bottom"/>
          </w:tcPr>
          <w:p w:rsidR="00B96A4B" w:rsidRDefault="00B96A4B">
            <w:pPr>
              <w:pStyle w:val="ConsPlusNormal"/>
            </w:pPr>
          </w:p>
        </w:tc>
      </w:tr>
      <w:tr w:rsidR="00B96A4B">
        <w:tc>
          <w:tcPr>
            <w:tcW w:w="6690" w:type="dxa"/>
            <w:gridSpan w:val="3"/>
            <w:vAlign w:val="bottom"/>
          </w:tcPr>
          <w:p w:rsidR="00B96A4B" w:rsidRDefault="00B96A4B">
            <w:pPr>
              <w:pStyle w:val="ConsPlusNormal"/>
              <w:jc w:val="right"/>
            </w:pPr>
            <w:r>
              <w:t>ИТОГО</w:t>
            </w:r>
          </w:p>
        </w:tc>
        <w:tc>
          <w:tcPr>
            <w:tcW w:w="2381" w:type="dxa"/>
            <w:vAlign w:val="bottom"/>
          </w:tcPr>
          <w:p w:rsidR="00B96A4B" w:rsidRDefault="00B96A4B">
            <w:pPr>
              <w:pStyle w:val="ConsPlusNormal"/>
              <w:jc w:val="right"/>
            </w:pPr>
            <w:r>
              <w:t>0,00</w:t>
            </w:r>
          </w:p>
        </w:tc>
      </w:tr>
    </w:tbl>
    <w:p w:rsidR="00B96A4B" w:rsidRDefault="00B96A4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2133"/>
        <w:gridCol w:w="3479"/>
      </w:tblGrid>
      <w:tr w:rsidR="00B96A4B">
        <w:tc>
          <w:tcPr>
            <w:tcW w:w="3458" w:type="dxa"/>
            <w:tcBorders>
              <w:top w:val="nil"/>
              <w:left w:val="nil"/>
              <w:bottom w:val="nil"/>
              <w:right w:val="nil"/>
            </w:tcBorders>
          </w:tcPr>
          <w:p w:rsidR="00B96A4B" w:rsidRDefault="00B96A4B">
            <w:pPr>
              <w:pStyle w:val="ConsPlusNormal"/>
              <w:jc w:val="center"/>
            </w:pPr>
            <w:r>
              <w:t>_________________________</w:t>
            </w:r>
          </w:p>
          <w:p w:rsidR="00B96A4B" w:rsidRDefault="00B96A4B">
            <w:pPr>
              <w:pStyle w:val="ConsPlusNormal"/>
              <w:jc w:val="center"/>
            </w:pPr>
            <w:r>
              <w:t>(руководитель,</w:t>
            </w:r>
          </w:p>
          <w:p w:rsidR="00B96A4B" w:rsidRDefault="00B96A4B">
            <w:pPr>
              <w:pStyle w:val="ConsPlusNormal"/>
              <w:jc w:val="center"/>
            </w:pPr>
            <w:r>
              <w:t>уполномоченное им лицо)</w:t>
            </w:r>
          </w:p>
        </w:tc>
        <w:tc>
          <w:tcPr>
            <w:tcW w:w="2133" w:type="dxa"/>
            <w:tcBorders>
              <w:top w:val="nil"/>
              <w:left w:val="nil"/>
              <w:bottom w:val="nil"/>
              <w:right w:val="nil"/>
            </w:tcBorders>
          </w:tcPr>
          <w:p w:rsidR="00B96A4B" w:rsidRDefault="00B96A4B">
            <w:pPr>
              <w:pStyle w:val="ConsPlusNormal"/>
              <w:jc w:val="center"/>
            </w:pPr>
            <w:r>
              <w:t>______________</w:t>
            </w:r>
          </w:p>
          <w:p w:rsidR="00B96A4B" w:rsidRDefault="00B96A4B">
            <w:pPr>
              <w:pStyle w:val="ConsPlusNormal"/>
              <w:jc w:val="center"/>
            </w:pPr>
            <w:r>
              <w:t>(подпись)</w:t>
            </w:r>
          </w:p>
        </w:tc>
        <w:tc>
          <w:tcPr>
            <w:tcW w:w="3479" w:type="dxa"/>
            <w:tcBorders>
              <w:top w:val="nil"/>
              <w:left w:val="nil"/>
              <w:bottom w:val="nil"/>
              <w:right w:val="nil"/>
            </w:tcBorders>
          </w:tcPr>
          <w:p w:rsidR="00B96A4B" w:rsidRDefault="00B96A4B">
            <w:pPr>
              <w:pStyle w:val="ConsPlusNormal"/>
              <w:jc w:val="center"/>
            </w:pPr>
            <w:r>
              <w:t>__________________________</w:t>
            </w:r>
          </w:p>
          <w:p w:rsidR="00B96A4B" w:rsidRDefault="00B96A4B">
            <w:pPr>
              <w:pStyle w:val="ConsPlusNormal"/>
              <w:jc w:val="center"/>
            </w:pPr>
            <w:r>
              <w:t>(фамилия, имя, отчество (последнее - при наличии))</w:t>
            </w:r>
          </w:p>
        </w:tc>
      </w:tr>
      <w:tr w:rsidR="00B96A4B">
        <w:tc>
          <w:tcPr>
            <w:tcW w:w="9070" w:type="dxa"/>
            <w:gridSpan w:val="3"/>
            <w:tcBorders>
              <w:top w:val="nil"/>
              <w:left w:val="nil"/>
              <w:bottom w:val="nil"/>
              <w:right w:val="nil"/>
            </w:tcBorders>
          </w:tcPr>
          <w:p w:rsidR="00B96A4B" w:rsidRDefault="00B96A4B">
            <w:pPr>
              <w:pStyle w:val="ConsPlusNormal"/>
            </w:pPr>
          </w:p>
        </w:tc>
      </w:tr>
      <w:tr w:rsidR="00B96A4B">
        <w:tc>
          <w:tcPr>
            <w:tcW w:w="9070" w:type="dxa"/>
            <w:gridSpan w:val="3"/>
            <w:tcBorders>
              <w:top w:val="nil"/>
              <w:left w:val="nil"/>
              <w:bottom w:val="nil"/>
              <w:right w:val="nil"/>
            </w:tcBorders>
          </w:tcPr>
          <w:p w:rsidR="00B96A4B" w:rsidRDefault="00B96A4B">
            <w:pPr>
              <w:pStyle w:val="ConsPlusNormal"/>
              <w:jc w:val="both"/>
            </w:pPr>
            <w:r>
              <w:t>Контактное лицо (должность, фамилия, имя, отчество (последнее - при наличии), телефон) ________________________________________________________________.</w:t>
            </w:r>
          </w:p>
        </w:tc>
      </w:tr>
    </w:tbl>
    <w:p w:rsidR="00B96A4B" w:rsidRDefault="00B96A4B">
      <w:pPr>
        <w:pStyle w:val="ConsPlusNormal"/>
        <w:jc w:val="both"/>
      </w:pPr>
    </w:p>
    <w:p w:rsidR="00B96A4B" w:rsidRDefault="00B96A4B">
      <w:pPr>
        <w:pStyle w:val="ConsPlusNormal"/>
        <w:jc w:val="both"/>
      </w:pPr>
    </w:p>
    <w:p w:rsidR="00B96A4B" w:rsidRDefault="00B96A4B">
      <w:pPr>
        <w:pStyle w:val="ConsPlusNormal"/>
        <w:jc w:val="both"/>
      </w:pPr>
    </w:p>
    <w:p w:rsidR="00B96A4B" w:rsidRDefault="00B96A4B">
      <w:pPr>
        <w:pStyle w:val="ConsPlusNormal"/>
        <w:jc w:val="both"/>
      </w:pPr>
    </w:p>
    <w:p w:rsidR="00B96A4B" w:rsidRDefault="00B96A4B">
      <w:pPr>
        <w:pStyle w:val="ConsPlusNormal"/>
        <w:jc w:val="both"/>
      </w:pPr>
    </w:p>
    <w:p w:rsidR="00B96A4B" w:rsidRDefault="00B96A4B">
      <w:pPr>
        <w:pStyle w:val="ConsPlusNormal"/>
        <w:jc w:val="right"/>
        <w:outlineLvl w:val="1"/>
      </w:pPr>
      <w:r>
        <w:t>Приложение N 3</w:t>
      </w:r>
    </w:p>
    <w:p w:rsidR="00B96A4B" w:rsidRDefault="00B96A4B">
      <w:pPr>
        <w:pStyle w:val="ConsPlusNormal"/>
        <w:jc w:val="right"/>
      </w:pPr>
      <w:r>
        <w:t>к Административному регламенту</w:t>
      </w:r>
    </w:p>
    <w:p w:rsidR="00B96A4B" w:rsidRDefault="00B96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6A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A4B" w:rsidRDefault="00B96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A4B" w:rsidRDefault="00B96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A4B" w:rsidRDefault="00B96A4B">
            <w:pPr>
              <w:pStyle w:val="ConsPlusNormal"/>
              <w:jc w:val="center"/>
            </w:pPr>
            <w:r>
              <w:rPr>
                <w:color w:val="392C69"/>
              </w:rPr>
              <w:t>Список изменяющих документов</w:t>
            </w:r>
          </w:p>
          <w:p w:rsidR="00B96A4B" w:rsidRDefault="00B96A4B">
            <w:pPr>
              <w:pStyle w:val="ConsPlusNormal"/>
              <w:jc w:val="center"/>
            </w:pPr>
            <w:r>
              <w:rPr>
                <w:color w:val="392C69"/>
              </w:rPr>
              <w:t xml:space="preserve">(в ред. </w:t>
            </w:r>
            <w:hyperlink r:id="rId25">
              <w:r>
                <w:rPr>
                  <w:color w:val="0000FF"/>
                </w:rPr>
                <w:t>решения</w:t>
              </w:r>
            </w:hyperlink>
            <w:r>
              <w:rPr>
                <w:color w:val="392C69"/>
              </w:rPr>
              <w:t xml:space="preserve"> правления региональной службы по тарифам Кировской области</w:t>
            </w:r>
          </w:p>
          <w:p w:rsidR="00B96A4B" w:rsidRDefault="00B96A4B">
            <w:pPr>
              <w:pStyle w:val="ConsPlusNormal"/>
              <w:jc w:val="center"/>
            </w:pPr>
            <w:r>
              <w:rPr>
                <w:color w:val="392C69"/>
              </w:rPr>
              <w:t>от 10.10.2023 N 35/35-пр-2023)</w:t>
            </w:r>
          </w:p>
        </w:tc>
        <w:tc>
          <w:tcPr>
            <w:tcW w:w="113" w:type="dxa"/>
            <w:tcBorders>
              <w:top w:val="nil"/>
              <w:left w:val="nil"/>
              <w:bottom w:val="nil"/>
              <w:right w:val="nil"/>
            </w:tcBorders>
            <w:shd w:val="clear" w:color="auto" w:fill="F4F3F8"/>
            <w:tcMar>
              <w:top w:w="0" w:type="dxa"/>
              <w:left w:w="0" w:type="dxa"/>
              <w:bottom w:w="0" w:type="dxa"/>
              <w:right w:w="0" w:type="dxa"/>
            </w:tcMar>
          </w:tcPr>
          <w:p w:rsidR="00B96A4B" w:rsidRDefault="00B96A4B">
            <w:pPr>
              <w:pStyle w:val="ConsPlusNormal"/>
            </w:pPr>
          </w:p>
        </w:tc>
      </w:tr>
    </w:tbl>
    <w:p w:rsidR="00B96A4B" w:rsidRDefault="00B96A4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96A4B">
        <w:tc>
          <w:tcPr>
            <w:tcW w:w="9070" w:type="dxa"/>
            <w:tcBorders>
              <w:top w:val="nil"/>
              <w:left w:val="nil"/>
              <w:bottom w:val="nil"/>
              <w:right w:val="nil"/>
            </w:tcBorders>
          </w:tcPr>
          <w:p w:rsidR="00B96A4B" w:rsidRDefault="00B96A4B">
            <w:pPr>
              <w:pStyle w:val="ConsPlusNormal"/>
              <w:jc w:val="both"/>
            </w:pPr>
            <w:r>
              <w:t>Наименование организации ________________________________________________</w:t>
            </w:r>
          </w:p>
        </w:tc>
      </w:tr>
      <w:tr w:rsidR="00B96A4B">
        <w:tc>
          <w:tcPr>
            <w:tcW w:w="9070" w:type="dxa"/>
            <w:tcBorders>
              <w:top w:val="nil"/>
              <w:left w:val="nil"/>
              <w:bottom w:val="nil"/>
              <w:right w:val="nil"/>
            </w:tcBorders>
          </w:tcPr>
          <w:p w:rsidR="00B96A4B" w:rsidRDefault="00B96A4B">
            <w:pPr>
              <w:pStyle w:val="ConsPlusNormal"/>
            </w:pPr>
          </w:p>
        </w:tc>
      </w:tr>
      <w:tr w:rsidR="00B96A4B">
        <w:tc>
          <w:tcPr>
            <w:tcW w:w="9070" w:type="dxa"/>
            <w:tcBorders>
              <w:top w:val="nil"/>
              <w:left w:val="nil"/>
              <w:bottom w:val="nil"/>
              <w:right w:val="nil"/>
            </w:tcBorders>
          </w:tcPr>
          <w:p w:rsidR="00B96A4B" w:rsidRDefault="00B96A4B">
            <w:pPr>
              <w:pStyle w:val="ConsPlusNormal"/>
              <w:jc w:val="center"/>
            </w:pPr>
            <w:bookmarkStart w:id="10" w:name="P401"/>
            <w:bookmarkEnd w:id="10"/>
            <w:r>
              <w:t>КАЛЬКУЛЯЦИЯ</w:t>
            </w:r>
          </w:p>
          <w:p w:rsidR="00B96A4B" w:rsidRDefault="00B96A4B">
            <w:pPr>
              <w:pStyle w:val="ConsPlusNormal"/>
              <w:jc w:val="center"/>
            </w:pPr>
            <w:r>
              <w:t>на заготовку и доставку одного складочного куб. метра дров</w:t>
            </w:r>
          </w:p>
          <w:p w:rsidR="00B96A4B" w:rsidRDefault="00B96A4B">
            <w:pPr>
              <w:pStyle w:val="ConsPlusNormal"/>
              <w:jc w:val="center"/>
            </w:pPr>
            <w:r>
              <w:t>на _______________________________</w:t>
            </w:r>
          </w:p>
          <w:p w:rsidR="00B96A4B" w:rsidRDefault="00B96A4B">
            <w:pPr>
              <w:pStyle w:val="ConsPlusNormal"/>
              <w:jc w:val="center"/>
            </w:pPr>
            <w:r>
              <w:t>(период регулирования, год)</w:t>
            </w:r>
          </w:p>
        </w:tc>
      </w:tr>
    </w:tbl>
    <w:p w:rsidR="00B96A4B" w:rsidRDefault="00B96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912"/>
        <w:gridCol w:w="2154"/>
        <w:gridCol w:w="2146"/>
      </w:tblGrid>
      <w:tr w:rsidR="00B96A4B">
        <w:tc>
          <w:tcPr>
            <w:tcW w:w="850" w:type="dxa"/>
          </w:tcPr>
          <w:p w:rsidR="00B96A4B" w:rsidRDefault="00B96A4B">
            <w:pPr>
              <w:pStyle w:val="ConsPlusNormal"/>
              <w:jc w:val="center"/>
            </w:pPr>
            <w:r>
              <w:t>N п/п</w:t>
            </w:r>
          </w:p>
        </w:tc>
        <w:tc>
          <w:tcPr>
            <w:tcW w:w="3912" w:type="dxa"/>
          </w:tcPr>
          <w:p w:rsidR="00B96A4B" w:rsidRDefault="00B96A4B">
            <w:pPr>
              <w:pStyle w:val="ConsPlusNormal"/>
              <w:jc w:val="center"/>
            </w:pPr>
            <w:r>
              <w:t>Наименование затрат</w:t>
            </w:r>
          </w:p>
        </w:tc>
        <w:tc>
          <w:tcPr>
            <w:tcW w:w="2154" w:type="dxa"/>
          </w:tcPr>
          <w:p w:rsidR="00B96A4B" w:rsidRDefault="00B96A4B">
            <w:pPr>
              <w:pStyle w:val="ConsPlusNormal"/>
              <w:jc w:val="center"/>
            </w:pPr>
            <w:r>
              <w:t>Отчетный период регулирования, стоимость (рублей)</w:t>
            </w:r>
          </w:p>
        </w:tc>
        <w:tc>
          <w:tcPr>
            <w:tcW w:w="2146" w:type="dxa"/>
          </w:tcPr>
          <w:p w:rsidR="00B96A4B" w:rsidRDefault="00B96A4B">
            <w:pPr>
              <w:pStyle w:val="ConsPlusNormal"/>
              <w:jc w:val="center"/>
            </w:pPr>
            <w:r>
              <w:t>Плановый период регулирования, стоимость (рублей)</w:t>
            </w:r>
          </w:p>
        </w:tc>
      </w:tr>
      <w:tr w:rsidR="00B96A4B">
        <w:tc>
          <w:tcPr>
            <w:tcW w:w="850" w:type="dxa"/>
          </w:tcPr>
          <w:p w:rsidR="00B96A4B" w:rsidRDefault="00B96A4B">
            <w:pPr>
              <w:pStyle w:val="ConsPlusNormal"/>
              <w:jc w:val="center"/>
            </w:pPr>
            <w:r>
              <w:t>1.</w:t>
            </w:r>
          </w:p>
        </w:tc>
        <w:tc>
          <w:tcPr>
            <w:tcW w:w="3912" w:type="dxa"/>
          </w:tcPr>
          <w:p w:rsidR="00B96A4B" w:rsidRDefault="00B96A4B">
            <w:pPr>
              <w:pStyle w:val="ConsPlusNormal"/>
            </w:pPr>
            <w:r>
              <w:t>Заготовка</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1.1.</w:t>
            </w:r>
          </w:p>
        </w:tc>
        <w:tc>
          <w:tcPr>
            <w:tcW w:w="3912" w:type="dxa"/>
          </w:tcPr>
          <w:p w:rsidR="00B96A4B" w:rsidRDefault="00B96A4B">
            <w:pPr>
              <w:pStyle w:val="ConsPlusNormal"/>
            </w:pPr>
            <w:r>
              <w:t>Заработная плата</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1.1.1.</w:t>
            </w:r>
          </w:p>
        </w:tc>
        <w:tc>
          <w:tcPr>
            <w:tcW w:w="3912" w:type="dxa"/>
          </w:tcPr>
          <w:p w:rsidR="00B96A4B" w:rsidRDefault="00B96A4B">
            <w:pPr>
              <w:pStyle w:val="ConsPlusNormal"/>
            </w:pPr>
            <w:r>
              <w:t>Валка</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1.1.2.</w:t>
            </w:r>
          </w:p>
        </w:tc>
        <w:tc>
          <w:tcPr>
            <w:tcW w:w="3912" w:type="dxa"/>
          </w:tcPr>
          <w:p w:rsidR="00B96A4B" w:rsidRDefault="00B96A4B">
            <w:pPr>
              <w:pStyle w:val="ConsPlusNormal"/>
            </w:pPr>
            <w:r>
              <w:t>Обрубка сучьев</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1.1.3.</w:t>
            </w:r>
          </w:p>
        </w:tc>
        <w:tc>
          <w:tcPr>
            <w:tcW w:w="3912" w:type="dxa"/>
          </w:tcPr>
          <w:p w:rsidR="00B96A4B" w:rsidRDefault="00B96A4B">
            <w:pPr>
              <w:pStyle w:val="ConsPlusNormal"/>
            </w:pPr>
            <w:r>
              <w:t>Очистка делянки</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1.1.4.</w:t>
            </w:r>
          </w:p>
        </w:tc>
        <w:tc>
          <w:tcPr>
            <w:tcW w:w="3912" w:type="dxa"/>
          </w:tcPr>
          <w:p w:rsidR="00B96A4B" w:rsidRDefault="00B96A4B">
            <w:pPr>
              <w:pStyle w:val="ConsPlusNormal"/>
            </w:pPr>
            <w:r>
              <w:t>Трелевка</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1.1.5.</w:t>
            </w:r>
          </w:p>
        </w:tc>
        <w:tc>
          <w:tcPr>
            <w:tcW w:w="3912" w:type="dxa"/>
          </w:tcPr>
          <w:p w:rsidR="00B96A4B" w:rsidRDefault="00B96A4B">
            <w:pPr>
              <w:pStyle w:val="ConsPlusNormal"/>
            </w:pPr>
            <w:r>
              <w:t>Раскряжевка на 6 метров</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1.1.6.</w:t>
            </w:r>
          </w:p>
        </w:tc>
        <w:tc>
          <w:tcPr>
            <w:tcW w:w="3912" w:type="dxa"/>
          </w:tcPr>
          <w:p w:rsidR="00B96A4B" w:rsidRDefault="00B96A4B">
            <w:pPr>
              <w:pStyle w:val="ConsPlusNormal"/>
            </w:pPr>
            <w:r>
              <w:t>Штабелирование</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1.2.</w:t>
            </w:r>
          </w:p>
        </w:tc>
        <w:tc>
          <w:tcPr>
            <w:tcW w:w="3912" w:type="dxa"/>
          </w:tcPr>
          <w:p w:rsidR="00B96A4B" w:rsidRDefault="00B96A4B">
            <w:pPr>
              <w:pStyle w:val="ConsPlusNormal"/>
            </w:pPr>
            <w:r>
              <w:t>Отчисления на заработную плату</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1.3.</w:t>
            </w:r>
          </w:p>
        </w:tc>
        <w:tc>
          <w:tcPr>
            <w:tcW w:w="3912" w:type="dxa"/>
          </w:tcPr>
          <w:p w:rsidR="00B96A4B" w:rsidRDefault="00B96A4B">
            <w:pPr>
              <w:pStyle w:val="ConsPlusNormal"/>
            </w:pPr>
            <w:r>
              <w:t>Горюче-смазочные материалы (валка, раскряжевка)</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1.4.</w:t>
            </w:r>
          </w:p>
        </w:tc>
        <w:tc>
          <w:tcPr>
            <w:tcW w:w="3912" w:type="dxa"/>
          </w:tcPr>
          <w:p w:rsidR="00B96A4B" w:rsidRDefault="00B96A4B">
            <w:pPr>
              <w:pStyle w:val="ConsPlusNormal"/>
            </w:pPr>
            <w:r>
              <w:t>Горюче-смазочные материалы (трелевка, штабелирование)</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1.5.</w:t>
            </w:r>
          </w:p>
        </w:tc>
        <w:tc>
          <w:tcPr>
            <w:tcW w:w="3912" w:type="dxa"/>
          </w:tcPr>
          <w:p w:rsidR="00B96A4B" w:rsidRDefault="00B96A4B">
            <w:pPr>
              <w:pStyle w:val="ConsPlusNormal"/>
            </w:pPr>
            <w:r>
              <w:t>Амортизация (спецтехника, пила)</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2.</w:t>
            </w:r>
          </w:p>
        </w:tc>
        <w:tc>
          <w:tcPr>
            <w:tcW w:w="3912" w:type="dxa"/>
          </w:tcPr>
          <w:p w:rsidR="00B96A4B" w:rsidRDefault="00B96A4B">
            <w:pPr>
              <w:pStyle w:val="ConsPlusNormal"/>
            </w:pPr>
            <w:r>
              <w:t>Погрузка и доставка до склада хранения</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2.1.</w:t>
            </w:r>
          </w:p>
        </w:tc>
        <w:tc>
          <w:tcPr>
            <w:tcW w:w="3912" w:type="dxa"/>
          </w:tcPr>
          <w:p w:rsidR="00B96A4B" w:rsidRDefault="00B96A4B">
            <w:pPr>
              <w:pStyle w:val="ConsPlusNormal"/>
            </w:pPr>
            <w:r>
              <w:t>Заработная плата</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2.2.</w:t>
            </w:r>
          </w:p>
        </w:tc>
        <w:tc>
          <w:tcPr>
            <w:tcW w:w="3912" w:type="dxa"/>
          </w:tcPr>
          <w:p w:rsidR="00B96A4B" w:rsidRDefault="00B96A4B">
            <w:pPr>
              <w:pStyle w:val="ConsPlusNormal"/>
            </w:pPr>
            <w:r>
              <w:t>Отчисления на заработную плату</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lastRenderedPageBreak/>
              <w:t>2.3.</w:t>
            </w:r>
          </w:p>
        </w:tc>
        <w:tc>
          <w:tcPr>
            <w:tcW w:w="3912" w:type="dxa"/>
          </w:tcPr>
          <w:p w:rsidR="00B96A4B" w:rsidRDefault="00B96A4B">
            <w:pPr>
              <w:pStyle w:val="ConsPlusNormal"/>
            </w:pPr>
            <w:r>
              <w:t>Горюче-смазочные материалы</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2.4.</w:t>
            </w:r>
          </w:p>
        </w:tc>
        <w:tc>
          <w:tcPr>
            <w:tcW w:w="3912" w:type="dxa"/>
          </w:tcPr>
          <w:p w:rsidR="00B96A4B" w:rsidRDefault="00B96A4B">
            <w:pPr>
              <w:pStyle w:val="ConsPlusNormal"/>
            </w:pPr>
            <w:r>
              <w:t>Амортизация</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3.</w:t>
            </w:r>
          </w:p>
        </w:tc>
        <w:tc>
          <w:tcPr>
            <w:tcW w:w="3912" w:type="dxa"/>
          </w:tcPr>
          <w:p w:rsidR="00B96A4B" w:rsidRDefault="00B96A4B">
            <w:pPr>
              <w:pStyle w:val="ConsPlusNormal"/>
            </w:pPr>
            <w:r>
              <w:t>Погрузка и доставка дров до потребителя</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3.1.</w:t>
            </w:r>
          </w:p>
        </w:tc>
        <w:tc>
          <w:tcPr>
            <w:tcW w:w="3912" w:type="dxa"/>
          </w:tcPr>
          <w:p w:rsidR="00B96A4B" w:rsidRDefault="00B96A4B">
            <w:pPr>
              <w:pStyle w:val="ConsPlusNormal"/>
            </w:pPr>
            <w:r>
              <w:t>Заработная плата</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3.2.</w:t>
            </w:r>
          </w:p>
        </w:tc>
        <w:tc>
          <w:tcPr>
            <w:tcW w:w="3912" w:type="dxa"/>
          </w:tcPr>
          <w:p w:rsidR="00B96A4B" w:rsidRDefault="00B96A4B">
            <w:pPr>
              <w:pStyle w:val="ConsPlusNormal"/>
            </w:pPr>
            <w:r>
              <w:t>Отчисления на заработную плату</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3.3.</w:t>
            </w:r>
          </w:p>
        </w:tc>
        <w:tc>
          <w:tcPr>
            <w:tcW w:w="3912" w:type="dxa"/>
          </w:tcPr>
          <w:p w:rsidR="00B96A4B" w:rsidRDefault="00B96A4B">
            <w:pPr>
              <w:pStyle w:val="ConsPlusNormal"/>
            </w:pPr>
            <w:r>
              <w:t>Горюче-смазочные материалы</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3.4.</w:t>
            </w:r>
          </w:p>
        </w:tc>
        <w:tc>
          <w:tcPr>
            <w:tcW w:w="3912" w:type="dxa"/>
          </w:tcPr>
          <w:p w:rsidR="00B96A4B" w:rsidRDefault="00B96A4B">
            <w:pPr>
              <w:pStyle w:val="ConsPlusNormal"/>
            </w:pPr>
            <w:r>
              <w:t>Амортизация</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4.</w:t>
            </w:r>
          </w:p>
        </w:tc>
        <w:tc>
          <w:tcPr>
            <w:tcW w:w="3912" w:type="dxa"/>
          </w:tcPr>
          <w:p w:rsidR="00B96A4B" w:rsidRDefault="00B96A4B">
            <w:pPr>
              <w:pStyle w:val="ConsPlusNormal"/>
            </w:pPr>
            <w:r>
              <w:t>Колка дров</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4.1.1.</w:t>
            </w:r>
          </w:p>
        </w:tc>
        <w:tc>
          <w:tcPr>
            <w:tcW w:w="3912" w:type="dxa"/>
          </w:tcPr>
          <w:p w:rsidR="00B96A4B" w:rsidRDefault="00B96A4B">
            <w:pPr>
              <w:pStyle w:val="ConsPlusNormal"/>
            </w:pPr>
            <w:r>
              <w:t>Механизированная колка</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4.1.2.</w:t>
            </w:r>
          </w:p>
        </w:tc>
        <w:tc>
          <w:tcPr>
            <w:tcW w:w="3912" w:type="dxa"/>
          </w:tcPr>
          <w:p w:rsidR="00B96A4B" w:rsidRDefault="00B96A4B">
            <w:pPr>
              <w:pStyle w:val="ConsPlusNormal"/>
            </w:pPr>
            <w:r>
              <w:t>Колка дров вручную</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4.2.</w:t>
            </w:r>
          </w:p>
        </w:tc>
        <w:tc>
          <w:tcPr>
            <w:tcW w:w="3912" w:type="dxa"/>
          </w:tcPr>
          <w:p w:rsidR="00B96A4B" w:rsidRDefault="00B96A4B">
            <w:pPr>
              <w:pStyle w:val="ConsPlusNormal"/>
            </w:pPr>
            <w:r>
              <w:t>Амортизация</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4.3.</w:t>
            </w:r>
          </w:p>
        </w:tc>
        <w:tc>
          <w:tcPr>
            <w:tcW w:w="3912" w:type="dxa"/>
          </w:tcPr>
          <w:p w:rsidR="00B96A4B" w:rsidRDefault="00B96A4B">
            <w:pPr>
              <w:pStyle w:val="ConsPlusNormal"/>
            </w:pPr>
            <w:r>
              <w:t>Горюче-смазочные материалы</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5.</w:t>
            </w:r>
          </w:p>
        </w:tc>
        <w:tc>
          <w:tcPr>
            <w:tcW w:w="3912" w:type="dxa"/>
          </w:tcPr>
          <w:p w:rsidR="00B96A4B" w:rsidRDefault="00B96A4B">
            <w:pPr>
              <w:pStyle w:val="ConsPlusNormal"/>
            </w:pPr>
            <w:r>
              <w:t>Лесные платежи</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6.</w:t>
            </w:r>
          </w:p>
        </w:tc>
        <w:tc>
          <w:tcPr>
            <w:tcW w:w="3912" w:type="dxa"/>
          </w:tcPr>
          <w:p w:rsidR="00B96A4B" w:rsidRDefault="00B96A4B">
            <w:pPr>
              <w:pStyle w:val="ConsPlusNormal"/>
            </w:pPr>
            <w:r>
              <w:t>Прочие (с расшифровкой)</w:t>
            </w:r>
          </w:p>
        </w:tc>
        <w:tc>
          <w:tcPr>
            <w:tcW w:w="2154" w:type="dxa"/>
          </w:tcPr>
          <w:p w:rsidR="00B96A4B" w:rsidRDefault="00B96A4B">
            <w:pPr>
              <w:pStyle w:val="ConsPlusNormal"/>
            </w:pPr>
          </w:p>
        </w:tc>
        <w:tc>
          <w:tcPr>
            <w:tcW w:w="2146" w:type="dxa"/>
          </w:tcPr>
          <w:p w:rsidR="00B96A4B" w:rsidRDefault="00B96A4B">
            <w:pPr>
              <w:pStyle w:val="ConsPlusNormal"/>
            </w:pPr>
          </w:p>
        </w:tc>
      </w:tr>
      <w:tr w:rsidR="00B96A4B">
        <w:tc>
          <w:tcPr>
            <w:tcW w:w="850" w:type="dxa"/>
          </w:tcPr>
          <w:p w:rsidR="00B96A4B" w:rsidRDefault="00B96A4B">
            <w:pPr>
              <w:pStyle w:val="ConsPlusNormal"/>
              <w:jc w:val="center"/>
            </w:pPr>
            <w:r>
              <w:t>7.</w:t>
            </w:r>
          </w:p>
        </w:tc>
        <w:tc>
          <w:tcPr>
            <w:tcW w:w="3912" w:type="dxa"/>
          </w:tcPr>
          <w:p w:rsidR="00B96A4B" w:rsidRDefault="00B96A4B">
            <w:pPr>
              <w:pStyle w:val="ConsPlusNormal"/>
            </w:pPr>
            <w:r>
              <w:t>Итого</w:t>
            </w:r>
          </w:p>
        </w:tc>
        <w:tc>
          <w:tcPr>
            <w:tcW w:w="2154" w:type="dxa"/>
          </w:tcPr>
          <w:p w:rsidR="00B96A4B" w:rsidRDefault="00B96A4B">
            <w:pPr>
              <w:pStyle w:val="ConsPlusNormal"/>
            </w:pPr>
          </w:p>
        </w:tc>
        <w:tc>
          <w:tcPr>
            <w:tcW w:w="2146" w:type="dxa"/>
          </w:tcPr>
          <w:p w:rsidR="00B96A4B" w:rsidRDefault="00B96A4B">
            <w:pPr>
              <w:pStyle w:val="ConsPlusNormal"/>
            </w:pPr>
          </w:p>
        </w:tc>
      </w:tr>
    </w:tbl>
    <w:p w:rsidR="00B96A4B" w:rsidRDefault="00B96A4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2133"/>
        <w:gridCol w:w="3479"/>
      </w:tblGrid>
      <w:tr w:rsidR="00B96A4B">
        <w:tc>
          <w:tcPr>
            <w:tcW w:w="3458" w:type="dxa"/>
            <w:tcBorders>
              <w:top w:val="nil"/>
              <w:left w:val="nil"/>
              <w:bottom w:val="nil"/>
              <w:right w:val="nil"/>
            </w:tcBorders>
          </w:tcPr>
          <w:p w:rsidR="00B96A4B" w:rsidRDefault="00B96A4B">
            <w:pPr>
              <w:pStyle w:val="ConsPlusNormal"/>
              <w:jc w:val="center"/>
            </w:pPr>
            <w:r>
              <w:t>_________________________</w:t>
            </w:r>
          </w:p>
          <w:p w:rsidR="00B96A4B" w:rsidRDefault="00B96A4B">
            <w:pPr>
              <w:pStyle w:val="ConsPlusNormal"/>
              <w:jc w:val="center"/>
            </w:pPr>
            <w:r>
              <w:t>(руководитель, уполномоченное им лицо)</w:t>
            </w:r>
          </w:p>
        </w:tc>
        <w:tc>
          <w:tcPr>
            <w:tcW w:w="2133" w:type="dxa"/>
            <w:tcBorders>
              <w:top w:val="nil"/>
              <w:left w:val="nil"/>
              <w:bottom w:val="nil"/>
              <w:right w:val="nil"/>
            </w:tcBorders>
          </w:tcPr>
          <w:p w:rsidR="00B96A4B" w:rsidRDefault="00B96A4B">
            <w:pPr>
              <w:pStyle w:val="ConsPlusNormal"/>
              <w:jc w:val="center"/>
            </w:pPr>
            <w:r>
              <w:t>______________</w:t>
            </w:r>
          </w:p>
          <w:p w:rsidR="00B96A4B" w:rsidRDefault="00B96A4B">
            <w:pPr>
              <w:pStyle w:val="ConsPlusNormal"/>
              <w:jc w:val="center"/>
            </w:pPr>
            <w:r>
              <w:t>(подпись)</w:t>
            </w:r>
          </w:p>
        </w:tc>
        <w:tc>
          <w:tcPr>
            <w:tcW w:w="3479" w:type="dxa"/>
            <w:tcBorders>
              <w:top w:val="nil"/>
              <w:left w:val="nil"/>
              <w:bottom w:val="nil"/>
              <w:right w:val="nil"/>
            </w:tcBorders>
          </w:tcPr>
          <w:p w:rsidR="00B96A4B" w:rsidRDefault="00B96A4B">
            <w:pPr>
              <w:pStyle w:val="ConsPlusNormal"/>
              <w:jc w:val="center"/>
            </w:pPr>
            <w:r>
              <w:t>_________________________</w:t>
            </w:r>
          </w:p>
          <w:p w:rsidR="00B96A4B" w:rsidRDefault="00B96A4B">
            <w:pPr>
              <w:pStyle w:val="ConsPlusNormal"/>
              <w:jc w:val="center"/>
            </w:pPr>
            <w:r>
              <w:t>(фамилия, имя, отчество (последнее - при наличии))</w:t>
            </w:r>
          </w:p>
        </w:tc>
      </w:tr>
      <w:tr w:rsidR="00B96A4B">
        <w:tc>
          <w:tcPr>
            <w:tcW w:w="3458" w:type="dxa"/>
            <w:tcBorders>
              <w:top w:val="nil"/>
              <w:left w:val="nil"/>
              <w:bottom w:val="nil"/>
              <w:right w:val="nil"/>
            </w:tcBorders>
          </w:tcPr>
          <w:p w:rsidR="00B96A4B" w:rsidRDefault="00B96A4B">
            <w:pPr>
              <w:pStyle w:val="ConsPlusNormal"/>
              <w:jc w:val="center"/>
            </w:pPr>
            <w:r>
              <w:t>М.П. (при наличии)</w:t>
            </w:r>
          </w:p>
        </w:tc>
        <w:tc>
          <w:tcPr>
            <w:tcW w:w="5612" w:type="dxa"/>
            <w:gridSpan w:val="2"/>
            <w:tcBorders>
              <w:top w:val="nil"/>
              <w:left w:val="nil"/>
              <w:bottom w:val="nil"/>
              <w:right w:val="nil"/>
            </w:tcBorders>
          </w:tcPr>
          <w:p w:rsidR="00B96A4B" w:rsidRDefault="00B96A4B">
            <w:pPr>
              <w:pStyle w:val="ConsPlusNormal"/>
            </w:pPr>
          </w:p>
        </w:tc>
      </w:tr>
      <w:tr w:rsidR="00B96A4B">
        <w:tc>
          <w:tcPr>
            <w:tcW w:w="3458" w:type="dxa"/>
            <w:tcBorders>
              <w:top w:val="nil"/>
              <w:left w:val="nil"/>
              <w:bottom w:val="nil"/>
              <w:right w:val="nil"/>
            </w:tcBorders>
          </w:tcPr>
          <w:p w:rsidR="00B96A4B" w:rsidRDefault="00B96A4B">
            <w:pPr>
              <w:pStyle w:val="ConsPlusNormal"/>
              <w:jc w:val="center"/>
            </w:pPr>
            <w:r>
              <w:t>_________________________</w:t>
            </w:r>
          </w:p>
          <w:p w:rsidR="00B96A4B" w:rsidRDefault="00B96A4B">
            <w:pPr>
              <w:pStyle w:val="ConsPlusNormal"/>
              <w:jc w:val="center"/>
            </w:pPr>
            <w:r>
              <w:t>(экономист)</w:t>
            </w:r>
          </w:p>
        </w:tc>
        <w:tc>
          <w:tcPr>
            <w:tcW w:w="2133" w:type="dxa"/>
            <w:tcBorders>
              <w:top w:val="nil"/>
              <w:left w:val="nil"/>
              <w:bottom w:val="nil"/>
              <w:right w:val="nil"/>
            </w:tcBorders>
          </w:tcPr>
          <w:p w:rsidR="00B96A4B" w:rsidRDefault="00B96A4B">
            <w:pPr>
              <w:pStyle w:val="ConsPlusNormal"/>
              <w:jc w:val="center"/>
            </w:pPr>
            <w:r>
              <w:t>______________</w:t>
            </w:r>
          </w:p>
          <w:p w:rsidR="00B96A4B" w:rsidRDefault="00B96A4B">
            <w:pPr>
              <w:pStyle w:val="ConsPlusNormal"/>
              <w:jc w:val="center"/>
            </w:pPr>
            <w:r>
              <w:t>(подпись)</w:t>
            </w:r>
          </w:p>
        </w:tc>
        <w:tc>
          <w:tcPr>
            <w:tcW w:w="3479" w:type="dxa"/>
            <w:tcBorders>
              <w:top w:val="nil"/>
              <w:left w:val="nil"/>
              <w:bottom w:val="nil"/>
              <w:right w:val="nil"/>
            </w:tcBorders>
          </w:tcPr>
          <w:p w:rsidR="00B96A4B" w:rsidRDefault="00B96A4B">
            <w:pPr>
              <w:pStyle w:val="ConsPlusNormal"/>
              <w:jc w:val="center"/>
            </w:pPr>
            <w:r>
              <w:t>_________________________</w:t>
            </w:r>
          </w:p>
          <w:p w:rsidR="00B96A4B" w:rsidRDefault="00B96A4B">
            <w:pPr>
              <w:pStyle w:val="ConsPlusNormal"/>
              <w:jc w:val="center"/>
            </w:pPr>
            <w:r>
              <w:t>(фамилия, имя, отчество (последнее - при наличии))</w:t>
            </w:r>
          </w:p>
        </w:tc>
      </w:tr>
    </w:tbl>
    <w:p w:rsidR="00B96A4B" w:rsidRDefault="00B96A4B">
      <w:pPr>
        <w:pStyle w:val="ConsPlusNormal"/>
        <w:jc w:val="both"/>
      </w:pPr>
    </w:p>
    <w:p w:rsidR="00B96A4B" w:rsidRDefault="00B96A4B">
      <w:pPr>
        <w:pStyle w:val="ConsPlusNormal"/>
        <w:jc w:val="both"/>
      </w:pPr>
    </w:p>
    <w:p w:rsidR="00B96A4B" w:rsidRDefault="00B96A4B">
      <w:pPr>
        <w:pStyle w:val="ConsPlusNormal"/>
        <w:jc w:val="both"/>
      </w:pPr>
    </w:p>
    <w:p w:rsidR="00B96A4B" w:rsidRDefault="00B96A4B">
      <w:pPr>
        <w:pStyle w:val="ConsPlusNormal"/>
        <w:jc w:val="both"/>
      </w:pPr>
    </w:p>
    <w:p w:rsidR="00B96A4B" w:rsidRDefault="00B96A4B">
      <w:pPr>
        <w:pStyle w:val="ConsPlusNormal"/>
        <w:jc w:val="both"/>
      </w:pPr>
    </w:p>
    <w:p w:rsidR="00B96A4B" w:rsidRDefault="00B96A4B">
      <w:pPr>
        <w:pStyle w:val="ConsPlusNormal"/>
        <w:jc w:val="right"/>
        <w:outlineLvl w:val="1"/>
      </w:pPr>
      <w:r>
        <w:t>Приложение N 4</w:t>
      </w:r>
    </w:p>
    <w:p w:rsidR="00B96A4B" w:rsidRDefault="00B96A4B">
      <w:pPr>
        <w:pStyle w:val="ConsPlusNormal"/>
        <w:jc w:val="right"/>
      </w:pPr>
      <w:r>
        <w:t>к Административному регламенту</w:t>
      </w:r>
    </w:p>
    <w:p w:rsidR="00B96A4B" w:rsidRDefault="00B96A4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96A4B">
        <w:tc>
          <w:tcPr>
            <w:tcW w:w="9071" w:type="dxa"/>
            <w:tcBorders>
              <w:top w:val="nil"/>
              <w:left w:val="nil"/>
              <w:bottom w:val="nil"/>
              <w:right w:val="nil"/>
            </w:tcBorders>
          </w:tcPr>
          <w:p w:rsidR="00B96A4B" w:rsidRDefault="00B96A4B">
            <w:pPr>
              <w:pStyle w:val="ConsPlusNormal"/>
            </w:pPr>
            <w:r>
              <w:t>Наименование организации_________________________________________________</w:t>
            </w:r>
          </w:p>
        </w:tc>
      </w:tr>
      <w:tr w:rsidR="00B96A4B">
        <w:tc>
          <w:tcPr>
            <w:tcW w:w="9071" w:type="dxa"/>
            <w:tcBorders>
              <w:top w:val="nil"/>
              <w:left w:val="nil"/>
              <w:bottom w:val="nil"/>
              <w:right w:val="nil"/>
            </w:tcBorders>
          </w:tcPr>
          <w:p w:rsidR="00B96A4B" w:rsidRDefault="00B96A4B">
            <w:pPr>
              <w:pStyle w:val="ConsPlusNormal"/>
            </w:pPr>
          </w:p>
        </w:tc>
      </w:tr>
      <w:tr w:rsidR="00B96A4B">
        <w:tc>
          <w:tcPr>
            <w:tcW w:w="9071" w:type="dxa"/>
            <w:tcBorders>
              <w:top w:val="nil"/>
              <w:left w:val="nil"/>
              <w:bottom w:val="nil"/>
              <w:right w:val="nil"/>
            </w:tcBorders>
          </w:tcPr>
          <w:p w:rsidR="00B96A4B" w:rsidRDefault="00B96A4B">
            <w:pPr>
              <w:pStyle w:val="ConsPlusNormal"/>
              <w:jc w:val="center"/>
            </w:pPr>
            <w:bookmarkStart w:id="11" w:name="P555"/>
            <w:bookmarkEnd w:id="11"/>
            <w:r>
              <w:t>КАЛЬКУЛЯЦИЯ</w:t>
            </w:r>
          </w:p>
          <w:p w:rsidR="00B96A4B" w:rsidRDefault="00B96A4B">
            <w:pPr>
              <w:pStyle w:val="ConsPlusNormal"/>
              <w:jc w:val="center"/>
            </w:pPr>
            <w:r>
              <w:t>на приобретение и доставку одной тонны твердого топлива</w:t>
            </w:r>
          </w:p>
          <w:p w:rsidR="00B96A4B" w:rsidRDefault="00B96A4B">
            <w:pPr>
              <w:pStyle w:val="ConsPlusNormal"/>
              <w:jc w:val="center"/>
            </w:pPr>
            <w:r>
              <w:t>на _________________________</w:t>
            </w:r>
          </w:p>
          <w:p w:rsidR="00B96A4B" w:rsidRDefault="00B96A4B">
            <w:pPr>
              <w:pStyle w:val="ConsPlusNormal"/>
              <w:jc w:val="center"/>
            </w:pPr>
            <w:r>
              <w:lastRenderedPageBreak/>
              <w:t>(период регулирования)</w:t>
            </w:r>
          </w:p>
        </w:tc>
      </w:tr>
    </w:tbl>
    <w:p w:rsidR="00B96A4B" w:rsidRDefault="00B96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855"/>
        <w:gridCol w:w="1612"/>
        <w:gridCol w:w="2778"/>
      </w:tblGrid>
      <w:tr w:rsidR="00B96A4B">
        <w:tc>
          <w:tcPr>
            <w:tcW w:w="825" w:type="dxa"/>
          </w:tcPr>
          <w:p w:rsidR="00B96A4B" w:rsidRDefault="00B96A4B">
            <w:pPr>
              <w:pStyle w:val="ConsPlusNormal"/>
              <w:jc w:val="center"/>
            </w:pPr>
            <w:r>
              <w:t>N п/п</w:t>
            </w:r>
          </w:p>
        </w:tc>
        <w:tc>
          <w:tcPr>
            <w:tcW w:w="3855" w:type="dxa"/>
          </w:tcPr>
          <w:p w:rsidR="00B96A4B" w:rsidRDefault="00B96A4B">
            <w:pPr>
              <w:pStyle w:val="ConsPlusNormal"/>
              <w:jc w:val="center"/>
            </w:pPr>
            <w:r>
              <w:t>Наименование затрат</w:t>
            </w:r>
          </w:p>
        </w:tc>
        <w:tc>
          <w:tcPr>
            <w:tcW w:w="1612" w:type="dxa"/>
          </w:tcPr>
          <w:p w:rsidR="00B96A4B" w:rsidRDefault="00B96A4B">
            <w:pPr>
              <w:pStyle w:val="ConsPlusNormal"/>
              <w:jc w:val="center"/>
            </w:pPr>
            <w:r>
              <w:t>Стоимость (рублей)</w:t>
            </w:r>
          </w:p>
        </w:tc>
        <w:tc>
          <w:tcPr>
            <w:tcW w:w="2778" w:type="dxa"/>
          </w:tcPr>
          <w:p w:rsidR="00B96A4B" w:rsidRDefault="00B96A4B">
            <w:pPr>
              <w:pStyle w:val="ConsPlusNormal"/>
              <w:jc w:val="center"/>
            </w:pPr>
            <w:r>
              <w:t>Примечание (норма выработки, расстояние, цена горюче-смазочных материалов)</w:t>
            </w:r>
          </w:p>
        </w:tc>
      </w:tr>
      <w:tr w:rsidR="00B96A4B">
        <w:tc>
          <w:tcPr>
            <w:tcW w:w="825" w:type="dxa"/>
          </w:tcPr>
          <w:p w:rsidR="00B96A4B" w:rsidRDefault="00B96A4B">
            <w:pPr>
              <w:pStyle w:val="ConsPlusNormal"/>
              <w:jc w:val="center"/>
            </w:pPr>
            <w:r>
              <w:t>1.</w:t>
            </w:r>
          </w:p>
        </w:tc>
        <w:tc>
          <w:tcPr>
            <w:tcW w:w="3855" w:type="dxa"/>
          </w:tcPr>
          <w:p w:rsidR="00B96A4B" w:rsidRDefault="00B96A4B">
            <w:pPr>
              <w:pStyle w:val="ConsPlusNormal"/>
            </w:pPr>
            <w:r>
              <w:t>Приобретение твердого топлива</w:t>
            </w:r>
          </w:p>
        </w:tc>
        <w:tc>
          <w:tcPr>
            <w:tcW w:w="1612" w:type="dxa"/>
          </w:tcPr>
          <w:p w:rsidR="00B96A4B" w:rsidRDefault="00B96A4B">
            <w:pPr>
              <w:pStyle w:val="ConsPlusNormal"/>
            </w:pPr>
          </w:p>
        </w:tc>
        <w:tc>
          <w:tcPr>
            <w:tcW w:w="2778" w:type="dxa"/>
          </w:tcPr>
          <w:p w:rsidR="00B96A4B" w:rsidRDefault="00B96A4B">
            <w:pPr>
              <w:pStyle w:val="ConsPlusNormal"/>
            </w:pPr>
          </w:p>
        </w:tc>
      </w:tr>
      <w:tr w:rsidR="00B96A4B">
        <w:tc>
          <w:tcPr>
            <w:tcW w:w="825" w:type="dxa"/>
          </w:tcPr>
          <w:p w:rsidR="00B96A4B" w:rsidRDefault="00B96A4B">
            <w:pPr>
              <w:pStyle w:val="ConsPlusNormal"/>
              <w:jc w:val="center"/>
            </w:pPr>
            <w:r>
              <w:t>1.1.</w:t>
            </w:r>
          </w:p>
        </w:tc>
        <w:tc>
          <w:tcPr>
            <w:tcW w:w="3855" w:type="dxa"/>
          </w:tcPr>
          <w:p w:rsidR="00B96A4B" w:rsidRDefault="00B96A4B">
            <w:pPr>
              <w:pStyle w:val="ConsPlusNormal"/>
            </w:pPr>
            <w:r>
              <w:t>Цена твердого топлива</w:t>
            </w:r>
          </w:p>
        </w:tc>
        <w:tc>
          <w:tcPr>
            <w:tcW w:w="1612" w:type="dxa"/>
          </w:tcPr>
          <w:p w:rsidR="00B96A4B" w:rsidRDefault="00B96A4B">
            <w:pPr>
              <w:pStyle w:val="ConsPlusNormal"/>
            </w:pPr>
          </w:p>
        </w:tc>
        <w:tc>
          <w:tcPr>
            <w:tcW w:w="2778" w:type="dxa"/>
          </w:tcPr>
          <w:p w:rsidR="00B96A4B" w:rsidRDefault="00B96A4B">
            <w:pPr>
              <w:pStyle w:val="ConsPlusNormal"/>
            </w:pPr>
          </w:p>
        </w:tc>
      </w:tr>
      <w:tr w:rsidR="00B96A4B">
        <w:tc>
          <w:tcPr>
            <w:tcW w:w="825" w:type="dxa"/>
          </w:tcPr>
          <w:p w:rsidR="00B96A4B" w:rsidRDefault="00B96A4B">
            <w:pPr>
              <w:pStyle w:val="ConsPlusNormal"/>
              <w:jc w:val="center"/>
            </w:pPr>
            <w:r>
              <w:t>1.2.</w:t>
            </w:r>
          </w:p>
        </w:tc>
        <w:tc>
          <w:tcPr>
            <w:tcW w:w="3855" w:type="dxa"/>
          </w:tcPr>
          <w:p w:rsidR="00B96A4B" w:rsidRDefault="00B96A4B">
            <w:pPr>
              <w:pStyle w:val="ConsPlusNormal"/>
            </w:pPr>
            <w:r>
              <w:t>Прочие (с расшифровкой)</w:t>
            </w:r>
          </w:p>
        </w:tc>
        <w:tc>
          <w:tcPr>
            <w:tcW w:w="1612" w:type="dxa"/>
          </w:tcPr>
          <w:p w:rsidR="00B96A4B" w:rsidRDefault="00B96A4B">
            <w:pPr>
              <w:pStyle w:val="ConsPlusNormal"/>
            </w:pPr>
          </w:p>
        </w:tc>
        <w:tc>
          <w:tcPr>
            <w:tcW w:w="2778" w:type="dxa"/>
          </w:tcPr>
          <w:p w:rsidR="00B96A4B" w:rsidRDefault="00B96A4B">
            <w:pPr>
              <w:pStyle w:val="ConsPlusNormal"/>
            </w:pPr>
          </w:p>
        </w:tc>
      </w:tr>
      <w:tr w:rsidR="00B96A4B">
        <w:tc>
          <w:tcPr>
            <w:tcW w:w="825" w:type="dxa"/>
          </w:tcPr>
          <w:p w:rsidR="00B96A4B" w:rsidRDefault="00B96A4B">
            <w:pPr>
              <w:pStyle w:val="ConsPlusNormal"/>
              <w:jc w:val="center"/>
            </w:pPr>
            <w:r>
              <w:t>2.</w:t>
            </w:r>
          </w:p>
        </w:tc>
        <w:tc>
          <w:tcPr>
            <w:tcW w:w="3855" w:type="dxa"/>
          </w:tcPr>
          <w:p w:rsidR="00B96A4B" w:rsidRDefault="00B96A4B">
            <w:pPr>
              <w:pStyle w:val="ConsPlusNormal"/>
            </w:pPr>
            <w:r>
              <w:t>Погрузочно-разгрузочные работы</w:t>
            </w:r>
          </w:p>
        </w:tc>
        <w:tc>
          <w:tcPr>
            <w:tcW w:w="1612" w:type="dxa"/>
          </w:tcPr>
          <w:p w:rsidR="00B96A4B" w:rsidRDefault="00B96A4B">
            <w:pPr>
              <w:pStyle w:val="ConsPlusNormal"/>
            </w:pPr>
          </w:p>
        </w:tc>
        <w:tc>
          <w:tcPr>
            <w:tcW w:w="2778" w:type="dxa"/>
          </w:tcPr>
          <w:p w:rsidR="00B96A4B" w:rsidRDefault="00B96A4B">
            <w:pPr>
              <w:pStyle w:val="ConsPlusNormal"/>
            </w:pPr>
          </w:p>
        </w:tc>
      </w:tr>
      <w:tr w:rsidR="00B96A4B">
        <w:tc>
          <w:tcPr>
            <w:tcW w:w="825" w:type="dxa"/>
          </w:tcPr>
          <w:p w:rsidR="00B96A4B" w:rsidRDefault="00B96A4B">
            <w:pPr>
              <w:pStyle w:val="ConsPlusNormal"/>
              <w:jc w:val="center"/>
            </w:pPr>
            <w:r>
              <w:t>2.1.</w:t>
            </w:r>
          </w:p>
        </w:tc>
        <w:tc>
          <w:tcPr>
            <w:tcW w:w="3855" w:type="dxa"/>
          </w:tcPr>
          <w:p w:rsidR="00B96A4B" w:rsidRDefault="00B96A4B">
            <w:pPr>
              <w:pStyle w:val="ConsPlusNormal"/>
            </w:pPr>
            <w:r>
              <w:t>Заработная плата</w:t>
            </w:r>
          </w:p>
        </w:tc>
        <w:tc>
          <w:tcPr>
            <w:tcW w:w="1612" w:type="dxa"/>
          </w:tcPr>
          <w:p w:rsidR="00B96A4B" w:rsidRDefault="00B96A4B">
            <w:pPr>
              <w:pStyle w:val="ConsPlusNormal"/>
            </w:pPr>
          </w:p>
        </w:tc>
        <w:tc>
          <w:tcPr>
            <w:tcW w:w="2778" w:type="dxa"/>
          </w:tcPr>
          <w:p w:rsidR="00B96A4B" w:rsidRDefault="00B96A4B">
            <w:pPr>
              <w:pStyle w:val="ConsPlusNormal"/>
            </w:pPr>
          </w:p>
        </w:tc>
      </w:tr>
      <w:tr w:rsidR="00B96A4B">
        <w:tc>
          <w:tcPr>
            <w:tcW w:w="825" w:type="dxa"/>
          </w:tcPr>
          <w:p w:rsidR="00B96A4B" w:rsidRDefault="00B96A4B">
            <w:pPr>
              <w:pStyle w:val="ConsPlusNormal"/>
              <w:jc w:val="center"/>
            </w:pPr>
            <w:r>
              <w:t>2.2.</w:t>
            </w:r>
          </w:p>
        </w:tc>
        <w:tc>
          <w:tcPr>
            <w:tcW w:w="3855" w:type="dxa"/>
          </w:tcPr>
          <w:p w:rsidR="00B96A4B" w:rsidRDefault="00B96A4B">
            <w:pPr>
              <w:pStyle w:val="ConsPlusNormal"/>
            </w:pPr>
            <w:r>
              <w:t>Отчисления на заработную плату</w:t>
            </w:r>
          </w:p>
        </w:tc>
        <w:tc>
          <w:tcPr>
            <w:tcW w:w="1612" w:type="dxa"/>
          </w:tcPr>
          <w:p w:rsidR="00B96A4B" w:rsidRDefault="00B96A4B">
            <w:pPr>
              <w:pStyle w:val="ConsPlusNormal"/>
            </w:pPr>
          </w:p>
        </w:tc>
        <w:tc>
          <w:tcPr>
            <w:tcW w:w="2778" w:type="dxa"/>
          </w:tcPr>
          <w:p w:rsidR="00B96A4B" w:rsidRDefault="00B96A4B">
            <w:pPr>
              <w:pStyle w:val="ConsPlusNormal"/>
            </w:pPr>
          </w:p>
        </w:tc>
      </w:tr>
      <w:tr w:rsidR="00B96A4B">
        <w:tc>
          <w:tcPr>
            <w:tcW w:w="825" w:type="dxa"/>
          </w:tcPr>
          <w:p w:rsidR="00B96A4B" w:rsidRDefault="00B96A4B">
            <w:pPr>
              <w:pStyle w:val="ConsPlusNormal"/>
              <w:jc w:val="center"/>
            </w:pPr>
            <w:r>
              <w:t>2.3.</w:t>
            </w:r>
          </w:p>
        </w:tc>
        <w:tc>
          <w:tcPr>
            <w:tcW w:w="3855" w:type="dxa"/>
          </w:tcPr>
          <w:p w:rsidR="00B96A4B" w:rsidRDefault="00B96A4B">
            <w:pPr>
              <w:pStyle w:val="ConsPlusNormal"/>
            </w:pPr>
            <w:r>
              <w:t>Горюче-смазочные материалы</w:t>
            </w:r>
          </w:p>
        </w:tc>
        <w:tc>
          <w:tcPr>
            <w:tcW w:w="1612" w:type="dxa"/>
          </w:tcPr>
          <w:p w:rsidR="00B96A4B" w:rsidRDefault="00B96A4B">
            <w:pPr>
              <w:pStyle w:val="ConsPlusNormal"/>
            </w:pPr>
          </w:p>
        </w:tc>
        <w:tc>
          <w:tcPr>
            <w:tcW w:w="2778" w:type="dxa"/>
          </w:tcPr>
          <w:p w:rsidR="00B96A4B" w:rsidRDefault="00B96A4B">
            <w:pPr>
              <w:pStyle w:val="ConsPlusNormal"/>
            </w:pPr>
          </w:p>
        </w:tc>
      </w:tr>
      <w:tr w:rsidR="00B96A4B">
        <w:tc>
          <w:tcPr>
            <w:tcW w:w="825" w:type="dxa"/>
          </w:tcPr>
          <w:p w:rsidR="00B96A4B" w:rsidRDefault="00B96A4B">
            <w:pPr>
              <w:pStyle w:val="ConsPlusNormal"/>
              <w:jc w:val="center"/>
            </w:pPr>
            <w:r>
              <w:t>2.4.</w:t>
            </w:r>
          </w:p>
        </w:tc>
        <w:tc>
          <w:tcPr>
            <w:tcW w:w="3855" w:type="dxa"/>
          </w:tcPr>
          <w:p w:rsidR="00B96A4B" w:rsidRDefault="00B96A4B">
            <w:pPr>
              <w:pStyle w:val="ConsPlusNormal"/>
            </w:pPr>
            <w:r>
              <w:t>Амортизация</w:t>
            </w:r>
          </w:p>
        </w:tc>
        <w:tc>
          <w:tcPr>
            <w:tcW w:w="1612" w:type="dxa"/>
          </w:tcPr>
          <w:p w:rsidR="00B96A4B" w:rsidRDefault="00B96A4B">
            <w:pPr>
              <w:pStyle w:val="ConsPlusNormal"/>
            </w:pPr>
          </w:p>
        </w:tc>
        <w:tc>
          <w:tcPr>
            <w:tcW w:w="2778" w:type="dxa"/>
          </w:tcPr>
          <w:p w:rsidR="00B96A4B" w:rsidRDefault="00B96A4B">
            <w:pPr>
              <w:pStyle w:val="ConsPlusNormal"/>
            </w:pPr>
          </w:p>
        </w:tc>
      </w:tr>
      <w:tr w:rsidR="00B96A4B">
        <w:tc>
          <w:tcPr>
            <w:tcW w:w="825" w:type="dxa"/>
          </w:tcPr>
          <w:p w:rsidR="00B96A4B" w:rsidRDefault="00B96A4B">
            <w:pPr>
              <w:pStyle w:val="ConsPlusNormal"/>
              <w:jc w:val="center"/>
            </w:pPr>
            <w:r>
              <w:t>3.</w:t>
            </w:r>
          </w:p>
        </w:tc>
        <w:tc>
          <w:tcPr>
            <w:tcW w:w="3855" w:type="dxa"/>
          </w:tcPr>
          <w:p w:rsidR="00B96A4B" w:rsidRDefault="00B96A4B">
            <w:pPr>
              <w:pStyle w:val="ConsPlusNormal"/>
            </w:pPr>
            <w:r>
              <w:t>Доставка твердого топлива до потребителя</w:t>
            </w:r>
          </w:p>
        </w:tc>
        <w:tc>
          <w:tcPr>
            <w:tcW w:w="1612" w:type="dxa"/>
          </w:tcPr>
          <w:p w:rsidR="00B96A4B" w:rsidRDefault="00B96A4B">
            <w:pPr>
              <w:pStyle w:val="ConsPlusNormal"/>
            </w:pPr>
          </w:p>
        </w:tc>
        <w:tc>
          <w:tcPr>
            <w:tcW w:w="2778" w:type="dxa"/>
          </w:tcPr>
          <w:p w:rsidR="00B96A4B" w:rsidRDefault="00B96A4B">
            <w:pPr>
              <w:pStyle w:val="ConsPlusNormal"/>
            </w:pPr>
          </w:p>
        </w:tc>
      </w:tr>
      <w:tr w:rsidR="00B96A4B">
        <w:tc>
          <w:tcPr>
            <w:tcW w:w="825" w:type="dxa"/>
          </w:tcPr>
          <w:p w:rsidR="00B96A4B" w:rsidRDefault="00B96A4B">
            <w:pPr>
              <w:pStyle w:val="ConsPlusNormal"/>
              <w:jc w:val="center"/>
            </w:pPr>
            <w:r>
              <w:t>3.1.</w:t>
            </w:r>
          </w:p>
        </w:tc>
        <w:tc>
          <w:tcPr>
            <w:tcW w:w="3855" w:type="dxa"/>
          </w:tcPr>
          <w:p w:rsidR="00B96A4B" w:rsidRDefault="00B96A4B">
            <w:pPr>
              <w:pStyle w:val="ConsPlusNormal"/>
            </w:pPr>
            <w:r>
              <w:t>Заработная плата</w:t>
            </w:r>
          </w:p>
        </w:tc>
        <w:tc>
          <w:tcPr>
            <w:tcW w:w="1612" w:type="dxa"/>
          </w:tcPr>
          <w:p w:rsidR="00B96A4B" w:rsidRDefault="00B96A4B">
            <w:pPr>
              <w:pStyle w:val="ConsPlusNormal"/>
            </w:pPr>
          </w:p>
        </w:tc>
        <w:tc>
          <w:tcPr>
            <w:tcW w:w="2778" w:type="dxa"/>
          </w:tcPr>
          <w:p w:rsidR="00B96A4B" w:rsidRDefault="00B96A4B">
            <w:pPr>
              <w:pStyle w:val="ConsPlusNormal"/>
            </w:pPr>
          </w:p>
        </w:tc>
      </w:tr>
      <w:tr w:rsidR="00B96A4B">
        <w:tc>
          <w:tcPr>
            <w:tcW w:w="825" w:type="dxa"/>
          </w:tcPr>
          <w:p w:rsidR="00B96A4B" w:rsidRDefault="00B96A4B">
            <w:pPr>
              <w:pStyle w:val="ConsPlusNormal"/>
              <w:jc w:val="center"/>
            </w:pPr>
            <w:r>
              <w:t>3.2.</w:t>
            </w:r>
          </w:p>
        </w:tc>
        <w:tc>
          <w:tcPr>
            <w:tcW w:w="3855" w:type="dxa"/>
          </w:tcPr>
          <w:p w:rsidR="00B96A4B" w:rsidRDefault="00B96A4B">
            <w:pPr>
              <w:pStyle w:val="ConsPlusNormal"/>
            </w:pPr>
            <w:r>
              <w:t>Отчисления на заработную плату</w:t>
            </w:r>
          </w:p>
        </w:tc>
        <w:tc>
          <w:tcPr>
            <w:tcW w:w="1612" w:type="dxa"/>
          </w:tcPr>
          <w:p w:rsidR="00B96A4B" w:rsidRDefault="00B96A4B">
            <w:pPr>
              <w:pStyle w:val="ConsPlusNormal"/>
            </w:pPr>
          </w:p>
        </w:tc>
        <w:tc>
          <w:tcPr>
            <w:tcW w:w="2778" w:type="dxa"/>
          </w:tcPr>
          <w:p w:rsidR="00B96A4B" w:rsidRDefault="00B96A4B">
            <w:pPr>
              <w:pStyle w:val="ConsPlusNormal"/>
            </w:pPr>
          </w:p>
        </w:tc>
      </w:tr>
      <w:tr w:rsidR="00B96A4B">
        <w:tc>
          <w:tcPr>
            <w:tcW w:w="825" w:type="dxa"/>
          </w:tcPr>
          <w:p w:rsidR="00B96A4B" w:rsidRDefault="00B96A4B">
            <w:pPr>
              <w:pStyle w:val="ConsPlusNormal"/>
              <w:jc w:val="center"/>
            </w:pPr>
            <w:r>
              <w:t>3.3.</w:t>
            </w:r>
          </w:p>
        </w:tc>
        <w:tc>
          <w:tcPr>
            <w:tcW w:w="3855" w:type="dxa"/>
          </w:tcPr>
          <w:p w:rsidR="00B96A4B" w:rsidRDefault="00B96A4B">
            <w:pPr>
              <w:pStyle w:val="ConsPlusNormal"/>
            </w:pPr>
            <w:r>
              <w:t>Горюче-смазочные материалы</w:t>
            </w:r>
          </w:p>
        </w:tc>
        <w:tc>
          <w:tcPr>
            <w:tcW w:w="1612" w:type="dxa"/>
          </w:tcPr>
          <w:p w:rsidR="00B96A4B" w:rsidRDefault="00B96A4B">
            <w:pPr>
              <w:pStyle w:val="ConsPlusNormal"/>
            </w:pPr>
          </w:p>
        </w:tc>
        <w:tc>
          <w:tcPr>
            <w:tcW w:w="2778" w:type="dxa"/>
          </w:tcPr>
          <w:p w:rsidR="00B96A4B" w:rsidRDefault="00B96A4B">
            <w:pPr>
              <w:pStyle w:val="ConsPlusNormal"/>
            </w:pPr>
          </w:p>
        </w:tc>
      </w:tr>
      <w:tr w:rsidR="00B96A4B">
        <w:tc>
          <w:tcPr>
            <w:tcW w:w="825" w:type="dxa"/>
          </w:tcPr>
          <w:p w:rsidR="00B96A4B" w:rsidRDefault="00B96A4B">
            <w:pPr>
              <w:pStyle w:val="ConsPlusNormal"/>
              <w:jc w:val="center"/>
            </w:pPr>
            <w:r>
              <w:t>3.4.</w:t>
            </w:r>
          </w:p>
        </w:tc>
        <w:tc>
          <w:tcPr>
            <w:tcW w:w="3855" w:type="dxa"/>
          </w:tcPr>
          <w:p w:rsidR="00B96A4B" w:rsidRDefault="00B96A4B">
            <w:pPr>
              <w:pStyle w:val="ConsPlusNormal"/>
            </w:pPr>
            <w:r>
              <w:t>Амортизация</w:t>
            </w:r>
          </w:p>
        </w:tc>
        <w:tc>
          <w:tcPr>
            <w:tcW w:w="1612" w:type="dxa"/>
          </w:tcPr>
          <w:p w:rsidR="00B96A4B" w:rsidRDefault="00B96A4B">
            <w:pPr>
              <w:pStyle w:val="ConsPlusNormal"/>
            </w:pPr>
          </w:p>
        </w:tc>
        <w:tc>
          <w:tcPr>
            <w:tcW w:w="2778" w:type="dxa"/>
          </w:tcPr>
          <w:p w:rsidR="00B96A4B" w:rsidRDefault="00B96A4B">
            <w:pPr>
              <w:pStyle w:val="ConsPlusNormal"/>
            </w:pPr>
          </w:p>
        </w:tc>
      </w:tr>
      <w:tr w:rsidR="00B96A4B">
        <w:tc>
          <w:tcPr>
            <w:tcW w:w="825" w:type="dxa"/>
          </w:tcPr>
          <w:p w:rsidR="00B96A4B" w:rsidRDefault="00B96A4B">
            <w:pPr>
              <w:pStyle w:val="ConsPlusNormal"/>
              <w:jc w:val="center"/>
            </w:pPr>
            <w:r>
              <w:t>4.</w:t>
            </w:r>
          </w:p>
        </w:tc>
        <w:tc>
          <w:tcPr>
            <w:tcW w:w="3855" w:type="dxa"/>
          </w:tcPr>
          <w:p w:rsidR="00B96A4B" w:rsidRDefault="00B96A4B">
            <w:pPr>
              <w:pStyle w:val="ConsPlusNormal"/>
            </w:pPr>
            <w:r>
              <w:t>Прочие (с расшифровкой)</w:t>
            </w:r>
          </w:p>
        </w:tc>
        <w:tc>
          <w:tcPr>
            <w:tcW w:w="1612" w:type="dxa"/>
          </w:tcPr>
          <w:p w:rsidR="00B96A4B" w:rsidRDefault="00B96A4B">
            <w:pPr>
              <w:pStyle w:val="ConsPlusNormal"/>
            </w:pPr>
          </w:p>
        </w:tc>
        <w:tc>
          <w:tcPr>
            <w:tcW w:w="2778" w:type="dxa"/>
          </w:tcPr>
          <w:p w:rsidR="00B96A4B" w:rsidRDefault="00B96A4B">
            <w:pPr>
              <w:pStyle w:val="ConsPlusNormal"/>
            </w:pPr>
          </w:p>
        </w:tc>
      </w:tr>
      <w:tr w:rsidR="00B96A4B">
        <w:tc>
          <w:tcPr>
            <w:tcW w:w="825" w:type="dxa"/>
          </w:tcPr>
          <w:p w:rsidR="00B96A4B" w:rsidRDefault="00B96A4B">
            <w:pPr>
              <w:pStyle w:val="ConsPlusNormal"/>
              <w:jc w:val="center"/>
            </w:pPr>
            <w:r>
              <w:t>5.</w:t>
            </w:r>
          </w:p>
        </w:tc>
        <w:tc>
          <w:tcPr>
            <w:tcW w:w="3855" w:type="dxa"/>
          </w:tcPr>
          <w:p w:rsidR="00B96A4B" w:rsidRDefault="00B96A4B">
            <w:pPr>
              <w:pStyle w:val="ConsPlusNormal"/>
            </w:pPr>
            <w:r>
              <w:t>Итого</w:t>
            </w:r>
          </w:p>
        </w:tc>
        <w:tc>
          <w:tcPr>
            <w:tcW w:w="1612" w:type="dxa"/>
          </w:tcPr>
          <w:p w:rsidR="00B96A4B" w:rsidRDefault="00B96A4B">
            <w:pPr>
              <w:pStyle w:val="ConsPlusNormal"/>
            </w:pPr>
          </w:p>
        </w:tc>
        <w:tc>
          <w:tcPr>
            <w:tcW w:w="2778" w:type="dxa"/>
          </w:tcPr>
          <w:p w:rsidR="00B96A4B" w:rsidRDefault="00B96A4B">
            <w:pPr>
              <w:pStyle w:val="ConsPlusNormal"/>
            </w:pPr>
          </w:p>
        </w:tc>
      </w:tr>
    </w:tbl>
    <w:p w:rsidR="00B96A4B" w:rsidRDefault="00B96A4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2133"/>
        <w:gridCol w:w="3479"/>
      </w:tblGrid>
      <w:tr w:rsidR="00B96A4B">
        <w:tc>
          <w:tcPr>
            <w:tcW w:w="3458" w:type="dxa"/>
            <w:tcBorders>
              <w:top w:val="nil"/>
              <w:left w:val="nil"/>
              <w:bottom w:val="nil"/>
              <w:right w:val="nil"/>
            </w:tcBorders>
          </w:tcPr>
          <w:p w:rsidR="00B96A4B" w:rsidRDefault="00B96A4B">
            <w:pPr>
              <w:pStyle w:val="ConsPlusNormal"/>
              <w:jc w:val="center"/>
            </w:pPr>
            <w:r>
              <w:t>_________________________</w:t>
            </w:r>
          </w:p>
          <w:p w:rsidR="00B96A4B" w:rsidRDefault="00B96A4B">
            <w:pPr>
              <w:pStyle w:val="ConsPlusNormal"/>
              <w:jc w:val="center"/>
            </w:pPr>
            <w:r>
              <w:t>(руководитель,</w:t>
            </w:r>
          </w:p>
          <w:p w:rsidR="00B96A4B" w:rsidRDefault="00B96A4B">
            <w:pPr>
              <w:pStyle w:val="ConsPlusNormal"/>
              <w:jc w:val="center"/>
            </w:pPr>
            <w:r>
              <w:t>уполномоченное им лицо)</w:t>
            </w:r>
          </w:p>
        </w:tc>
        <w:tc>
          <w:tcPr>
            <w:tcW w:w="2133" w:type="dxa"/>
            <w:tcBorders>
              <w:top w:val="nil"/>
              <w:left w:val="nil"/>
              <w:bottom w:val="nil"/>
              <w:right w:val="nil"/>
            </w:tcBorders>
          </w:tcPr>
          <w:p w:rsidR="00B96A4B" w:rsidRDefault="00B96A4B">
            <w:pPr>
              <w:pStyle w:val="ConsPlusNormal"/>
              <w:jc w:val="center"/>
            </w:pPr>
            <w:r>
              <w:t>______________</w:t>
            </w:r>
          </w:p>
          <w:p w:rsidR="00B96A4B" w:rsidRDefault="00B96A4B">
            <w:pPr>
              <w:pStyle w:val="ConsPlusNormal"/>
              <w:jc w:val="center"/>
            </w:pPr>
            <w:r>
              <w:t>(подпись)</w:t>
            </w:r>
          </w:p>
        </w:tc>
        <w:tc>
          <w:tcPr>
            <w:tcW w:w="3479" w:type="dxa"/>
            <w:tcBorders>
              <w:top w:val="nil"/>
              <w:left w:val="nil"/>
              <w:bottom w:val="nil"/>
              <w:right w:val="nil"/>
            </w:tcBorders>
          </w:tcPr>
          <w:p w:rsidR="00B96A4B" w:rsidRDefault="00B96A4B">
            <w:pPr>
              <w:pStyle w:val="ConsPlusNormal"/>
              <w:jc w:val="center"/>
            </w:pPr>
            <w:r>
              <w:t>_________________________</w:t>
            </w:r>
          </w:p>
          <w:p w:rsidR="00B96A4B" w:rsidRDefault="00B96A4B">
            <w:pPr>
              <w:pStyle w:val="ConsPlusNormal"/>
              <w:jc w:val="center"/>
            </w:pPr>
            <w:r>
              <w:t>(фамилия, имя, отчество (последнее - при наличии))</w:t>
            </w:r>
          </w:p>
        </w:tc>
      </w:tr>
      <w:tr w:rsidR="00B96A4B">
        <w:tc>
          <w:tcPr>
            <w:tcW w:w="3458" w:type="dxa"/>
            <w:tcBorders>
              <w:top w:val="nil"/>
              <w:left w:val="nil"/>
              <w:bottom w:val="nil"/>
              <w:right w:val="nil"/>
            </w:tcBorders>
          </w:tcPr>
          <w:p w:rsidR="00B96A4B" w:rsidRDefault="00B96A4B">
            <w:pPr>
              <w:pStyle w:val="ConsPlusNormal"/>
              <w:jc w:val="center"/>
            </w:pPr>
            <w:r>
              <w:t>М.П. (при наличии)</w:t>
            </w:r>
          </w:p>
        </w:tc>
        <w:tc>
          <w:tcPr>
            <w:tcW w:w="5612" w:type="dxa"/>
            <w:gridSpan w:val="2"/>
            <w:tcBorders>
              <w:top w:val="nil"/>
              <w:left w:val="nil"/>
              <w:bottom w:val="nil"/>
              <w:right w:val="nil"/>
            </w:tcBorders>
          </w:tcPr>
          <w:p w:rsidR="00B96A4B" w:rsidRDefault="00B96A4B">
            <w:pPr>
              <w:pStyle w:val="ConsPlusNormal"/>
            </w:pPr>
          </w:p>
        </w:tc>
      </w:tr>
      <w:tr w:rsidR="00B96A4B">
        <w:tc>
          <w:tcPr>
            <w:tcW w:w="3458" w:type="dxa"/>
            <w:tcBorders>
              <w:top w:val="nil"/>
              <w:left w:val="nil"/>
              <w:bottom w:val="nil"/>
              <w:right w:val="nil"/>
            </w:tcBorders>
          </w:tcPr>
          <w:p w:rsidR="00B96A4B" w:rsidRDefault="00B96A4B">
            <w:pPr>
              <w:pStyle w:val="ConsPlusNormal"/>
              <w:jc w:val="center"/>
            </w:pPr>
            <w:r>
              <w:t>_________________________</w:t>
            </w:r>
          </w:p>
          <w:p w:rsidR="00B96A4B" w:rsidRDefault="00B96A4B">
            <w:pPr>
              <w:pStyle w:val="ConsPlusNormal"/>
              <w:jc w:val="center"/>
            </w:pPr>
            <w:r>
              <w:t>(экономист)</w:t>
            </w:r>
          </w:p>
        </w:tc>
        <w:tc>
          <w:tcPr>
            <w:tcW w:w="2133" w:type="dxa"/>
            <w:tcBorders>
              <w:top w:val="nil"/>
              <w:left w:val="nil"/>
              <w:bottom w:val="nil"/>
              <w:right w:val="nil"/>
            </w:tcBorders>
          </w:tcPr>
          <w:p w:rsidR="00B96A4B" w:rsidRDefault="00B96A4B">
            <w:pPr>
              <w:pStyle w:val="ConsPlusNormal"/>
              <w:jc w:val="center"/>
            </w:pPr>
            <w:r>
              <w:t>______________</w:t>
            </w:r>
          </w:p>
          <w:p w:rsidR="00B96A4B" w:rsidRDefault="00B96A4B">
            <w:pPr>
              <w:pStyle w:val="ConsPlusNormal"/>
              <w:jc w:val="center"/>
            </w:pPr>
            <w:r>
              <w:t>(подпись)</w:t>
            </w:r>
          </w:p>
        </w:tc>
        <w:tc>
          <w:tcPr>
            <w:tcW w:w="3479" w:type="dxa"/>
            <w:tcBorders>
              <w:top w:val="nil"/>
              <w:left w:val="nil"/>
              <w:bottom w:val="nil"/>
              <w:right w:val="nil"/>
            </w:tcBorders>
          </w:tcPr>
          <w:p w:rsidR="00B96A4B" w:rsidRDefault="00B96A4B">
            <w:pPr>
              <w:pStyle w:val="ConsPlusNormal"/>
              <w:jc w:val="center"/>
            </w:pPr>
            <w:r>
              <w:t>_________________________</w:t>
            </w:r>
          </w:p>
          <w:p w:rsidR="00B96A4B" w:rsidRDefault="00B96A4B">
            <w:pPr>
              <w:pStyle w:val="ConsPlusNormal"/>
              <w:jc w:val="center"/>
            </w:pPr>
            <w:r>
              <w:t>(фамилия, имя, отчество (последнее - при наличии))</w:t>
            </w:r>
          </w:p>
        </w:tc>
      </w:tr>
    </w:tbl>
    <w:p w:rsidR="00B96A4B" w:rsidRDefault="00B96A4B">
      <w:pPr>
        <w:pStyle w:val="ConsPlusNormal"/>
        <w:jc w:val="both"/>
      </w:pPr>
    </w:p>
    <w:p w:rsidR="00B96A4B" w:rsidRDefault="00B96A4B">
      <w:pPr>
        <w:pStyle w:val="ConsPlusNormal"/>
        <w:jc w:val="both"/>
      </w:pPr>
    </w:p>
    <w:p w:rsidR="00B96A4B" w:rsidRDefault="00B96A4B">
      <w:pPr>
        <w:pStyle w:val="ConsPlusNormal"/>
        <w:pBdr>
          <w:bottom w:val="single" w:sz="6" w:space="0" w:color="auto"/>
        </w:pBdr>
        <w:spacing w:before="100" w:after="100"/>
        <w:jc w:val="both"/>
        <w:rPr>
          <w:sz w:val="2"/>
          <w:szCs w:val="2"/>
        </w:rPr>
      </w:pPr>
    </w:p>
    <w:p w:rsidR="00DF5A80" w:rsidRDefault="00DF5A80">
      <w:bookmarkStart w:id="12" w:name="_GoBack"/>
      <w:bookmarkEnd w:id="12"/>
    </w:p>
    <w:sectPr w:rsidR="00DF5A80" w:rsidSect="005E41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A4B"/>
    <w:rsid w:val="00B96A4B"/>
    <w:rsid w:val="00D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A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6A4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6A4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A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6A4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6A4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93925" TargetMode="External"/><Relationship Id="rId13" Type="http://schemas.openxmlformats.org/officeDocument/2006/relationships/hyperlink" Target="http://www.gosuslugi43.ru" TargetMode="External"/><Relationship Id="rId18" Type="http://schemas.openxmlformats.org/officeDocument/2006/relationships/hyperlink" Target="https://login.consultant.ru/link/?req=doc&amp;base=LAW&amp;n=480453&amp;dst=35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16646&amp;dst=100013" TargetMode="External"/><Relationship Id="rId7" Type="http://schemas.openxmlformats.org/officeDocument/2006/relationships/hyperlink" Target="https://login.consultant.ru/link/?req=doc&amp;base=LAW&amp;n=480453" TargetMode="External"/><Relationship Id="rId12" Type="http://schemas.openxmlformats.org/officeDocument/2006/relationships/hyperlink" Target="http://frgu.gosuslugi.ru" TargetMode="External"/><Relationship Id="rId17" Type="http://schemas.openxmlformats.org/officeDocument/2006/relationships/hyperlink" Target="https://login.consultant.ru/link/?req=doc&amp;base=LAW&amp;n=480453&amp;dst=339" TargetMode="External"/><Relationship Id="rId25" Type="http://schemas.openxmlformats.org/officeDocument/2006/relationships/hyperlink" Target="https://login.consultant.ru/link/?req=doc&amp;base=RLAW240&amp;n=216555&amp;dst=10001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453&amp;dst=43" TargetMode="External"/><Relationship Id="rId20" Type="http://schemas.openxmlformats.org/officeDocument/2006/relationships/hyperlink" Target="https://login.consultant.ru/link/?req=doc&amp;base=LAW&amp;n=442096" TargetMode="External"/><Relationship Id="rId1" Type="http://schemas.openxmlformats.org/officeDocument/2006/relationships/styles" Target="styles.xml"/><Relationship Id="rId6" Type="http://schemas.openxmlformats.org/officeDocument/2006/relationships/hyperlink" Target="https://login.consultant.ru/link/?req=doc&amp;base=RLAW240&amp;n=216555&amp;dst=100005" TargetMode="External"/><Relationship Id="rId11" Type="http://schemas.openxmlformats.org/officeDocument/2006/relationships/hyperlink" Target="https://login.consultant.ru/link/?req=doc&amp;base=RLAW240&amp;n=216555&amp;dst=100005" TargetMode="External"/><Relationship Id="rId24" Type="http://schemas.openxmlformats.org/officeDocument/2006/relationships/hyperlink" Target="https://login.consultant.ru/link/?req=doc&amp;base=RLAW240&amp;n=13625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80453" TargetMode="External"/><Relationship Id="rId10" Type="http://schemas.openxmlformats.org/officeDocument/2006/relationships/hyperlink" Target="https://login.consultant.ru/link/?req=doc&amp;base=RLAW240&amp;n=173889" TargetMode="External"/><Relationship Id="rId19" Type="http://schemas.openxmlformats.org/officeDocument/2006/relationships/hyperlink" Target="https://login.consultant.ru/link/?req=doc&amp;base=RLAW240&amp;n=216555&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29174&amp;dst=100357" TargetMode="External"/><Relationship Id="rId14" Type="http://schemas.openxmlformats.org/officeDocument/2006/relationships/hyperlink" Target="https://www.rstkirov.ru" TargetMode="External"/><Relationship Id="rId22" Type="http://schemas.openxmlformats.org/officeDocument/2006/relationships/hyperlink" Target="https://login.consultant.ru/link/?req=doc&amp;base=LAW&amp;n=45410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7563</Words>
  <Characters>43112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2024-09-04T13:50:00Z</dcterms:created>
  <dcterms:modified xsi:type="dcterms:W3CDTF">2024-09-04T13:50:00Z</dcterms:modified>
</cp:coreProperties>
</file>