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C2" w:rsidRDefault="009E54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54C2" w:rsidRDefault="009E54C2">
      <w:pPr>
        <w:pStyle w:val="ConsPlusNormal"/>
        <w:jc w:val="both"/>
        <w:outlineLvl w:val="0"/>
      </w:pPr>
    </w:p>
    <w:p w:rsidR="009E54C2" w:rsidRDefault="009E54C2">
      <w:pPr>
        <w:pStyle w:val="ConsPlusNormal"/>
        <w:outlineLvl w:val="0"/>
      </w:pPr>
      <w:r>
        <w:t>Зарегистрировано в Минюсте Кировской области 9 марта 2023 г. N 56</w:t>
      </w:r>
    </w:p>
    <w:p w:rsidR="009E54C2" w:rsidRDefault="009E54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Title"/>
        <w:jc w:val="center"/>
      </w:pPr>
      <w:r>
        <w:t>РЕГИОНАЛЬНАЯ СЛУЖБА ПО ТАРИФАМ КИРОВСКОЙ ОБЛАСТИ</w:t>
      </w:r>
    </w:p>
    <w:p w:rsidR="009E54C2" w:rsidRDefault="009E54C2">
      <w:pPr>
        <w:pStyle w:val="ConsPlusTitle"/>
        <w:jc w:val="both"/>
      </w:pPr>
    </w:p>
    <w:p w:rsidR="009E54C2" w:rsidRDefault="009E54C2">
      <w:pPr>
        <w:pStyle w:val="ConsPlusTitle"/>
        <w:jc w:val="center"/>
      </w:pPr>
      <w:r>
        <w:t>РЕШЕНИЕ ПРАВЛЕНИЯ</w:t>
      </w:r>
    </w:p>
    <w:p w:rsidR="009E54C2" w:rsidRDefault="009E54C2">
      <w:pPr>
        <w:pStyle w:val="ConsPlusTitle"/>
        <w:jc w:val="center"/>
      </w:pPr>
      <w:r>
        <w:t>от 28 февраля 2023 г. N 5/9-пр-2023</w:t>
      </w:r>
    </w:p>
    <w:p w:rsidR="009E54C2" w:rsidRDefault="009E54C2">
      <w:pPr>
        <w:pStyle w:val="ConsPlusTitle"/>
        <w:jc w:val="both"/>
      </w:pPr>
    </w:p>
    <w:p w:rsidR="009E54C2" w:rsidRDefault="009E54C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E54C2" w:rsidRDefault="009E54C2">
      <w:pPr>
        <w:pStyle w:val="ConsPlusTitle"/>
        <w:jc w:val="center"/>
      </w:pPr>
      <w:r>
        <w:t>РЕГИОНАЛЬНОЙ СЛУЖБОЙ ПО ТАРИФАМ КИРОВСКОЙ ОБЛАСТИ</w:t>
      </w:r>
    </w:p>
    <w:p w:rsidR="009E54C2" w:rsidRDefault="009E54C2">
      <w:pPr>
        <w:pStyle w:val="ConsPlusTitle"/>
        <w:jc w:val="center"/>
      </w:pPr>
      <w:r>
        <w:t>ГОСУДАРСТВЕННОЙ УСЛУГИ ПО УСТАНОВЛЕНИЮ ЦЕН (ТАРИФОВ) И (ИЛИ)</w:t>
      </w:r>
    </w:p>
    <w:p w:rsidR="009E54C2" w:rsidRDefault="009E54C2">
      <w:pPr>
        <w:pStyle w:val="ConsPlusTitle"/>
        <w:jc w:val="center"/>
      </w:pPr>
      <w:r>
        <w:t xml:space="preserve">ИХ ПРЕДЕЛЬНЫХ УРОВНЕЙ </w:t>
      </w:r>
      <w:proofErr w:type="gramStart"/>
      <w:r>
        <w:t>НА</w:t>
      </w:r>
      <w:proofErr w:type="gramEnd"/>
      <w:r>
        <w:t xml:space="preserve"> УТВЕРЖДЕННЫЕ ПРАВИТЕЛЬСТВОМ</w:t>
      </w:r>
    </w:p>
    <w:p w:rsidR="009E54C2" w:rsidRDefault="009E54C2">
      <w:pPr>
        <w:pStyle w:val="ConsPlusTitle"/>
        <w:jc w:val="center"/>
      </w:pPr>
      <w:r>
        <w:t>РОССИЙСКОЙ ФЕДЕРАЦИИ УСЛУГИ, ОКАЗЫВАЕМЫЕ В АЭРОПОРТАХ</w:t>
      </w:r>
    </w:p>
    <w:p w:rsidR="009E54C2" w:rsidRDefault="009E54C2">
      <w:pPr>
        <w:pStyle w:val="ConsPlusTitle"/>
        <w:jc w:val="center"/>
      </w:pPr>
      <w:r>
        <w:t>СУБЪЕКТАМИ ЕСТЕСТВЕННЫХ МОНОПОЛИЙ, ВКЛЮЧЕННЫМИ В РЕЕСТР</w:t>
      </w:r>
    </w:p>
    <w:p w:rsidR="009E54C2" w:rsidRDefault="009E54C2">
      <w:pPr>
        <w:pStyle w:val="ConsPlusTitle"/>
        <w:jc w:val="center"/>
      </w:pPr>
      <w:r>
        <w:t xml:space="preserve">СУБЪЕКТОВ ЕСТЕСТВЕННЫХ МОНОПОЛИЙ И НЕ </w:t>
      </w:r>
      <w:proofErr w:type="gramStart"/>
      <w:r>
        <w:t>ВОШЕДШИМИ</w:t>
      </w:r>
      <w:proofErr w:type="gramEnd"/>
      <w:r>
        <w:t xml:space="preserve"> В ПЕРЕЧЕНЬ</w:t>
      </w:r>
    </w:p>
    <w:p w:rsidR="009E54C2" w:rsidRDefault="009E54C2">
      <w:pPr>
        <w:pStyle w:val="ConsPlusTitle"/>
        <w:jc w:val="center"/>
      </w:pPr>
      <w:r>
        <w:t>СУБЪЕКТОВ ЕСТЕСТВЕННЫХ МОНОПОЛИЙ В СФЕРЕ УСЛУГ</w:t>
      </w:r>
    </w:p>
    <w:p w:rsidR="009E54C2" w:rsidRDefault="009E54C2">
      <w:pPr>
        <w:pStyle w:val="ConsPlusTitle"/>
        <w:jc w:val="center"/>
      </w:pPr>
      <w:r>
        <w:t>В ТРАНСПОРТНЫХ ТЕРМИНАЛАХ, ПОРТАХ И АЭРОПОРТАХ,</w:t>
      </w:r>
    </w:p>
    <w:p w:rsidR="009E54C2" w:rsidRDefault="009E54C2">
      <w:pPr>
        <w:pStyle w:val="ConsPlusTitle"/>
        <w:jc w:val="center"/>
      </w:pPr>
      <w:r>
        <w:t xml:space="preserve">ГОСУДАРСТВЕННОЕ </w:t>
      </w:r>
      <w:proofErr w:type="gramStart"/>
      <w:r>
        <w:t>РЕГУЛИРОВАНИЕ</w:t>
      </w:r>
      <w:proofErr w:type="gramEnd"/>
      <w:r>
        <w:t xml:space="preserve"> КОТОРЫХ ОСУЩЕСТВЛЯЕТСЯ</w:t>
      </w:r>
    </w:p>
    <w:p w:rsidR="009E54C2" w:rsidRDefault="009E54C2">
      <w:pPr>
        <w:pStyle w:val="ConsPlusTitle"/>
        <w:jc w:val="center"/>
      </w:pPr>
      <w:r>
        <w:t>УПОЛНОМОЧЕННЫМ ФЕДЕРАЛЬНЫМ ОРГАНОМ ИСПОЛНИТЕЛЬНОЙ ВЛАСТИ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услуг",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региональной службой по тарифам Кировской области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</w:t>
      </w:r>
      <w:proofErr w:type="gramEnd"/>
      <w:r>
        <w:t xml:space="preserve"> уполномоченным федеральным органом исполнительной власти, согласно приложению.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2. Решение вступает в силу со дня признания </w:t>
      </w:r>
      <w:proofErr w:type="gramStart"/>
      <w:r>
        <w:t>утратившим</w:t>
      </w:r>
      <w:proofErr w:type="gramEnd"/>
      <w:r>
        <w:t xml:space="preserve">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18.09.2012 N 171/546 "Об утверждении административных регламентов предоставления государственных услуг".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right"/>
      </w:pPr>
      <w:r>
        <w:t>Руководитель</w:t>
      </w:r>
    </w:p>
    <w:p w:rsidR="009E54C2" w:rsidRDefault="009E54C2">
      <w:pPr>
        <w:pStyle w:val="ConsPlusNormal"/>
        <w:jc w:val="right"/>
      </w:pPr>
      <w:r>
        <w:t>региональной службы по тарифам</w:t>
      </w:r>
    </w:p>
    <w:p w:rsidR="009E54C2" w:rsidRDefault="009E54C2">
      <w:pPr>
        <w:pStyle w:val="ConsPlusNormal"/>
        <w:jc w:val="right"/>
      </w:pPr>
      <w:r>
        <w:t>Кировской области</w:t>
      </w:r>
    </w:p>
    <w:p w:rsidR="009E54C2" w:rsidRDefault="009E54C2">
      <w:pPr>
        <w:pStyle w:val="ConsPlusNormal"/>
        <w:jc w:val="right"/>
      </w:pPr>
      <w:r>
        <w:t>М.В.МИХАЙЛОВ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right"/>
        <w:outlineLvl w:val="0"/>
      </w:pPr>
      <w:r>
        <w:t>Приложение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right"/>
      </w:pPr>
      <w:r>
        <w:lastRenderedPageBreak/>
        <w:t>Утвержден</w:t>
      </w:r>
    </w:p>
    <w:p w:rsidR="009E54C2" w:rsidRDefault="009E54C2">
      <w:pPr>
        <w:pStyle w:val="ConsPlusNormal"/>
        <w:jc w:val="right"/>
      </w:pPr>
      <w:r>
        <w:t>решением</w:t>
      </w:r>
    </w:p>
    <w:p w:rsidR="009E54C2" w:rsidRDefault="009E54C2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9E54C2" w:rsidRDefault="009E54C2">
      <w:pPr>
        <w:pStyle w:val="ConsPlusNormal"/>
        <w:jc w:val="right"/>
      </w:pPr>
      <w:r>
        <w:t>службы по тарифам</w:t>
      </w:r>
    </w:p>
    <w:p w:rsidR="009E54C2" w:rsidRDefault="009E54C2">
      <w:pPr>
        <w:pStyle w:val="ConsPlusNormal"/>
        <w:jc w:val="right"/>
      </w:pPr>
      <w:r>
        <w:t>Кировской области</w:t>
      </w:r>
    </w:p>
    <w:p w:rsidR="009E54C2" w:rsidRDefault="009E54C2">
      <w:pPr>
        <w:pStyle w:val="ConsPlusNormal"/>
        <w:jc w:val="right"/>
      </w:pPr>
      <w:r>
        <w:t>от 28 февраля 2023 г. N 5/9-пр-2023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9E54C2" w:rsidRDefault="009E54C2">
      <w:pPr>
        <w:pStyle w:val="ConsPlusTitle"/>
        <w:jc w:val="center"/>
      </w:pPr>
      <w:r>
        <w:t>ПРЕДОСТАВЛЕНИЯ РЕГИОНАЛЬНОЙ СЛУЖБОЙ ПО ТАРИФАМ КИРОВСКОЙ</w:t>
      </w:r>
    </w:p>
    <w:p w:rsidR="009E54C2" w:rsidRDefault="009E54C2">
      <w:pPr>
        <w:pStyle w:val="ConsPlusTitle"/>
        <w:jc w:val="center"/>
      </w:pPr>
      <w:r>
        <w:t>ОБЛАСТИ ГОСУДАРСТВЕННОЙ УСЛУГИ ПО УСТАНОВЛЕНИЮ ЦЕН (ТАРИФОВ)</w:t>
      </w:r>
    </w:p>
    <w:p w:rsidR="009E54C2" w:rsidRDefault="009E54C2">
      <w:pPr>
        <w:pStyle w:val="ConsPlusTitle"/>
        <w:jc w:val="center"/>
      </w:pPr>
      <w:r>
        <w:t xml:space="preserve">И (ИЛИ) ИХ ПРЕДЕЛЬНЫХ УРОВНЕЙ </w:t>
      </w:r>
      <w:proofErr w:type="gramStart"/>
      <w:r>
        <w:t>НА</w:t>
      </w:r>
      <w:proofErr w:type="gramEnd"/>
      <w:r>
        <w:t xml:space="preserve"> УТВЕРЖДЕННЫЕ ПРАВИТЕЛЬСТВОМ</w:t>
      </w:r>
    </w:p>
    <w:p w:rsidR="009E54C2" w:rsidRDefault="009E54C2">
      <w:pPr>
        <w:pStyle w:val="ConsPlusTitle"/>
        <w:jc w:val="center"/>
      </w:pPr>
      <w:r>
        <w:t>РОССИЙСКОЙ ФЕДЕРАЦИИ УСЛУГИ, ОКАЗЫВАЕМЫЕ В АЭРОПОРТАХ</w:t>
      </w:r>
    </w:p>
    <w:p w:rsidR="009E54C2" w:rsidRDefault="009E54C2">
      <w:pPr>
        <w:pStyle w:val="ConsPlusTitle"/>
        <w:jc w:val="center"/>
      </w:pPr>
      <w:r>
        <w:t>СУБЪЕКТАМИ ЕСТЕСТВЕННЫХ МОНОПОЛИЙ, ВКЛЮЧЕННЫМИ В РЕЕСТР</w:t>
      </w:r>
    </w:p>
    <w:p w:rsidR="009E54C2" w:rsidRDefault="009E54C2">
      <w:pPr>
        <w:pStyle w:val="ConsPlusTitle"/>
        <w:jc w:val="center"/>
      </w:pPr>
      <w:r>
        <w:t xml:space="preserve">СУБЪЕКТОВ ЕСТЕСТВЕННЫХ МОНОПОЛИЙ И НЕ </w:t>
      </w:r>
      <w:proofErr w:type="gramStart"/>
      <w:r>
        <w:t>ВОШЕДШИМИ</w:t>
      </w:r>
      <w:proofErr w:type="gramEnd"/>
      <w:r>
        <w:t xml:space="preserve"> В ПЕРЕЧЕНЬ</w:t>
      </w:r>
    </w:p>
    <w:p w:rsidR="009E54C2" w:rsidRDefault="009E54C2">
      <w:pPr>
        <w:pStyle w:val="ConsPlusTitle"/>
        <w:jc w:val="center"/>
      </w:pPr>
      <w:r>
        <w:t>СУБЪЕКТОВ ЕСТЕСТВЕННЫХ МОНОПОЛИЙ В СФЕРЕ УСЛУГ</w:t>
      </w:r>
    </w:p>
    <w:p w:rsidR="009E54C2" w:rsidRDefault="009E54C2">
      <w:pPr>
        <w:pStyle w:val="ConsPlusTitle"/>
        <w:jc w:val="center"/>
      </w:pPr>
      <w:r>
        <w:t>В ТРАНСПОРТНЫХ ТЕРМИНАЛАХ, ПОРТАХ И АЭРОПОРТАХ,</w:t>
      </w:r>
    </w:p>
    <w:p w:rsidR="009E54C2" w:rsidRDefault="009E54C2">
      <w:pPr>
        <w:pStyle w:val="ConsPlusTitle"/>
        <w:jc w:val="center"/>
      </w:pPr>
      <w:r>
        <w:t xml:space="preserve">ГОСУДАРСТВЕННОЕ </w:t>
      </w:r>
      <w:proofErr w:type="gramStart"/>
      <w:r>
        <w:t>РЕГУЛИРОВАНИЕ</w:t>
      </w:r>
      <w:proofErr w:type="gramEnd"/>
      <w:r>
        <w:t xml:space="preserve"> КОТОРЫХ ОСУЩЕСТВЛЯЕТСЯ</w:t>
      </w:r>
    </w:p>
    <w:p w:rsidR="009E54C2" w:rsidRDefault="009E54C2">
      <w:pPr>
        <w:pStyle w:val="ConsPlusTitle"/>
        <w:jc w:val="center"/>
      </w:pPr>
      <w:r>
        <w:t>УПОЛНОМОЧЕННЫМ ФЕДЕРАЛЬНЫМ ОРГАНОМ ИСПОЛНИТЕЛЬНОЙ ВЛАСТИ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</w:t>
      </w:r>
      <w:proofErr w:type="gramEnd"/>
      <w:r>
        <w:t xml:space="preserve"> </w:t>
      </w:r>
      <w:proofErr w:type="gramStart"/>
      <w:r>
        <w:t>осуществляется уполномоченным федеральным органом исполнительной власти (далее - Административный регламент), является определение порядка, сроков и последовательности выполнения административных процедур (действий), осуществляемых региональной службой по тарифам Кировской области (далее - служба) при предоставлении государственной услуги по установлению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</w:t>
      </w:r>
      <w:proofErr w:type="gramEnd"/>
      <w:r>
        <w:t xml:space="preserve"> не </w:t>
      </w:r>
      <w:proofErr w:type="gramStart"/>
      <w:r>
        <w:t>вошедшими</w:t>
      </w:r>
      <w:proofErr w:type="gramEnd"/>
      <w:r>
        <w:t xml:space="preserve">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государственная услуга).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1.2. Круг заявителей.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>Заявителями являются субъекты естественных монополий, оказывающие утвержденные Правительством Российской Федерации услуги в аэропортах,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- субъекты естественных монополий), а также общественные организации потребителей, их ассоциации и союзы.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Взаимодействие между службой и общественными организациями потребителей, их ассоциациями и союзами при предоставлении государственной услуги субъектам естественных монополий осуществляется в соответствии с </w:t>
      </w:r>
      <w:hyperlink r:id="rId10">
        <w:r>
          <w:rPr>
            <w:color w:val="0000FF"/>
          </w:rPr>
          <w:t>разделом 3</w:t>
        </w:r>
      </w:hyperlink>
      <w:r>
        <w:t xml:space="preserve">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</w:t>
      </w:r>
      <w:r>
        <w:lastRenderedPageBreak/>
        <w:t>использованию инфраструктуры внутренних водных путей, утвержденного приказом Федеральной службы по</w:t>
      </w:r>
      <w:proofErr w:type="gramEnd"/>
      <w:r>
        <w:t xml:space="preserve"> тарифам от 24.06.2009 N 135-т/1 "Об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(изменения)".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при обращении в службу по контактным телефонам, при обращении в письменной форме или в форме электронного документа;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услуг (функций)" по адресу: </w:t>
      </w:r>
      <w:hyperlink r:id="rId11">
        <w:r>
          <w:rPr>
            <w:color w:val="0000FF"/>
          </w:rPr>
          <w:t>http://frgu.gosuslugi.ru</w:t>
        </w:r>
      </w:hyperlink>
      <w:r>
        <w:t xml:space="preserve"> (далее - федеральный реестр), федеральную государственную информационную систему "Единый портал государственных и муниципальных услуг (функций)" (далее - единый портал), региональную государственную информационную систему "Портал государственных и муниципальных услуг (функций) Кировской области</w:t>
      </w:r>
      <w:proofErr w:type="gramEnd"/>
      <w:r>
        <w:t xml:space="preserve">" по адресу: </w:t>
      </w:r>
      <w:hyperlink r:id="rId12">
        <w:r>
          <w:rPr>
            <w:color w:val="0000FF"/>
          </w:rPr>
          <w:t>http://www.gosuslugi43.ru</w:t>
        </w:r>
      </w:hyperlink>
      <w:r>
        <w:t xml:space="preserve"> (далее - региональный портал), региональную государственную информационную систему "Реестр государственных услуг (функций) Кировской области" по адресу: http://rgu.gosuslugi43.ru (далее - региональный реестр), официальный сайт службы по адресу: </w:t>
      </w:r>
      <w:hyperlink r:id="rId13">
        <w:r>
          <w:rPr>
            <w:color w:val="0000FF"/>
          </w:rPr>
          <w:t>https://www.rstkirov.ru</w:t>
        </w:r>
      </w:hyperlink>
      <w:r>
        <w:t xml:space="preserve"> (далее - сайт службы).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</w:t>
      </w:r>
      <w:proofErr w:type="gramStart"/>
      <w:r>
        <w:t>Для получения сведений о ходе предоставления государственной услуги субъектом естественной монополии указываются (называются) дата и регистрационный номер предложения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</w:t>
      </w:r>
      <w:proofErr w:type="gramEnd"/>
      <w:r>
        <w:t xml:space="preserve">, </w:t>
      </w:r>
      <w:proofErr w:type="gramStart"/>
      <w:r>
        <w:t>портах</w:t>
      </w:r>
      <w:proofErr w:type="gramEnd"/>
      <w:r>
        <w:t xml:space="preserve"> и аэропортах, государственное регулирование которых осуществляется уполномоченным федеральным органом исполнительной власти (далее - предложение). Субъекту естественной монополии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1.3.3. Субъект естественных монополий, подавший предложение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 регионального портала.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1.3.4. При личном обращении или обращении по телефону представителя (законного представителя) субъекта естественных монополий ответственный специалист службы обязан в </w:t>
      </w:r>
      <w:r>
        <w:lastRenderedPageBreak/>
        <w:t>открытой и доступной форме предоставить исчерпывающие сведения о ходе предоставления государственной услуги. При невозможности дать ответ на поставленные вопросы самостоятельно специалист, к которому обратился представитель (законный представитель) субъекта естественных монополий, переадресует его к другому должностному лицу, компетентному в предоставлении данной информации.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от 02.05.2006 N 59-ФЗ).</w:t>
      </w:r>
    </w:p>
    <w:p w:rsidR="009E54C2" w:rsidRDefault="009E54C2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Наименование государственной услуги: </w:t>
      </w:r>
      <w:proofErr w:type="gramStart"/>
      <w:r>
        <w:t>"Установление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власти".</w:t>
      </w:r>
      <w:proofErr w:type="gramEnd"/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2.2. Наименование органа исполнительной власти Кировской области, предоставляющего государственную услугу.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Государственную услугу предоставляет региональная служба по тарифам Кировской области.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>Служба не вправе требовать от субъекта естественных монополий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proofErr w:type="gramEnd"/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2.3.1. Результатом предоставления государственной услуги является: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решение правления службы об установлении (изменении) цен (тарифов) и (или) их предельных уровней;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решение службы об отказе в открытии дела об установлении (изменении) цен (тарифов) и (или) их предельных уровней.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2.3.2. Процедура предоставления государственной услуги завершается путем получения субъектом естественных монополий: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копии решения правления службы об установлении (изменении) цен (тарифов) и (или) их предельных уровней;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извещения службы об отказе в открытии дела об установлении (изменении) цен (тарифов) и (или) их предельных уровней.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складывается из сроков прохождения </w:t>
      </w:r>
      <w:r>
        <w:lastRenderedPageBreak/>
        <w:t>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Срок рассмотрения вопроса по установлению (изменению) цен (тарифов) и (или) их предельных уровней не должен превышать 6 месяцев со дня поступления предложения.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 службы, в федеральном и региональном реестрах, на едином и региональном порталах.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Служба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службы, на региональном портале, а также в соответствующих разделах федерального и регионального реестров.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bookmarkStart w:id="1" w:name="P90"/>
      <w:bookmarkEnd w:id="1"/>
      <w:r>
        <w:t>2.6. Перечень документов, необходимых для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2.6.1. </w:t>
      </w:r>
      <w:proofErr w:type="gramStart"/>
      <w:r>
        <w:t xml:space="preserve">Для получения государственной услуги субъект естественных монополий представляет письменное </w:t>
      </w:r>
      <w:hyperlink w:anchor="P241">
        <w:r>
          <w:rPr>
            <w:color w:val="0000FF"/>
          </w:rPr>
          <w:t>предложение</w:t>
        </w:r>
      </w:hyperlink>
      <w:r>
        <w:t xml:space="preserve">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</w:t>
      </w:r>
      <w:proofErr w:type="gramEnd"/>
      <w:r>
        <w:t xml:space="preserve"> </w:t>
      </w:r>
      <w:proofErr w:type="gramStart"/>
      <w:r>
        <w:t xml:space="preserve">федеральным органом исполнительной власти, согласно приложению, документы и материалы, необходимые для предоставления государственной услуги, предусмотренные </w:t>
      </w:r>
      <w:hyperlink r:id="rId15">
        <w:r>
          <w:rPr>
            <w:color w:val="0000FF"/>
          </w:rPr>
          <w:t>Перечнем</w:t>
        </w:r>
      </w:hyperlink>
      <w:r>
        <w:t xml:space="preserve"> документов, предоставляемых для рассмотрения вопросов по установлению (изменению) цен (тарифов, сборов) или их предельного уровня на услуги субъектов естественных монополий в аэропортах (далее - Перечень), утвержденным приказом Федеральной службы по тарифам от 24.06.2009 N 135-т/1 "Об утверждении Порядка рассмотрения вопросов по установлению (изменению) цен</w:t>
      </w:r>
      <w:proofErr w:type="gramEnd"/>
      <w:r>
        <w:t xml:space="preserve">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Субъект естественной монополии, подавший предложение, вправе самостоятельно представить иные не предусмотренные Перечнем документы и материалы, необходимые для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2.6.2. Прилагаемые к предложению документы и материалы, необходимые для предоставления государственной услуги, представляются в подлинниках или заверенных заявителем копиях.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Представленные документы и материалы, необходимые для предоставления государственной услуги, должны быть подписаны руководителем или иным уполномоченным лицом субъекта естественных монополий, пронумерованы, не должны содержать подчисток, приписок, зачеркнутых слов и иных неоговоренных </w:t>
      </w:r>
      <w:proofErr w:type="gramStart"/>
      <w:r>
        <w:t>исправлений</w:t>
      </w:r>
      <w:proofErr w:type="gramEnd"/>
      <w:r>
        <w:t xml:space="preserve"> и скреплены печатью (при наличии).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Документы и материалы, необходимые для предоставления государственной услуги, представляются в службу на бумажном носителе либо в электронном </w:t>
      </w:r>
      <w:proofErr w:type="gramStart"/>
      <w:r>
        <w:t>виде</w:t>
      </w:r>
      <w:proofErr w:type="gramEnd"/>
      <w:r>
        <w:t xml:space="preserve"> либо направляются заказным письмом с уведомлением.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Документы и материалы, необходимые для предоставления государственной услуги, </w:t>
      </w:r>
      <w:r>
        <w:lastRenderedPageBreak/>
        <w:t>содержащие коммерческую тайну, должны иметь соответствующий гриф.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2.6.3. При предоставлении государственной услуги служба не вправе требовать от заявителя: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>
        <w:r>
          <w:rPr>
            <w:color w:val="0000FF"/>
          </w:rPr>
          <w:t>части 6 статьи 7</w:t>
        </w:r>
      </w:hyperlink>
      <w:r>
        <w:t xml:space="preserve"> Федерального закона N 210-ФЗ "Об организации предоставления</w:t>
      </w:r>
      <w:proofErr w:type="gramEnd"/>
      <w:r>
        <w:t xml:space="preserve"> государственных и муниципальных услуг";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>
        <w:r>
          <w:rPr>
            <w:color w:val="0000FF"/>
          </w:rPr>
          <w:t>части 1 статьи 9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t xml:space="preserve">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</w:t>
      </w:r>
      <w:r>
        <w:lastRenderedPageBreak/>
        <w:t>иных случаев, установленных федеральными</w:t>
      </w:r>
      <w:proofErr w:type="gramEnd"/>
      <w:r>
        <w:t xml:space="preserve"> законами.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2.7. Основание для отказа в приеме документов, необходимых для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2.8. Основания для приостановления или отказа в предоставлении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В предоставлении государственной услуги отказывается в случаях, если субъектом естественных монополий, подавшим предложение, не представлены документы, предусмотренные </w:t>
      </w:r>
      <w:hyperlink w:anchor="P9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либо представленные документы не соответствуют требованиям, установленным настоящим Административным регламентом.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Государственная услуга предоставляется службой на бесплатной основе.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2.11. Максимальный срок ожидания в очереди при непосредственной подаче предложения.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2.11.1. Прием субъекта естественных монополий 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2.11.2. Максимальный срок ожидания в очереди при непосредственной подаче запроса о предоставлении государственной услуги (далее - запрос) и при непосредственном получении результата предоставления государственной услуги не должен превышать 10 минут.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2.12. Срок и порядок регистрации заявления о предоставлении государственной услуги, в том числе в электронной форме.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2.13. Требования к помещениям, в которых предоставляется государственная услуга.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Помещения, в которых служба предоставляет государственную услугу, должны соответствовать следующим требованиям: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</w:t>
      </w:r>
      <w:r>
        <w:lastRenderedPageBreak/>
        <w:t>охраны;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в помещении службы должна размещаться схема путей эвакуации посетителей и сотрудников службы;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помещения службы должны отвечать требованиям </w:t>
      </w:r>
      <w:proofErr w:type="gramStart"/>
      <w: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>
        <w:t xml:space="preserve"> инвалидов.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2.14. Показатели доступности и качества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2.14.1. Показателями доступности и качества государственной услуги являются: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количество взаимодействий с должностными лицами службы при предоставлении государственной услуги (не более двух);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установление и соблюдение требований к помещениям, в которых предоставляется государственная услуга;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предложения и при получении результата предоставления государственной услуги;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на действия (бездействие) должностных лиц службы по результатам предоставления государственной услуги и на некорректное, невнимательное отношение должностных лиц службы к заявителям;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2.14.2. Предоставление государственной услуги через многофункциональные центры предоставления государственных и муниципальных услуг не осуществляется.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2.14.3. Территориальных обособленных структурных подразделений служба не имеет.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2.15. Особенности предоставления государственной услуги в электронной форме.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2.15.1. Предоставление государственной услуги в электронной форме осуществляется посредством регионального портала.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2.15.2. При направлении субъектом естественных монополий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lastRenderedPageBreak/>
        <w:t>Предложение от имени субъекта естественных монополий подписывается усиленной квалифицированной электронной подписью лица, действующего от имени юридического лица без доверенности, либо 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Документы, прилагаемые к предложению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субъект естественных монополий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В случае направления предложения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9E54C2" w:rsidRDefault="009E54C2">
      <w:pPr>
        <w:pStyle w:val="ConsPlusNormal"/>
        <w:spacing w:before="220"/>
        <w:ind w:firstLine="540"/>
        <w:jc w:val="both"/>
      </w:pPr>
      <w:proofErr w:type="gramStart"/>
      <w:r>
        <w:t xml:space="preserve">С учетом </w:t>
      </w:r>
      <w:hyperlink r:id="rId19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>
        <w:t xml:space="preserve"> КС</w:t>
      </w:r>
      <w:proofErr w:type="gramStart"/>
      <w:r>
        <w:t>2</w:t>
      </w:r>
      <w:proofErr w:type="gramEnd"/>
      <w:r>
        <w:t>, КС3, КВ1, КВ2 и КА1.</w:t>
      </w:r>
    </w:p>
    <w:p w:rsidR="009E54C2" w:rsidRDefault="009E54C2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3.1. Перечни административных процедур.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"Прием и регистрация предложения, документов и материалов, необходимых для предоставления государственной услуги";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"Проверка документов и материалов, необходимых для предоставления государственной услуги, на соответствие требованиям действующего законодательства";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"Проведение экспертизы предложений";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"Принятие решения об установлении (изменении) цен (тарифов) и (или) их предельных уровней";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"Направление решения об установлении (изменении) цен (тарифов) и (или) их предельных уровней субъекту естественных монополий и для его опубликования в установленном порядке".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lastRenderedPageBreak/>
        <w:t>"Прием и регистрация в электронной форме предложения, документов и материалов, необходимых для предоставления государственной услуги";</w:t>
      </w:r>
    </w:p>
    <w:p w:rsidR="009E54C2" w:rsidRDefault="009E54C2">
      <w:pPr>
        <w:pStyle w:val="ConsPlusNormal"/>
        <w:spacing w:before="220"/>
        <w:ind w:firstLine="540"/>
        <w:jc w:val="both"/>
      </w:pPr>
      <w:bookmarkStart w:id="2" w:name="P157"/>
      <w:bookmarkEnd w:id="2"/>
      <w:r>
        <w:t>"Проверка документов и материалов, необходимых для предоставления государственной услуги, на соответствие требованиям действующего законодательства";</w:t>
      </w:r>
    </w:p>
    <w:p w:rsidR="009E54C2" w:rsidRDefault="009E54C2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"Проведение экспертизы предложений";</w:t>
      </w:r>
    </w:p>
    <w:p w:rsidR="009E54C2" w:rsidRDefault="009E54C2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"Принятие решения об установлении (изменении) цен (тарифов) и (или) их предельных уровней";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"Направление решения об установлении (изменении) цен (тарифов) и (или) их предельных уровней субъекту естественных монополий в электронной форме и для его опубликования в установленном порядке".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административной процедуры "Прием и регистрация предложения, документов и материалов, необходимых для предоставления государственной услуги".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3.2.1. Основанием для начала выполнения административной процедуры является личное обращение законного представителя субъекта естественных монополий с предложением и приложенными к нему документами, материалами, соответствующими требованиям </w:t>
      </w:r>
      <w:hyperlink w:anchor="P90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необходимыми для предоставления государственной услуги, в службу, поступление указанных документов посредством почтовой или курьерской связи либо в электронной форме.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3.2.2. Специалист, ответственный за прием документов, устанавливает предмет обращения и регистрирует предложение с приложенными к нему документами, материалами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3.2.3. В случае представления субъектом естественных монополий предложения, документов и материалов, соответствующих требованиям </w:t>
      </w:r>
      <w:hyperlink w:anchor="P90">
        <w:r>
          <w:rPr>
            <w:color w:val="0000FF"/>
          </w:rPr>
          <w:t>пункта 2.6</w:t>
        </w:r>
      </w:hyperlink>
      <w:r>
        <w:t xml:space="preserve"> настоящего Административного регламента, непосредственно в службу подтверждением обращения за государственной услугой является проставление штампа службы на предложении с присвоением регистрационного индекса.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3.2.4. После регистрации предложения и приложенных к нему документов, материалов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bookmarkStart w:id="5" w:name="P166"/>
      <w:bookmarkEnd w:id="5"/>
      <w:r>
        <w:t>3.3. Описание административной процедуры "Проверка документов и материалов, необходимых для предоставления государственной услуги, на соответствие требованиям действующего законодательства".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3.3.1. Основанием для начала проверки документов и материалов, необходимых для предоставления государственной услуги, на соответствие требованиям действующего законодательства является получение специалистом, ответственным за проверку документов, предложения, документов и материалов, необходимых для предоставления государственной услуги, с соответствующей резолюцией начальника отдела.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3.3.2. Специалист, ответственный за проверку документов, проверяет предложение, поданное субъектом естественных монополий, а также наличие документов и материалов, необходимых для предоставления государственной услуги, и их соответствие установленным требованиям (по комплектности, форме, содержанию, оформлению).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lastRenderedPageBreak/>
        <w:t>3.3.3. Служба вправе запросить дополнительные материалы, указав форму их представления и требования к ним, а субъект естественной монополии обязан их представить в течение 14 рабочих дней со дня поступления запроса.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>По результатам рассмотрения предложения, документов и материалов, необходимых для предоставления государственной услуги, руководитель службы принимает решение об открытии дела 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</w:t>
      </w:r>
      <w:proofErr w:type="gramEnd"/>
      <w:r>
        <w:t xml:space="preserve"> </w:t>
      </w:r>
      <w:proofErr w:type="gramStart"/>
      <w:r>
        <w:t>терминалах, портах и аэропортах, государственное регулирование которых осуществляется уполномоченным федеральным органом исполнительной власти, назначении уполномоченного по делу (эксперта) из числа сотрудников службы, проведении экспертизы предложений об установлении (изменении) цен (тарифов) и (или) их предельных уровней путем издания приказа об открытии дела об установлении (изменении) цен (тарифов) и (или) их предельных уровней, назначении уполномоченного по делу (эксперта), проведении экспертизы предложений об</w:t>
      </w:r>
      <w:proofErr w:type="gramEnd"/>
      <w:r>
        <w:t xml:space="preserve"> </w:t>
      </w:r>
      <w:proofErr w:type="gramStart"/>
      <w:r>
        <w:t>установлении (изменении) цен (тарифов) и (или) их предельных уровней тарифа (далее - приказ об открытии дела).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3.3.5. Уполномоченный по делу готовит извещение об открытии дела об установлении (изменении) цен (тарифов) и (или) их предельных уровней с указанием должности, фамилии, имени и отчества лица, назначенного уполномоченным по делу.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Субъект естественной монополии уведомляется об открытии дела об установлении (изменении) цен (тарифов) и (или) их предельных уровней либо об отказе в открытии дела об установлении (изменении) цен (тарифов) и (или) их предельных уровней в течение 14 рабочих дней с момента принятия решения.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3.4. Описание административной процедуры "Проведение экспертизы предложений".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3.4.1. </w:t>
      </w:r>
      <w:proofErr w:type="gramStart"/>
      <w:r>
        <w:t>Уполномоченный по делу сотрудник службы, назначенный в качестве эксперта по делу об установлении (изменении) цен (тарифов) и (или) их предельных уровней, проводит экспертизу предложений об установлении (изменении) цен (тарифов) и (или) их предельных уровней, по результатам проведенной экспертизы составляет экспертное заключение, которое приобщается к делу об установлении (изменении) цен (тарифов) и (или) их предельных уровней.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3.4.2. Служба вправе привлекать независимых экспертов для проведения экспертизы предложений, а также приобщать к делу об установлении (изменении) цен (тарифов) и (или) их предельных уровней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bookmarkStart w:id="6" w:name="P176"/>
      <w:bookmarkEnd w:id="6"/>
      <w:r>
        <w:t xml:space="preserve">3.5. </w:t>
      </w:r>
      <w:proofErr w:type="gramStart"/>
      <w:r>
        <w:t>Описание административной процедуры "Принятие решения об установлении (изменении) цен (тарифов) и (или) их предельных уровней".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3.5.1. Основанием для выполнения административной процедуры является подготовка экспертного заключения.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3.5.2. Решение об установлении (изменении) цен (тарифов) и (или) их предельных уровней принимается на заседании правления службы.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Срок принятия решения об установлении (изменении) цен (тарифов) и (или) их предельных уровней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(изменении) цен (тарифов) и (или) их предельных уровней.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lastRenderedPageBreak/>
        <w:t>В случае необходимости срок принятия решения об установлении (изменении) цен (тарифов) и (или) их предельных уровней может быть продлен на 30 рабочих дней, но при этом срок рассмотрения вопроса об установлении (изменении) цен (тарифов) и (или) их предельных уровней не должен превышать 6 месяцев со дня поступления предложения.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Решение о продлении срока рассмотрения предложения принимает руководитель службы.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Служба информирует субъекта естественных монополий о продлении срока рассмотрения предложения, а также причинах, послуживших основанием для такого продления, в письменном виде не позднее 5 рабочих дней с момента принятия решения о продлении срока рассмотрения предложения.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3.5.3. Не </w:t>
      </w:r>
      <w:proofErr w:type="gramStart"/>
      <w:r>
        <w:t>позднее</w:t>
      </w:r>
      <w:proofErr w:type="gramEnd"/>
      <w:r>
        <w:t xml:space="preserve"> чем за 10 рабочих дней до рассмотрения дела об установлении (изменении) цен (тарифов) и (или) их предельных уровней на заседании правления службы уполномоченный по делу извещает письменно субъекта естественных монополий о времени и месте проведения заседания правления службы.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3.5.4. Решение об установлении (изменении) цен (тарифов) и (или) их предельных уровней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bookmarkStart w:id="7" w:name="P185"/>
      <w:bookmarkEnd w:id="7"/>
      <w:r>
        <w:t>3.6. Описание административной процедуры "Направление решения об установлении (изменении) цен (тарифов) и (или) их предельных уровней субъекту естественных монополий и для его опубликования в установленном порядке".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является принятие решения об установлении (изменении) цен (тарифов) и (или) их предельных уровней.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3.6.2. Секретарь правления службы направляет субъекту естественных монополий решение правления службы об установлении (изменении) цен (тарифов) и (или) их предельных уровней в течение 7 рабочих дней </w:t>
      </w:r>
      <w:proofErr w:type="gramStart"/>
      <w:r>
        <w:t>с даты</w:t>
      </w:r>
      <w:proofErr w:type="gramEnd"/>
      <w:r>
        <w:t xml:space="preserve"> его принятия почтовым отправлением или в электронном виде либо вручает лично с записью в журнале регистрации выдачи решений.</w:t>
      </w:r>
    </w:p>
    <w:p w:rsidR="009E54C2" w:rsidRDefault="009E54C2">
      <w:pPr>
        <w:pStyle w:val="ConsPlusNormal"/>
        <w:spacing w:before="220"/>
        <w:ind w:firstLine="540"/>
        <w:jc w:val="both"/>
      </w:pPr>
      <w:bookmarkStart w:id="8" w:name="P188"/>
      <w:bookmarkEnd w:id="8"/>
      <w:r>
        <w:t>3.6.3. Секретарь правления службы направляет принятое решение об установлении (изменении) цен (тарифов) и (или) их предельных уровней в течение 7 рабочих дней с момента его принятия для официального опубликования в установленном порядке.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3.7. Описание административной процедуры "Прием и регистрация в электронной форме предложения, документов и материалов, необходимых для предоставления государственной услуги".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3.7.1. Субъект естественных монополий может подать предложение, документы и материалы, необходимые для предоставления государственной услуги, в электронной форме с использованием регионального портала.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3.7.2. Предложение, документы и материалы, необходимые для предоставления государственной услуги, принятые посредством регионального портала, регистрируются в автоматическом режиме.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3.7.3. Субъект естественных монополий, подавший предложение, документы и материалы, необходимые для предоставления государственной услуги, в форме электронного документа с использованием регионального портала, информируется о ходе предоставления государственной услуги через раздел "Личный кабинет".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3.7.4. Административные процедуры, указанные в </w:t>
      </w:r>
      <w:hyperlink w:anchor="P157">
        <w:r>
          <w:rPr>
            <w:color w:val="0000FF"/>
          </w:rPr>
          <w:t>абзацах третьем</w:t>
        </w:r>
      </w:hyperlink>
      <w:r>
        <w:t xml:space="preserve">, </w:t>
      </w:r>
      <w:hyperlink w:anchor="P158">
        <w:r>
          <w:rPr>
            <w:color w:val="0000FF"/>
          </w:rPr>
          <w:t>четвертом</w:t>
        </w:r>
      </w:hyperlink>
      <w:r>
        <w:t xml:space="preserve">, </w:t>
      </w:r>
      <w:hyperlink w:anchor="P159">
        <w:r>
          <w:rPr>
            <w:color w:val="0000FF"/>
          </w:rPr>
          <w:t xml:space="preserve">пятом пункта </w:t>
        </w:r>
        <w:r>
          <w:rPr>
            <w:color w:val="0000FF"/>
          </w:rPr>
          <w:lastRenderedPageBreak/>
          <w:t>3.1.2</w:t>
        </w:r>
      </w:hyperlink>
      <w:r>
        <w:t xml:space="preserve"> настоящего Административного регламента, соответствуют административным процедурам, указанным в </w:t>
      </w:r>
      <w:hyperlink w:anchor="P166">
        <w:r>
          <w:rPr>
            <w:color w:val="0000FF"/>
          </w:rPr>
          <w:t>пунктах 3.3</w:t>
        </w:r>
      </w:hyperlink>
      <w:r>
        <w:t xml:space="preserve"> - </w:t>
      </w:r>
      <w:hyperlink w:anchor="P176">
        <w:r>
          <w:rPr>
            <w:color w:val="0000FF"/>
          </w:rPr>
          <w:t>3.5</w:t>
        </w:r>
      </w:hyperlink>
      <w:r>
        <w:t xml:space="preserve"> настоящего Административного регламента.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3.8. Описание административной процедуры "Направление решения об установлении (изменении) цен (тарифов) и (или) их предельных уровней субъекту естественных монополий в электронной форме и для его опубликования в установленном порядке".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3.8.1. Решение об установлении (изменении) цен (тарифов) и (или) их предельных уровней направляется субъекту естественных монополий в электронной форме с использованием регионального портала в порядке и в сроки, предусмотренные </w:t>
      </w:r>
      <w:hyperlink w:anchor="P185">
        <w:r>
          <w:rPr>
            <w:color w:val="0000FF"/>
          </w:rPr>
          <w:t>пунктом 3.6</w:t>
        </w:r>
      </w:hyperlink>
      <w:r>
        <w:t xml:space="preserve"> настоящего Административного регламента.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3.8.2. Направление решения об установлении (изменении) цен (тарифов) и (или) их предельных уровней с целью его официального опубликования осуществляется в соответствии с </w:t>
      </w:r>
      <w:hyperlink w:anchor="P188">
        <w:r>
          <w:rPr>
            <w:color w:val="0000FF"/>
          </w:rPr>
          <w:t>подпунктом 3.6.3</w:t>
        </w:r>
      </w:hyperlink>
      <w:r>
        <w:t xml:space="preserve"> настоящего Административного регламента.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3.9.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субъект естественной монополии уведомляется в письменном виде.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являющихся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:rsidR="009E54C2" w:rsidRDefault="009E54C2">
      <w:pPr>
        <w:pStyle w:val="ConsPlusTitle"/>
        <w:spacing w:before="22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4.1. Порядок осуществления текущего контроля.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Мероприятия по </w:t>
      </w:r>
      <w:proofErr w:type="gramStart"/>
      <w:r>
        <w:t>контролю за</w:t>
      </w:r>
      <w:proofErr w:type="gramEnd"/>
      <w:r>
        <w:t xml:space="preserve">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4.2. 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lastRenderedPageBreak/>
        <w:t>Должностные лица службы,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>
        <w:t>контроля за</w:t>
      </w:r>
      <w:proofErr w:type="gramEnd"/>
      <w:r>
        <w:t xml:space="preserve">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Служба ведет учет случаев ненадлежащего исполнения должностными лицами служебных обязанностей, проводит служебные проверки в отношении должностных лиц, допустивших нарушения. Руководитель службы либо лицо, его замещающее, принимает меры в отношении таких должностных лиц в соответствии с действующим законодательством Российской Федерации.</w:t>
      </w:r>
    </w:p>
    <w:p w:rsidR="009E54C2" w:rsidRDefault="009E54C2">
      <w:pPr>
        <w:pStyle w:val="ConsPlusTitle"/>
        <w:spacing w:before="22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 xml:space="preserve">5.1. </w:t>
      </w:r>
      <w:proofErr w:type="gramStart"/>
      <w: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9E54C2" w:rsidRDefault="009E54C2">
      <w:pPr>
        <w:pStyle w:val="ConsPlusNormal"/>
        <w:spacing w:before="220"/>
        <w:ind w:firstLine="540"/>
        <w:jc w:val="both"/>
      </w:pPr>
      <w:r>
        <w:t>Субъект естественной монополии имеет право на досудебное (внесудебное) обжалование решений и действий (бездействия) службы и ее должностных лиц, государственных гражданских служащих Кировской области, предоставляющих государственные услуги (далее - жалоба).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5.3. 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службы, должностных лиц службы, государственных гражданских служащих Кировской области осуществляется в порядке, установленном: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</w:t>
      </w:r>
      <w:r>
        <w:lastRenderedPageBreak/>
        <w:t>государственных и муниципальных услуг";</w:t>
      </w:r>
    </w:p>
    <w:p w:rsidR="009E54C2" w:rsidRDefault="009E54C2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9E54C2" w:rsidRDefault="009E54C2">
      <w:pPr>
        <w:pStyle w:val="ConsPlusTitle"/>
        <w:spacing w:before="220"/>
        <w:ind w:firstLine="540"/>
        <w:jc w:val="both"/>
        <w:outlineLvl w:val="2"/>
      </w:pPr>
      <w:r>
        <w:t>5.4. Способы информирования заявителей о порядке подачи и рассмотрения жалобы.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Информирование заявителя о порядке подачи и рассмотрения жалобы осуществляется: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 xml:space="preserve">при обращении в службу по контактным телефонам, в </w:t>
      </w:r>
      <w:proofErr w:type="gramStart"/>
      <w:r>
        <w:t>письменной</w:t>
      </w:r>
      <w:proofErr w:type="gramEnd"/>
      <w:r>
        <w:t xml:space="preserve"> или в электронной формах;</w:t>
      </w:r>
    </w:p>
    <w:p w:rsidR="009E54C2" w:rsidRDefault="009E54C2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региональный портал (через раздел "Личный кабинет"), сайт службы.</w:t>
      </w: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right"/>
        <w:outlineLvl w:val="1"/>
      </w:pPr>
      <w:r>
        <w:t>Приложение</w:t>
      </w:r>
    </w:p>
    <w:p w:rsidR="009E54C2" w:rsidRDefault="009E54C2">
      <w:pPr>
        <w:pStyle w:val="ConsPlusNormal"/>
        <w:jc w:val="right"/>
      </w:pPr>
      <w:r>
        <w:t>к Административному регламенту</w:t>
      </w:r>
    </w:p>
    <w:p w:rsidR="009E54C2" w:rsidRDefault="009E54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0"/>
        <w:gridCol w:w="1191"/>
        <w:gridCol w:w="916"/>
        <w:gridCol w:w="3698"/>
      </w:tblGrid>
      <w:tr w:rsidR="009E54C2"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both"/>
            </w:pPr>
            <w:r>
              <w:t>На бланке организации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</w:tr>
      <w:tr w:rsidR="009E54C2"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  <w:r>
              <w:t>Руководителю</w:t>
            </w:r>
          </w:p>
          <w:p w:rsidR="009E54C2" w:rsidRDefault="009E54C2">
            <w:pPr>
              <w:pStyle w:val="ConsPlusNormal"/>
            </w:pPr>
            <w:r>
              <w:t>региональной службы</w:t>
            </w:r>
          </w:p>
          <w:p w:rsidR="009E54C2" w:rsidRDefault="009E54C2">
            <w:pPr>
              <w:pStyle w:val="ConsPlusNormal"/>
            </w:pPr>
            <w:r>
              <w:t>по тарифам Кировской области</w:t>
            </w:r>
          </w:p>
        </w:tc>
      </w:tr>
      <w:tr w:rsidR="009E54C2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bookmarkStart w:id="9" w:name="P241"/>
            <w:bookmarkEnd w:id="9"/>
            <w:r>
              <w:t>ПРЕДЛОЖЕНИЕ</w:t>
            </w:r>
          </w:p>
          <w:p w:rsidR="009E54C2" w:rsidRDefault="009E54C2">
            <w:pPr>
              <w:pStyle w:val="ConsPlusNormal"/>
              <w:jc w:val="center"/>
            </w:pPr>
            <w:r>
              <w:t>об установлении цен (тарифов) и (или) их предельных уровней</w:t>
            </w:r>
          </w:p>
          <w:p w:rsidR="009E54C2" w:rsidRDefault="009E54C2">
            <w:pPr>
              <w:pStyle w:val="ConsPlusNormal"/>
              <w:jc w:val="center"/>
            </w:pPr>
            <w:r>
              <w:t>на утвержденные Правительством Российской Федерации услуги,</w:t>
            </w:r>
          </w:p>
          <w:p w:rsidR="009E54C2" w:rsidRDefault="009E54C2">
            <w:pPr>
              <w:pStyle w:val="ConsPlusNormal"/>
              <w:jc w:val="center"/>
            </w:pPr>
            <w:proofErr w:type="gramStart"/>
            <w:r>
              <w:t>оказываемые</w:t>
            </w:r>
            <w:proofErr w:type="gramEnd"/>
            <w:r>
              <w:t xml:space="preserve"> в аэропортах субъектами естественных монополий,</w:t>
            </w:r>
          </w:p>
          <w:p w:rsidR="009E54C2" w:rsidRDefault="009E54C2">
            <w:pPr>
              <w:pStyle w:val="ConsPlusNormal"/>
              <w:jc w:val="center"/>
            </w:pPr>
            <w:proofErr w:type="gramStart"/>
            <w:r>
              <w:t>включенными</w:t>
            </w:r>
            <w:proofErr w:type="gramEnd"/>
            <w:r>
              <w:t xml:space="preserve"> в реестр субъектов естественных монополий</w:t>
            </w:r>
          </w:p>
          <w:p w:rsidR="009E54C2" w:rsidRDefault="009E54C2">
            <w:pPr>
              <w:pStyle w:val="ConsPlusNormal"/>
              <w:jc w:val="center"/>
            </w:pPr>
            <w:r>
              <w:t xml:space="preserve">и не </w:t>
            </w:r>
            <w:proofErr w:type="gramStart"/>
            <w:r>
              <w:t>вошедшими</w:t>
            </w:r>
            <w:proofErr w:type="gramEnd"/>
            <w:r>
              <w:t xml:space="preserve"> в перечень субъектов естественных монополий</w:t>
            </w:r>
          </w:p>
          <w:p w:rsidR="009E54C2" w:rsidRDefault="009E54C2">
            <w:pPr>
              <w:pStyle w:val="ConsPlusNormal"/>
              <w:jc w:val="center"/>
            </w:pPr>
            <w:r>
              <w:t>в сфере услуг в транспортных терминалах, портах</w:t>
            </w:r>
          </w:p>
          <w:p w:rsidR="009E54C2" w:rsidRDefault="009E54C2">
            <w:pPr>
              <w:pStyle w:val="ConsPlusNormal"/>
              <w:jc w:val="center"/>
            </w:pPr>
            <w:r>
              <w:t xml:space="preserve">и </w:t>
            </w:r>
            <w:proofErr w:type="gramStart"/>
            <w:r>
              <w:t>аэропортах</w:t>
            </w:r>
            <w:proofErr w:type="gramEnd"/>
            <w:r>
              <w:t>, государственное регулирование которых</w:t>
            </w:r>
          </w:p>
          <w:p w:rsidR="009E54C2" w:rsidRDefault="009E54C2">
            <w:pPr>
              <w:pStyle w:val="ConsPlusNormal"/>
              <w:jc w:val="center"/>
            </w:pPr>
            <w:r>
              <w:t>осуществляется уполномоченным федеральным органом</w:t>
            </w:r>
          </w:p>
          <w:p w:rsidR="009E54C2" w:rsidRDefault="009E54C2">
            <w:pPr>
              <w:pStyle w:val="ConsPlusNormal"/>
              <w:jc w:val="center"/>
            </w:pPr>
            <w:r>
              <w:t>исполнительной власти</w:t>
            </w:r>
          </w:p>
        </w:tc>
      </w:tr>
      <w:tr w:rsidR="009E54C2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ind w:firstLine="283"/>
              <w:jc w:val="both"/>
            </w:pPr>
            <w:r>
              <w:t>1. Полное наименование организации, вышедшей с предложением об установлении цен (тарифов) и (или) их предельных уровней</w:t>
            </w:r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  <w:p w:rsidR="009E54C2" w:rsidRDefault="009E54C2">
            <w:pPr>
              <w:pStyle w:val="ConsPlusNormal"/>
              <w:jc w:val="center"/>
            </w:pPr>
            <w:r>
              <w:t>(в соответствии с учредительными документами)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2. Юридический адрес</w:t>
            </w:r>
            <w:proofErr w:type="gramStart"/>
            <w:r>
              <w:t xml:space="preserve"> ___________________________________________________</w:t>
            </w:r>
            <w:proofErr w:type="gramEnd"/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lastRenderedPageBreak/>
              <w:t>3. Почтовый адрес</w:t>
            </w:r>
            <w:proofErr w:type="gramStart"/>
            <w:r>
              <w:t xml:space="preserve"> ______________________________________________________</w:t>
            </w:r>
            <w:proofErr w:type="gramEnd"/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4. Адрес электронной почты (при наличии) 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5. Контактный телефон (факс) 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6. ИНН/КПП ___________________________________________________________.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 xml:space="preserve">7. </w:t>
            </w:r>
            <w:proofErr w:type="gramStart"/>
            <w:r>
              <w:t>Руководитель либо уполномоченное им лицо (должность, фамилия, имя, отчество (последнее - при наличии), телефон) _________________________________________</w:t>
            </w:r>
            <w:proofErr w:type="gramEnd"/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8. Мотивированное обоснование (для общественных организаций потребителей, их ассоциаций и союзов</w:t>
            </w:r>
            <w:proofErr w:type="gramStart"/>
            <w:r>
              <w:t>) ______________________________________________________</w:t>
            </w:r>
            <w:proofErr w:type="gramEnd"/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9. Заявляемая величина цен (тарифов) и (или) их предельных уровней</w:t>
            </w:r>
          </w:p>
          <w:p w:rsidR="009E54C2" w:rsidRDefault="009E54C2">
            <w:pPr>
              <w:pStyle w:val="ConsPlusNormal"/>
              <w:jc w:val="center"/>
            </w:pPr>
            <w:r>
              <w:t>________________________________________________________________________.</w:t>
            </w:r>
          </w:p>
          <w:p w:rsidR="009E54C2" w:rsidRDefault="009E54C2">
            <w:pPr>
              <w:pStyle w:val="ConsPlusNormal"/>
              <w:jc w:val="center"/>
            </w:pPr>
            <w:r>
              <w:t>(руб. -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 НДС)</w:t>
            </w:r>
          </w:p>
          <w:p w:rsidR="009E54C2" w:rsidRDefault="009E54C2">
            <w:pPr>
              <w:pStyle w:val="ConsPlusNormal"/>
            </w:pPr>
          </w:p>
          <w:p w:rsidR="009E54C2" w:rsidRDefault="009E54C2">
            <w:pPr>
              <w:pStyle w:val="ConsPlusNormal"/>
              <w:ind w:firstLine="283"/>
              <w:jc w:val="both"/>
            </w:pPr>
            <w:r>
              <w:t>10. Перечень прилагаемых документов с указанием количества пронумерованных листов (для субъектов естественных монополий) _______________________________</w:t>
            </w:r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</w:t>
            </w:r>
          </w:p>
          <w:p w:rsidR="009E54C2" w:rsidRDefault="009E54C2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9E54C2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</w:tr>
      <w:tr w:rsidR="009E54C2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r>
              <w:t>_______________________</w:t>
            </w:r>
          </w:p>
          <w:p w:rsidR="009E54C2" w:rsidRDefault="009E54C2">
            <w:pPr>
              <w:pStyle w:val="ConsPlusNormal"/>
              <w:jc w:val="center"/>
            </w:pPr>
            <w:r>
              <w:t>(руководитель либо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r>
              <w:t>______________</w:t>
            </w:r>
          </w:p>
          <w:p w:rsidR="009E54C2" w:rsidRDefault="009E54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r>
              <w:t>__________________________</w:t>
            </w:r>
          </w:p>
          <w:p w:rsidR="009E54C2" w:rsidRDefault="009E54C2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9E54C2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5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</w:tr>
      <w:tr w:rsidR="009E54C2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9E54C2" w:rsidRDefault="009E54C2">
            <w:pPr>
              <w:pStyle w:val="ConsPlusNormal"/>
              <w:jc w:val="center"/>
            </w:pPr>
            <w:r>
              <w:t>"____" ________________ 20__ г.</w:t>
            </w:r>
          </w:p>
          <w:p w:rsidR="009E54C2" w:rsidRDefault="009E54C2">
            <w:pPr>
              <w:pStyle w:val="ConsPlusNormal"/>
              <w:jc w:val="center"/>
            </w:pPr>
            <w:r>
              <w:t>(дата подачи предложения)</w:t>
            </w:r>
          </w:p>
          <w:p w:rsidR="009E54C2" w:rsidRDefault="009E54C2">
            <w:pPr>
              <w:pStyle w:val="ConsPlusNormal"/>
              <w:jc w:val="center"/>
            </w:pPr>
            <w:r>
              <w:t>"____" ________________ 20__ г.</w:t>
            </w:r>
          </w:p>
          <w:p w:rsidR="009E54C2" w:rsidRDefault="009E54C2">
            <w:pPr>
              <w:pStyle w:val="ConsPlusNormal"/>
              <w:jc w:val="center"/>
            </w:pPr>
            <w:r>
              <w:t>(дата регистрации предложения)</w:t>
            </w:r>
          </w:p>
        </w:tc>
      </w:tr>
    </w:tbl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jc w:val="both"/>
      </w:pPr>
    </w:p>
    <w:p w:rsidR="009E54C2" w:rsidRDefault="009E54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10" w:name="_GoBack"/>
      <w:bookmarkEnd w:id="10"/>
    </w:p>
    <w:sectPr w:rsidR="00DF5A80" w:rsidSect="008E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2"/>
    <w:rsid w:val="009E54C2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5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5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5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357" TargetMode="External"/><Relationship Id="rId13" Type="http://schemas.openxmlformats.org/officeDocument/2006/relationships/hyperlink" Target="https://www.rstkirov.ru" TargetMode="External"/><Relationship Id="rId18" Type="http://schemas.openxmlformats.org/officeDocument/2006/relationships/hyperlink" Target="https://login.consultant.ru/link/?req=doc&amp;base=LAW&amp;n=480453&amp;dst=3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hyperlink" Target="https://login.consultant.ru/link/?req=doc&amp;base=RLAW240&amp;n=193925" TargetMode="External"/><Relationship Id="rId12" Type="http://schemas.openxmlformats.org/officeDocument/2006/relationships/hyperlink" Target="http://www.gosuslugi43.ru" TargetMode="External"/><Relationship Id="rId17" Type="http://schemas.openxmlformats.org/officeDocument/2006/relationships/hyperlink" Target="https://login.consultant.ru/link/?req=doc&amp;base=LAW&amp;n=480453&amp;dst=3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453&amp;dst=43" TargetMode="External"/><Relationship Id="rId20" Type="http://schemas.openxmlformats.org/officeDocument/2006/relationships/hyperlink" Target="https://login.consultant.ru/link/?req=doc&amp;base=LAW&amp;n=454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" TargetMode="External"/><Relationship Id="rId11" Type="http://schemas.openxmlformats.org/officeDocument/2006/relationships/hyperlink" Target="http://frgu.gosuslugi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8137&amp;dst=1002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38137&amp;dst=100018" TargetMode="External"/><Relationship Id="rId19" Type="http://schemas.openxmlformats.org/officeDocument/2006/relationships/hyperlink" Target="https://login.consultant.ru/link/?req=doc&amp;base=LAW&amp;n=416646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73889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RLAW240&amp;n=136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7198</Words>
  <Characters>41031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2024-09-04T13:21:00Z</dcterms:created>
  <dcterms:modified xsi:type="dcterms:W3CDTF">2024-09-04T13:21:00Z</dcterms:modified>
</cp:coreProperties>
</file>