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1B4C0" w14:textId="77777777" w:rsidR="00664799" w:rsidRDefault="00664799">
      <w:pPr>
        <w:pStyle w:val="ConsPlusNormal"/>
        <w:jc w:val="center"/>
        <w:outlineLvl w:val="0"/>
      </w:pPr>
    </w:p>
    <w:p w14:paraId="676FF0A1" w14:textId="77777777" w:rsidR="00664799" w:rsidRDefault="00664799">
      <w:pPr>
        <w:pStyle w:val="ConsPlusTitle"/>
        <w:jc w:val="center"/>
        <w:outlineLvl w:val="0"/>
      </w:pPr>
      <w:r>
        <w:t>ПРАВИТЕЛЬСТВО РОССИЙСКОЙ ФЕДЕРАЦИИ</w:t>
      </w:r>
    </w:p>
    <w:p w14:paraId="4C6F4A3F" w14:textId="77777777" w:rsidR="00664799" w:rsidRDefault="00664799">
      <w:pPr>
        <w:pStyle w:val="ConsPlusTitle"/>
        <w:jc w:val="center"/>
      </w:pPr>
    </w:p>
    <w:p w14:paraId="64803318" w14:textId="77777777" w:rsidR="00664799" w:rsidRDefault="00664799">
      <w:pPr>
        <w:pStyle w:val="ConsPlusTitle"/>
        <w:jc w:val="center"/>
      </w:pPr>
      <w:r>
        <w:t>ПОСТАНОВЛЕНИЕ</w:t>
      </w:r>
    </w:p>
    <w:p w14:paraId="25350240" w14:textId="77777777" w:rsidR="00664799" w:rsidRDefault="00664799">
      <w:pPr>
        <w:pStyle w:val="ConsPlusTitle"/>
        <w:jc w:val="center"/>
      </w:pPr>
      <w:r>
        <w:t>от 29 декабря 2000 г. N 1021</w:t>
      </w:r>
    </w:p>
    <w:p w14:paraId="7DA4259E" w14:textId="77777777" w:rsidR="00664799" w:rsidRDefault="00664799">
      <w:pPr>
        <w:pStyle w:val="ConsPlusTitle"/>
        <w:jc w:val="center"/>
      </w:pPr>
    </w:p>
    <w:p w14:paraId="1D440C78" w14:textId="77777777" w:rsidR="00664799" w:rsidRDefault="00664799">
      <w:pPr>
        <w:pStyle w:val="ConsPlusTitle"/>
        <w:jc w:val="center"/>
      </w:pPr>
      <w:r>
        <w:t>О ГОСУДАРСТВЕННОМ РЕГУЛИРОВАНИИ</w:t>
      </w:r>
    </w:p>
    <w:p w14:paraId="569F2AFD" w14:textId="77777777" w:rsidR="00664799" w:rsidRDefault="00664799">
      <w:pPr>
        <w:pStyle w:val="ConsPlusTitle"/>
        <w:jc w:val="center"/>
      </w:pPr>
      <w:r>
        <w:t>ЦЕН НА ГАЗ, ТАРИФОВ НА УСЛУГИ ПО ЕГО ТРАНСПОРТИРОВКЕ,</w:t>
      </w:r>
    </w:p>
    <w:p w14:paraId="33410C1F" w14:textId="77777777" w:rsidR="00664799" w:rsidRDefault="00664799">
      <w:pPr>
        <w:pStyle w:val="ConsPlusTitle"/>
        <w:jc w:val="center"/>
      </w:pPr>
      <w:r>
        <w:t>ПЛАТЫ ЗА ТЕХНОЛОГИЧЕСКОЕ ПРИСОЕДИНЕНИЕ ГАЗОИСПОЛЬЗУЮЩЕГО</w:t>
      </w:r>
    </w:p>
    <w:p w14:paraId="617ABD6D" w14:textId="77777777" w:rsidR="00664799" w:rsidRDefault="00664799">
      <w:pPr>
        <w:pStyle w:val="ConsPlusTitle"/>
        <w:jc w:val="center"/>
      </w:pPr>
      <w:r>
        <w:t>ОБОРУДОВАНИЯ К ГАЗОРАСПРЕДЕЛИТЕЛЬНЫМ СЕТЯМ НА ТЕРРИТОРИИ</w:t>
      </w:r>
    </w:p>
    <w:p w14:paraId="3CC1F955" w14:textId="77777777" w:rsidR="00664799" w:rsidRDefault="00664799">
      <w:pPr>
        <w:pStyle w:val="ConsPlusTitle"/>
        <w:jc w:val="center"/>
      </w:pPr>
      <w:r>
        <w:t>РОССИЙСКОЙ ФЕДЕРАЦИИ И ПЛАТЫ ЗА ТЕХНОЛОГИЧЕСКОЕ</w:t>
      </w:r>
    </w:p>
    <w:p w14:paraId="7886F995" w14:textId="77777777" w:rsidR="00664799" w:rsidRDefault="00664799">
      <w:pPr>
        <w:pStyle w:val="ConsPlusTitle"/>
        <w:jc w:val="center"/>
      </w:pPr>
      <w:r>
        <w:t>ПРИСОЕДИНЕНИЕ К МАГИСТРАЛЬНЫМ ГАЗОПРОВОДАМ СТРОЯЩИХСЯ</w:t>
      </w:r>
    </w:p>
    <w:p w14:paraId="6D21C2CF" w14:textId="77777777" w:rsidR="00664799" w:rsidRDefault="00664799">
      <w:pPr>
        <w:pStyle w:val="ConsPlusTitle"/>
        <w:jc w:val="center"/>
      </w:pPr>
      <w:r>
        <w:t>И РЕКОНСТРУИРУЕМЫХ ГАЗОПРОВОДОВ, ПРЕДНАЗНАЧЕННЫХ</w:t>
      </w:r>
    </w:p>
    <w:p w14:paraId="433B7ECD" w14:textId="77777777" w:rsidR="00664799" w:rsidRDefault="00664799">
      <w:pPr>
        <w:pStyle w:val="ConsPlusTitle"/>
        <w:jc w:val="center"/>
      </w:pPr>
      <w:r>
        <w:t>ДЛЯ ТРАНСПОРТИРОВКИ ГАЗА ОТ МАГИСТРАЛЬНЫХ ГАЗОПРОВОДОВ</w:t>
      </w:r>
    </w:p>
    <w:p w14:paraId="5C7C6533" w14:textId="77777777" w:rsidR="00664799" w:rsidRDefault="00664799">
      <w:pPr>
        <w:pStyle w:val="ConsPlusTitle"/>
        <w:jc w:val="center"/>
      </w:pPr>
      <w:r>
        <w:t>ДО ОБЪЕКТОВ КАПИТАЛЬНОГО СТРОИТЕЛЬСТВА, И ГАЗОПРОВОДОВ,</w:t>
      </w:r>
    </w:p>
    <w:p w14:paraId="2B43307E" w14:textId="77777777" w:rsidR="00664799" w:rsidRDefault="00664799">
      <w:pPr>
        <w:pStyle w:val="ConsPlusTitle"/>
        <w:jc w:val="center"/>
      </w:pPr>
      <w:r>
        <w:t>ПРЕДНАЗНАЧЕННЫХ ДЛЯ ТРАНСПОРТИРОВКИ ГАЗА ОТ МЕСТОРОЖДЕНИЙ</w:t>
      </w:r>
    </w:p>
    <w:p w14:paraId="4BA818E1" w14:textId="77777777" w:rsidR="00664799" w:rsidRDefault="00664799">
      <w:pPr>
        <w:pStyle w:val="ConsPlusTitle"/>
        <w:jc w:val="center"/>
      </w:pPr>
      <w:r>
        <w:t>ПРИРОДНОГО ГАЗА ДО МАГИСТРАЛЬНОГО ГАЗОПРОВОДА, А ТАКЖЕ ЦЕН</w:t>
      </w:r>
    </w:p>
    <w:p w14:paraId="0ACF580B" w14:textId="77777777" w:rsidR="00664799" w:rsidRDefault="00664799">
      <w:pPr>
        <w:pStyle w:val="ConsPlusTitle"/>
        <w:jc w:val="center"/>
      </w:pPr>
      <w:r>
        <w:t>(СТОИМОСТИ) УСЛУГ ПО ТЕХНИЧЕСКОМУ ОБСЛУЖИВАНИЮ ЕДИНИЦЫ</w:t>
      </w:r>
    </w:p>
    <w:p w14:paraId="4F714B7A" w14:textId="77777777" w:rsidR="00664799" w:rsidRDefault="00664799">
      <w:pPr>
        <w:pStyle w:val="ConsPlusTitle"/>
        <w:jc w:val="center"/>
      </w:pPr>
      <w:r>
        <w:t>ВНУТРИДОМОВОГО ГАЗОВОГО ОБОРУДОВАНИЯ В МНОГОКВАРТИРНОМ ДОМЕ,</w:t>
      </w:r>
    </w:p>
    <w:p w14:paraId="48696AFA" w14:textId="77777777" w:rsidR="00664799" w:rsidRDefault="00664799">
      <w:pPr>
        <w:pStyle w:val="ConsPlusTitle"/>
        <w:jc w:val="center"/>
      </w:pPr>
      <w:r>
        <w:t>ЕДИНИЦЫ ВНУТРИКВАРТИРНОГО ГАЗОВОГО ОБОРУДОВАНИЯ</w:t>
      </w:r>
    </w:p>
    <w:p w14:paraId="0F39C2A1" w14:textId="77777777" w:rsidR="00664799" w:rsidRDefault="00664799">
      <w:pPr>
        <w:pStyle w:val="ConsPlusTitle"/>
        <w:jc w:val="center"/>
      </w:pPr>
      <w:r>
        <w:t>В МНОГОКВАРТИРНОМ ДОМЕ, ЕДИНИЦЫ ВНУТРИДОМОВОГО ГАЗОВОГО</w:t>
      </w:r>
    </w:p>
    <w:p w14:paraId="35EC4ABE" w14:textId="77777777" w:rsidR="00664799" w:rsidRDefault="00664799">
      <w:pPr>
        <w:pStyle w:val="ConsPlusTitle"/>
        <w:jc w:val="center"/>
      </w:pPr>
      <w:r>
        <w:t>ОБОРУДОВАНИЯ В ЖИЛОМ ДОМЕ И ЦЕН (СТОИМОСТИ) РАБОТ</w:t>
      </w:r>
    </w:p>
    <w:p w14:paraId="44FC33F7" w14:textId="77777777" w:rsidR="00664799" w:rsidRDefault="00664799">
      <w:pPr>
        <w:pStyle w:val="ConsPlusTitle"/>
        <w:jc w:val="center"/>
      </w:pPr>
      <w:r>
        <w:t>ПО УСТАНОВКЕ И ЗАМЕНЕ ТАКОГО ОБОРУДОВАНИЯ</w:t>
      </w:r>
    </w:p>
    <w:p w14:paraId="1A625583" w14:textId="77777777" w:rsidR="00664799" w:rsidRDefault="0066479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64799" w14:paraId="0A8DB79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97740B5" w14:textId="77777777" w:rsidR="00664799" w:rsidRDefault="0066479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EFA297B" w14:textId="77777777" w:rsidR="00664799" w:rsidRDefault="0066479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E1649B2" w14:textId="77777777" w:rsidR="00664799" w:rsidRDefault="00664799">
            <w:pPr>
              <w:pStyle w:val="ConsPlusNormal"/>
              <w:jc w:val="center"/>
            </w:pPr>
            <w:r>
              <w:rPr>
                <w:color w:val="392C69"/>
              </w:rPr>
              <w:t>Список изменяющих документов</w:t>
            </w:r>
          </w:p>
          <w:p w14:paraId="18160ECD" w14:textId="77777777" w:rsidR="00664799" w:rsidRDefault="00664799">
            <w:pPr>
              <w:pStyle w:val="ConsPlusNormal"/>
              <w:jc w:val="center"/>
            </w:pPr>
            <w:r>
              <w:rPr>
                <w:color w:val="392C69"/>
              </w:rPr>
              <w:t xml:space="preserve">(в ред. Постановлений Правительства РФ от 22.05.2002 </w:t>
            </w:r>
            <w:hyperlink r:id="rId4">
              <w:r>
                <w:rPr>
                  <w:color w:val="0000FF"/>
                </w:rPr>
                <w:t>N 328</w:t>
              </w:r>
            </w:hyperlink>
            <w:r>
              <w:rPr>
                <w:color w:val="392C69"/>
              </w:rPr>
              <w:t>,</w:t>
            </w:r>
          </w:p>
          <w:p w14:paraId="21429FD9" w14:textId="77777777" w:rsidR="00664799" w:rsidRDefault="00664799">
            <w:pPr>
              <w:pStyle w:val="ConsPlusNormal"/>
              <w:jc w:val="center"/>
            </w:pPr>
            <w:r>
              <w:rPr>
                <w:color w:val="392C69"/>
              </w:rPr>
              <w:t xml:space="preserve">от 07.12.2006 </w:t>
            </w:r>
            <w:hyperlink r:id="rId5">
              <w:r>
                <w:rPr>
                  <w:color w:val="0000FF"/>
                </w:rPr>
                <w:t>N 750</w:t>
              </w:r>
            </w:hyperlink>
            <w:r>
              <w:rPr>
                <w:color w:val="392C69"/>
              </w:rPr>
              <w:t xml:space="preserve">, от 28.05.2007 </w:t>
            </w:r>
            <w:hyperlink r:id="rId6">
              <w:r>
                <w:rPr>
                  <w:color w:val="0000FF"/>
                </w:rPr>
                <w:t>N 333</w:t>
              </w:r>
            </w:hyperlink>
            <w:r>
              <w:rPr>
                <w:color w:val="392C69"/>
              </w:rPr>
              <w:t xml:space="preserve">, от 30.10.2007 </w:t>
            </w:r>
            <w:hyperlink r:id="rId7">
              <w:r>
                <w:rPr>
                  <w:color w:val="0000FF"/>
                </w:rPr>
                <w:t>N 722</w:t>
              </w:r>
            </w:hyperlink>
            <w:r>
              <w:rPr>
                <w:color w:val="392C69"/>
              </w:rPr>
              <w:t>,</w:t>
            </w:r>
          </w:p>
          <w:p w14:paraId="13FB055A" w14:textId="77777777" w:rsidR="00664799" w:rsidRDefault="00664799">
            <w:pPr>
              <w:pStyle w:val="ConsPlusNormal"/>
              <w:jc w:val="center"/>
            </w:pPr>
            <w:r>
              <w:rPr>
                <w:color w:val="392C69"/>
              </w:rPr>
              <w:t xml:space="preserve">от 10.12.2008 </w:t>
            </w:r>
            <w:hyperlink r:id="rId8">
              <w:r>
                <w:rPr>
                  <w:color w:val="0000FF"/>
                </w:rPr>
                <w:t>N 950</w:t>
              </w:r>
            </w:hyperlink>
            <w:r>
              <w:rPr>
                <w:color w:val="392C69"/>
              </w:rPr>
              <w:t xml:space="preserve">, от 27.01.2009 </w:t>
            </w:r>
            <w:hyperlink r:id="rId9">
              <w:r>
                <w:rPr>
                  <w:color w:val="0000FF"/>
                </w:rPr>
                <w:t>N 46</w:t>
              </w:r>
            </w:hyperlink>
            <w:r>
              <w:rPr>
                <w:color w:val="392C69"/>
              </w:rPr>
              <w:t xml:space="preserve">, от 23.07.2009 </w:t>
            </w:r>
            <w:hyperlink r:id="rId10">
              <w:r>
                <w:rPr>
                  <w:color w:val="0000FF"/>
                </w:rPr>
                <w:t>N 606</w:t>
              </w:r>
            </w:hyperlink>
            <w:r>
              <w:rPr>
                <w:color w:val="392C69"/>
              </w:rPr>
              <w:t>,</w:t>
            </w:r>
          </w:p>
          <w:p w14:paraId="2009060B" w14:textId="77777777" w:rsidR="00664799" w:rsidRDefault="00664799">
            <w:pPr>
              <w:pStyle w:val="ConsPlusNormal"/>
              <w:jc w:val="center"/>
            </w:pPr>
            <w:r>
              <w:rPr>
                <w:color w:val="392C69"/>
              </w:rPr>
              <w:t xml:space="preserve">от 27.11.2010 </w:t>
            </w:r>
            <w:hyperlink r:id="rId11">
              <w:r>
                <w:rPr>
                  <w:color w:val="0000FF"/>
                </w:rPr>
                <w:t>N 943</w:t>
              </w:r>
            </w:hyperlink>
            <w:r>
              <w:rPr>
                <w:color w:val="392C69"/>
              </w:rPr>
              <w:t xml:space="preserve">, от 31.12.2010 </w:t>
            </w:r>
            <w:hyperlink r:id="rId12">
              <w:r>
                <w:rPr>
                  <w:color w:val="0000FF"/>
                </w:rPr>
                <w:t>N 1205</w:t>
              </w:r>
            </w:hyperlink>
            <w:r>
              <w:rPr>
                <w:color w:val="392C69"/>
              </w:rPr>
              <w:t xml:space="preserve">, от 18.08.2011 </w:t>
            </w:r>
            <w:hyperlink r:id="rId13">
              <w:r>
                <w:rPr>
                  <w:color w:val="0000FF"/>
                </w:rPr>
                <w:t>N 685</w:t>
              </w:r>
            </w:hyperlink>
            <w:r>
              <w:rPr>
                <w:color w:val="392C69"/>
              </w:rPr>
              <w:t>,</w:t>
            </w:r>
          </w:p>
          <w:p w14:paraId="15399E41" w14:textId="77777777" w:rsidR="00664799" w:rsidRDefault="00664799">
            <w:pPr>
              <w:pStyle w:val="ConsPlusNormal"/>
              <w:jc w:val="center"/>
            </w:pPr>
            <w:r>
              <w:rPr>
                <w:color w:val="392C69"/>
              </w:rPr>
              <w:t xml:space="preserve">от 24.11.2011 </w:t>
            </w:r>
            <w:hyperlink r:id="rId14">
              <w:r>
                <w:rPr>
                  <w:color w:val="0000FF"/>
                </w:rPr>
                <w:t>N 972</w:t>
              </w:r>
            </w:hyperlink>
            <w:r>
              <w:rPr>
                <w:color w:val="392C69"/>
              </w:rPr>
              <w:t xml:space="preserve">, от 27.01.2012 </w:t>
            </w:r>
            <w:hyperlink r:id="rId15">
              <w:r>
                <w:rPr>
                  <w:color w:val="0000FF"/>
                </w:rPr>
                <w:t>N 37</w:t>
              </w:r>
            </w:hyperlink>
            <w:r>
              <w:rPr>
                <w:color w:val="392C69"/>
              </w:rPr>
              <w:t xml:space="preserve">, от 16.04.2012 </w:t>
            </w:r>
            <w:hyperlink r:id="rId16">
              <w:r>
                <w:rPr>
                  <w:color w:val="0000FF"/>
                </w:rPr>
                <w:t>N 323</w:t>
              </w:r>
            </w:hyperlink>
            <w:r>
              <w:rPr>
                <w:color w:val="392C69"/>
              </w:rPr>
              <w:t>,</w:t>
            </w:r>
          </w:p>
          <w:p w14:paraId="5E78D750" w14:textId="77777777" w:rsidR="00664799" w:rsidRDefault="00664799">
            <w:pPr>
              <w:pStyle w:val="ConsPlusNormal"/>
              <w:jc w:val="center"/>
            </w:pPr>
            <w:r>
              <w:rPr>
                <w:color w:val="392C69"/>
              </w:rPr>
              <w:t xml:space="preserve">от 13.11.2013 </w:t>
            </w:r>
            <w:hyperlink r:id="rId17">
              <w:r>
                <w:rPr>
                  <w:color w:val="0000FF"/>
                </w:rPr>
                <w:t>N 1018</w:t>
              </w:r>
            </w:hyperlink>
            <w:r>
              <w:rPr>
                <w:color w:val="392C69"/>
              </w:rPr>
              <w:t xml:space="preserve">, от 30.12.2013 </w:t>
            </w:r>
            <w:hyperlink r:id="rId18">
              <w:r>
                <w:rPr>
                  <w:color w:val="0000FF"/>
                </w:rPr>
                <w:t>N 1314</w:t>
              </w:r>
            </w:hyperlink>
            <w:r>
              <w:rPr>
                <w:color w:val="392C69"/>
              </w:rPr>
              <w:t xml:space="preserve">, от 15.04.2014 </w:t>
            </w:r>
            <w:hyperlink r:id="rId19">
              <w:r>
                <w:rPr>
                  <w:color w:val="0000FF"/>
                </w:rPr>
                <w:t>N 342</w:t>
              </w:r>
            </w:hyperlink>
            <w:r>
              <w:rPr>
                <w:color w:val="392C69"/>
              </w:rPr>
              <w:t>,</w:t>
            </w:r>
          </w:p>
          <w:p w14:paraId="5CE8FEA3" w14:textId="77777777" w:rsidR="00664799" w:rsidRDefault="00664799">
            <w:pPr>
              <w:pStyle w:val="ConsPlusNormal"/>
              <w:jc w:val="center"/>
            </w:pPr>
            <w:r>
              <w:rPr>
                <w:color w:val="392C69"/>
              </w:rPr>
              <w:t xml:space="preserve">от 19.06.2014 </w:t>
            </w:r>
            <w:hyperlink r:id="rId20">
              <w:r>
                <w:rPr>
                  <w:color w:val="0000FF"/>
                </w:rPr>
                <w:t>N 566</w:t>
              </w:r>
            </w:hyperlink>
            <w:r>
              <w:rPr>
                <w:color w:val="392C69"/>
              </w:rPr>
              <w:t xml:space="preserve">, от 18.10.2014 </w:t>
            </w:r>
            <w:hyperlink r:id="rId21">
              <w:r>
                <w:rPr>
                  <w:color w:val="0000FF"/>
                </w:rPr>
                <w:t>N 1074</w:t>
              </w:r>
            </w:hyperlink>
            <w:r>
              <w:rPr>
                <w:color w:val="392C69"/>
              </w:rPr>
              <w:t xml:space="preserve">, от 03.12.2014 </w:t>
            </w:r>
            <w:hyperlink r:id="rId22">
              <w:r>
                <w:rPr>
                  <w:color w:val="0000FF"/>
                </w:rPr>
                <w:t>N 1305</w:t>
              </w:r>
            </w:hyperlink>
            <w:r>
              <w:rPr>
                <w:color w:val="392C69"/>
              </w:rPr>
              <w:t>,</w:t>
            </w:r>
          </w:p>
          <w:p w14:paraId="717DA69A" w14:textId="77777777" w:rsidR="00664799" w:rsidRDefault="00664799">
            <w:pPr>
              <w:pStyle w:val="ConsPlusNormal"/>
              <w:jc w:val="center"/>
            </w:pPr>
            <w:r>
              <w:rPr>
                <w:color w:val="392C69"/>
              </w:rPr>
              <w:t xml:space="preserve">от 04.09.2015 </w:t>
            </w:r>
            <w:hyperlink r:id="rId23">
              <w:r>
                <w:rPr>
                  <w:color w:val="0000FF"/>
                </w:rPr>
                <w:t>N 941</w:t>
              </w:r>
            </w:hyperlink>
            <w:r>
              <w:rPr>
                <w:color w:val="392C69"/>
              </w:rPr>
              <w:t xml:space="preserve">, от 17.05.2016 </w:t>
            </w:r>
            <w:hyperlink r:id="rId24">
              <w:r>
                <w:rPr>
                  <w:color w:val="0000FF"/>
                </w:rPr>
                <w:t>N 432</w:t>
              </w:r>
            </w:hyperlink>
            <w:r>
              <w:rPr>
                <w:color w:val="392C69"/>
              </w:rPr>
              <w:t xml:space="preserve">, от 27.12.2017 </w:t>
            </w:r>
            <w:hyperlink r:id="rId25">
              <w:r>
                <w:rPr>
                  <w:color w:val="0000FF"/>
                </w:rPr>
                <w:t>N 1663</w:t>
              </w:r>
            </w:hyperlink>
            <w:r>
              <w:rPr>
                <w:color w:val="392C69"/>
              </w:rPr>
              <w:t>,</w:t>
            </w:r>
          </w:p>
          <w:p w14:paraId="7C6D57A8" w14:textId="77777777" w:rsidR="00664799" w:rsidRDefault="00664799">
            <w:pPr>
              <w:pStyle w:val="ConsPlusNormal"/>
              <w:jc w:val="center"/>
            </w:pPr>
            <w:r>
              <w:rPr>
                <w:color w:val="392C69"/>
              </w:rPr>
              <w:t xml:space="preserve">от 30.01.2018 </w:t>
            </w:r>
            <w:hyperlink r:id="rId26">
              <w:r>
                <w:rPr>
                  <w:color w:val="0000FF"/>
                </w:rPr>
                <w:t>N 82</w:t>
              </w:r>
            </w:hyperlink>
            <w:r>
              <w:rPr>
                <w:color w:val="392C69"/>
              </w:rPr>
              <w:t xml:space="preserve">, от 29.10.2018 </w:t>
            </w:r>
            <w:hyperlink r:id="rId27">
              <w:r>
                <w:rPr>
                  <w:color w:val="0000FF"/>
                </w:rPr>
                <w:t>N 1282</w:t>
              </w:r>
            </w:hyperlink>
            <w:r>
              <w:rPr>
                <w:color w:val="392C69"/>
              </w:rPr>
              <w:t xml:space="preserve">, от 30.11.2018 </w:t>
            </w:r>
            <w:hyperlink r:id="rId28">
              <w:r>
                <w:rPr>
                  <w:color w:val="0000FF"/>
                </w:rPr>
                <w:t>N 1442</w:t>
              </w:r>
            </w:hyperlink>
            <w:r>
              <w:rPr>
                <w:color w:val="392C69"/>
              </w:rPr>
              <w:t>,</w:t>
            </w:r>
          </w:p>
          <w:p w14:paraId="09C8AFA9" w14:textId="77777777" w:rsidR="00664799" w:rsidRDefault="00664799">
            <w:pPr>
              <w:pStyle w:val="ConsPlusNormal"/>
              <w:jc w:val="center"/>
            </w:pPr>
            <w:r>
              <w:rPr>
                <w:color w:val="392C69"/>
              </w:rPr>
              <w:t xml:space="preserve">от 21.12.2018 </w:t>
            </w:r>
            <w:hyperlink r:id="rId29">
              <w:r>
                <w:rPr>
                  <w:color w:val="0000FF"/>
                </w:rPr>
                <w:t>N 1622</w:t>
              </w:r>
            </w:hyperlink>
            <w:r>
              <w:rPr>
                <w:color w:val="392C69"/>
              </w:rPr>
              <w:t xml:space="preserve">, от 21.02.2019 </w:t>
            </w:r>
            <w:hyperlink r:id="rId30">
              <w:r>
                <w:rPr>
                  <w:color w:val="0000FF"/>
                </w:rPr>
                <w:t>N 179</w:t>
              </w:r>
            </w:hyperlink>
            <w:r>
              <w:rPr>
                <w:color w:val="392C69"/>
              </w:rPr>
              <w:t xml:space="preserve">, от 05.09.2019 </w:t>
            </w:r>
            <w:hyperlink r:id="rId31">
              <w:r>
                <w:rPr>
                  <w:color w:val="0000FF"/>
                </w:rPr>
                <w:t>N 1164</w:t>
              </w:r>
            </w:hyperlink>
            <w:r>
              <w:rPr>
                <w:color w:val="392C69"/>
              </w:rPr>
              <w:t>,</w:t>
            </w:r>
          </w:p>
          <w:p w14:paraId="7307A1F6" w14:textId="77777777" w:rsidR="00664799" w:rsidRDefault="00664799">
            <w:pPr>
              <w:pStyle w:val="ConsPlusNormal"/>
              <w:jc w:val="center"/>
            </w:pPr>
            <w:r>
              <w:rPr>
                <w:color w:val="392C69"/>
              </w:rPr>
              <w:t xml:space="preserve">от 19.03.2020 </w:t>
            </w:r>
            <w:hyperlink r:id="rId32">
              <w:r>
                <w:rPr>
                  <w:color w:val="0000FF"/>
                </w:rPr>
                <w:t>N 305</w:t>
              </w:r>
            </w:hyperlink>
            <w:r>
              <w:rPr>
                <w:color w:val="392C69"/>
              </w:rPr>
              <w:t xml:space="preserve">, от 24.11.2020 </w:t>
            </w:r>
            <w:hyperlink r:id="rId33">
              <w:r>
                <w:rPr>
                  <w:color w:val="0000FF"/>
                </w:rPr>
                <w:t>N 1907</w:t>
              </w:r>
            </w:hyperlink>
            <w:r>
              <w:rPr>
                <w:color w:val="392C69"/>
              </w:rPr>
              <w:t xml:space="preserve">, от 20.03.2021 </w:t>
            </w:r>
            <w:hyperlink r:id="rId34">
              <w:r>
                <w:rPr>
                  <w:color w:val="0000FF"/>
                </w:rPr>
                <w:t>N 425</w:t>
              </w:r>
            </w:hyperlink>
            <w:r>
              <w:rPr>
                <w:color w:val="392C69"/>
              </w:rPr>
              <w:t>,</w:t>
            </w:r>
          </w:p>
          <w:p w14:paraId="06DD43B8" w14:textId="77777777" w:rsidR="00664799" w:rsidRDefault="00664799">
            <w:pPr>
              <w:pStyle w:val="ConsPlusNormal"/>
              <w:jc w:val="center"/>
            </w:pPr>
            <w:r>
              <w:rPr>
                <w:color w:val="392C69"/>
              </w:rPr>
              <w:t xml:space="preserve">от 13.09.2021 </w:t>
            </w:r>
            <w:hyperlink r:id="rId35">
              <w:r>
                <w:rPr>
                  <w:color w:val="0000FF"/>
                </w:rPr>
                <w:t>N 1549</w:t>
              </w:r>
            </w:hyperlink>
            <w:r>
              <w:rPr>
                <w:color w:val="392C69"/>
              </w:rPr>
              <w:t xml:space="preserve">, от 01.11.2021 </w:t>
            </w:r>
            <w:hyperlink r:id="rId36">
              <w:r>
                <w:rPr>
                  <w:color w:val="0000FF"/>
                </w:rPr>
                <w:t>N 1899</w:t>
              </w:r>
            </w:hyperlink>
            <w:r>
              <w:rPr>
                <w:color w:val="392C69"/>
              </w:rPr>
              <w:t xml:space="preserve">, от 07.05.2022 </w:t>
            </w:r>
            <w:hyperlink r:id="rId37">
              <w:r>
                <w:rPr>
                  <w:color w:val="0000FF"/>
                </w:rPr>
                <w:t>N 826</w:t>
              </w:r>
            </w:hyperlink>
            <w:r>
              <w:rPr>
                <w:color w:val="392C69"/>
              </w:rPr>
              <w:t>,</w:t>
            </w:r>
          </w:p>
          <w:p w14:paraId="717BAC4D" w14:textId="77777777" w:rsidR="00664799" w:rsidRDefault="00664799">
            <w:pPr>
              <w:pStyle w:val="ConsPlusNormal"/>
              <w:jc w:val="center"/>
            </w:pPr>
            <w:r>
              <w:rPr>
                <w:color w:val="392C69"/>
              </w:rPr>
              <w:t xml:space="preserve">от 10.06.2022 </w:t>
            </w:r>
            <w:hyperlink r:id="rId38">
              <w:r>
                <w:rPr>
                  <w:color w:val="0000FF"/>
                </w:rPr>
                <w:t>N 1061</w:t>
              </w:r>
            </w:hyperlink>
            <w:r>
              <w:rPr>
                <w:color w:val="392C69"/>
              </w:rPr>
              <w:t xml:space="preserve">, от 02.09.2022 </w:t>
            </w:r>
            <w:hyperlink r:id="rId39">
              <w:r>
                <w:rPr>
                  <w:color w:val="0000FF"/>
                </w:rPr>
                <w:t>N 1554</w:t>
              </w:r>
            </w:hyperlink>
            <w:r>
              <w:rPr>
                <w:color w:val="392C69"/>
              </w:rPr>
              <w:t xml:space="preserve">, от 26.10.2022 </w:t>
            </w:r>
            <w:hyperlink r:id="rId40">
              <w:r>
                <w:rPr>
                  <w:color w:val="0000FF"/>
                </w:rPr>
                <w:t>N 1910</w:t>
              </w:r>
            </w:hyperlink>
            <w:r>
              <w:rPr>
                <w:color w:val="392C69"/>
              </w:rPr>
              <w:t>,</w:t>
            </w:r>
          </w:p>
          <w:p w14:paraId="308E0A99" w14:textId="77777777" w:rsidR="00664799" w:rsidRDefault="00664799">
            <w:pPr>
              <w:pStyle w:val="ConsPlusNormal"/>
              <w:jc w:val="center"/>
            </w:pPr>
            <w:r>
              <w:rPr>
                <w:color w:val="392C69"/>
              </w:rPr>
              <w:t xml:space="preserve">от 30.11.2022 </w:t>
            </w:r>
            <w:hyperlink r:id="rId41">
              <w:r>
                <w:rPr>
                  <w:color w:val="0000FF"/>
                </w:rPr>
                <w:t>N 2187</w:t>
              </w:r>
            </w:hyperlink>
            <w:r>
              <w:rPr>
                <w:color w:val="392C69"/>
              </w:rPr>
              <w:t xml:space="preserve">, от 09.09.2023 </w:t>
            </w:r>
            <w:hyperlink r:id="rId42">
              <w:r>
                <w:rPr>
                  <w:color w:val="0000FF"/>
                </w:rPr>
                <w:t>N 1477</w:t>
              </w:r>
            </w:hyperlink>
            <w:r>
              <w:rPr>
                <w:color w:val="392C69"/>
              </w:rPr>
              <w:t xml:space="preserve">, от 24.11.2023 </w:t>
            </w:r>
            <w:hyperlink r:id="rId43">
              <w:r>
                <w:rPr>
                  <w:color w:val="0000FF"/>
                </w:rPr>
                <w:t>N 1979</w:t>
              </w:r>
            </w:hyperlink>
            <w:r>
              <w:rPr>
                <w:color w:val="392C69"/>
              </w:rPr>
              <w:t>,</w:t>
            </w:r>
          </w:p>
          <w:p w14:paraId="5439568A" w14:textId="77777777" w:rsidR="00664799" w:rsidRDefault="00664799">
            <w:pPr>
              <w:pStyle w:val="ConsPlusNormal"/>
              <w:jc w:val="center"/>
            </w:pPr>
            <w:r>
              <w:rPr>
                <w:color w:val="392C69"/>
              </w:rPr>
              <w:t xml:space="preserve">от 16.04.2024 </w:t>
            </w:r>
            <w:hyperlink r:id="rId44">
              <w:r>
                <w:rPr>
                  <w:color w:val="0000FF"/>
                </w:rPr>
                <w:t>N 484</w:t>
              </w:r>
            </w:hyperlink>
            <w:r>
              <w:rPr>
                <w:color w:val="392C69"/>
              </w:rPr>
              <w:t xml:space="preserve">, от 11.12.2024 </w:t>
            </w:r>
            <w:hyperlink r:id="rId45">
              <w:r>
                <w:rPr>
                  <w:color w:val="0000FF"/>
                </w:rPr>
                <w:t>N 1761</w:t>
              </w:r>
            </w:hyperlink>
            <w:r>
              <w:rPr>
                <w:color w:val="392C69"/>
              </w:rPr>
              <w:t xml:space="preserve">, от 26.06.2025 </w:t>
            </w:r>
            <w:hyperlink r:id="rId46">
              <w:r>
                <w:rPr>
                  <w:color w:val="0000FF"/>
                </w:rPr>
                <w:t>N 963</w:t>
              </w:r>
            </w:hyperlink>
            <w:r>
              <w:rPr>
                <w:color w:val="392C69"/>
              </w:rPr>
              <w:t>,</w:t>
            </w:r>
          </w:p>
          <w:p w14:paraId="36B9C67F" w14:textId="77777777" w:rsidR="00664799" w:rsidRDefault="00664799">
            <w:pPr>
              <w:pStyle w:val="ConsPlusNormal"/>
              <w:jc w:val="center"/>
            </w:pPr>
            <w:r>
              <w:rPr>
                <w:color w:val="392C69"/>
              </w:rPr>
              <w:t xml:space="preserve">от 30.08.2025 </w:t>
            </w:r>
            <w:hyperlink r:id="rId47">
              <w:r>
                <w:rPr>
                  <w:color w:val="0000FF"/>
                </w:rPr>
                <w:t>N 1330</w:t>
              </w:r>
            </w:hyperlink>
            <w:r>
              <w:rPr>
                <w:color w:val="392C69"/>
              </w:rPr>
              <w:t xml:space="preserve">, от 29.11.2025 </w:t>
            </w:r>
            <w:hyperlink r:id="rId48">
              <w:r>
                <w:rPr>
                  <w:color w:val="0000FF"/>
                </w:rPr>
                <w:t>N 1962</w:t>
              </w:r>
            </w:hyperlink>
            <w:r>
              <w:rPr>
                <w:color w:val="392C69"/>
              </w:rPr>
              <w:t xml:space="preserve">, от 29.11.2025 </w:t>
            </w:r>
            <w:hyperlink r:id="rId49">
              <w:r>
                <w:rPr>
                  <w:color w:val="0000FF"/>
                </w:rPr>
                <w:t>N 1967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000D23A" w14:textId="77777777" w:rsidR="00664799" w:rsidRDefault="00664799">
            <w:pPr>
              <w:pStyle w:val="ConsPlusNormal"/>
            </w:pPr>
          </w:p>
        </w:tc>
      </w:tr>
    </w:tbl>
    <w:p w14:paraId="79C9D2E1" w14:textId="77777777" w:rsidR="00664799" w:rsidRDefault="00664799">
      <w:pPr>
        <w:pStyle w:val="ConsPlusNormal"/>
      </w:pPr>
    </w:p>
    <w:p w14:paraId="4EAC0191" w14:textId="77777777" w:rsidR="00664799" w:rsidRDefault="00664799">
      <w:pPr>
        <w:pStyle w:val="ConsPlusNormal"/>
        <w:ind w:firstLine="540"/>
        <w:jc w:val="both"/>
      </w:pPr>
      <w:r>
        <w:t>В целях реализации государственной политики в области газоснабжения в Российской Федерации Правительство Российской Федерации постановляет:</w:t>
      </w:r>
    </w:p>
    <w:p w14:paraId="37C4ED05" w14:textId="77777777" w:rsidR="00664799" w:rsidRDefault="00664799">
      <w:pPr>
        <w:pStyle w:val="ConsPlusNormal"/>
        <w:spacing w:before="220"/>
        <w:ind w:firstLine="540"/>
        <w:jc w:val="both"/>
      </w:pPr>
      <w:r>
        <w:t xml:space="preserve">1. Утвердить прилагаемые Основные положения формирования и государственного регулирования цен на газ, тарифов на услуги по его транспортировке, платы за 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 газопроводам строящихся и реконструируемых газопроводов, предназначенных для транспортировки газа от магистральных газопроводов до объектов капитального строительства, и газопроводов, предназначенных для транспортировки газа от месторождений природного газа до магистрального газопровода, а также цен (стоимости) услуг по техническому обслуживанию единицы </w:t>
      </w:r>
      <w:r>
        <w:lastRenderedPageBreak/>
        <w:t>внутридомового газового оборудования в многоквартирном доме, единицы внутриквартирного газового оборудования в многоквартирном доме, единицы внутридомового газового оборудования в жилом доме и цен (стоимости) работ по установке и замене такого оборудования.</w:t>
      </w:r>
    </w:p>
    <w:p w14:paraId="18C5AE63" w14:textId="77777777" w:rsidR="00664799" w:rsidRDefault="00664799">
      <w:pPr>
        <w:pStyle w:val="ConsPlusNormal"/>
        <w:jc w:val="both"/>
      </w:pPr>
      <w:r>
        <w:t xml:space="preserve">(в ред. Постановлений Правительства РФ от 01.11.2021 </w:t>
      </w:r>
      <w:hyperlink r:id="rId50">
        <w:r>
          <w:rPr>
            <w:color w:val="0000FF"/>
          </w:rPr>
          <w:t>N 1899</w:t>
        </w:r>
      </w:hyperlink>
      <w:r>
        <w:t xml:space="preserve">, от 29.11.2025 </w:t>
      </w:r>
      <w:hyperlink r:id="rId51">
        <w:r>
          <w:rPr>
            <w:color w:val="0000FF"/>
          </w:rPr>
          <w:t>N 1967</w:t>
        </w:r>
      </w:hyperlink>
      <w:r>
        <w:t>)</w:t>
      </w:r>
    </w:p>
    <w:p w14:paraId="72BFD012" w14:textId="77777777" w:rsidR="00664799" w:rsidRDefault="00664799">
      <w:pPr>
        <w:pStyle w:val="ConsPlusNormal"/>
        <w:spacing w:before="220"/>
        <w:ind w:firstLine="540"/>
        <w:jc w:val="both"/>
      </w:pPr>
      <w:r>
        <w:t>2. Установить, что с 1 января 2001 г. организации, осуществляющие добычу, транспортировку и реализацию природного газа, обязаны вести раздельный учет продукции (услуг) и затрат на ее производство по следующим видам деятельности:</w:t>
      </w:r>
    </w:p>
    <w:p w14:paraId="439E4703" w14:textId="77777777" w:rsidR="00664799" w:rsidRDefault="00664799">
      <w:pPr>
        <w:pStyle w:val="ConsPlusNormal"/>
        <w:spacing w:before="220"/>
        <w:ind w:firstLine="540"/>
        <w:jc w:val="both"/>
      </w:pPr>
      <w:r>
        <w:t>добыча природного газа;</w:t>
      </w:r>
    </w:p>
    <w:p w14:paraId="2A171D53" w14:textId="77777777" w:rsidR="00664799" w:rsidRDefault="00664799">
      <w:pPr>
        <w:pStyle w:val="ConsPlusNormal"/>
        <w:spacing w:before="220"/>
        <w:ind w:firstLine="540"/>
        <w:jc w:val="both"/>
      </w:pPr>
      <w:r>
        <w:t>услуги по транспортировке природного газа по трубопроводам;</w:t>
      </w:r>
    </w:p>
    <w:p w14:paraId="53CCCDD2" w14:textId="77777777" w:rsidR="00664799" w:rsidRDefault="00664799">
      <w:pPr>
        <w:pStyle w:val="ConsPlusNormal"/>
        <w:spacing w:before="220"/>
        <w:ind w:firstLine="540"/>
        <w:jc w:val="both"/>
      </w:pPr>
      <w:r>
        <w:t>хранение природного газа;</w:t>
      </w:r>
    </w:p>
    <w:p w14:paraId="7300D4DE" w14:textId="77777777" w:rsidR="00664799" w:rsidRDefault="00664799">
      <w:pPr>
        <w:pStyle w:val="ConsPlusNormal"/>
        <w:spacing w:before="220"/>
        <w:ind w:firstLine="540"/>
        <w:jc w:val="both"/>
      </w:pPr>
      <w:r>
        <w:t>услуги по поставке (реализации) природного газа.</w:t>
      </w:r>
    </w:p>
    <w:p w14:paraId="01F331DA" w14:textId="77777777" w:rsidR="00664799" w:rsidRDefault="00664799">
      <w:pPr>
        <w:pStyle w:val="ConsPlusNormal"/>
        <w:spacing w:before="220"/>
        <w:ind w:firstLine="540"/>
        <w:jc w:val="both"/>
      </w:pPr>
      <w:r>
        <w:t>3. Федеральному органу исполнительной власти в сфере государственного регулирования цен (тарифов) по согласованию с Министерством экономического развития и торговли Российской Федерации утвердить методические указания по расчету регулируемых цен на газ и тарифов на услуги по его транспортировке с внесением, при необходимости, в установленном порядке изменений в формы федерального государственного статистического наблюдения.</w:t>
      </w:r>
    </w:p>
    <w:p w14:paraId="69CC2C91" w14:textId="77777777" w:rsidR="00664799" w:rsidRDefault="00664799">
      <w:pPr>
        <w:pStyle w:val="ConsPlusNormal"/>
        <w:jc w:val="both"/>
      </w:pPr>
      <w:r>
        <w:t xml:space="preserve">(в ред. </w:t>
      </w:r>
      <w:hyperlink r:id="rId52">
        <w:r>
          <w:rPr>
            <w:color w:val="0000FF"/>
          </w:rPr>
          <w:t>Постановления</w:t>
        </w:r>
      </w:hyperlink>
      <w:r>
        <w:t xml:space="preserve"> Правительства РФ от 28.05.2007 N 333)</w:t>
      </w:r>
    </w:p>
    <w:p w14:paraId="58D6B59B" w14:textId="77777777" w:rsidR="00664799" w:rsidRDefault="00664799">
      <w:pPr>
        <w:pStyle w:val="ConsPlusNormal"/>
        <w:spacing w:before="220"/>
        <w:ind w:firstLine="540"/>
        <w:jc w:val="both"/>
      </w:pPr>
      <w:r>
        <w:t>4. Министерству экономического развития и торговли Российской Федерации в первом полугодии 2002 г. разработать совместно с федеральным органом исполнительной власти в сфере государственного регулирования цен (тарифов) и утвердить методику определения размера основных средств, иных материальных и финансовых активов, используемых в регулируемых видах деятельности, в целях применения при регулировании цен на газ и тарифов на услуги по его транспортировке на территории Российской Федерации.</w:t>
      </w:r>
    </w:p>
    <w:p w14:paraId="4001E09D" w14:textId="77777777" w:rsidR="00664799" w:rsidRDefault="00664799">
      <w:pPr>
        <w:pStyle w:val="ConsPlusNormal"/>
        <w:jc w:val="both"/>
      </w:pPr>
      <w:r>
        <w:t xml:space="preserve">(в ред. Постановлений Правительства РФ от 22.05.2002 </w:t>
      </w:r>
      <w:hyperlink r:id="rId53">
        <w:r>
          <w:rPr>
            <w:color w:val="0000FF"/>
          </w:rPr>
          <w:t>N 328</w:t>
        </w:r>
      </w:hyperlink>
      <w:r>
        <w:t xml:space="preserve">, от 28.05.2007 </w:t>
      </w:r>
      <w:hyperlink r:id="rId54">
        <w:r>
          <w:rPr>
            <w:color w:val="0000FF"/>
          </w:rPr>
          <w:t>N 333</w:t>
        </w:r>
      </w:hyperlink>
      <w:r>
        <w:t>)</w:t>
      </w:r>
    </w:p>
    <w:p w14:paraId="2312B0B1" w14:textId="77777777" w:rsidR="00664799" w:rsidRDefault="00664799">
      <w:pPr>
        <w:pStyle w:val="ConsPlusNormal"/>
        <w:spacing w:before="220"/>
        <w:ind w:firstLine="540"/>
        <w:jc w:val="both"/>
      </w:pPr>
      <w:r>
        <w:t>5. Федеральному органу исполнительной власти в сфере государственного регулирования цен (тарифов) по согласованию с Министерством экономического развития и торговли Российской Федерации с участием открытого акционерного общества "Газпром" разработать и в первом полугодии 2002 г. утвердить:</w:t>
      </w:r>
    </w:p>
    <w:p w14:paraId="1F113EFC" w14:textId="77777777" w:rsidR="00664799" w:rsidRDefault="00664799">
      <w:pPr>
        <w:pStyle w:val="ConsPlusNormal"/>
        <w:jc w:val="both"/>
      </w:pPr>
      <w:r>
        <w:t xml:space="preserve">(в ред. </w:t>
      </w:r>
      <w:hyperlink r:id="rId55">
        <w:r>
          <w:rPr>
            <w:color w:val="0000FF"/>
          </w:rPr>
          <w:t>Постановления</w:t>
        </w:r>
      </w:hyperlink>
      <w:r>
        <w:t xml:space="preserve"> Правительства РФ от 28.05.2007 N 333)</w:t>
      </w:r>
    </w:p>
    <w:p w14:paraId="73AA045D" w14:textId="77777777" w:rsidR="00664799" w:rsidRDefault="00664799">
      <w:pPr>
        <w:pStyle w:val="ConsPlusNormal"/>
        <w:spacing w:before="220"/>
        <w:ind w:firstLine="540"/>
        <w:jc w:val="both"/>
      </w:pPr>
      <w:hyperlink r:id="rId56">
        <w:r>
          <w:rPr>
            <w:color w:val="0000FF"/>
          </w:rPr>
          <w:t>методику</w:t>
        </w:r>
      </w:hyperlink>
      <w:r>
        <w:t xml:space="preserve"> расчета тарифов на услуги по транспортировке газа по магистральным газопроводам;</w:t>
      </w:r>
    </w:p>
    <w:p w14:paraId="5C76542D" w14:textId="77777777" w:rsidR="00664799" w:rsidRDefault="00664799">
      <w:pPr>
        <w:pStyle w:val="ConsPlusNormal"/>
        <w:spacing w:before="220"/>
        <w:ind w:firstLine="540"/>
        <w:jc w:val="both"/>
      </w:pPr>
      <w:r>
        <w:t>порядок расчета за газ, закупаемый по импорту и реализуемый на внутреннем рынке Российской Федерации.</w:t>
      </w:r>
    </w:p>
    <w:p w14:paraId="42882DDF" w14:textId="77777777" w:rsidR="00664799" w:rsidRDefault="00664799">
      <w:pPr>
        <w:pStyle w:val="ConsPlusNormal"/>
        <w:jc w:val="both"/>
      </w:pPr>
      <w:r>
        <w:t xml:space="preserve">(п. 5 в ред. </w:t>
      </w:r>
      <w:hyperlink r:id="rId57">
        <w:r>
          <w:rPr>
            <w:color w:val="0000FF"/>
          </w:rPr>
          <w:t>Постановления</w:t>
        </w:r>
      </w:hyperlink>
      <w:r>
        <w:t xml:space="preserve"> Правительства РФ от 22.05.2002 N 328)</w:t>
      </w:r>
    </w:p>
    <w:p w14:paraId="7D549096" w14:textId="77777777" w:rsidR="00664799" w:rsidRDefault="00664799">
      <w:pPr>
        <w:pStyle w:val="ConsPlusNormal"/>
        <w:spacing w:before="220"/>
        <w:ind w:firstLine="540"/>
        <w:jc w:val="both"/>
      </w:pPr>
      <w:bookmarkStart w:id="0" w:name="P58"/>
      <w:bookmarkEnd w:id="0"/>
      <w:r>
        <w:t xml:space="preserve">6. </w:t>
      </w:r>
      <w:hyperlink w:anchor="P205">
        <w:r>
          <w:rPr>
            <w:color w:val="0000FF"/>
          </w:rPr>
          <w:t>Подпункт "д" пункта 4(1)</w:t>
        </w:r>
      </w:hyperlink>
      <w:r>
        <w:t xml:space="preserve"> Основных положений формирования и государственного регулирования цен на газ, тарифов на услуги по его транспортировке, платы за 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 газопроводам строящихся и реконструируемых газопроводов, предназначенных для транспортировки газа от магистральных газопроводов до объектов капитального строительства, и газопроводов, предназначенных для транспортировки газа от месторождений природного газа до магистрального газопровода, утвержденных настоящим постановлением, действует до 1 марта 2029 г.</w:t>
      </w:r>
    </w:p>
    <w:p w14:paraId="303BBCC2" w14:textId="77777777" w:rsidR="00664799" w:rsidRDefault="00664799">
      <w:pPr>
        <w:pStyle w:val="ConsPlusNormal"/>
        <w:jc w:val="both"/>
      </w:pPr>
      <w:r>
        <w:t xml:space="preserve">(п. 6 введен </w:t>
      </w:r>
      <w:hyperlink r:id="rId58">
        <w:r>
          <w:rPr>
            <w:color w:val="0000FF"/>
          </w:rPr>
          <w:t>Постановлением</w:t>
        </w:r>
      </w:hyperlink>
      <w:r>
        <w:t xml:space="preserve"> Правительства РФ от 29.11.2025 N 1962)</w:t>
      </w:r>
    </w:p>
    <w:p w14:paraId="7EC53876" w14:textId="77777777" w:rsidR="00664799" w:rsidRDefault="00664799">
      <w:pPr>
        <w:pStyle w:val="ConsPlusNormal"/>
      </w:pPr>
    </w:p>
    <w:p w14:paraId="6F140CD6" w14:textId="77777777" w:rsidR="00664799" w:rsidRDefault="00664799">
      <w:pPr>
        <w:pStyle w:val="ConsPlusNormal"/>
        <w:jc w:val="right"/>
      </w:pPr>
      <w:r>
        <w:t>Председатель Правительства</w:t>
      </w:r>
    </w:p>
    <w:p w14:paraId="6F3D6540" w14:textId="77777777" w:rsidR="00664799" w:rsidRDefault="00664799">
      <w:pPr>
        <w:pStyle w:val="ConsPlusNormal"/>
        <w:jc w:val="right"/>
      </w:pPr>
      <w:r>
        <w:t>Российской Федерации</w:t>
      </w:r>
    </w:p>
    <w:p w14:paraId="21623DAA" w14:textId="77777777" w:rsidR="00664799" w:rsidRDefault="00664799">
      <w:pPr>
        <w:pStyle w:val="ConsPlusNormal"/>
        <w:jc w:val="right"/>
      </w:pPr>
      <w:r>
        <w:t>М.КАСЬЯНОВ</w:t>
      </w:r>
    </w:p>
    <w:p w14:paraId="50E46E82" w14:textId="77777777" w:rsidR="00664799" w:rsidRDefault="00664799">
      <w:pPr>
        <w:pStyle w:val="ConsPlusNormal"/>
      </w:pPr>
    </w:p>
    <w:p w14:paraId="66706391" w14:textId="77777777" w:rsidR="00664799" w:rsidRDefault="00664799">
      <w:pPr>
        <w:pStyle w:val="ConsPlusNormal"/>
      </w:pPr>
    </w:p>
    <w:p w14:paraId="00A89290" w14:textId="77777777" w:rsidR="00664799" w:rsidRDefault="00664799">
      <w:pPr>
        <w:pStyle w:val="ConsPlusNormal"/>
      </w:pPr>
    </w:p>
    <w:p w14:paraId="5E0B4C78" w14:textId="77777777" w:rsidR="00664799" w:rsidRDefault="00664799">
      <w:pPr>
        <w:pStyle w:val="ConsPlusNormal"/>
      </w:pPr>
    </w:p>
    <w:p w14:paraId="72816D3C" w14:textId="77777777" w:rsidR="00664799" w:rsidRDefault="00664799">
      <w:pPr>
        <w:pStyle w:val="ConsPlusNormal"/>
      </w:pPr>
    </w:p>
    <w:p w14:paraId="6A4893B3" w14:textId="77777777" w:rsidR="00664799" w:rsidRDefault="00664799">
      <w:pPr>
        <w:pStyle w:val="ConsPlusNormal"/>
        <w:jc w:val="right"/>
        <w:outlineLvl w:val="0"/>
      </w:pPr>
      <w:r>
        <w:t>Утверждены</w:t>
      </w:r>
    </w:p>
    <w:p w14:paraId="7D57326F" w14:textId="77777777" w:rsidR="00664799" w:rsidRDefault="00664799">
      <w:pPr>
        <w:pStyle w:val="ConsPlusNormal"/>
        <w:jc w:val="right"/>
      </w:pPr>
      <w:r>
        <w:t>Постановлением Правительства</w:t>
      </w:r>
    </w:p>
    <w:p w14:paraId="1536C88F" w14:textId="77777777" w:rsidR="00664799" w:rsidRDefault="00664799">
      <w:pPr>
        <w:pStyle w:val="ConsPlusNormal"/>
        <w:jc w:val="right"/>
      </w:pPr>
      <w:r>
        <w:t>Российской Федерации</w:t>
      </w:r>
    </w:p>
    <w:p w14:paraId="71B8CFB7" w14:textId="77777777" w:rsidR="00664799" w:rsidRDefault="00664799">
      <w:pPr>
        <w:pStyle w:val="ConsPlusNormal"/>
        <w:jc w:val="right"/>
      </w:pPr>
      <w:r>
        <w:t>от 29 декабря 2000 г. N 1021</w:t>
      </w:r>
    </w:p>
    <w:p w14:paraId="5A05A168" w14:textId="77777777" w:rsidR="00664799" w:rsidRDefault="00664799">
      <w:pPr>
        <w:pStyle w:val="ConsPlusNormal"/>
      </w:pPr>
    </w:p>
    <w:p w14:paraId="250DEB6C" w14:textId="77777777" w:rsidR="00664799" w:rsidRDefault="00664799">
      <w:pPr>
        <w:pStyle w:val="ConsPlusTitle"/>
        <w:jc w:val="center"/>
      </w:pPr>
      <w:r>
        <w:t>ОСНОВНЫЕ ПОЛОЖЕНИЯ</w:t>
      </w:r>
    </w:p>
    <w:p w14:paraId="220D6381" w14:textId="77777777" w:rsidR="00664799" w:rsidRDefault="00664799">
      <w:pPr>
        <w:pStyle w:val="ConsPlusTitle"/>
        <w:jc w:val="center"/>
      </w:pPr>
      <w:r>
        <w:t>ФОРМИРОВАНИЯ И ГОСУДАРСТВЕННОГО РЕГУЛИРОВАНИЯ ЦЕН</w:t>
      </w:r>
    </w:p>
    <w:p w14:paraId="76AF1A76" w14:textId="77777777" w:rsidR="00664799" w:rsidRDefault="00664799">
      <w:pPr>
        <w:pStyle w:val="ConsPlusTitle"/>
        <w:jc w:val="center"/>
      </w:pPr>
      <w:r>
        <w:t>НА ГАЗ, ТАРИФОВ НА УСЛУГИ ПО ЕГО ТРАНСПОРТИРОВКЕ, ПЛАТЫ</w:t>
      </w:r>
    </w:p>
    <w:p w14:paraId="36970F76" w14:textId="77777777" w:rsidR="00664799" w:rsidRDefault="00664799">
      <w:pPr>
        <w:pStyle w:val="ConsPlusTitle"/>
        <w:jc w:val="center"/>
      </w:pPr>
      <w:r>
        <w:t>ЗА ТЕХНОЛОГИЧЕСКОЕ ПРИСОЕДИНЕНИЕ ГАЗОИСПОЛЬЗУЮЩЕГО</w:t>
      </w:r>
    </w:p>
    <w:p w14:paraId="5C38FF9A" w14:textId="77777777" w:rsidR="00664799" w:rsidRDefault="00664799">
      <w:pPr>
        <w:pStyle w:val="ConsPlusTitle"/>
        <w:jc w:val="center"/>
      </w:pPr>
      <w:r>
        <w:t>ОБОРУДОВАНИЯ К ГАЗОРАСПРЕДЕЛИТЕЛЬНЫМ СЕТЯМ НА ТЕРРИТОРИИ</w:t>
      </w:r>
    </w:p>
    <w:p w14:paraId="11B299B4" w14:textId="77777777" w:rsidR="00664799" w:rsidRDefault="00664799">
      <w:pPr>
        <w:pStyle w:val="ConsPlusTitle"/>
        <w:jc w:val="center"/>
      </w:pPr>
      <w:r>
        <w:t>РОССИЙСКОЙ ФЕДЕРАЦИИ И ПЛАТЫ ЗА ТЕХНОЛОГИЧЕСКОЕ</w:t>
      </w:r>
    </w:p>
    <w:p w14:paraId="0BBF514E" w14:textId="77777777" w:rsidR="00664799" w:rsidRDefault="00664799">
      <w:pPr>
        <w:pStyle w:val="ConsPlusTitle"/>
        <w:jc w:val="center"/>
      </w:pPr>
      <w:r>
        <w:t>ПРИСОЕДИНЕНИЕ К МАГИСТРАЛЬНЫМ ГАЗОПРОВОДАМ СТРОЯЩИХСЯ</w:t>
      </w:r>
    </w:p>
    <w:p w14:paraId="459ED8AE" w14:textId="77777777" w:rsidR="00664799" w:rsidRDefault="00664799">
      <w:pPr>
        <w:pStyle w:val="ConsPlusTitle"/>
        <w:jc w:val="center"/>
      </w:pPr>
      <w:r>
        <w:t>И РЕКОНСТРУИРУЕМЫХ ГАЗОПРОВОДОВ, ПРЕДНАЗНАЧЕННЫХ</w:t>
      </w:r>
    </w:p>
    <w:p w14:paraId="79EB5FA7" w14:textId="77777777" w:rsidR="00664799" w:rsidRDefault="00664799">
      <w:pPr>
        <w:pStyle w:val="ConsPlusTitle"/>
        <w:jc w:val="center"/>
      </w:pPr>
      <w:r>
        <w:t>ДЛЯ ТРАНСПОРТИРОВКИ ГАЗА ОТ МАГИСТРАЛЬНЫХ ГАЗОПРОВОДОВ</w:t>
      </w:r>
    </w:p>
    <w:p w14:paraId="55C17EB4" w14:textId="77777777" w:rsidR="00664799" w:rsidRDefault="00664799">
      <w:pPr>
        <w:pStyle w:val="ConsPlusTitle"/>
        <w:jc w:val="center"/>
      </w:pPr>
      <w:r>
        <w:t>ДО ОБЪЕКТОВ КАПИТАЛЬНОГО СТРОИТЕЛЬСТВА, И ГАЗОПРОВОДОВ,</w:t>
      </w:r>
    </w:p>
    <w:p w14:paraId="7B26B51A" w14:textId="77777777" w:rsidR="00664799" w:rsidRDefault="00664799">
      <w:pPr>
        <w:pStyle w:val="ConsPlusTitle"/>
        <w:jc w:val="center"/>
      </w:pPr>
      <w:r>
        <w:t>ПРЕДНАЗНАЧЕННЫХ ДЛЯ ТРАНСПОРТИРОВКИ ГАЗА ОТ МЕСТОРОЖДЕНИЙ</w:t>
      </w:r>
    </w:p>
    <w:p w14:paraId="16FE8E00" w14:textId="77777777" w:rsidR="00664799" w:rsidRDefault="00664799">
      <w:pPr>
        <w:pStyle w:val="ConsPlusTitle"/>
        <w:jc w:val="center"/>
      </w:pPr>
      <w:r>
        <w:t>ПРИРОДНОГО ГАЗА ДО МАГИСТРАЛЬНОГО ГАЗОПРОВОДА, А ТАКЖЕ ЦЕН</w:t>
      </w:r>
    </w:p>
    <w:p w14:paraId="3E9A4AAD" w14:textId="77777777" w:rsidR="00664799" w:rsidRDefault="00664799">
      <w:pPr>
        <w:pStyle w:val="ConsPlusTitle"/>
        <w:jc w:val="center"/>
      </w:pPr>
      <w:r>
        <w:t>(СТОИМОСТИ) УСЛУГ ПО ТЕХНИЧЕСКОМУ ОБСЛУЖИВАНИЮ ЕДИНИЦЫ</w:t>
      </w:r>
    </w:p>
    <w:p w14:paraId="402F9CEC" w14:textId="77777777" w:rsidR="00664799" w:rsidRDefault="00664799">
      <w:pPr>
        <w:pStyle w:val="ConsPlusTitle"/>
        <w:jc w:val="center"/>
      </w:pPr>
      <w:r>
        <w:t>ВНУТРИДОМОВОГО ГАЗОВОГО ОБОРУДОВАНИЯ В МНОГОКВАРТИРНОМ ДОМЕ,</w:t>
      </w:r>
    </w:p>
    <w:p w14:paraId="7DA3EDE9" w14:textId="77777777" w:rsidR="00664799" w:rsidRDefault="00664799">
      <w:pPr>
        <w:pStyle w:val="ConsPlusTitle"/>
        <w:jc w:val="center"/>
      </w:pPr>
      <w:r>
        <w:t>ЕДИНИЦЫ ВНУТРИКВАРТИРНОГО ГАЗОВОГО ОБОРУДОВАНИЯ</w:t>
      </w:r>
    </w:p>
    <w:p w14:paraId="14EAFE3B" w14:textId="77777777" w:rsidR="00664799" w:rsidRDefault="00664799">
      <w:pPr>
        <w:pStyle w:val="ConsPlusTitle"/>
        <w:jc w:val="center"/>
      </w:pPr>
      <w:r>
        <w:t>В МНОГОКВАРТИРНОМ ДОМЕ, ЕДИНИЦЫ ВНУТРИДОМОВОГО ГАЗОВОГО</w:t>
      </w:r>
    </w:p>
    <w:p w14:paraId="1627D735" w14:textId="77777777" w:rsidR="00664799" w:rsidRDefault="00664799">
      <w:pPr>
        <w:pStyle w:val="ConsPlusTitle"/>
        <w:jc w:val="center"/>
      </w:pPr>
      <w:r>
        <w:t>ОБОРУДОВАНИЯ В ЖИЛОМ ДОМЕ И ЦЕН (СТОИМОСТИ) РАБОТ</w:t>
      </w:r>
    </w:p>
    <w:p w14:paraId="1177C175" w14:textId="77777777" w:rsidR="00664799" w:rsidRDefault="00664799">
      <w:pPr>
        <w:pStyle w:val="ConsPlusTitle"/>
        <w:jc w:val="center"/>
      </w:pPr>
      <w:r>
        <w:t>ПО УСТАНОВКЕ И ЗАМЕНЕ ТАКОГО ОБОРУДОВАНИЯ</w:t>
      </w:r>
    </w:p>
    <w:p w14:paraId="3A4557A2" w14:textId="77777777" w:rsidR="00664799" w:rsidRDefault="0066479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64799" w14:paraId="03DAF3C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13FA930" w14:textId="77777777" w:rsidR="00664799" w:rsidRDefault="0066479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24A46EA" w14:textId="77777777" w:rsidR="00664799" w:rsidRDefault="0066479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68F6CDB" w14:textId="77777777" w:rsidR="00664799" w:rsidRDefault="00664799">
            <w:pPr>
              <w:pStyle w:val="ConsPlusNormal"/>
              <w:jc w:val="center"/>
            </w:pPr>
            <w:r>
              <w:rPr>
                <w:color w:val="392C69"/>
              </w:rPr>
              <w:t>Список изменяющих документов</w:t>
            </w:r>
          </w:p>
          <w:p w14:paraId="474FCBF9" w14:textId="77777777" w:rsidR="00664799" w:rsidRDefault="00664799">
            <w:pPr>
              <w:pStyle w:val="ConsPlusNormal"/>
              <w:jc w:val="center"/>
            </w:pPr>
            <w:r>
              <w:rPr>
                <w:color w:val="392C69"/>
              </w:rPr>
              <w:t xml:space="preserve">(в ред. Постановлений Правительства РФ от 22.05.2002 </w:t>
            </w:r>
            <w:hyperlink r:id="rId59">
              <w:r>
                <w:rPr>
                  <w:color w:val="0000FF"/>
                </w:rPr>
                <w:t>N 328</w:t>
              </w:r>
            </w:hyperlink>
            <w:r>
              <w:rPr>
                <w:color w:val="392C69"/>
              </w:rPr>
              <w:t>,</w:t>
            </w:r>
          </w:p>
          <w:p w14:paraId="5B50F50F" w14:textId="77777777" w:rsidR="00664799" w:rsidRDefault="00664799">
            <w:pPr>
              <w:pStyle w:val="ConsPlusNormal"/>
              <w:jc w:val="center"/>
            </w:pPr>
            <w:r>
              <w:rPr>
                <w:color w:val="392C69"/>
              </w:rPr>
              <w:t xml:space="preserve">от 07.12.2006 </w:t>
            </w:r>
            <w:hyperlink r:id="rId60">
              <w:r>
                <w:rPr>
                  <w:color w:val="0000FF"/>
                </w:rPr>
                <w:t>N 750</w:t>
              </w:r>
            </w:hyperlink>
            <w:r>
              <w:rPr>
                <w:color w:val="392C69"/>
              </w:rPr>
              <w:t xml:space="preserve">, от 28.05.2007 </w:t>
            </w:r>
            <w:hyperlink r:id="rId61">
              <w:r>
                <w:rPr>
                  <w:color w:val="0000FF"/>
                </w:rPr>
                <w:t>N 333</w:t>
              </w:r>
            </w:hyperlink>
            <w:r>
              <w:rPr>
                <w:color w:val="392C69"/>
              </w:rPr>
              <w:t xml:space="preserve">, от 30.10.2007 </w:t>
            </w:r>
            <w:hyperlink r:id="rId62">
              <w:r>
                <w:rPr>
                  <w:color w:val="0000FF"/>
                </w:rPr>
                <w:t>N 722</w:t>
              </w:r>
            </w:hyperlink>
            <w:r>
              <w:rPr>
                <w:color w:val="392C69"/>
              </w:rPr>
              <w:t>,</w:t>
            </w:r>
          </w:p>
          <w:p w14:paraId="4BD625FA" w14:textId="77777777" w:rsidR="00664799" w:rsidRDefault="00664799">
            <w:pPr>
              <w:pStyle w:val="ConsPlusNormal"/>
              <w:jc w:val="center"/>
            </w:pPr>
            <w:r>
              <w:rPr>
                <w:color w:val="392C69"/>
              </w:rPr>
              <w:t xml:space="preserve">от 10.12.2008 </w:t>
            </w:r>
            <w:hyperlink r:id="rId63">
              <w:r>
                <w:rPr>
                  <w:color w:val="0000FF"/>
                </w:rPr>
                <w:t>N 950</w:t>
              </w:r>
            </w:hyperlink>
            <w:r>
              <w:rPr>
                <w:color w:val="392C69"/>
              </w:rPr>
              <w:t xml:space="preserve">, от 27.01.2009 </w:t>
            </w:r>
            <w:hyperlink r:id="rId64">
              <w:r>
                <w:rPr>
                  <w:color w:val="0000FF"/>
                </w:rPr>
                <w:t>N 46</w:t>
              </w:r>
            </w:hyperlink>
            <w:r>
              <w:rPr>
                <w:color w:val="392C69"/>
              </w:rPr>
              <w:t xml:space="preserve">, от 23.07.2009 </w:t>
            </w:r>
            <w:hyperlink r:id="rId65">
              <w:r>
                <w:rPr>
                  <w:color w:val="0000FF"/>
                </w:rPr>
                <w:t>N 606</w:t>
              </w:r>
            </w:hyperlink>
            <w:r>
              <w:rPr>
                <w:color w:val="392C69"/>
              </w:rPr>
              <w:t>,</w:t>
            </w:r>
          </w:p>
          <w:p w14:paraId="717BC661" w14:textId="77777777" w:rsidR="00664799" w:rsidRDefault="00664799">
            <w:pPr>
              <w:pStyle w:val="ConsPlusNormal"/>
              <w:jc w:val="center"/>
            </w:pPr>
            <w:r>
              <w:rPr>
                <w:color w:val="392C69"/>
              </w:rPr>
              <w:t xml:space="preserve">от 27.11.2010 </w:t>
            </w:r>
            <w:hyperlink r:id="rId66">
              <w:r>
                <w:rPr>
                  <w:color w:val="0000FF"/>
                </w:rPr>
                <w:t>N 943</w:t>
              </w:r>
            </w:hyperlink>
            <w:r>
              <w:rPr>
                <w:color w:val="392C69"/>
              </w:rPr>
              <w:t xml:space="preserve">, от 31.12.2010 </w:t>
            </w:r>
            <w:hyperlink r:id="rId67">
              <w:r>
                <w:rPr>
                  <w:color w:val="0000FF"/>
                </w:rPr>
                <w:t>N 1205</w:t>
              </w:r>
            </w:hyperlink>
            <w:r>
              <w:rPr>
                <w:color w:val="392C69"/>
              </w:rPr>
              <w:t xml:space="preserve">, от 18.08.2011 </w:t>
            </w:r>
            <w:hyperlink r:id="rId68">
              <w:r>
                <w:rPr>
                  <w:color w:val="0000FF"/>
                </w:rPr>
                <w:t>N 685</w:t>
              </w:r>
            </w:hyperlink>
            <w:r>
              <w:rPr>
                <w:color w:val="392C69"/>
              </w:rPr>
              <w:t>,</w:t>
            </w:r>
          </w:p>
          <w:p w14:paraId="347659EB" w14:textId="77777777" w:rsidR="00664799" w:rsidRDefault="00664799">
            <w:pPr>
              <w:pStyle w:val="ConsPlusNormal"/>
              <w:jc w:val="center"/>
            </w:pPr>
            <w:r>
              <w:rPr>
                <w:color w:val="392C69"/>
              </w:rPr>
              <w:t xml:space="preserve">от 24.11.2011 </w:t>
            </w:r>
            <w:hyperlink r:id="rId69">
              <w:r>
                <w:rPr>
                  <w:color w:val="0000FF"/>
                </w:rPr>
                <w:t>N 972</w:t>
              </w:r>
            </w:hyperlink>
            <w:r>
              <w:rPr>
                <w:color w:val="392C69"/>
              </w:rPr>
              <w:t xml:space="preserve">, от 27.01.2012 </w:t>
            </w:r>
            <w:hyperlink r:id="rId70">
              <w:r>
                <w:rPr>
                  <w:color w:val="0000FF"/>
                </w:rPr>
                <w:t>N 37</w:t>
              </w:r>
            </w:hyperlink>
            <w:r>
              <w:rPr>
                <w:color w:val="392C69"/>
              </w:rPr>
              <w:t xml:space="preserve">, от 16.04.2012 </w:t>
            </w:r>
            <w:hyperlink r:id="rId71">
              <w:r>
                <w:rPr>
                  <w:color w:val="0000FF"/>
                </w:rPr>
                <w:t>N 323</w:t>
              </w:r>
            </w:hyperlink>
            <w:r>
              <w:rPr>
                <w:color w:val="392C69"/>
              </w:rPr>
              <w:t>,</w:t>
            </w:r>
          </w:p>
          <w:p w14:paraId="3B646EC1" w14:textId="77777777" w:rsidR="00664799" w:rsidRDefault="00664799">
            <w:pPr>
              <w:pStyle w:val="ConsPlusNormal"/>
              <w:jc w:val="center"/>
            </w:pPr>
            <w:r>
              <w:rPr>
                <w:color w:val="392C69"/>
              </w:rPr>
              <w:t xml:space="preserve">от 13.11.2013 </w:t>
            </w:r>
            <w:hyperlink r:id="rId72">
              <w:r>
                <w:rPr>
                  <w:color w:val="0000FF"/>
                </w:rPr>
                <w:t>N 1018</w:t>
              </w:r>
            </w:hyperlink>
            <w:r>
              <w:rPr>
                <w:color w:val="392C69"/>
              </w:rPr>
              <w:t xml:space="preserve">, от 30.12.2013 </w:t>
            </w:r>
            <w:hyperlink r:id="rId73">
              <w:r>
                <w:rPr>
                  <w:color w:val="0000FF"/>
                </w:rPr>
                <w:t>N 1314</w:t>
              </w:r>
            </w:hyperlink>
            <w:r>
              <w:rPr>
                <w:color w:val="392C69"/>
              </w:rPr>
              <w:t xml:space="preserve">, от 15.04.2014 </w:t>
            </w:r>
            <w:hyperlink r:id="rId74">
              <w:r>
                <w:rPr>
                  <w:color w:val="0000FF"/>
                </w:rPr>
                <w:t>N 342</w:t>
              </w:r>
            </w:hyperlink>
            <w:r>
              <w:rPr>
                <w:color w:val="392C69"/>
              </w:rPr>
              <w:t>,</w:t>
            </w:r>
          </w:p>
          <w:p w14:paraId="16F9A88C" w14:textId="77777777" w:rsidR="00664799" w:rsidRDefault="00664799">
            <w:pPr>
              <w:pStyle w:val="ConsPlusNormal"/>
              <w:jc w:val="center"/>
            </w:pPr>
            <w:r>
              <w:rPr>
                <w:color w:val="392C69"/>
              </w:rPr>
              <w:t xml:space="preserve">от 19.06.2014 </w:t>
            </w:r>
            <w:hyperlink r:id="rId75">
              <w:r>
                <w:rPr>
                  <w:color w:val="0000FF"/>
                </w:rPr>
                <w:t>N 566</w:t>
              </w:r>
            </w:hyperlink>
            <w:r>
              <w:rPr>
                <w:color w:val="392C69"/>
              </w:rPr>
              <w:t xml:space="preserve">, от 18.10.2014 </w:t>
            </w:r>
            <w:hyperlink r:id="rId76">
              <w:r>
                <w:rPr>
                  <w:color w:val="0000FF"/>
                </w:rPr>
                <w:t>N 1074</w:t>
              </w:r>
            </w:hyperlink>
            <w:r>
              <w:rPr>
                <w:color w:val="392C69"/>
              </w:rPr>
              <w:t xml:space="preserve">, от 03.12.2014 </w:t>
            </w:r>
            <w:hyperlink r:id="rId77">
              <w:r>
                <w:rPr>
                  <w:color w:val="0000FF"/>
                </w:rPr>
                <w:t>N 1305</w:t>
              </w:r>
            </w:hyperlink>
            <w:r>
              <w:rPr>
                <w:color w:val="392C69"/>
              </w:rPr>
              <w:t>,</w:t>
            </w:r>
          </w:p>
          <w:p w14:paraId="02C3D2D0" w14:textId="77777777" w:rsidR="00664799" w:rsidRDefault="00664799">
            <w:pPr>
              <w:pStyle w:val="ConsPlusNormal"/>
              <w:jc w:val="center"/>
            </w:pPr>
            <w:r>
              <w:rPr>
                <w:color w:val="392C69"/>
              </w:rPr>
              <w:t xml:space="preserve">от 04.09.2015 </w:t>
            </w:r>
            <w:hyperlink r:id="rId78">
              <w:r>
                <w:rPr>
                  <w:color w:val="0000FF"/>
                </w:rPr>
                <w:t>N 941</w:t>
              </w:r>
            </w:hyperlink>
            <w:r>
              <w:rPr>
                <w:color w:val="392C69"/>
              </w:rPr>
              <w:t xml:space="preserve">, от 17.05.2016 </w:t>
            </w:r>
            <w:hyperlink r:id="rId79">
              <w:r>
                <w:rPr>
                  <w:color w:val="0000FF"/>
                </w:rPr>
                <w:t>N 432</w:t>
              </w:r>
            </w:hyperlink>
            <w:r>
              <w:rPr>
                <w:color w:val="392C69"/>
              </w:rPr>
              <w:t xml:space="preserve">, от 27.12.2017 </w:t>
            </w:r>
            <w:hyperlink r:id="rId80">
              <w:r>
                <w:rPr>
                  <w:color w:val="0000FF"/>
                </w:rPr>
                <w:t>N 1663</w:t>
              </w:r>
            </w:hyperlink>
            <w:r>
              <w:rPr>
                <w:color w:val="392C69"/>
              </w:rPr>
              <w:t>,</w:t>
            </w:r>
          </w:p>
          <w:p w14:paraId="2D7B21C6" w14:textId="77777777" w:rsidR="00664799" w:rsidRDefault="00664799">
            <w:pPr>
              <w:pStyle w:val="ConsPlusNormal"/>
              <w:jc w:val="center"/>
            </w:pPr>
            <w:r>
              <w:rPr>
                <w:color w:val="392C69"/>
              </w:rPr>
              <w:t xml:space="preserve">от 30.01.2018 </w:t>
            </w:r>
            <w:hyperlink r:id="rId81">
              <w:r>
                <w:rPr>
                  <w:color w:val="0000FF"/>
                </w:rPr>
                <w:t>N 82</w:t>
              </w:r>
            </w:hyperlink>
            <w:r>
              <w:rPr>
                <w:color w:val="392C69"/>
              </w:rPr>
              <w:t xml:space="preserve">, от 29.10.2018 </w:t>
            </w:r>
            <w:hyperlink r:id="rId82">
              <w:r>
                <w:rPr>
                  <w:color w:val="0000FF"/>
                </w:rPr>
                <w:t>N 1282</w:t>
              </w:r>
            </w:hyperlink>
            <w:r>
              <w:rPr>
                <w:color w:val="392C69"/>
              </w:rPr>
              <w:t xml:space="preserve">, от 30.11.2018 </w:t>
            </w:r>
            <w:hyperlink r:id="rId83">
              <w:r>
                <w:rPr>
                  <w:color w:val="0000FF"/>
                </w:rPr>
                <w:t>N 1442</w:t>
              </w:r>
            </w:hyperlink>
            <w:r>
              <w:rPr>
                <w:color w:val="392C69"/>
              </w:rPr>
              <w:t>,</w:t>
            </w:r>
          </w:p>
          <w:p w14:paraId="67CB62D9" w14:textId="77777777" w:rsidR="00664799" w:rsidRDefault="00664799">
            <w:pPr>
              <w:pStyle w:val="ConsPlusNormal"/>
              <w:jc w:val="center"/>
            </w:pPr>
            <w:r>
              <w:rPr>
                <w:color w:val="392C69"/>
              </w:rPr>
              <w:t xml:space="preserve">от 21.12.2018 </w:t>
            </w:r>
            <w:hyperlink r:id="rId84">
              <w:r>
                <w:rPr>
                  <w:color w:val="0000FF"/>
                </w:rPr>
                <w:t>N 1622</w:t>
              </w:r>
            </w:hyperlink>
            <w:r>
              <w:rPr>
                <w:color w:val="392C69"/>
              </w:rPr>
              <w:t xml:space="preserve">, от 21.02.2019 </w:t>
            </w:r>
            <w:hyperlink r:id="rId85">
              <w:r>
                <w:rPr>
                  <w:color w:val="0000FF"/>
                </w:rPr>
                <w:t>N 179</w:t>
              </w:r>
            </w:hyperlink>
            <w:r>
              <w:rPr>
                <w:color w:val="392C69"/>
              </w:rPr>
              <w:t xml:space="preserve">, от 05.09.2019 </w:t>
            </w:r>
            <w:hyperlink r:id="rId86">
              <w:r>
                <w:rPr>
                  <w:color w:val="0000FF"/>
                </w:rPr>
                <w:t>N 1164</w:t>
              </w:r>
            </w:hyperlink>
            <w:r>
              <w:rPr>
                <w:color w:val="392C69"/>
              </w:rPr>
              <w:t>,</w:t>
            </w:r>
          </w:p>
          <w:p w14:paraId="009C1F57" w14:textId="77777777" w:rsidR="00664799" w:rsidRDefault="00664799">
            <w:pPr>
              <w:pStyle w:val="ConsPlusNormal"/>
              <w:jc w:val="center"/>
            </w:pPr>
            <w:r>
              <w:rPr>
                <w:color w:val="392C69"/>
              </w:rPr>
              <w:t xml:space="preserve">от 19.03.2020 </w:t>
            </w:r>
            <w:hyperlink r:id="rId87">
              <w:r>
                <w:rPr>
                  <w:color w:val="0000FF"/>
                </w:rPr>
                <w:t>N 305</w:t>
              </w:r>
            </w:hyperlink>
            <w:r>
              <w:rPr>
                <w:color w:val="392C69"/>
              </w:rPr>
              <w:t xml:space="preserve">, от 24.11.2020 </w:t>
            </w:r>
            <w:hyperlink r:id="rId88">
              <w:r>
                <w:rPr>
                  <w:color w:val="0000FF"/>
                </w:rPr>
                <w:t>N 1907</w:t>
              </w:r>
            </w:hyperlink>
            <w:r>
              <w:rPr>
                <w:color w:val="392C69"/>
              </w:rPr>
              <w:t xml:space="preserve">, от 20.03.2021 </w:t>
            </w:r>
            <w:hyperlink r:id="rId89">
              <w:r>
                <w:rPr>
                  <w:color w:val="0000FF"/>
                </w:rPr>
                <w:t>N 425</w:t>
              </w:r>
            </w:hyperlink>
            <w:r>
              <w:rPr>
                <w:color w:val="392C69"/>
              </w:rPr>
              <w:t>,</w:t>
            </w:r>
          </w:p>
          <w:p w14:paraId="006AED6E" w14:textId="77777777" w:rsidR="00664799" w:rsidRDefault="00664799">
            <w:pPr>
              <w:pStyle w:val="ConsPlusNormal"/>
              <w:jc w:val="center"/>
            </w:pPr>
            <w:r>
              <w:rPr>
                <w:color w:val="392C69"/>
              </w:rPr>
              <w:t xml:space="preserve">от 13.09.2021 </w:t>
            </w:r>
            <w:hyperlink r:id="rId90">
              <w:r>
                <w:rPr>
                  <w:color w:val="0000FF"/>
                </w:rPr>
                <w:t>N 1549</w:t>
              </w:r>
            </w:hyperlink>
            <w:r>
              <w:rPr>
                <w:color w:val="392C69"/>
              </w:rPr>
              <w:t xml:space="preserve">, от 01.11.2021 </w:t>
            </w:r>
            <w:hyperlink r:id="rId91">
              <w:r>
                <w:rPr>
                  <w:color w:val="0000FF"/>
                </w:rPr>
                <w:t>N 1899</w:t>
              </w:r>
            </w:hyperlink>
            <w:r>
              <w:rPr>
                <w:color w:val="392C69"/>
              </w:rPr>
              <w:t xml:space="preserve">, от 07.05.2022 </w:t>
            </w:r>
            <w:hyperlink r:id="rId92">
              <w:r>
                <w:rPr>
                  <w:color w:val="0000FF"/>
                </w:rPr>
                <w:t>N 826</w:t>
              </w:r>
            </w:hyperlink>
            <w:r>
              <w:rPr>
                <w:color w:val="392C69"/>
              </w:rPr>
              <w:t>,</w:t>
            </w:r>
          </w:p>
          <w:p w14:paraId="21233782" w14:textId="77777777" w:rsidR="00664799" w:rsidRDefault="00664799">
            <w:pPr>
              <w:pStyle w:val="ConsPlusNormal"/>
              <w:jc w:val="center"/>
            </w:pPr>
            <w:r>
              <w:rPr>
                <w:color w:val="392C69"/>
              </w:rPr>
              <w:t xml:space="preserve">от 10.06.2022 </w:t>
            </w:r>
            <w:hyperlink r:id="rId93">
              <w:r>
                <w:rPr>
                  <w:color w:val="0000FF"/>
                </w:rPr>
                <w:t>N 1061</w:t>
              </w:r>
            </w:hyperlink>
            <w:r>
              <w:rPr>
                <w:color w:val="392C69"/>
              </w:rPr>
              <w:t xml:space="preserve">, от 02.09.2022 </w:t>
            </w:r>
            <w:hyperlink r:id="rId94">
              <w:r>
                <w:rPr>
                  <w:color w:val="0000FF"/>
                </w:rPr>
                <w:t>N 1554</w:t>
              </w:r>
            </w:hyperlink>
            <w:r>
              <w:rPr>
                <w:color w:val="392C69"/>
              </w:rPr>
              <w:t xml:space="preserve">, от 26.10.2022 </w:t>
            </w:r>
            <w:hyperlink r:id="rId95">
              <w:r>
                <w:rPr>
                  <w:color w:val="0000FF"/>
                </w:rPr>
                <w:t>N 1910</w:t>
              </w:r>
            </w:hyperlink>
            <w:r>
              <w:rPr>
                <w:color w:val="392C69"/>
              </w:rPr>
              <w:t>,</w:t>
            </w:r>
          </w:p>
          <w:p w14:paraId="5F152B16" w14:textId="77777777" w:rsidR="00664799" w:rsidRDefault="00664799">
            <w:pPr>
              <w:pStyle w:val="ConsPlusNormal"/>
              <w:jc w:val="center"/>
            </w:pPr>
            <w:r>
              <w:rPr>
                <w:color w:val="392C69"/>
              </w:rPr>
              <w:t xml:space="preserve">от 30.11.2022 </w:t>
            </w:r>
            <w:hyperlink r:id="rId96">
              <w:r>
                <w:rPr>
                  <w:color w:val="0000FF"/>
                </w:rPr>
                <w:t>N 2187</w:t>
              </w:r>
            </w:hyperlink>
            <w:r>
              <w:rPr>
                <w:color w:val="392C69"/>
              </w:rPr>
              <w:t xml:space="preserve">, от 09.09.2023 </w:t>
            </w:r>
            <w:hyperlink r:id="rId97">
              <w:r>
                <w:rPr>
                  <w:color w:val="0000FF"/>
                </w:rPr>
                <w:t>N 1477</w:t>
              </w:r>
            </w:hyperlink>
            <w:r>
              <w:rPr>
                <w:color w:val="392C69"/>
              </w:rPr>
              <w:t xml:space="preserve">, от 24.11.2023 </w:t>
            </w:r>
            <w:hyperlink r:id="rId98">
              <w:r>
                <w:rPr>
                  <w:color w:val="0000FF"/>
                </w:rPr>
                <w:t>N 1979</w:t>
              </w:r>
            </w:hyperlink>
            <w:r>
              <w:rPr>
                <w:color w:val="392C69"/>
              </w:rPr>
              <w:t>,</w:t>
            </w:r>
          </w:p>
          <w:p w14:paraId="4A22C6AB" w14:textId="77777777" w:rsidR="00664799" w:rsidRDefault="00664799">
            <w:pPr>
              <w:pStyle w:val="ConsPlusNormal"/>
              <w:jc w:val="center"/>
            </w:pPr>
            <w:r>
              <w:rPr>
                <w:color w:val="392C69"/>
              </w:rPr>
              <w:t xml:space="preserve">от 16.04.2024 </w:t>
            </w:r>
            <w:hyperlink r:id="rId99">
              <w:r>
                <w:rPr>
                  <w:color w:val="0000FF"/>
                </w:rPr>
                <w:t>N 484</w:t>
              </w:r>
            </w:hyperlink>
            <w:r>
              <w:rPr>
                <w:color w:val="392C69"/>
              </w:rPr>
              <w:t xml:space="preserve">, от 11.12.2024 </w:t>
            </w:r>
            <w:hyperlink r:id="rId100">
              <w:r>
                <w:rPr>
                  <w:color w:val="0000FF"/>
                </w:rPr>
                <w:t>N 1761</w:t>
              </w:r>
            </w:hyperlink>
            <w:r>
              <w:rPr>
                <w:color w:val="392C69"/>
              </w:rPr>
              <w:t xml:space="preserve">, от 26.06.2025 </w:t>
            </w:r>
            <w:hyperlink r:id="rId101">
              <w:r>
                <w:rPr>
                  <w:color w:val="0000FF"/>
                </w:rPr>
                <w:t>N 963</w:t>
              </w:r>
            </w:hyperlink>
            <w:r>
              <w:rPr>
                <w:color w:val="392C69"/>
              </w:rPr>
              <w:t>,</w:t>
            </w:r>
          </w:p>
          <w:p w14:paraId="332C5DD9" w14:textId="77777777" w:rsidR="00664799" w:rsidRDefault="00664799">
            <w:pPr>
              <w:pStyle w:val="ConsPlusNormal"/>
              <w:jc w:val="center"/>
            </w:pPr>
            <w:r>
              <w:rPr>
                <w:color w:val="392C69"/>
              </w:rPr>
              <w:t xml:space="preserve">от 30.08.2025 </w:t>
            </w:r>
            <w:hyperlink r:id="rId102">
              <w:r>
                <w:rPr>
                  <w:color w:val="0000FF"/>
                </w:rPr>
                <w:t>N 1330</w:t>
              </w:r>
            </w:hyperlink>
            <w:r>
              <w:rPr>
                <w:color w:val="392C69"/>
              </w:rPr>
              <w:t xml:space="preserve">, от 29.11.2025 </w:t>
            </w:r>
            <w:hyperlink r:id="rId103">
              <w:r>
                <w:rPr>
                  <w:color w:val="0000FF"/>
                </w:rPr>
                <w:t>N 1962</w:t>
              </w:r>
            </w:hyperlink>
            <w:r>
              <w:rPr>
                <w:color w:val="392C69"/>
              </w:rPr>
              <w:t xml:space="preserve">, от 29.11.2025 </w:t>
            </w:r>
            <w:hyperlink r:id="rId104">
              <w:r>
                <w:rPr>
                  <w:color w:val="0000FF"/>
                </w:rPr>
                <w:t>N 1967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8190B7F" w14:textId="77777777" w:rsidR="00664799" w:rsidRDefault="00664799">
            <w:pPr>
              <w:pStyle w:val="ConsPlusNormal"/>
            </w:pPr>
          </w:p>
        </w:tc>
      </w:tr>
    </w:tbl>
    <w:p w14:paraId="01C72809" w14:textId="77777777" w:rsidR="00664799" w:rsidRDefault="00664799">
      <w:pPr>
        <w:pStyle w:val="ConsPlusNormal"/>
      </w:pPr>
    </w:p>
    <w:p w14:paraId="505795B8" w14:textId="77777777" w:rsidR="00664799" w:rsidRDefault="00664799">
      <w:pPr>
        <w:pStyle w:val="ConsPlusTitle"/>
        <w:jc w:val="center"/>
        <w:outlineLvl w:val="1"/>
      </w:pPr>
      <w:r>
        <w:t>I. Общие положения</w:t>
      </w:r>
    </w:p>
    <w:p w14:paraId="4B179361" w14:textId="77777777" w:rsidR="00664799" w:rsidRDefault="00664799">
      <w:pPr>
        <w:pStyle w:val="ConsPlusNormal"/>
      </w:pPr>
    </w:p>
    <w:p w14:paraId="627DD16B" w14:textId="77777777" w:rsidR="00664799" w:rsidRDefault="00664799">
      <w:pPr>
        <w:pStyle w:val="ConsPlusNormal"/>
        <w:ind w:firstLine="540"/>
        <w:jc w:val="both"/>
      </w:pPr>
      <w:r>
        <w:lastRenderedPageBreak/>
        <w:t xml:space="preserve">1. Настоящие Основные положения, разработанные в соответствии с Федеральным </w:t>
      </w:r>
      <w:hyperlink r:id="rId105">
        <w:r>
          <w:rPr>
            <w:color w:val="0000FF"/>
          </w:rPr>
          <w:t>законом</w:t>
        </w:r>
      </w:hyperlink>
      <w:r>
        <w:t xml:space="preserve"> "О газоснабжении в Российской Федерации", определяют принципы формирования цен на газ, добываемый на территории Российской Федерации, и тарифов на услуги по его транспортировке на территории Российской Федерации по магистральным газопроводам и газораспределительным сетям, цен на сжиженный газ, реализуемый населению для бытовых нужд, а также порядок определения размера платы за технологическое присоединение газоиспользующего оборудования к газораспределительным сетям на территории Российской Федерации и стандартизированных тарифных ставок, определяющих ее величину, и платы за технологическое присоединение к магистральным газопроводам строящихся и реконструируемых газопроводов, предназначенных для транспортировки газа от магистральных газопроводов до объектов капитального строительства, и газопроводов, предназначенных для транспортировки газа от месторождений природного газа до магистрального газопровода (далее - технологическое присоединение к магистральным газопроводам), а также цен (стоимости) услуг по техническому обслуживанию единицы внутридомового газового оборудования в многоквартирном доме, единицы внутриквартирного газового оборудования в многоквартирном доме, единицы внутридомового газового оборудования в жилом доме, предусмотренных утвержденным Правительством Российской Федерации минимальным перечнем услуг (работ) по техническому обслуживанию и ремонту внутридомового газового оборудования в многоквартирном доме, внутриквартирного газового оборудования в многоквартирном доме и внутридомового газового оборудования в жилом доме (далее - минимальный перечень), и цен (стоимости) работ по установке (за исключением случаев, предусмотренных </w:t>
      </w:r>
      <w:hyperlink r:id="rId106">
        <w:r>
          <w:rPr>
            <w:color w:val="0000FF"/>
          </w:rPr>
          <w:t>Правилами</w:t>
        </w:r>
      </w:hyperlink>
      <w:r>
        <w:t xml:space="preserve"> подключения (технологического присоединения) газоиспользующего оборудования и объектов капитального строительства к сетям газораспределения, утвержденными постановлением Правительства Российской Федерации от 13 сентября 2021 г. N 1547 "Об утверждении Правил подключения (технологического присоединения)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 (далее - правила технологического присоединения газоиспользующего оборудования к газораспределительным сетям) и замене такого оборудования.</w:t>
      </w:r>
    </w:p>
    <w:p w14:paraId="0FD7E644" w14:textId="77777777" w:rsidR="00664799" w:rsidRDefault="00664799">
      <w:pPr>
        <w:pStyle w:val="ConsPlusNormal"/>
        <w:jc w:val="both"/>
      </w:pPr>
      <w:r>
        <w:t xml:space="preserve">(в ред. Постановлений Правительства РФ от 30.12.2013 </w:t>
      </w:r>
      <w:hyperlink r:id="rId107">
        <w:r>
          <w:rPr>
            <w:color w:val="0000FF"/>
          </w:rPr>
          <w:t>N 1314</w:t>
        </w:r>
      </w:hyperlink>
      <w:r>
        <w:t xml:space="preserve">, от 30.11.2018 </w:t>
      </w:r>
      <w:hyperlink r:id="rId108">
        <w:r>
          <w:rPr>
            <w:color w:val="0000FF"/>
          </w:rPr>
          <w:t>N 1442</w:t>
        </w:r>
      </w:hyperlink>
      <w:r>
        <w:t xml:space="preserve">, от 01.11.2021 </w:t>
      </w:r>
      <w:hyperlink r:id="rId109">
        <w:r>
          <w:rPr>
            <w:color w:val="0000FF"/>
          </w:rPr>
          <w:t>N 1899</w:t>
        </w:r>
      </w:hyperlink>
      <w:r>
        <w:t xml:space="preserve">, от 29.11.2025 </w:t>
      </w:r>
      <w:hyperlink r:id="rId110">
        <w:r>
          <w:rPr>
            <w:color w:val="0000FF"/>
          </w:rPr>
          <w:t>N 1967</w:t>
        </w:r>
      </w:hyperlink>
      <w:r>
        <w:t>)</w:t>
      </w:r>
    </w:p>
    <w:p w14:paraId="68A983DC" w14:textId="77777777" w:rsidR="00664799" w:rsidRDefault="00664799">
      <w:pPr>
        <w:pStyle w:val="ConsPlusNormal"/>
        <w:spacing w:before="220"/>
        <w:ind w:firstLine="540"/>
        <w:jc w:val="both"/>
      </w:pPr>
      <w:r>
        <w:t>2. Понятия, используемые в настоящих Основных положениях, означают следующее:</w:t>
      </w:r>
    </w:p>
    <w:p w14:paraId="4A3481DD" w14:textId="77777777" w:rsidR="00664799" w:rsidRDefault="00664799">
      <w:pPr>
        <w:pStyle w:val="ConsPlusNormal"/>
        <w:spacing w:before="220"/>
        <w:ind w:firstLine="540"/>
        <w:jc w:val="both"/>
      </w:pPr>
      <w:r>
        <w:t>потребитель газа - лицо, приобретающее газ для собственных бытовых нужд, а также собственных производственных или иных хозяйственных нужд;</w:t>
      </w:r>
    </w:p>
    <w:p w14:paraId="5B66C730" w14:textId="77777777" w:rsidR="00664799" w:rsidRDefault="00664799">
      <w:pPr>
        <w:pStyle w:val="ConsPlusNormal"/>
        <w:jc w:val="both"/>
      </w:pPr>
      <w:r>
        <w:t xml:space="preserve">(в ред. </w:t>
      </w:r>
      <w:hyperlink r:id="rId111">
        <w:r>
          <w:rPr>
            <w:color w:val="0000FF"/>
          </w:rPr>
          <w:t>Постановления</w:t>
        </w:r>
      </w:hyperlink>
      <w:r>
        <w:t xml:space="preserve"> Правительства РФ от 30.12.2013 N 1314)</w:t>
      </w:r>
    </w:p>
    <w:p w14:paraId="10F4565B" w14:textId="77777777" w:rsidR="00664799" w:rsidRDefault="00664799">
      <w:pPr>
        <w:pStyle w:val="ConsPlusNormal"/>
        <w:spacing w:before="220"/>
        <w:ind w:firstLine="540"/>
        <w:jc w:val="both"/>
      </w:pPr>
      <w:r>
        <w:t>"независимая газотранспортная организация" - организация, оказывающая услуги по транспортировке газа по газопроводам, принадлежащим ей на праве собственности или на ином законном основании, а также являющаяся независимой от организаций - собственников систем газоснабжения (Единой системы газоснабжения, региональных систем газоснабжения) и организаций - собственников газораспределительных систем;</w:t>
      </w:r>
    </w:p>
    <w:p w14:paraId="08A19357" w14:textId="77777777" w:rsidR="00664799" w:rsidRDefault="00664799">
      <w:pPr>
        <w:pStyle w:val="ConsPlusNormal"/>
        <w:spacing w:before="220"/>
        <w:ind w:firstLine="540"/>
        <w:jc w:val="both"/>
      </w:pPr>
      <w:r>
        <w:t>"оптовая цена на газ, определяемая в диапазоне между предельными максимальным и минимальным уровнями оптовых цен" - оптовая цена на газ, определяемая на выходе из системы магистральных газопроводов по соглашению сторон при заключении договоров поставки газа (в том числе долгосрочных) его потребителям соответствующих групп;</w:t>
      </w:r>
    </w:p>
    <w:p w14:paraId="399E1F83" w14:textId="77777777" w:rsidR="00664799" w:rsidRDefault="00664799">
      <w:pPr>
        <w:pStyle w:val="ConsPlusNormal"/>
        <w:jc w:val="both"/>
      </w:pPr>
      <w:r>
        <w:t xml:space="preserve">(абзац введен </w:t>
      </w:r>
      <w:hyperlink r:id="rId112">
        <w:r>
          <w:rPr>
            <w:color w:val="0000FF"/>
          </w:rPr>
          <w:t>Постановлением</w:t>
        </w:r>
      </w:hyperlink>
      <w:r>
        <w:t xml:space="preserve"> Правительства РФ от 28.05.2007 N 333, в ред. </w:t>
      </w:r>
      <w:hyperlink r:id="rId113">
        <w:r>
          <w:rPr>
            <w:color w:val="0000FF"/>
          </w:rPr>
          <w:t>Постановления</w:t>
        </w:r>
      </w:hyperlink>
      <w:r>
        <w:t xml:space="preserve"> Правительства РФ от 30.12.2013 N 1314)</w:t>
      </w:r>
    </w:p>
    <w:p w14:paraId="022BB332" w14:textId="77777777" w:rsidR="00664799" w:rsidRDefault="00664799">
      <w:pPr>
        <w:pStyle w:val="ConsPlusNormal"/>
        <w:spacing w:before="220"/>
        <w:ind w:firstLine="540"/>
        <w:jc w:val="both"/>
      </w:pPr>
      <w:r>
        <w:t>"предельный максимальный уровень оптовых цен на газ" - уровень оптовых цен, превышение которого в договорах поставки газа не допускается;</w:t>
      </w:r>
    </w:p>
    <w:p w14:paraId="61862708" w14:textId="77777777" w:rsidR="00664799" w:rsidRDefault="00664799">
      <w:pPr>
        <w:pStyle w:val="ConsPlusNormal"/>
        <w:jc w:val="both"/>
      </w:pPr>
      <w:r>
        <w:t xml:space="preserve">(абзац введен </w:t>
      </w:r>
      <w:hyperlink r:id="rId114">
        <w:r>
          <w:rPr>
            <w:color w:val="0000FF"/>
          </w:rPr>
          <w:t>Постановлением</w:t>
        </w:r>
      </w:hyperlink>
      <w:r>
        <w:t xml:space="preserve"> Правительства РФ от 28.05.2007 N 333)</w:t>
      </w:r>
    </w:p>
    <w:p w14:paraId="72943BA4" w14:textId="77777777" w:rsidR="00664799" w:rsidRDefault="00664799">
      <w:pPr>
        <w:pStyle w:val="ConsPlusNormal"/>
        <w:spacing w:before="220"/>
        <w:ind w:firstLine="540"/>
        <w:jc w:val="both"/>
      </w:pPr>
      <w:r>
        <w:t xml:space="preserve">"предельный минимальный уровень оптовых цен на газ" - уровень оптовых цен, ниже </w:t>
      </w:r>
      <w:r>
        <w:lastRenderedPageBreak/>
        <w:t>которого установление стоимости газа в договорах поставки газа не допускается;</w:t>
      </w:r>
    </w:p>
    <w:p w14:paraId="3BC0FC56" w14:textId="77777777" w:rsidR="00664799" w:rsidRDefault="00664799">
      <w:pPr>
        <w:pStyle w:val="ConsPlusNormal"/>
        <w:jc w:val="both"/>
      </w:pPr>
      <w:r>
        <w:t xml:space="preserve">(абзац введен </w:t>
      </w:r>
      <w:hyperlink r:id="rId115">
        <w:r>
          <w:rPr>
            <w:color w:val="0000FF"/>
          </w:rPr>
          <w:t>Постановлением</w:t>
        </w:r>
      </w:hyperlink>
      <w:r>
        <w:t xml:space="preserve"> Правительства РФ от 28.05.2007 N 333)</w:t>
      </w:r>
    </w:p>
    <w:p w14:paraId="759D4F86" w14:textId="77777777" w:rsidR="00664799" w:rsidRDefault="00664799">
      <w:pPr>
        <w:pStyle w:val="ConsPlusNormal"/>
        <w:spacing w:before="220"/>
        <w:ind w:firstLine="540"/>
        <w:jc w:val="both"/>
      </w:pPr>
      <w:r>
        <w:t>"регулируемый вид деятельности" - вид деятельности, при выполнении которого расчеты за поставляемый газ (услуги по его транспортировке), услуги по подключению (технологическому присоединению) объектов капитального строительства к сетям газораспределения и расчеты за технологическое присоединение к магистральным газопроводам осуществляются исходя из цен и тарифов, регулируемых государством;</w:t>
      </w:r>
    </w:p>
    <w:p w14:paraId="2F00B12E" w14:textId="77777777" w:rsidR="00664799" w:rsidRDefault="00664799">
      <w:pPr>
        <w:pStyle w:val="ConsPlusNormal"/>
        <w:jc w:val="both"/>
      </w:pPr>
      <w:r>
        <w:t xml:space="preserve">(в ред. Постановлений Правительства РФ от 30.12.2013 </w:t>
      </w:r>
      <w:hyperlink r:id="rId116">
        <w:r>
          <w:rPr>
            <w:color w:val="0000FF"/>
          </w:rPr>
          <w:t>N 1314</w:t>
        </w:r>
      </w:hyperlink>
      <w:r>
        <w:t xml:space="preserve">, от 01.11.2021 </w:t>
      </w:r>
      <w:hyperlink r:id="rId117">
        <w:r>
          <w:rPr>
            <w:color w:val="0000FF"/>
          </w:rPr>
          <w:t>N 1899</w:t>
        </w:r>
      </w:hyperlink>
      <w:r>
        <w:t>)</w:t>
      </w:r>
    </w:p>
    <w:p w14:paraId="489A01F5" w14:textId="77777777" w:rsidR="00664799" w:rsidRDefault="00664799">
      <w:pPr>
        <w:pStyle w:val="ConsPlusNormal"/>
        <w:spacing w:before="220"/>
        <w:ind w:firstLine="540"/>
        <w:jc w:val="both"/>
      </w:pPr>
      <w:r>
        <w:t>"розничная цена на газ" - цена на газ, реализуемый населению для удовлетворения личных, семейных, домашних и иных нужд (кроме газа для заправки автотранспортных средств), не связанных с осуществлением предпринимательской (профессиональной) деятельности, за исключением розничных цен на сжиженный газ;</w:t>
      </w:r>
    </w:p>
    <w:p w14:paraId="574A0272" w14:textId="77777777" w:rsidR="00664799" w:rsidRDefault="00664799">
      <w:pPr>
        <w:pStyle w:val="ConsPlusNormal"/>
        <w:jc w:val="both"/>
      </w:pPr>
      <w:r>
        <w:t xml:space="preserve">(в ред. Постановлений Правительства РФ от 18.08.2011 </w:t>
      </w:r>
      <w:hyperlink r:id="rId118">
        <w:r>
          <w:rPr>
            <w:color w:val="0000FF"/>
          </w:rPr>
          <w:t>N 685</w:t>
        </w:r>
      </w:hyperlink>
      <w:r>
        <w:t xml:space="preserve">, от 30.11.2018 </w:t>
      </w:r>
      <w:hyperlink r:id="rId119">
        <w:r>
          <w:rPr>
            <w:color w:val="0000FF"/>
          </w:rPr>
          <w:t>N 1442</w:t>
        </w:r>
      </w:hyperlink>
      <w:r>
        <w:t>)</w:t>
      </w:r>
    </w:p>
    <w:p w14:paraId="4D4CC593" w14:textId="77777777" w:rsidR="00664799" w:rsidRDefault="00664799">
      <w:pPr>
        <w:pStyle w:val="ConsPlusNormal"/>
        <w:spacing w:before="220"/>
        <w:ind w:firstLine="540"/>
        <w:jc w:val="both"/>
      </w:pPr>
      <w:r>
        <w:t>"розничная цена на сжиженный газ" - цена на сжиженный газ, реализуемый населению для бытовых нужд, кроме газа для заправки автотранспортных средств, не связанных с осуществлением предпринимательской (профессиональной) деятельности;</w:t>
      </w:r>
    </w:p>
    <w:p w14:paraId="15448367" w14:textId="77777777" w:rsidR="00664799" w:rsidRDefault="00664799">
      <w:pPr>
        <w:pStyle w:val="ConsPlusNormal"/>
        <w:jc w:val="both"/>
      </w:pPr>
      <w:r>
        <w:t xml:space="preserve">(абзац введен </w:t>
      </w:r>
      <w:hyperlink r:id="rId120">
        <w:r>
          <w:rPr>
            <w:color w:val="0000FF"/>
          </w:rPr>
          <w:t>Постановлением</w:t>
        </w:r>
      </w:hyperlink>
      <w:r>
        <w:t xml:space="preserve"> Правительства РФ от 30.11.2018 N 1442)</w:t>
      </w:r>
    </w:p>
    <w:p w14:paraId="0071C895" w14:textId="77777777" w:rsidR="00664799" w:rsidRDefault="00664799">
      <w:pPr>
        <w:pStyle w:val="ConsPlusNormal"/>
        <w:spacing w:before="220"/>
        <w:ind w:firstLine="540"/>
        <w:jc w:val="both"/>
      </w:pPr>
      <w:r>
        <w:t>"цена на газ", "тарифы на услуги по транспортировке газа", "плата за снабженческо-сбытовые услуги" - система ценовых ставок, по которым осуществляются расчеты за поставляемый газ, оказываются услуги по его транспортировке или приобретению;</w:t>
      </w:r>
    </w:p>
    <w:p w14:paraId="2828BE84" w14:textId="77777777" w:rsidR="00664799" w:rsidRDefault="00664799">
      <w:pPr>
        <w:pStyle w:val="ConsPlusNormal"/>
        <w:spacing w:before="220"/>
        <w:ind w:firstLine="540"/>
        <w:jc w:val="both"/>
      </w:pPr>
      <w:r>
        <w:t>"регулируемая оптовая цена на газ" - утвержденная в установленном порядке цена на газ, по которой он должен реализовываться поставщиками газа (газоснабжающими организациями) непосредственно потребителям газа или организациям для дальнейшей продажи потребителям газа:</w:t>
      </w:r>
    </w:p>
    <w:p w14:paraId="3E21A53F" w14:textId="77777777" w:rsidR="00664799" w:rsidRDefault="00664799">
      <w:pPr>
        <w:pStyle w:val="ConsPlusNormal"/>
        <w:jc w:val="both"/>
      </w:pPr>
      <w:r>
        <w:t xml:space="preserve">(в ред. Постановлений Правительства РФ от 27.01.2012 </w:t>
      </w:r>
      <w:hyperlink r:id="rId121">
        <w:r>
          <w:rPr>
            <w:color w:val="0000FF"/>
          </w:rPr>
          <w:t>N 37</w:t>
        </w:r>
      </w:hyperlink>
      <w:r>
        <w:t xml:space="preserve">, от 30.12.2013 </w:t>
      </w:r>
      <w:hyperlink r:id="rId122">
        <w:r>
          <w:rPr>
            <w:color w:val="0000FF"/>
          </w:rPr>
          <w:t>N 1314</w:t>
        </w:r>
      </w:hyperlink>
      <w:r>
        <w:t xml:space="preserve">, от 24.11.2023 </w:t>
      </w:r>
      <w:hyperlink r:id="rId123">
        <w:r>
          <w:rPr>
            <w:color w:val="0000FF"/>
          </w:rPr>
          <w:t>N 1979</w:t>
        </w:r>
      </w:hyperlink>
      <w:r>
        <w:t>)</w:t>
      </w:r>
    </w:p>
    <w:p w14:paraId="2BCD3851" w14:textId="77777777" w:rsidR="00664799" w:rsidRDefault="00664799">
      <w:pPr>
        <w:pStyle w:val="ConsPlusNormal"/>
        <w:spacing w:before="220"/>
        <w:ind w:firstLine="540"/>
        <w:jc w:val="both"/>
      </w:pPr>
      <w:r>
        <w:t>на выходе из системы магистрального газопроводного транспорта;</w:t>
      </w:r>
    </w:p>
    <w:p w14:paraId="7AF65616" w14:textId="77777777" w:rsidR="00664799" w:rsidRDefault="00664799">
      <w:pPr>
        <w:pStyle w:val="ConsPlusNormal"/>
        <w:jc w:val="both"/>
      </w:pPr>
      <w:r>
        <w:t xml:space="preserve">(в ред. </w:t>
      </w:r>
      <w:hyperlink r:id="rId124">
        <w:r>
          <w:rPr>
            <w:color w:val="0000FF"/>
          </w:rPr>
          <w:t>Постановления</w:t>
        </w:r>
      </w:hyperlink>
      <w:r>
        <w:t xml:space="preserve"> Правительства РФ от 27.01.2012 N 37)</w:t>
      </w:r>
    </w:p>
    <w:p w14:paraId="575181F4" w14:textId="77777777" w:rsidR="00664799" w:rsidRDefault="00664799">
      <w:pPr>
        <w:pStyle w:val="ConsPlusNormal"/>
        <w:spacing w:before="220"/>
        <w:ind w:firstLine="540"/>
        <w:jc w:val="both"/>
      </w:pPr>
      <w:r>
        <w:t>на входе в газораспределительные сети (в случае отсутствия в схеме поставки газа магистральных газопроводов);</w:t>
      </w:r>
    </w:p>
    <w:p w14:paraId="6CF34022" w14:textId="77777777" w:rsidR="00664799" w:rsidRDefault="00664799">
      <w:pPr>
        <w:pStyle w:val="ConsPlusNormal"/>
        <w:jc w:val="both"/>
      </w:pPr>
      <w:r>
        <w:t xml:space="preserve">(в ред. </w:t>
      </w:r>
      <w:hyperlink r:id="rId125">
        <w:r>
          <w:rPr>
            <w:color w:val="0000FF"/>
          </w:rPr>
          <w:t>Постановления</w:t>
        </w:r>
      </w:hyperlink>
      <w:r>
        <w:t xml:space="preserve"> Правительства РФ от 27.01.2012 N 37)</w:t>
      </w:r>
    </w:p>
    <w:p w14:paraId="4AF05807" w14:textId="77777777" w:rsidR="00664799" w:rsidRDefault="00664799">
      <w:pPr>
        <w:pStyle w:val="ConsPlusNormal"/>
        <w:spacing w:before="220"/>
        <w:ind w:firstLine="540"/>
        <w:jc w:val="both"/>
      </w:pPr>
      <w:r>
        <w:t>на входе в приемную емкость, технологически связанную с газораспределительными сетями или с сетями потребителя газа, для последующего хранения сжиженного природного газа и его регазификации (в случае применения в процессе поставки технологий по сжижению газа), если потребители газа относятся к категории "население";</w:t>
      </w:r>
    </w:p>
    <w:p w14:paraId="016DF22B" w14:textId="77777777" w:rsidR="00664799" w:rsidRDefault="00664799">
      <w:pPr>
        <w:pStyle w:val="ConsPlusNormal"/>
        <w:jc w:val="both"/>
      </w:pPr>
      <w:r>
        <w:t xml:space="preserve">(в ред. Постановлений Правительства РФ от 27.01.2012 </w:t>
      </w:r>
      <w:hyperlink r:id="rId126">
        <w:r>
          <w:rPr>
            <w:color w:val="0000FF"/>
          </w:rPr>
          <w:t>N 37</w:t>
        </w:r>
      </w:hyperlink>
      <w:r>
        <w:t xml:space="preserve">, от 30.12.2013 </w:t>
      </w:r>
      <w:hyperlink r:id="rId127">
        <w:r>
          <w:rPr>
            <w:color w:val="0000FF"/>
          </w:rPr>
          <w:t>N 1314</w:t>
        </w:r>
      </w:hyperlink>
      <w:r>
        <w:t xml:space="preserve">, от 30.11.2018 </w:t>
      </w:r>
      <w:hyperlink r:id="rId128">
        <w:r>
          <w:rPr>
            <w:color w:val="0000FF"/>
          </w:rPr>
          <w:t>N 1442</w:t>
        </w:r>
      </w:hyperlink>
      <w:r>
        <w:t>)</w:t>
      </w:r>
    </w:p>
    <w:p w14:paraId="71F00521" w14:textId="77777777" w:rsidR="00664799" w:rsidRDefault="00664799">
      <w:pPr>
        <w:pStyle w:val="ConsPlusNormal"/>
        <w:spacing w:before="220"/>
        <w:ind w:firstLine="540"/>
        <w:jc w:val="both"/>
      </w:pPr>
      <w:r>
        <w:t>"переходный период" - период с 2011 года по 2017 год включительно, в течение которого осуществляются мероприятия по созданию условий для практического внедрения рыночных принципов ценообразования на газ, поставляемый публичным акционерным обществом "Газпром" и его аффилированными лицами (включая применение формулы цены на газ, предусматривающей достижение равной доходности поставок газа на внешний и внутренний рынки и учитывающей стоимость альтернативных видов топлива), и подготовке к переходу от государственного регулирования оптовых цен на газ к государственному регулированию тарифов на услуги по его транспортировке по магистральным газопроводам;</w:t>
      </w:r>
    </w:p>
    <w:p w14:paraId="2001B4F5" w14:textId="77777777" w:rsidR="00664799" w:rsidRDefault="00664799">
      <w:pPr>
        <w:pStyle w:val="ConsPlusNormal"/>
        <w:jc w:val="both"/>
      </w:pPr>
      <w:r>
        <w:t xml:space="preserve">(абзац введен </w:t>
      </w:r>
      <w:hyperlink r:id="rId129">
        <w:r>
          <w:rPr>
            <w:color w:val="0000FF"/>
          </w:rPr>
          <w:t>Постановлением</w:t>
        </w:r>
      </w:hyperlink>
      <w:r>
        <w:t xml:space="preserve"> Правительства РФ от 31.12.2010 N 1205, в ред. Постановлений </w:t>
      </w:r>
      <w:r>
        <w:lastRenderedPageBreak/>
        <w:t xml:space="preserve">Правительства РФ от 15.04.2014 </w:t>
      </w:r>
      <w:hyperlink r:id="rId130">
        <w:r>
          <w:rPr>
            <w:color w:val="0000FF"/>
          </w:rPr>
          <w:t>N 342</w:t>
        </w:r>
      </w:hyperlink>
      <w:r>
        <w:t xml:space="preserve">, от 30.11.2018 </w:t>
      </w:r>
      <w:hyperlink r:id="rId131">
        <w:r>
          <w:rPr>
            <w:color w:val="0000FF"/>
          </w:rPr>
          <w:t>N 1442</w:t>
        </w:r>
      </w:hyperlink>
      <w:r>
        <w:t>)</w:t>
      </w:r>
    </w:p>
    <w:p w14:paraId="7C87E4A8" w14:textId="77777777" w:rsidR="00664799" w:rsidRDefault="00664799">
      <w:pPr>
        <w:pStyle w:val="ConsPlusNormal"/>
        <w:spacing w:before="220"/>
        <w:ind w:firstLine="540"/>
        <w:jc w:val="both"/>
      </w:pPr>
      <w:r>
        <w:t xml:space="preserve">"регулируемая плата за снабженческо-сбытовые услуги" - утвержденная в установленном </w:t>
      </w:r>
      <w:hyperlink r:id="rId132">
        <w:r>
          <w:rPr>
            <w:color w:val="0000FF"/>
          </w:rPr>
          <w:t>порядке</w:t>
        </w:r>
      </w:hyperlink>
      <w:r>
        <w:t xml:space="preserve"> плата за снабженческо-сбытовые услуги, оказываемые потребителям газа его поставщиками (газоснабжающими организациями), взимаемая сверх регулируемой оптовой цены на газ;</w:t>
      </w:r>
    </w:p>
    <w:p w14:paraId="045BF014" w14:textId="77777777" w:rsidR="00664799" w:rsidRDefault="00664799">
      <w:pPr>
        <w:pStyle w:val="ConsPlusNormal"/>
        <w:jc w:val="both"/>
      </w:pPr>
      <w:r>
        <w:t xml:space="preserve">(в ред. </w:t>
      </w:r>
      <w:hyperlink r:id="rId133">
        <w:r>
          <w:rPr>
            <w:color w:val="0000FF"/>
          </w:rPr>
          <w:t>Постановления</w:t>
        </w:r>
      </w:hyperlink>
      <w:r>
        <w:t xml:space="preserve"> Правительства РФ от 30.12.2013 N 1314)</w:t>
      </w:r>
    </w:p>
    <w:p w14:paraId="5615EA3C" w14:textId="77777777" w:rsidR="00664799" w:rsidRDefault="00664799">
      <w:pPr>
        <w:pStyle w:val="ConsPlusNormal"/>
        <w:spacing w:before="220"/>
        <w:ind w:firstLine="540"/>
        <w:jc w:val="both"/>
      </w:pPr>
      <w:r>
        <w:t>"приемная емкость" - криогенный резервуар, использующийся для хранения и регазификации сжиженного природного газа;</w:t>
      </w:r>
    </w:p>
    <w:p w14:paraId="21C7D7C4" w14:textId="77777777" w:rsidR="00664799" w:rsidRDefault="00664799">
      <w:pPr>
        <w:pStyle w:val="ConsPlusNormal"/>
        <w:jc w:val="both"/>
      </w:pPr>
      <w:r>
        <w:t xml:space="preserve">(абзац введен </w:t>
      </w:r>
      <w:hyperlink r:id="rId134">
        <w:r>
          <w:rPr>
            <w:color w:val="0000FF"/>
          </w:rPr>
          <w:t>Постановлением</w:t>
        </w:r>
      </w:hyperlink>
      <w:r>
        <w:t xml:space="preserve"> Правительства РФ от 27.01.2012 N 37)</w:t>
      </w:r>
    </w:p>
    <w:p w14:paraId="0AAD3720" w14:textId="77777777" w:rsidR="00664799" w:rsidRDefault="00664799">
      <w:pPr>
        <w:pStyle w:val="ConsPlusNormal"/>
        <w:spacing w:before="220"/>
        <w:ind w:firstLine="540"/>
        <w:jc w:val="both"/>
      </w:pPr>
      <w:r>
        <w:t>"регазификация сжиженного природного газа" - процесс преобразования сжиженного природного газа из жидкого состояния в газообразное;</w:t>
      </w:r>
    </w:p>
    <w:p w14:paraId="32286D97" w14:textId="77777777" w:rsidR="00664799" w:rsidRDefault="00664799">
      <w:pPr>
        <w:pStyle w:val="ConsPlusNormal"/>
        <w:jc w:val="both"/>
      </w:pPr>
      <w:r>
        <w:t xml:space="preserve">(абзац введен </w:t>
      </w:r>
      <w:hyperlink r:id="rId135">
        <w:r>
          <w:rPr>
            <w:color w:val="0000FF"/>
          </w:rPr>
          <w:t>Постановлением</w:t>
        </w:r>
      </w:hyperlink>
      <w:r>
        <w:t xml:space="preserve"> Правительства РФ от 27.01.2012 N 37)</w:t>
      </w:r>
    </w:p>
    <w:p w14:paraId="5400FEB7" w14:textId="77777777" w:rsidR="00664799" w:rsidRDefault="00664799">
      <w:pPr>
        <w:pStyle w:val="ConsPlusNormal"/>
        <w:spacing w:before="220"/>
        <w:ind w:firstLine="540"/>
        <w:jc w:val="both"/>
      </w:pPr>
      <w:r>
        <w:t>"население" - для целей настоящих Основных положений к данной категории относятся:</w:t>
      </w:r>
    </w:p>
    <w:p w14:paraId="4538898C" w14:textId="77777777" w:rsidR="00664799" w:rsidRDefault="00664799">
      <w:pPr>
        <w:pStyle w:val="ConsPlusNormal"/>
        <w:jc w:val="both"/>
      </w:pPr>
      <w:r>
        <w:t xml:space="preserve">(абзац введен </w:t>
      </w:r>
      <w:hyperlink r:id="rId136">
        <w:r>
          <w:rPr>
            <w:color w:val="0000FF"/>
          </w:rPr>
          <w:t>Постановлением</w:t>
        </w:r>
      </w:hyperlink>
      <w:r>
        <w:t xml:space="preserve"> Правительства РФ от 18.08.2011 N 685)</w:t>
      </w:r>
    </w:p>
    <w:p w14:paraId="25019C3F" w14:textId="77777777" w:rsidR="00664799" w:rsidRDefault="00664799">
      <w:pPr>
        <w:pStyle w:val="ConsPlusNormal"/>
        <w:spacing w:before="220"/>
        <w:ind w:firstLine="540"/>
        <w:jc w:val="both"/>
      </w:pPr>
      <w:r>
        <w:t>физические лица (граждане) - собственники (наниматели) жилого помещения;</w:t>
      </w:r>
    </w:p>
    <w:p w14:paraId="49D3F54D" w14:textId="77777777" w:rsidR="00664799" w:rsidRDefault="00664799">
      <w:pPr>
        <w:pStyle w:val="ConsPlusNormal"/>
        <w:jc w:val="both"/>
      </w:pPr>
      <w:r>
        <w:t xml:space="preserve">(абзац введен </w:t>
      </w:r>
      <w:hyperlink r:id="rId137">
        <w:r>
          <w:rPr>
            <w:color w:val="0000FF"/>
          </w:rPr>
          <w:t>Постановлением</w:t>
        </w:r>
      </w:hyperlink>
      <w:r>
        <w:t xml:space="preserve"> Правительства РФ от 18.08.2011 N 685)</w:t>
      </w:r>
    </w:p>
    <w:p w14:paraId="637671B3" w14:textId="77777777" w:rsidR="00664799" w:rsidRDefault="00664799">
      <w:pPr>
        <w:pStyle w:val="ConsPlusNormal"/>
        <w:spacing w:before="220"/>
        <w:ind w:firstLine="540"/>
        <w:jc w:val="both"/>
      </w:pPr>
      <w:r>
        <w:t>лица, приобретающие газ, в том числе исполнители коммунальных услуг, для его использования в котельных всех типов и (или) ином оборудовании для производства электрической и (или) тепловой энергии в целях удовлетворения бытовых нужд жильцов многоквартирных домов, находящихся в общей долевой собственности собственников помещений в указанных многоквартирных домах;</w:t>
      </w:r>
    </w:p>
    <w:p w14:paraId="51F4BAFD" w14:textId="77777777" w:rsidR="00664799" w:rsidRDefault="00664799">
      <w:pPr>
        <w:pStyle w:val="ConsPlusNormal"/>
        <w:jc w:val="both"/>
      </w:pPr>
      <w:r>
        <w:t xml:space="preserve">(абзац введен </w:t>
      </w:r>
      <w:hyperlink r:id="rId138">
        <w:r>
          <w:rPr>
            <w:color w:val="0000FF"/>
          </w:rPr>
          <w:t>Постановлением</w:t>
        </w:r>
      </w:hyperlink>
      <w:r>
        <w:t xml:space="preserve"> Правительства РФ от 18.08.2011 N 685)</w:t>
      </w:r>
    </w:p>
    <w:p w14:paraId="34B66962" w14:textId="77777777" w:rsidR="00664799" w:rsidRDefault="00664799">
      <w:pPr>
        <w:pStyle w:val="ConsPlusNormal"/>
        <w:spacing w:before="220"/>
        <w:ind w:firstLine="540"/>
        <w:jc w:val="both"/>
      </w:pPr>
      <w:r>
        <w:t>иные лица, приобретающие газ, потребляемый физическими лицами (гражданами), а именно:</w:t>
      </w:r>
    </w:p>
    <w:p w14:paraId="54F5968A" w14:textId="77777777" w:rsidR="00664799" w:rsidRDefault="00664799">
      <w:pPr>
        <w:pStyle w:val="ConsPlusNormal"/>
        <w:jc w:val="both"/>
      </w:pPr>
      <w:r>
        <w:t xml:space="preserve">(абзац введен </w:t>
      </w:r>
      <w:hyperlink r:id="rId139">
        <w:r>
          <w:rPr>
            <w:color w:val="0000FF"/>
          </w:rPr>
          <w:t>Постановлением</w:t>
        </w:r>
      </w:hyperlink>
      <w:r>
        <w:t xml:space="preserve"> Правительства РФ от 18.08.2011 N 685)</w:t>
      </w:r>
    </w:p>
    <w:p w14:paraId="6C9CFFFA" w14:textId="77777777" w:rsidR="00664799" w:rsidRDefault="00664799">
      <w:pPr>
        <w:pStyle w:val="ConsPlusNormal"/>
        <w:spacing w:before="220"/>
        <w:ind w:firstLine="540"/>
        <w:jc w:val="both"/>
      </w:pPr>
      <w:r>
        <w:t>исполнители коммунальных услуг (управляющие организации, товарищества собственников жилья, жилищно-строительные, жилищные или иные специализированные потребительские кооперативы);</w:t>
      </w:r>
    </w:p>
    <w:p w14:paraId="5E14FD79" w14:textId="77777777" w:rsidR="00664799" w:rsidRDefault="00664799">
      <w:pPr>
        <w:pStyle w:val="ConsPlusNormal"/>
        <w:jc w:val="both"/>
      </w:pPr>
      <w:r>
        <w:t xml:space="preserve">(абзац введен </w:t>
      </w:r>
      <w:hyperlink r:id="rId140">
        <w:r>
          <w:rPr>
            <w:color w:val="0000FF"/>
          </w:rPr>
          <w:t>Постановлением</w:t>
        </w:r>
      </w:hyperlink>
      <w:r>
        <w:t xml:space="preserve"> Правительства РФ от 18.08.2011 N 685)</w:t>
      </w:r>
    </w:p>
    <w:p w14:paraId="664CFB46" w14:textId="77777777" w:rsidR="00664799" w:rsidRDefault="00664799">
      <w:pPr>
        <w:pStyle w:val="ConsPlusNormal"/>
        <w:spacing w:before="220"/>
        <w:ind w:firstLine="540"/>
        <w:jc w:val="both"/>
      </w:pPr>
      <w:r>
        <w:t>наймодатели (или уполномоченные ими лица), предоставляющие гражданам жилые помещения специализированного жилищного фонда, - служебные жилые помещения,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и временного поселения лиц, признанных беженцами, жилые помещения для социальной защиты отдельных категорий граждан;</w:t>
      </w:r>
    </w:p>
    <w:p w14:paraId="325090FC" w14:textId="77777777" w:rsidR="00664799" w:rsidRDefault="00664799">
      <w:pPr>
        <w:pStyle w:val="ConsPlusNormal"/>
        <w:jc w:val="both"/>
      </w:pPr>
      <w:r>
        <w:t xml:space="preserve">(абзац введен </w:t>
      </w:r>
      <w:hyperlink r:id="rId141">
        <w:r>
          <w:rPr>
            <w:color w:val="0000FF"/>
          </w:rPr>
          <w:t>Постановлением</w:t>
        </w:r>
      </w:hyperlink>
      <w:r>
        <w:t xml:space="preserve"> Правительства РФ от 18.08.2011 N 685)</w:t>
      </w:r>
    </w:p>
    <w:p w14:paraId="57D6E43E" w14:textId="77777777" w:rsidR="00664799" w:rsidRDefault="00664799">
      <w:pPr>
        <w:pStyle w:val="ConsPlusNormal"/>
        <w:spacing w:before="220"/>
        <w:ind w:firstLine="540"/>
        <w:jc w:val="both"/>
      </w:pPr>
      <w:r>
        <w:t>садоводческие или огороднические некоммерческие товарищества;</w:t>
      </w:r>
    </w:p>
    <w:p w14:paraId="69FF106A" w14:textId="77777777" w:rsidR="00664799" w:rsidRDefault="00664799">
      <w:pPr>
        <w:pStyle w:val="ConsPlusNormal"/>
        <w:jc w:val="both"/>
      </w:pPr>
      <w:r>
        <w:t xml:space="preserve">(в ред. </w:t>
      </w:r>
      <w:hyperlink r:id="rId142">
        <w:r>
          <w:rPr>
            <w:color w:val="0000FF"/>
          </w:rPr>
          <w:t>Постановления</w:t>
        </w:r>
      </w:hyperlink>
      <w:r>
        <w:t xml:space="preserve"> Правительства РФ от 21.12.2018 N 1622)</w:t>
      </w:r>
    </w:p>
    <w:p w14:paraId="79258FF1" w14:textId="77777777" w:rsidR="00664799" w:rsidRDefault="00664799">
      <w:pPr>
        <w:pStyle w:val="ConsPlusNormal"/>
        <w:spacing w:before="220"/>
        <w:ind w:firstLine="540"/>
        <w:jc w:val="both"/>
      </w:pPr>
      <w:r>
        <w:t xml:space="preserve">религиозные организации, приобретающие газ для его использования в котельных всех типов и (или) оборудовании, находящихся у них на праве собственности или ином законном основании, для производства электро- и (или) тепловой энергии в целях удовлетворения бытовых нужд на объектах, специально предназначенных для богослужения, молитвенных и религиозных собраний, а также для всего монастырского или храмового комплекса, в том числе трапезных, помещений, используемых религиозными организациями для обучения религии, монашеской жизнедеятельности, временного проживания паломников, помещений, не имеющих религиозного </w:t>
      </w:r>
      <w:r>
        <w:lastRenderedPageBreak/>
        <w:t>назначения и предназначенных для обслуживания имущества религиозного назначения;</w:t>
      </w:r>
    </w:p>
    <w:p w14:paraId="310FFDCC" w14:textId="77777777" w:rsidR="00664799" w:rsidRDefault="00664799">
      <w:pPr>
        <w:pStyle w:val="ConsPlusNormal"/>
        <w:jc w:val="both"/>
      </w:pPr>
      <w:r>
        <w:t xml:space="preserve">(абзац введен </w:t>
      </w:r>
      <w:hyperlink r:id="rId143">
        <w:r>
          <w:rPr>
            <w:color w:val="0000FF"/>
          </w:rPr>
          <w:t>Постановлением</w:t>
        </w:r>
      </w:hyperlink>
      <w:r>
        <w:t xml:space="preserve"> Правительства РФ от 20.03.2021 N 425)</w:t>
      </w:r>
    </w:p>
    <w:p w14:paraId="4D884EA7" w14:textId="77777777" w:rsidR="00664799" w:rsidRDefault="00664799">
      <w:pPr>
        <w:pStyle w:val="ConsPlusNormal"/>
        <w:spacing w:before="220"/>
        <w:ind w:firstLine="540"/>
        <w:jc w:val="both"/>
      </w:pPr>
      <w:r>
        <w:t>"газоиспользующее оборудование" - котлы, плиты, производственные печи, технологические линии, утилизаторы, генераторы электрического тока и другие установки, использующие газ в качестве топлива в целях выработки тепловой энергии для централизованного и автономного отопления, выработки электрической энергии, горячего водоснабжения, пищеприготовления, в технологических процессах различных производств, а также другие приборы, аппараты, агрегаты, технологическое оборудование и установки, использующие газ в качестве сырья.</w:t>
      </w:r>
    </w:p>
    <w:p w14:paraId="013E4AD1" w14:textId="77777777" w:rsidR="00664799" w:rsidRDefault="00664799">
      <w:pPr>
        <w:pStyle w:val="ConsPlusNormal"/>
        <w:jc w:val="both"/>
      </w:pPr>
      <w:r>
        <w:t xml:space="preserve">(абзац введен </w:t>
      </w:r>
      <w:hyperlink r:id="rId144">
        <w:r>
          <w:rPr>
            <w:color w:val="0000FF"/>
          </w:rPr>
          <w:t>Постановлением</w:t>
        </w:r>
      </w:hyperlink>
      <w:r>
        <w:t xml:space="preserve"> Правительства РФ от 30.12.2013 N 1314)</w:t>
      </w:r>
    </w:p>
    <w:p w14:paraId="4DC8E7DA" w14:textId="77777777" w:rsidR="00664799" w:rsidRDefault="00664799">
      <w:pPr>
        <w:pStyle w:val="ConsPlusNormal"/>
        <w:spacing w:before="220"/>
        <w:ind w:firstLine="540"/>
        <w:jc w:val="both"/>
      </w:pPr>
      <w:r>
        <w:t xml:space="preserve">Регулируемая оптовая цена и плата за снабженческо-сбытовые услуги распространяются на газ, добываемый публичным акционерным обществом "Газпром" и его аффилированными лицами, а также собственниками региональных систем газоснабжения, за исключением случаев, определенных </w:t>
      </w:r>
      <w:hyperlink w:anchor="P198">
        <w:r>
          <w:rPr>
            <w:color w:val="0000FF"/>
          </w:rPr>
          <w:t>пунктом 4(1)</w:t>
        </w:r>
      </w:hyperlink>
      <w:r>
        <w:t xml:space="preserve"> настоящих Основных положений. Цена на газ, добываемый публичным акционерным обществом "Газпром" и его аффилированными лицами, при его перепродаже публичному акционерному обществу "Газпром" и (или) его аффилированным лицам после входа в систему магистрального газопроводного транспорта вне места (точки) определения регулируемых оптовых цен на газ (за исключением оптовых цен на природный газ, реализуемый на организованных торгах), не может превышать регулируемую оптовую цену, установленную в соответствии с настоящими Основными положениями для субъекта Российской Федерации, в котором осуществляется перепродажа газа.</w:t>
      </w:r>
    </w:p>
    <w:p w14:paraId="2F736B51" w14:textId="77777777" w:rsidR="00664799" w:rsidRDefault="00664799">
      <w:pPr>
        <w:pStyle w:val="ConsPlusNormal"/>
        <w:jc w:val="both"/>
      </w:pPr>
      <w:r>
        <w:t xml:space="preserve">(в ред. Постановлений Правительства РФ от 30.11.2018 </w:t>
      </w:r>
      <w:hyperlink r:id="rId145">
        <w:r>
          <w:rPr>
            <w:color w:val="0000FF"/>
          </w:rPr>
          <w:t>N 1442</w:t>
        </w:r>
      </w:hyperlink>
      <w:r>
        <w:t xml:space="preserve">, от 02.09.2022 </w:t>
      </w:r>
      <w:hyperlink r:id="rId146">
        <w:r>
          <w:rPr>
            <w:color w:val="0000FF"/>
          </w:rPr>
          <w:t>N 1554</w:t>
        </w:r>
      </w:hyperlink>
      <w:r>
        <w:t>)</w:t>
      </w:r>
    </w:p>
    <w:p w14:paraId="79E8CE8D" w14:textId="77777777" w:rsidR="00664799" w:rsidRDefault="00664799">
      <w:pPr>
        <w:pStyle w:val="ConsPlusNormal"/>
        <w:spacing w:before="220"/>
        <w:ind w:firstLine="540"/>
        <w:jc w:val="both"/>
      </w:pPr>
      <w:r>
        <w:t xml:space="preserve">Иные понятия, используемые в настоящих Основных положениях, соответствуют определениям, содержащимся в Федеральном </w:t>
      </w:r>
      <w:hyperlink r:id="rId147">
        <w:r>
          <w:rPr>
            <w:color w:val="0000FF"/>
          </w:rPr>
          <w:t>законе</w:t>
        </w:r>
      </w:hyperlink>
      <w:r>
        <w:t xml:space="preserve"> "О газоснабжении в Российской Федерации", а также в иных нормативных правовых актах.</w:t>
      </w:r>
    </w:p>
    <w:p w14:paraId="7348E60A" w14:textId="77777777" w:rsidR="00664799" w:rsidRDefault="00664799">
      <w:pPr>
        <w:pStyle w:val="ConsPlusNormal"/>
        <w:spacing w:before="220"/>
        <w:ind w:firstLine="540"/>
        <w:jc w:val="both"/>
      </w:pPr>
      <w:r>
        <w:t>3. Цена на газ для потребителя газа на границе раздела газораспределительных сетей и сетей потребителя газа формируется из регулируемых оптовой цены на газ или оптовой цены на газ, определяемой по соглашению сторон с учетом установленных предельных уровней, тарифов на услуги по его транспортировке по газораспределительным сетям, специальных надбавок к тарифам на услуги по транспортировке газа по газораспределительным сетям, предназначенных для финансирования программ газификации, и платы за снабженческо-сбытовые услуги.</w:t>
      </w:r>
    </w:p>
    <w:p w14:paraId="4EAE0059" w14:textId="77777777" w:rsidR="00664799" w:rsidRDefault="00664799">
      <w:pPr>
        <w:pStyle w:val="ConsPlusNormal"/>
        <w:jc w:val="both"/>
      </w:pPr>
      <w:r>
        <w:t xml:space="preserve">(в ред. Постановлений Правительства РФ от 28.05.2007 </w:t>
      </w:r>
      <w:hyperlink r:id="rId148">
        <w:r>
          <w:rPr>
            <w:color w:val="0000FF"/>
          </w:rPr>
          <w:t>N 333</w:t>
        </w:r>
      </w:hyperlink>
      <w:r>
        <w:t xml:space="preserve">, от 27.11.2010 </w:t>
      </w:r>
      <w:hyperlink r:id="rId149">
        <w:r>
          <w:rPr>
            <w:color w:val="0000FF"/>
          </w:rPr>
          <w:t>N 943</w:t>
        </w:r>
      </w:hyperlink>
      <w:r>
        <w:t xml:space="preserve">, от 30.12.2013 </w:t>
      </w:r>
      <w:hyperlink r:id="rId150">
        <w:r>
          <w:rPr>
            <w:color w:val="0000FF"/>
          </w:rPr>
          <w:t>N 1314</w:t>
        </w:r>
      </w:hyperlink>
      <w:r>
        <w:t>)</w:t>
      </w:r>
    </w:p>
    <w:p w14:paraId="045033C6" w14:textId="77777777" w:rsidR="00664799" w:rsidRDefault="00664799">
      <w:pPr>
        <w:pStyle w:val="ConsPlusNormal"/>
        <w:spacing w:before="220"/>
        <w:ind w:firstLine="540"/>
        <w:jc w:val="both"/>
      </w:pPr>
      <w:r>
        <w:t>При присоединении сетей потребителя газа непосредственно к системе магистрального газопроводного транспорта цена на газ для потребителя газа на границе раздела магистральных газопроводов и сетей потребителя газа формируется из регулируемых оптовой цены на газ или оптовой цены на газ, определяемой по соглашению сторон с учетом установленных предельных уровней, и платы за снабженческо-сбытовые услуги.</w:t>
      </w:r>
    </w:p>
    <w:p w14:paraId="13DED374" w14:textId="77777777" w:rsidR="00664799" w:rsidRDefault="00664799">
      <w:pPr>
        <w:pStyle w:val="ConsPlusNormal"/>
        <w:jc w:val="both"/>
      </w:pPr>
      <w:r>
        <w:t xml:space="preserve">(в ред. Постановлений Правительства РФ от 28.05.2007 </w:t>
      </w:r>
      <w:hyperlink r:id="rId151">
        <w:r>
          <w:rPr>
            <w:color w:val="0000FF"/>
          </w:rPr>
          <w:t>N 333</w:t>
        </w:r>
      </w:hyperlink>
      <w:r>
        <w:t xml:space="preserve">, от 30.12.2013 </w:t>
      </w:r>
      <w:hyperlink r:id="rId152">
        <w:r>
          <w:rPr>
            <w:color w:val="0000FF"/>
          </w:rPr>
          <w:t>N 1314</w:t>
        </w:r>
      </w:hyperlink>
      <w:r>
        <w:t>)</w:t>
      </w:r>
    </w:p>
    <w:p w14:paraId="6662B62C" w14:textId="77777777" w:rsidR="00664799" w:rsidRDefault="00664799">
      <w:pPr>
        <w:pStyle w:val="ConsPlusNormal"/>
        <w:spacing w:before="220"/>
        <w:ind w:firstLine="540"/>
        <w:jc w:val="both"/>
      </w:pPr>
      <w:r>
        <w:t>В случае если в осуществлении поставок газа потребителям газа участвует несколько организаций, регулируемая плата за снабженческо-сбытовые услуги, взимаемая с потребителей газа, распределяется между организациями по соглашению сторон.</w:t>
      </w:r>
    </w:p>
    <w:p w14:paraId="73F39631" w14:textId="77777777" w:rsidR="00664799" w:rsidRDefault="00664799">
      <w:pPr>
        <w:pStyle w:val="ConsPlusNormal"/>
        <w:jc w:val="both"/>
      </w:pPr>
      <w:r>
        <w:t xml:space="preserve">(в ред. </w:t>
      </w:r>
      <w:hyperlink r:id="rId153">
        <w:r>
          <w:rPr>
            <w:color w:val="0000FF"/>
          </w:rPr>
          <w:t>Постановления</w:t>
        </w:r>
      </w:hyperlink>
      <w:r>
        <w:t xml:space="preserve"> Правительства РФ от 30.12.2013 N 1314)</w:t>
      </w:r>
    </w:p>
    <w:p w14:paraId="62D5B854" w14:textId="77777777" w:rsidR="00664799" w:rsidRDefault="00664799">
      <w:pPr>
        <w:pStyle w:val="ConsPlusNormal"/>
        <w:spacing w:before="220"/>
        <w:ind w:firstLine="540"/>
        <w:jc w:val="both"/>
      </w:pPr>
      <w:r>
        <w:t>3(1). В настоящих Основных положениях при расчете максимального часового расхода газа используются условия определения объема газа, характеризуемые температурой 20 градусов Цельсия, давлением 760 мм рт. ст., влажностью 0 процентов.</w:t>
      </w:r>
    </w:p>
    <w:p w14:paraId="3C0D6953" w14:textId="77777777" w:rsidR="00664799" w:rsidRDefault="00664799">
      <w:pPr>
        <w:pStyle w:val="ConsPlusNormal"/>
        <w:jc w:val="both"/>
      </w:pPr>
      <w:r>
        <w:t xml:space="preserve">(п. 3(1) введен </w:t>
      </w:r>
      <w:hyperlink r:id="rId154">
        <w:r>
          <w:rPr>
            <w:color w:val="0000FF"/>
          </w:rPr>
          <w:t>Постановлением</w:t>
        </w:r>
      </w:hyperlink>
      <w:r>
        <w:t xml:space="preserve"> Правительства РФ от 30.12.2013 N 1314)</w:t>
      </w:r>
    </w:p>
    <w:p w14:paraId="698E63D3" w14:textId="77777777" w:rsidR="00664799" w:rsidRDefault="00664799">
      <w:pPr>
        <w:pStyle w:val="ConsPlusNormal"/>
      </w:pPr>
    </w:p>
    <w:p w14:paraId="16988B38" w14:textId="77777777" w:rsidR="00664799" w:rsidRDefault="00664799">
      <w:pPr>
        <w:pStyle w:val="ConsPlusTitle"/>
        <w:jc w:val="center"/>
        <w:outlineLvl w:val="1"/>
      </w:pPr>
      <w:bookmarkStart w:id="1" w:name="P177"/>
      <w:bookmarkEnd w:id="1"/>
      <w:r>
        <w:t>II. Государственное регулирование цен (тарифов)</w:t>
      </w:r>
    </w:p>
    <w:p w14:paraId="75219697" w14:textId="77777777" w:rsidR="00664799" w:rsidRDefault="00664799">
      <w:pPr>
        <w:pStyle w:val="ConsPlusNormal"/>
      </w:pPr>
    </w:p>
    <w:p w14:paraId="249B285A" w14:textId="77777777" w:rsidR="00664799" w:rsidRDefault="00664799">
      <w:pPr>
        <w:pStyle w:val="ConsPlusNormal"/>
        <w:ind w:firstLine="540"/>
        <w:jc w:val="both"/>
      </w:pPr>
      <w:r>
        <w:t>4. Государственному регулированию на территории Российской Федерации подлежат:</w:t>
      </w:r>
    </w:p>
    <w:p w14:paraId="6F67C428" w14:textId="77777777" w:rsidR="00664799" w:rsidRDefault="00664799">
      <w:pPr>
        <w:pStyle w:val="ConsPlusNormal"/>
        <w:spacing w:before="220"/>
        <w:ind w:firstLine="540"/>
        <w:jc w:val="both"/>
      </w:pPr>
      <w:r>
        <w:t>а) оптовые цены на газ в случаях, предусмотренных настоящими Основными положениями;</w:t>
      </w:r>
    </w:p>
    <w:p w14:paraId="7ADD2CF6" w14:textId="77777777" w:rsidR="00664799" w:rsidRDefault="00664799">
      <w:pPr>
        <w:pStyle w:val="ConsPlusNormal"/>
        <w:jc w:val="both"/>
      </w:pPr>
      <w:r>
        <w:t xml:space="preserve">(в ред. Постановлений Правительства РФ от 16.04.2012 </w:t>
      </w:r>
      <w:hyperlink r:id="rId155">
        <w:r>
          <w:rPr>
            <w:color w:val="0000FF"/>
          </w:rPr>
          <w:t>N 323</w:t>
        </w:r>
      </w:hyperlink>
      <w:r>
        <w:t xml:space="preserve">, от 19.06.2014 </w:t>
      </w:r>
      <w:hyperlink r:id="rId156">
        <w:r>
          <w:rPr>
            <w:color w:val="0000FF"/>
          </w:rPr>
          <w:t>N 566</w:t>
        </w:r>
      </w:hyperlink>
      <w:r>
        <w:t xml:space="preserve">, от 30.11.2018 </w:t>
      </w:r>
      <w:hyperlink r:id="rId157">
        <w:r>
          <w:rPr>
            <w:color w:val="0000FF"/>
          </w:rPr>
          <w:t>N 1442</w:t>
        </w:r>
      </w:hyperlink>
      <w:r>
        <w:t>)</w:t>
      </w:r>
    </w:p>
    <w:p w14:paraId="1212D214" w14:textId="77777777" w:rsidR="00664799" w:rsidRDefault="00664799">
      <w:pPr>
        <w:pStyle w:val="ConsPlusNormal"/>
        <w:spacing w:before="220"/>
        <w:ind w:firstLine="540"/>
        <w:jc w:val="both"/>
      </w:pPr>
      <w:bookmarkStart w:id="2" w:name="P182"/>
      <w:bookmarkEnd w:id="2"/>
      <w:r>
        <w:t>б) тарифы на услуги по транспортировке газа по магистральным газопроводам для независимых организаций;</w:t>
      </w:r>
    </w:p>
    <w:p w14:paraId="771214B7" w14:textId="77777777" w:rsidR="00664799" w:rsidRDefault="00664799">
      <w:pPr>
        <w:pStyle w:val="ConsPlusNormal"/>
        <w:spacing w:before="220"/>
        <w:ind w:firstLine="540"/>
        <w:jc w:val="both"/>
      </w:pPr>
      <w:r>
        <w:t>в) тарифы на услуги по транспортировке газа по газопроводам, принадлежащим независимым газотранспортным организациям;</w:t>
      </w:r>
    </w:p>
    <w:p w14:paraId="0BB1AD51" w14:textId="77777777" w:rsidR="00664799" w:rsidRDefault="00664799">
      <w:pPr>
        <w:pStyle w:val="ConsPlusNormal"/>
        <w:spacing w:before="220"/>
        <w:ind w:firstLine="540"/>
        <w:jc w:val="both"/>
      </w:pPr>
      <w:r>
        <w:t>г) тарифы на услуги по транспортировке газа по газораспределительным сетям;</w:t>
      </w:r>
    </w:p>
    <w:p w14:paraId="3A52A137" w14:textId="77777777" w:rsidR="00664799" w:rsidRDefault="00664799">
      <w:pPr>
        <w:pStyle w:val="ConsPlusNormal"/>
        <w:spacing w:before="220"/>
        <w:ind w:firstLine="540"/>
        <w:jc w:val="both"/>
      </w:pPr>
      <w:bookmarkStart w:id="3" w:name="P185"/>
      <w:bookmarkEnd w:id="3"/>
      <w:r>
        <w:t>д) размер платы за снабженческо-сбытовые услуги, оказываемые потребителям газа его поставщиками (при регулировании оптовых цен на газ);</w:t>
      </w:r>
    </w:p>
    <w:p w14:paraId="0EFF9BF1" w14:textId="77777777" w:rsidR="00664799" w:rsidRDefault="00664799">
      <w:pPr>
        <w:pStyle w:val="ConsPlusNormal"/>
        <w:jc w:val="both"/>
      </w:pPr>
      <w:r>
        <w:t xml:space="preserve">(в ред. </w:t>
      </w:r>
      <w:hyperlink r:id="rId158">
        <w:r>
          <w:rPr>
            <w:color w:val="0000FF"/>
          </w:rPr>
          <w:t>Постановления</w:t>
        </w:r>
      </w:hyperlink>
      <w:r>
        <w:t xml:space="preserve"> Правительства РФ от 30.12.2013 N 1314)</w:t>
      </w:r>
    </w:p>
    <w:p w14:paraId="7F0E21AC" w14:textId="77777777" w:rsidR="00664799" w:rsidRDefault="00664799">
      <w:pPr>
        <w:pStyle w:val="ConsPlusNormal"/>
        <w:spacing w:before="220"/>
        <w:ind w:firstLine="540"/>
        <w:jc w:val="both"/>
      </w:pPr>
      <w:r>
        <w:t>е) розничные цены на газ, реализуемый населению;</w:t>
      </w:r>
    </w:p>
    <w:p w14:paraId="5C2EBB5E" w14:textId="77777777" w:rsidR="00664799" w:rsidRDefault="00664799">
      <w:pPr>
        <w:pStyle w:val="ConsPlusNormal"/>
        <w:spacing w:before="220"/>
        <w:ind w:firstLine="540"/>
        <w:jc w:val="both"/>
      </w:pPr>
      <w:r>
        <w:t>е(1)) розничная цена на сжиженный газ, реализуемый населению для бытовых нужд;</w:t>
      </w:r>
    </w:p>
    <w:p w14:paraId="07D6F6F8" w14:textId="77777777" w:rsidR="00664799" w:rsidRDefault="00664799">
      <w:pPr>
        <w:pStyle w:val="ConsPlusNormal"/>
        <w:jc w:val="both"/>
      </w:pPr>
      <w:r>
        <w:t xml:space="preserve">(пп. "е(1)" введен </w:t>
      </w:r>
      <w:hyperlink r:id="rId159">
        <w:r>
          <w:rPr>
            <w:color w:val="0000FF"/>
          </w:rPr>
          <w:t>Постановлением</w:t>
        </w:r>
      </w:hyperlink>
      <w:r>
        <w:t xml:space="preserve"> Правительства РФ от 30.11.2018 N 1442)</w:t>
      </w:r>
    </w:p>
    <w:p w14:paraId="5CCD3832" w14:textId="77777777" w:rsidR="00664799" w:rsidRDefault="00664799">
      <w:pPr>
        <w:pStyle w:val="ConsPlusNormal"/>
        <w:spacing w:before="220"/>
        <w:ind w:firstLine="540"/>
        <w:jc w:val="both"/>
      </w:pPr>
      <w:r>
        <w:t>ж) специальные надбавки к тарифам на услуги по транспортировке газа по газораспределительным сетям, предназначенные для финансирования программ газификации;</w:t>
      </w:r>
    </w:p>
    <w:p w14:paraId="47F1C788" w14:textId="77777777" w:rsidR="00664799" w:rsidRDefault="00664799">
      <w:pPr>
        <w:pStyle w:val="ConsPlusNormal"/>
        <w:jc w:val="both"/>
      </w:pPr>
      <w:r>
        <w:t xml:space="preserve">(пп. "ж" введен </w:t>
      </w:r>
      <w:hyperlink r:id="rId160">
        <w:r>
          <w:rPr>
            <w:color w:val="0000FF"/>
          </w:rPr>
          <w:t>Постановлением</w:t>
        </w:r>
      </w:hyperlink>
      <w:r>
        <w:t xml:space="preserve"> Правительства РФ от 27.11.2010 N 943)</w:t>
      </w:r>
    </w:p>
    <w:p w14:paraId="21807F6E" w14:textId="77777777" w:rsidR="00664799" w:rsidRDefault="00664799">
      <w:pPr>
        <w:pStyle w:val="ConsPlusNormal"/>
        <w:spacing w:before="220"/>
        <w:ind w:firstLine="540"/>
        <w:jc w:val="both"/>
      </w:pPr>
      <w:r>
        <w:t>з) плата за технологическое присоединение газоиспользующего оборудования к газораспределительным сетям и (или) стандартизированные тарифные ставки, определяющие ее величину;</w:t>
      </w:r>
    </w:p>
    <w:p w14:paraId="59A55C53" w14:textId="77777777" w:rsidR="00664799" w:rsidRDefault="00664799">
      <w:pPr>
        <w:pStyle w:val="ConsPlusNormal"/>
        <w:jc w:val="both"/>
      </w:pPr>
      <w:r>
        <w:t xml:space="preserve">(пп. "з" введен </w:t>
      </w:r>
      <w:hyperlink r:id="rId161">
        <w:r>
          <w:rPr>
            <w:color w:val="0000FF"/>
          </w:rPr>
          <w:t>Постановлением</w:t>
        </w:r>
      </w:hyperlink>
      <w:r>
        <w:t xml:space="preserve"> Правительства РФ от 30.12.2013 N 1314)</w:t>
      </w:r>
    </w:p>
    <w:p w14:paraId="37D3D34A" w14:textId="77777777" w:rsidR="00664799" w:rsidRDefault="00664799">
      <w:pPr>
        <w:pStyle w:val="ConsPlusNormal"/>
        <w:spacing w:before="220"/>
        <w:ind w:firstLine="540"/>
        <w:jc w:val="both"/>
      </w:pPr>
      <w:r>
        <w:t>и) плата за технологическое присоединение к магистральным газопроводам;</w:t>
      </w:r>
    </w:p>
    <w:p w14:paraId="545D9061" w14:textId="77777777" w:rsidR="00664799" w:rsidRDefault="00664799">
      <w:pPr>
        <w:pStyle w:val="ConsPlusNormal"/>
        <w:jc w:val="both"/>
      </w:pPr>
      <w:r>
        <w:t xml:space="preserve">(пп. "и" введен </w:t>
      </w:r>
      <w:hyperlink r:id="rId162">
        <w:r>
          <w:rPr>
            <w:color w:val="0000FF"/>
          </w:rPr>
          <w:t>Постановлением</w:t>
        </w:r>
      </w:hyperlink>
      <w:r>
        <w:t xml:space="preserve"> Правительства РФ от 01.11.2021 N 1899)</w:t>
      </w:r>
    </w:p>
    <w:p w14:paraId="2478B28E" w14:textId="77777777" w:rsidR="00664799" w:rsidRDefault="00664799">
      <w:pPr>
        <w:pStyle w:val="ConsPlusNormal"/>
        <w:spacing w:before="220"/>
        <w:ind w:firstLine="540"/>
        <w:jc w:val="both"/>
      </w:pPr>
      <w:r>
        <w:t xml:space="preserve">к) цена (стоимость) услуг по техническому обслуживанию единицы внутридомового газового оборудования в многоквартирном доме, единицы внутриквартирного газового оборудования в многоквартирном доме, единицы внутридомового газового оборудования в жилом доме, предусмотренных минимальным перечнем, а также цена (стоимость) работ по установке (за исключением случаев, предусмотренных </w:t>
      </w:r>
      <w:hyperlink r:id="rId163">
        <w:r>
          <w:rPr>
            <w:color w:val="0000FF"/>
          </w:rPr>
          <w:t>правилами</w:t>
        </w:r>
      </w:hyperlink>
      <w:r>
        <w:t xml:space="preserve"> технологического присоединения газоиспользующего оборудования к газораспределительным сетям) и замене такого оборудования.</w:t>
      </w:r>
    </w:p>
    <w:p w14:paraId="4566B8D8" w14:textId="77777777" w:rsidR="00664799" w:rsidRDefault="00664799">
      <w:pPr>
        <w:pStyle w:val="ConsPlusNormal"/>
        <w:jc w:val="both"/>
      </w:pPr>
      <w:r>
        <w:t xml:space="preserve">(пп. "к" введен </w:t>
      </w:r>
      <w:hyperlink r:id="rId164">
        <w:r>
          <w:rPr>
            <w:color w:val="0000FF"/>
          </w:rPr>
          <w:t>Постановлением</w:t>
        </w:r>
      </w:hyperlink>
      <w:r>
        <w:t xml:space="preserve"> Правительства РФ от 29.11.2025 N 1967)</w:t>
      </w:r>
    </w:p>
    <w:p w14:paraId="10CE0658" w14:textId="77777777" w:rsidR="00664799" w:rsidRDefault="00664799">
      <w:pPr>
        <w:pStyle w:val="ConsPlusNormal"/>
        <w:spacing w:before="220"/>
        <w:ind w:firstLine="540"/>
        <w:jc w:val="both"/>
      </w:pPr>
      <w:bookmarkStart w:id="4" w:name="P198"/>
      <w:bookmarkEnd w:id="4"/>
      <w:r>
        <w:t>4(1). Государственное регулирование оптовых цен на газ, предусмотренное настоящими Основными положениями, не применяется в отношении природного газа:</w:t>
      </w:r>
    </w:p>
    <w:p w14:paraId="4AD62992" w14:textId="77777777" w:rsidR="00664799" w:rsidRDefault="00664799">
      <w:pPr>
        <w:pStyle w:val="ConsPlusNormal"/>
        <w:spacing w:before="220"/>
        <w:ind w:firstLine="540"/>
        <w:jc w:val="both"/>
      </w:pPr>
      <w:r>
        <w:t>а) реализуемого публичным акционерным обществом "Газпром" и его аффилированными лицами на организованных торгах в объемах, определяемых Правительством Российской Федерации;</w:t>
      </w:r>
    </w:p>
    <w:p w14:paraId="1505AA72" w14:textId="77777777" w:rsidR="00664799" w:rsidRDefault="00664799">
      <w:pPr>
        <w:pStyle w:val="ConsPlusNormal"/>
        <w:spacing w:before="220"/>
        <w:ind w:firstLine="540"/>
        <w:jc w:val="both"/>
      </w:pPr>
      <w:r>
        <w:t xml:space="preserve">б) реализуемого публичным акционерным обществом "Газпром" и его аффилированными лицами организациям для производства природного газа в сжиженном состоянии для последующего экспорта и организациям, заключившим договоры поставки газа после 1 ноября 2018 г., предусматривающие начало поставки природного газа после 1 января 2020 г., для </w:t>
      </w:r>
      <w:r>
        <w:lastRenderedPageBreak/>
        <w:t>производства метанола из газа природного в газообразном состоянии для последующего экспорта;</w:t>
      </w:r>
    </w:p>
    <w:p w14:paraId="15689A2E" w14:textId="77777777" w:rsidR="00664799" w:rsidRDefault="00664799">
      <w:pPr>
        <w:pStyle w:val="ConsPlusNormal"/>
        <w:spacing w:before="220"/>
        <w:ind w:firstLine="540"/>
        <w:jc w:val="both"/>
      </w:pPr>
      <w:r>
        <w:t>в) производимого с применением технологии по сжижению газа и (или) его регазификации из газа, добываемого публичным акционерным обществом "Газпром" и его аффилированными лицами, собственниками региональных систем газоснабжения и поставляемого потребителям, не относящимся к категории "население";</w:t>
      </w:r>
    </w:p>
    <w:p w14:paraId="68EF841E" w14:textId="77777777" w:rsidR="00664799" w:rsidRDefault="00664799">
      <w:pPr>
        <w:pStyle w:val="ConsPlusNormal"/>
        <w:spacing w:before="220"/>
        <w:ind w:firstLine="540"/>
        <w:jc w:val="both"/>
      </w:pPr>
      <w:r>
        <w:t xml:space="preserve">г) добываемого организациями, созданными во исполнение </w:t>
      </w:r>
      <w:hyperlink r:id="rId165">
        <w:r>
          <w:rPr>
            <w:color w:val="0000FF"/>
          </w:rPr>
          <w:t>Указа</w:t>
        </w:r>
      </w:hyperlink>
      <w:r>
        <w:t xml:space="preserve"> Президента Российской Федерации от 17 ноября 1992 г. N 1403 "Об особенностях приватизации и преобразования в акционерные общества государственных предприятий, производственных и научно-производственных объединений нефтяной, нефтеперерабатывающей промышленности и нефтепродуктообеспечения" (кроме организаций, являющихся собственниками региональных систем газоснабжения);</w:t>
      </w:r>
    </w:p>
    <w:p w14:paraId="47AC4F96" w14:textId="77777777" w:rsidR="00664799" w:rsidRDefault="0066479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64799" w14:paraId="69487C7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875FB6B" w14:textId="77777777" w:rsidR="00664799" w:rsidRDefault="0066479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13B0E1E" w14:textId="77777777" w:rsidR="00664799" w:rsidRDefault="0066479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1994AFE" w14:textId="77777777" w:rsidR="00664799" w:rsidRDefault="00664799">
            <w:pPr>
              <w:pStyle w:val="ConsPlusNormal"/>
              <w:jc w:val="both"/>
            </w:pPr>
            <w:r>
              <w:rPr>
                <w:color w:val="392C69"/>
              </w:rPr>
              <w:t>КонсультантПлюс: примечание.</w:t>
            </w:r>
          </w:p>
          <w:p w14:paraId="20DEF806" w14:textId="77777777" w:rsidR="00664799" w:rsidRDefault="00664799">
            <w:pPr>
              <w:pStyle w:val="ConsPlusNormal"/>
              <w:jc w:val="both"/>
            </w:pPr>
            <w:r>
              <w:rPr>
                <w:color w:val="392C69"/>
              </w:rPr>
              <w:t xml:space="preserve">Пп. "д" п. 4.1 </w:t>
            </w:r>
            <w:hyperlink w:anchor="P58">
              <w:r>
                <w:rPr>
                  <w:color w:val="0000FF"/>
                </w:rPr>
                <w:t>действует</w:t>
              </w:r>
            </w:hyperlink>
            <w:r>
              <w:rPr>
                <w:color w:val="392C69"/>
              </w:rPr>
              <w:t xml:space="preserve"> до 01.03.2029.</w:t>
            </w:r>
          </w:p>
        </w:tc>
        <w:tc>
          <w:tcPr>
            <w:tcW w:w="113" w:type="dxa"/>
            <w:tcBorders>
              <w:top w:val="nil"/>
              <w:left w:val="nil"/>
              <w:bottom w:val="nil"/>
              <w:right w:val="nil"/>
            </w:tcBorders>
            <w:shd w:val="clear" w:color="auto" w:fill="F4F3F8"/>
            <w:tcMar>
              <w:top w:w="0" w:type="dxa"/>
              <w:left w:w="0" w:type="dxa"/>
              <w:bottom w:w="0" w:type="dxa"/>
              <w:right w:w="0" w:type="dxa"/>
            </w:tcMar>
          </w:tcPr>
          <w:p w14:paraId="24DDBA80" w14:textId="77777777" w:rsidR="00664799" w:rsidRDefault="00664799">
            <w:pPr>
              <w:pStyle w:val="ConsPlusNormal"/>
            </w:pPr>
          </w:p>
        </w:tc>
      </w:tr>
    </w:tbl>
    <w:p w14:paraId="1CDAE0E1" w14:textId="77777777" w:rsidR="00664799" w:rsidRDefault="00664799">
      <w:pPr>
        <w:pStyle w:val="ConsPlusNormal"/>
        <w:spacing w:before="280"/>
        <w:ind w:firstLine="540"/>
        <w:jc w:val="both"/>
      </w:pPr>
      <w:bookmarkStart w:id="5" w:name="P205"/>
      <w:bookmarkEnd w:id="5"/>
      <w:r>
        <w:t xml:space="preserve">д) добытого публичным акционерным обществом "Газпром" и его аффилированными лицами и реализованного по договору поставки газа третьим лицам в объеме, подлежащем коммерческой балансировке, предусмотренной </w:t>
      </w:r>
      <w:hyperlink r:id="rId166">
        <w:r>
          <w:rPr>
            <w:color w:val="0000FF"/>
          </w:rPr>
          <w:t>Правилами</w:t>
        </w:r>
      </w:hyperlink>
      <w:r>
        <w:t xml:space="preserve"> поставки газа в Российской Федерации, утвержденными постановлением Правительства Российской Федерации от 1 ноября 2021 г. N 1901 "Об утверждении Правил поставки газа в Российской Федерации, а также о внесении изменений в некоторые акты Правительства Российской Федерации и признании утратившими силу некоторых актов Правительства Российской Федерации и отдельных положений актов Правительства Российской Федерации".</w:t>
      </w:r>
    </w:p>
    <w:p w14:paraId="13F1EBD0" w14:textId="77777777" w:rsidR="00664799" w:rsidRDefault="00664799">
      <w:pPr>
        <w:pStyle w:val="ConsPlusNormal"/>
        <w:jc w:val="both"/>
      </w:pPr>
      <w:r>
        <w:t xml:space="preserve">(пп. "д" введен </w:t>
      </w:r>
      <w:hyperlink r:id="rId167">
        <w:r>
          <w:rPr>
            <w:color w:val="0000FF"/>
          </w:rPr>
          <w:t>Постановлением</w:t>
        </w:r>
      </w:hyperlink>
      <w:r>
        <w:t xml:space="preserve"> Правительства РФ от 29.11.2025 N 1962)</w:t>
      </w:r>
    </w:p>
    <w:p w14:paraId="42F03665" w14:textId="77777777" w:rsidR="00664799" w:rsidRDefault="00664799">
      <w:pPr>
        <w:pStyle w:val="ConsPlusNormal"/>
        <w:jc w:val="both"/>
      </w:pPr>
      <w:r>
        <w:t xml:space="preserve">(пп. 4(1) в ред. </w:t>
      </w:r>
      <w:hyperlink r:id="rId168">
        <w:r>
          <w:rPr>
            <w:color w:val="0000FF"/>
          </w:rPr>
          <w:t>Постановления</w:t>
        </w:r>
      </w:hyperlink>
      <w:r>
        <w:t xml:space="preserve"> Правительства РФ от 30.11.2018 N 1442)</w:t>
      </w:r>
    </w:p>
    <w:p w14:paraId="1463A480" w14:textId="77777777" w:rsidR="00664799" w:rsidRDefault="00664799">
      <w:pPr>
        <w:pStyle w:val="ConsPlusNormal"/>
        <w:spacing w:before="220"/>
        <w:ind w:firstLine="540"/>
        <w:jc w:val="both"/>
      </w:pPr>
      <w:r>
        <w:t>5. Государственное регулирование оптовых цен на газ и тарифов на услуги по его транспортировке по магистральным газопроводам для независимых организаций осуществляется до перехода к государственному регулированию единых для всех поставщиков газа тарифов на услуги по его транспортировке по магистральным газопроводам на территории Российской Федерации.</w:t>
      </w:r>
    </w:p>
    <w:p w14:paraId="4DAA73E1" w14:textId="77777777" w:rsidR="00664799" w:rsidRDefault="00664799">
      <w:pPr>
        <w:pStyle w:val="ConsPlusNormal"/>
        <w:jc w:val="both"/>
      </w:pPr>
      <w:r>
        <w:t xml:space="preserve">(в ред. Постановлений Правительства РФ от 16.04.2012 </w:t>
      </w:r>
      <w:hyperlink r:id="rId169">
        <w:r>
          <w:rPr>
            <w:color w:val="0000FF"/>
          </w:rPr>
          <w:t>N 323</w:t>
        </w:r>
      </w:hyperlink>
      <w:r>
        <w:t xml:space="preserve">, от 19.06.2014 </w:t>
      </w:r>
      <w:hyperlink r:id="rId170">
        <w:r>
          <w:rPr>
            <w:color w:val="0000FF"/>
          </w:rPr>
          <w:t>N 566</w:t>
        </w:r>
      </w:hyperlink>
      <w:r>
        <w:t xml:space="preserve">, от 30.11.2018 </w:t>
      </w:r>
      <w:hyperlink r:id="rId171">
        <w:r>
          <w:rPr>
            <w:color w:val="0000FF"/>
          </w:rPr>
          <w:t>N 1442</w:t>
        </w:r>
      </w:hyperlink>
      <w:r>
        <w:t>)</w:t>
      </w:r>
    </w:p>
    <w:p w14:paraId="1F2C4D1E" w14:textId="77777777" w:rsidR="00664799" w:rsidRDefault="00664799">
      <w:pPr>
        <w:pStyle w:val="ConsPlusNormal"/>
        <w:spacing w:before="220"/>
        <w:ind w:firstLine="540"/>
        <w:jc w:val="both"/>
      </w:pPr>
      <w:r>
        <w:t>6. Переход от государственного регулирования оптовых цен на газ к государственному регулированию тарифов на услуги по его транспортировке по магистральным газопроводам на территории Российской Федерации осуществляется поэтапно.</w:t>
      </w:r>
    </w:p>
    <w:p w14:paraId="01972B3A" w14:textId="77777777" w:rsidR="00664799" w:rsidRDefault="00664799">
      <w:pPr>
        <w:pStyle w:val="ConsPlusNormal"/>
        <w:spacing w:before="220"/>
        <w:ind w:firstLine="540"/>
        <w:jc w:val="both"/>
      </w:pPr>
      <w:r>
        <w:t xml:space="preserve">На первом этапе осуществляются государственное регулирование оптовых цен на газ (за исключением оптовых цен на природный газ, реализуемый на организованных торгах) и тарифов на услуги по его транспортировке по магистральным газопроводам для независимых организаций, разработка </w:t>
      </w:r>
      <w:hyperlink r:id="rId172">
        <w:r>
          <w:rPr>
            <w:color w:val="0000FF"/>
          </w:rPr>
          <w:t>методики</w:t>
        </w:r>
      </w:hyperlink>
      <w:r>
        <w:t xml:space="preserve"> расчета тарифов на услуги по транспортировке газа по магистральным газопроводам и ее апробация, организация одной или нескольких газотранспортных компаний, осуществляющих транспортировку газа по магистральным газопроводам, а также введение в сфере услуг по транспортировке газа раздельного учета продукции (услуг) и затрат, относимых на себестоимость продукции (работ, услуг).</w:t>
      </w:r>
    </w:p>
    <w:p w14:paraId="1F6213CF" w14:textId="77777777" w:rsidR="00664799" w:rsidRDefault="00664799">
      <w:pPr>
        <w:pStyle w:val="ConsPlusNormal"/>
        <w:jc w:val="both"/>
      </w:pPr>
      <w:r>
        <w:t xml:space="preserve">(в ред. Постановлений Правительства РФ от 16.04.2012 </w:t>
      </w:r>
      <w:hyperlink r:id="rId173">
        <w:r>
          <w:rPr>
            <w:color w:val="0000FF"/>
          </w:rPr>
          <w:t>N 323</w:t>
        </w:r>
      </w:hyperlink>
      <w:r>
        <w:t xml:space="preserve">, от 19.06.2014 </w:t>
      </w:r>
      <w:hyperlink r:id="rId174">
        <w:r>
          <w:rPr>
            <w:color w:val="0000FF"/>
          </w:rPr>
          <w:t>N 566</w:t>
        </w:r>
      </w:hyperlink>
      <w:r>
        <w:t>)</w:t>
      </w:r>
    </w:p>
    <w:p w14:paraId="109EA779" w14:textId="77777777" w:rsidR="00664799" w:rsidRDefault="00664799">
      <w:pPr>
        <w:pStyle w:val="ConsPlusNormal"/>
        <w:spacing w:before="220"/>
        <w:ind w:firstLine="540"/>
        <w:jc w:val="both"/>
      </w:pPr>
      <w:r>
        <w:t xml:space="preserve">На втором этапе определяется переходный период, в течение которого создаются условия для практического применения рыночных принципов ценообразования, в том числе формирования биржевых и внебиржевых индикаторов цен на природный газ, обеспеченных увеличением объемов реализации природного газа на организованных торгах, создающие основу для </w:t>
      </w:r>
      <w:r>
        <w:lastRenderedPageBreak/>
        <w:t>ограничения сферы государственного регулирования ценообразования в газовой отрасли, установления тарифов на услуги по транспортировке газа по магистральным газопроводам и газораспределительным сетям.</w:t>
      </w:r>
    </w:p>
    <w:p w14:paraId="318B7F93" w14:textId="77777777" w:rsidR="00664799" w:rsidRDefault="00664799">
      <w:pPr>
        <w:pStyle w:val="ConsPlusNormal"/>
        <w:jc w:val="both"/>
      </w:pPr>
      <w:r>
        <w:t xml:space="preserve">(в ред. </w:t>
      </w:r>
      <w:hyperlink r:id="rId175">
        <w:r>
          <w:rPr>
            <w:color w:val="0000FF"/>
          </w:rPr>
          <w:t>Постановления</w:t>
        </w:r>
      </w:hyperlink>
      <w:r>
        <w:t xml:space="preserve"> Правительства РФ от 24.11.2023 N 1979)</w:t>
      </w:r>
    </w:p>
    <w:p w14:paraId="4FA9E57C" w14:textId="77777777" w:rsidR="00664799" w:rsidRDefault="00664799">
      <w:pPr>
        <w:pStyle w:val="ConsPlusNormal"/>
      </w:pPr>
    </w:p>
    <w:p w14:paraId="43D59549" w14:textId="77777777" w:rsidR="00664799" w:rsidRDefault="00664799">
      <w:pPr>
        <w:pStyle w:val="ConsPlusTitle"/>
        <w:jc w:val="center"/>
        <w:outlineLvl w:val="1"/>
      </w:pPr>
      <w:r>
        <w:t>III. Полномочия регулирующих органов</w:t>
      </w:r>
    </w:p>
    <w:p w14:paraId="73CCDB65" w14:textId="77777777" w:rsidR="00664799" w:rsidRDefault="00664799">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64799" w14:paraId="2F39BAB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509B5A5" w14:textId="77777777" w:rsidR="00664799" w:rsidRDefault="0066479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08A2979" w14:textId="77777777" w:rsidR="00664799" w:rsidRDefault="0066479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F65D914" w14:textId="77777777" w:rsidR="00664799" w:rsidRDefault="00664799">
            <w:pPr>
              <w:pStyle w:val="ConsPlusNormal"/>
              <w:jc w:val="both"/>
            </w:pPr>
            <w:r>
              <w:rPr>
                <w:color w:val="392C69"/>
              </w:rPr>
              <w:t>КонсультантПлюс: примечание.</w:t>
            </w:r>
          </w:p>
          <w:p w14:paraId="4145B11A" w14:textId="77777777" w:rsidR="00664799" w:rsidRDefault="00664799">
            <w:pPr>
              <w:pStyle w:val="ConsPlusNormal"/>
              <w:jc w:val="both"/>
            </w:pPr>
            <w:r>
              <w:rPr>
                <w:color w:val="392C69"/>
              </w:rPr>
              <w:t xml:space="preserve">До 01.01.2028 п. 7 </w:t>
            </w:r>
            <w:hyperlink r:id="rId176">
              <w:r>
                <w:rPr>
                  <w:color w:val="0000FF"/>
                </w:rPr>
                <w:t>не применяется</w:t>
              </w:r>
            </w:hyperlink>
            <w:r>
              <w:rPr>
                <w:color w:val="392C69"/>
              </w:rPr>
              <w:t xml:space="preserve"> на территориях ДНР, ЛНР, Запорожской и Херсонской обл. Об установлении цен (тарифов) на указанных территориях см. </w:t>
            </w:r>
            <w:hyperlink r:id="rId177">
              <w:r>
                <w:rPr>
                  <w:color w:val="0000FF"/>
                </w:rPr>
                <w:t>Постановление</w:t>
              </w:r>
            </w:hyperlink>
            <w:r>
              <w:rPr>
                <w:color w:val="392C69"/>
              </w:rPr>
              <w:t xml:space="preserve"> Правительства РФ от 08.07.2023 N 1128.</w:t>
            </w:r>
          </w:p>
        </w:tc>
        <w:tc>
          <w:tcPr>
            <w:tcW w:w="113" w:type="dxa"/>
            <w:tcBorders>
              <w:top w:val="nil"/>
              <w:left w:val="nil"/>
              <w:bottom w:val="nil"/>
              <w:right w:val="nil"/>
            </w:tcBorders>
            <w:shd w:val="clear" w:color="auto" w:fill="F4F3F8"/>
            <w:tcMar>
              <w:top w:w="0" w:type="dxa"/>
              <w:left w:w="0" w:type="dxa"/>
              <w:bottom w:w="0" w:type="dxa"/>
              <w:right w:w="0" w:type="dxa"/>
            </w:tcMar>
          </w:tcPr>
          <w:p w14:paraId="29A80E4F" w14:textId="77777777" w:rsidR="00664799" w:rsidRDefault="00664799">
            <w:pPr>
              <w:pStyle w:val="ConsPlusNormal"/>
            </w:pPr>
          </w:p>
        </w:tc>
      </w:tr>
    </w:tbl>
    <w:p w14:paraId="54BC423D" w14:textId="77777777" w:rsidR="00664799" w:rsidRDefault="00664799">
      <w:pPr>
        <w:pStyle w:val="ConsPlusNormal"/>
        <w:spacing w:before="280"/>
        <w:ind w:firstLine="540"/>
        <w:jc w:val="both"/>
      </w:pPr>
      <w:r>
        <w:t xml:space="preserve">7. Федеральный орган исполнительной власти в сфере государственного регулирования цен (тарифов) в соответствии с </w:t>
      </w:r>
      <w:hyperlink w:anchor="P177">
        <w:r>
          <w:rPr>
            <w:color w:val="0000FF"/>
          </w:rPr>
          <w:t>разделом II</w:t>
        </w:r>
      </w:hyperlink>
      <w:r>
        <w:t xml:space="preserve"> настоящих Основных положений осуществляет государственное регулирование:</w:t>
      </w:r>
    </w:p>
    <w:p w14:paraId="5545F680" w14:textId="77777777" w:rsidR="00664799" w:rsidRDefault="00664799">
      <w:pPr>
        <w:pStyle w:val="ConsPlusNormal"/>
        <w:jc w:val="both"/>
      </w:pPr>
      <w:r>
        <w:t xml:space="preserve">(в ред. </w:t>
      </w:r>
      <w:hyperlink r:id="rId178">
        <w:r>
          <w:rPr>
            <w:color w:val="0000FF"/>
          </w:rPr>
          <w:t>Постановления</w:t>
        </w:r>
      </w:hyperlink>
      <w:r>
        <w:t xml:space="preserve"> Правительства РФ от 28.05.2007 N 333)</w:t>
      </w:r>
    </w:p>
    <w:p w14:paraId="780E6C41" w14:textId="77777777" w:rsidR="00664799" w:rsidRDefault="00664799">
      <w:pPr>
        <w:pStyle w:val="ConsPlusNormal"/>
        <w:spacing w:before="220"/>
        <w:ind w:firstLine="540"/>
        <w:jc w:val="both"/>
      </w:pPr>
      <w:r>
        <w:t>а) оптовых цен на газ;</w:t>
      </w:r>
    </w:p>
    <w:p w14:paraId="5C5BFF0F" w14:textId="77777777" w:rsidR="00664799" w:rsidRDefault="00664799">
      <w:pPr>
        <w:pStyle w:val="ConsPlusNormal"/>
        <w:jc w:val="both"/>
      </w:pPr>
      <w:r>
        <w:t xml:space="preserve">(в ред. Постановлений Правительства РФ от 16.04.2012 </w:t>
      </w:r>
      <w:hyperlink r:id="rId179">
        <w:r>
          <w:rPr>
            <w:color w:val="0000FF"/>
          </w:rPr>
          <w:t>N 323</w:t>
        </w:r>
      </w:hyperlink>
      <w:r>
        <w:t xml:space="preserve">, от 19.06.2014 </w:t>
      </w:r>
      <w:hyperlink r:id="rId180">
        <w:r>
          <w:rPr>
            <w:color w:val="0000FF"/>
          </w:rPr>
          <w:t>N 566</w:t>
        </w:r>
      </w:hyperlink>
      <w:r>
        <w:t xml:space="preserve">, от 30.11.2018 </w:t>
      </w:r>
      <w:hyperlink r:id="rId181">
        <w:r>
          <w:rPr>
            <w:color w:val="0000FF"/>
          </w:rPr>
          <w:t>N 1442</w:t>
        </w:r>
      </w:hyperlink>
      <w:r>
        <w:t>)</w:t>
      </w:r>
    </w:p>
    <w:p w14:paraId="5054CF9E" w14:textId="77777777" w:rsidR="00664799" w:rsidRDefault="00664799">
      <w:pPr>
        <w:pStyle w:val="ConsPlusNormal"/>
        <w:spacing w:before="220"/>
        <w:ind w:firstLine="540"/>
        <w:jc w:val="both"/>
      </w:pPr>
      <w:r>
        <w:t>б) тарифов на услуги по транспортировке газа по магистральным газопроводам для независимых организаций;</w:t>
      </w:r>
    </w:p>
    <w:p w14:paraId="60ADD330" w14:textId="77777777" w:rsidR="00664799" w:rsidRDefault="00664799">
      <w:pPr>
        <w:pStyle w:val="ConsPlusNormal"/>
        <w:spacing w:before="220"/>
        <w:ind w:firstLine="540"/>
        <w:jc w:val="both"/>
      </w:pPr>
      <w:r>
        <w:t>в) тарифов на услуги по транспортировке газа по газопроводам, принадлежащим независимым газотранспортным организациям;</w:t>
      </w:r>
    </w:p>
    <w:p w14:paraId="078BBCC5" w14:textId="77777777" w:rsidR="00664799" w:rsidRDefault="00664799">
      <w:pPr>
        <w:pStyle w:val="ConsPlusNormal"/>
        <w:spacing w:before="220"/>
        <w:ind w:firstLine="540"/>
        <w:jc w:val="both"/>
      </w:pPr>
      <w:r>
        <w:t>г) тарифов на услуги по транспортировке газа по газораспределительным сетям;</w:t>
      </w:r>
    </w:p>
    <w:p w14:paraId="16D58D5D" w14:textId="77777777" w:rsidR="00664799" w:rsidRDefault="00664799">
      <w:pPr>
        <w:pStyle w:val="ConsPlusNormal"/>
        <w:spacing w:before="220"/>
        <w:ind w:firstLine="540"/>
        <w:jc w:val="both"/>
      </w:pPr>
      <w:r>
        <w:t>д) размера платы за снабженческо-сбытовые услуги, оказываемые потребителям газа его поставщиками (при регулировании оптовых цен на газ);</w:t>
      </w:r>
    </w:p>
    <w:p w14:paraId="199CDA51" w14:textId="77777777" w:rsidR="00664799" w:rsidRDefault="00664799">
      <w:pPr>
        <w:pStyle w:val="ConsPlusNormal"/>
        <w:jc w:val="both"/>
      </w:pPr>
      <w:r>
        <w:t xml:space="preserve">(в ред. </w:t>
      </w:r>
      <w:hyperlink r:id="rId182">
        <w:r>
          <w:rPr>
            <w:color w:val="0000FF"/>
          </w:rPr>
          <w:t>Постановления</w:t>
        </w:r>
      </w:hyperlink>
      <w:r>
        <w:t xml:space="preserve"> Правительства РФ от 30.12.2013 N 1314)</w:t>
      </w:r>
    </w:p>
    <w:p w14:paraId="31700B60" w14:textId="77777777" w:rsidR="00664799" w:rsidRDefault="00664799">
      <w:pPr>
        <w:pStyle w:val="ConsPlusNormal"/>
        <w:spacing w:before="220"/>
        <w:ind w:firstLine="540"/>
        <w:jc w:val="both"/>
      </w:pPr>
      <w:r>
        <w:t>е) размера платы за технологическое присоединение к магистральным газопроводам.</w:t>
      </w:r>
    </w:p>
    <w:p w14:paraId="32713353" w14:textId="77777777" w:rsidR="00664799" w:rsidRDefault="00664799">
      <w:pPr>
        <w:pStyle w:val="ConsPlusNormal"/>
        <w:jc w:val="both"/>
      </w:pPr>
      <w:r>
        <w:t xml:space="preserve">(пп. "е" введен </w:t>
      </w:r>
      <w:hyperlink r:id="rId183">
        <w:r>
          <w:rPr>
            <w:color w:val="0000FF"/>
          </w:rPr>
          <w:t>Постановлением</w:t>
        </w:r>
      </w:hyperlink>
      <w:r>
        <w:t xml:space="preserve"> Правительства РФ от 01.11.2021 N 1899)</w:t>
      </w:r>
    </w:p>
    <w:p w14:paraId="3BCABBA3" w14:textId="77777777" w:rsidR="00664799" w:rsidRDefault="00664799">
      <w:pPr>
        <w:pStyle w:val="ConsPlusNormal"/>
        <w:spacing w:before="220"/>
        <w:ind w:firstLine="540"/>
        <w:jc w:val="both"/>
      </w:pPr>
      <w:r>
        <w:t xml:space="preserve">8. Розничные цены на газ, розничные цены на сжиженный газ, плата за технологическое присоединение газоиспользующего оборудования к газораспределительным сетям и (или) стандартизированные тарифные ставки, определяющие ее величину, цена (стоимость) услуг по техническому обслуживанию единицы внутридомового газового оборудования в многоквартирном доме, единицы внутриквартирного газового оборудования в многоквартирном доме, единицы внутридомового газового оборудования в жилом доме, предусмотренных минимальным перечнем, а также цена (стоимость) работ по установке (за исключением случаев, предусмотренных </w:t>
      </w:r>
      <w:hyperlink r:id="rId184">
        <w:r>
          <w:rPr>
            <w:color w:val="0000FF"/>
          </w:rPr>
          <w:t>правилами</w:t>
        </w:r>
      </w:hyperlink>
      <w:r>
        <w:t xml:space="preserve"> технологического присоединения газоиспользующего оборудования к газораспределительным сетям) и замене такого оборудования утверждаются исполнительными органами субъектов Российской Федерации в области государственного регулирования цен (тарифов).</w:t>
      </w:r>
    </w:p>
    <w:p w14:paraId="6B8D36CD" w14:textId="77777777" w:rsidR="00664799" w:rsidRDefault="00664799">
      <w:pPr>
        <w:pStyle w:val="ConsPlusNormal"/>
        <w:jc w:val="both"/>
      </w:pPr>
      <w:r>
        <w:t xml:space="preserve">(в ред. Постановлений Правительства РФ от 18.08.2011 </w:t>
      </w:r>
      <w:hyperlink r:id="rId185">
        <w:r>
          <w:rPr>
            <w:color w:val="0000FF"/>
          </w:rPr>
          <w:t>N 685</w:t>
        </w:r>
      </w:hyperlink>
      <w:r>
        <w:t xml:space="preserve">, от 30.12.2013 </w:t>
      </w:r>
      <w:hyperlink r:id="rId186">
        <w:r>
          <w:rPr>
            <w:color w:val="0000FF"/>
          </w:rPr>
          <w:t>N 1314</w:t>
        </w:r>
      </w:hyperlink>
      <w:r>
        <w:t xml:space="preserve">, от 30.11.2018 </w:t>
      </w:r>
      <w:hyperlink r:id="rId187">
        <w:r>
          <w:rPr>
            <w:color w:val="0000FF"/>
          </w:rPr>
          <w:t>N 1442</w:t>
        </w:r>
      </w:hyperlink>
      <w:r>
        <w:t xml:space="preserve">, от 30.11.2022 </w:t>
      </w:r>
      <w:hyperlink r:id="rId188">
        <w:r>
          <w:rPr>
            <w:color w:val="0000FF"/>
          </w:rPr>
          <w:t>N 2187</w:t>
        </w:r>
      </w:hyperlink>
      <w:r>
        <w:t xml:space="preserve">, от 29.11.2025 </w:t>
      </w:r>
      <w:hyperlink r:id="rId189">
        <w:r>
          <w:rPr>
            <w:color w:val="0000FF"/>
          </w:rPr>
          <w:t>N 1967</w:t>
        </w:r>
      </w:hyperlink>
      <w:r>
        <w:t>)</w:t>
      </w:r>
    </w:p>
    <w:p w14:paraId="237C4777" w14:textId="77777777" w:rsidR="00664799" w:rsidRDefault="0066479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64799" w14:paraId="7A69503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1CE76C5" w14:textId="77777777" w:rsidR="00664799" w:rsidRDefault="0066479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8AF5BE7" w14:textId="77777777" w:rsidR="00664799" w:rsidRDefault="0066479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A657BF8" w14:textId="77777777" w:rsidR="00664799" w:rsidRDefault="00664799">
            <w:pPr>
              <w:pStyle w:val="ConsPlusNormal"/>
              <w:jc w:val="both"/>
            </w:pPr>
            <w:r>
              <w:rPr>
                <w:color w:val="392C69"/>
              </w:rPr>
              <w:t>КонсультантПлюс: примечание.</w:t>
            </w:r>
          </w:p>
          <w:p w14:paraId="4251A4C6" w14:textId="77777777" w:rsidR="00664799" w:rsidRDefault="00664799">
            <w:pPr>
              <w:pStyle w:val="ConsPlusNormal"/>
              <w:jc w:val="both"/>
            </w:pPr>
            <w:r>
              <w:rPr>
                <w:color w:val="392C69"/>
              </w:rPr>
              <w:t xml:space="preserve">До 01.01.2028 п. 9 </w:t>
            </w:r>
            <w:hyperlink r:id="rId190">
              <w:r>
                <w:rPr>
                  <w:color w:val="0000FF"/>
                </w:rPr>
                <w:t>не применяется</w:t>
              </w:r>
            </w:hyperlink>
            <w:r>
              <w:rPr>
                <w:color w:val="392C69"/>
              </w:rPr>
              <w:t xml:space="preserve"> на территориях ДНР, ЛНР, Запорожской и Херсонской обл. Об установлении цен (тарифов) на указанных территориях см. </w:t>
            </w:r>
            <w:hyperlink r:id="rId191">
              <w:r>
                <w:rPr>
                  <w:color w:val="0000FF"/>
                </w:rPr>
                <w:t>Постановление</w:t>
              </w:r>
            </w:hyperlink>
            <w:r>
              <w:rPr>
                <w:color w:val="392C69"/>
              </w:rPr>
              <w:t xml:space="preserve"> Правительства РФ от </w:t>
            </w:r>
            <w:r>
              <w:rPr>
                <w:color w:val="392C69"/>
              </w:rPr>
              <w:lastRenderedPageBreak/>
              <w:t>08.07.2023 N 1128.</w:t>
            </w:r>
          </w:p>
        </w:tc>
        <w:tc>
          <w:tcPr>
            <w:tcW w:w="113" w:type="dxa"/>
            <w:tcBorders>
              <w:top w:val="nil"/>
              <w:left w:val="nil"/>
              <w:bottom w:val="nil"/>
              <w:right w:val="nil"/>
            </w:tcBorders>
            <w:shd w:val="clear" w:color="auto" w:fill="F4F3F8"/>
            <w:tcMar>
              <w:top w:w="0" w:type="dxa"/>
              <w:left w:w="0" w:type="dxa"/>
              <w:bottom w:w="0" w:type="dxa"/>
              <w:right w:w="0" w:type="dxa"/>
            </w:tcMar>
          </w:tcPr>
          <w:p w14:paraId="512B04F0" w14:textId="77777777" w:rsidR="00664799" w:rsidRDefault="00664799">
            <w:pPr>
              <w:pStyle w:val="ConsPlusNormal"/>
            </w:pPr>
          </w:p>
        </w:tc>
      </w:tr>
    </w:tbl>
    <w:p w14:paraId="35363BF2" w14:textId="77777777" w:rsidR="00664799" w:rsidRDefault="00664799">
      <w:pPr>
        <w:pStyle w:val="ConsPlusNormal"/>
        <w:spacing w:before="280"/>
        <w:ind w:firstLine="540"/>
        <w:jc w:val="both"/>
      </w:pPr>
      <w:r>
        <w:t>9. Федеральный орган исполнительной власти в сфере государственного регулирования цен (тарифов) вправе в установленном порядке делегировать исполнительным органам субъектов Российской Федерации в области государственного регулирования цен (тарифов) полномочия по регулированию тарифов на услуги по транспортировке газа по газораспределительным сетям и размера платы за снабженческо-сбытовые услуги, оказываемые потребителям газа его поставщиками.</w:t>
      </w:r>
    </w:p>
    <w:p w14:paraId="7CA68C26" w14:textId="77777777" w:rsidR="00664799" w:rsidRDefault="00664799">
      <w:pPr>
        <w:pStyle w:val="ConsPlusNormal"/>
        <w:jc w:val="both"/>
      </w:pPr>
      <w:r>
        <w:t xml:space="preserve">(в ред. Постановлений Правительства РФ от 28.05.2007 </w:t>
      </w:r>
      <w:hyperlink r:id="rId192">
        <w:r>
          <w:rPr>
            <w:color w:val="0000FF"/>
          </w:rPr>
          <w:t>N 333</w:t>
        </w:r>
      </w:hyperlink>
      <w:r>
        <w:t xml:space="preserve">, от 30.12.2013 </w:t>
      </w:r>
      <w:hyperlink r:id="rId193">
        <w:r>
          <w:rPr>
            <w:color w:val="0000FF"/>
          </w:rPr>
          <w:t>N 1314</w:t>
        </w:r>
      </w:hyperlink>
      <w:r>
        <w:t xml:space="preserve">, от 30.11.2018 </w:t>
      </w:r>
      <w:hyperlink r:id="rId194">
        <w:r>
          <w:rPr>
            <w:color w:val="0000FF"/>
          </w:rPr>
          <w:t>N 1442</w:t>
        </w:r>
      </w:hyperlink>
      <w:r>
        <w:t xml:space="preserve">, от 30.11.2022 </w:t>
      </w:r>
      <w:hyperlink r:id="rId195">
        <w:r>
          <w:rPr>
            <w:color w:val="0000FF"/>
          </w:rPr>
          <w:t>N 2187</w:t>
        </w:r>
      </w:hyperlink>
      <w:r>
        <w:t>)</w:t>
      </w:r>
    </w:p>
    <w:p w14:paraId="1C5B9AD2" w14:textId="77777777" w:rsidR="00664799" w:rsidRDefault="00664799">
      <w:pPr>
        <w:pStyle w:val="ConsPlusNormal"/>
        <w:spacing w:before="220"/>
        <w:ind w:firstLine="540"/>
        <w:jc w:val="both"/>
      </w:pPr>
      <w:r>
        <w:t xml:space="preserve">10. Регулирование розничных </w:t>
      </w:r>
      <w:hyperlink r:id="rId196">
        <w:r>
          <w:rPr>
            <w:color w:val="0000FF"/>
          </w:rPr>
          <w:t>цен</w:t>
        </w:r>
      </w:hyperlink>
      <w:r>
        <w:t xml:space="preserve"> на газ, розничных </w:t>
      </w:r>
      <w:hyperlink r:id="rId197">
        <w:r>
          <w:rPr>
            <w:color w:val="0000FF"/>
          </w:rPr>
          <w:t>цен</w:t>
        </w:r>
      </w:hyperlink>
      <w:r>
        <w:t xml:space="preserve"> на сжиженный газ, </w:t>
      </w:r>
      <w:hyperlink r:id="rId198">
        <w:r>
          <w:rPr>
            <w:color w:val="0000FF"/>
          </w:rPr>
          <w:t>тарифов</w:t>
        </w:r>
      </w:hyperlink>
      <w:r>
        <w:t xml:space="preserve"> на услуги по транспортировке газа по газораспределительным сетям, </w:t>
      </w:r>
      <w:hyperlink r:id="rId199">
        <w:r>
          <w:rPr>
            <w:color w:val="0000FF"/>
          </w:rPr>
          <w:t>размера платы</w:t>
        </w:r>
      </w:hyperlink>
      <w:r>
        <w:t xml:space="preserve"> за снабженческо-сбытовые услуги, оказываемые потребителям газа его поставщиками, </w:t>
      </w:r>
      <w:hyperlink r:id="rId200">
        <w:r>
          <w:rPr>
            <w:color w:val="0000FF"/>
          </w:rPr>
          <w:t>платы</w:t>
        </w:r>
      </w:hyperlink>
      <w:r>
        <w:t xml:space="preserve"> за технологическое присоединение газоиспользующего оборудования к газораспределительным сетям и (или) стандартизированных тарифных ставок, определяющих ее величину, осуществляется в соответствии с методическими указаниями, утверждаемыми федеральным органом исполнительной власти в сфере государственного регулирования цен (тарифов) по согласованию с Министерством экономического развития Российской Федерации.</w:t>
      </w:r>
    </w:p>
    <w:p w14:paraId="014F3E70" w14:textId="77777777" w:rsidR="00664799" w:rsidRDefault="00664799">
      <w:pPr>
        <w:pStyle w:val="ConsPlusNormal"/>
        <w:jc w:val="both"/>
      </w:pPr>
      <w:r>
        <w:t xml:space="preserve">(в ред. Постановлений Правительства РФ от 28.05.2007 </w:t>
      </w:r>
      <w:hyperlink r:id="rId201">
        <w:r>
          <w:rPr>
            <w:color w:val="0000FF"/>
          </w:rPr>
          <w:t>N 333</w:t>
        </w:r>
      </w:hyperlink>
      <w:r>
        <w:t xml:space="preserve">, от 30.12.2013 </w:t>
      </w:r>
      <w:hyperlink r:id="rId202">
        <w:r>
          <w:rPr>
            <w:color w:val="0000FF"/>
          </w:rPr>
          <w:t>N 1314</w:t>
        </w:r>
      </w:hyperlink>
      <w:r>
        <w:t xml:space="preserve">, от 30.11.2018 </w:t>
      </w:r>
      <w:hyperlink r:id="rId203">
        <w:r>
          <w:rPr>
            <w:color w:val="0000FF"/>
          </w:rPr>
          <w:t>N 1442</w:t>
        </w:r>
      </w:hyperlink>
      <w:r>
        <w:t>)</w:t>
      </w:r>
    </w:p>
    <w:p w14:paraId="581B017D" w14:textId="77777777" w:rsidR="00664799" w:rsidRDefault="00664799">
      <w:pPr>
        <w:pStyle w:val="ConsPlusNormal"/>
        <w:spacing w:before="220"/>
        <w:ind w:firstLine="540"/>
        <w:jc w:val="both"/>
      </w:pPr>
      <w:r>
        <w:t xml:space="preserve">Регулирование размера платы за технологическое присоединение к магистральным газопроводам осуществляется в соответствии с </w:t>
      </w:r>
      <w:hyperlink r:id="rId204">
        <w:r>
          <w:rPr>
            <w:color w:val="0000FF"/>
          </w:rPr>
          <w:t>методическими указаниями</w:t>
        </w:r>
      </w:hyperlink>
      <w:r>
        <w:t xml:space="preserve"> по расчету размера платы за технологическое присоединение к магистральным газопроводам строящихся и реконструируемых газопроводов, предназначенных для транспортировки газа от магистральных газопроводов до объектов капитального строительства, и газопроводов, предназначенных для транспортировки газа от месторождений природного газа до магистрального газопровода, утверждаемыми федеральным органом исполнительной власти в сфере государственного регулирования цен (тарифов).</w:t>
      </w:r>
    </w:p>
    <w:p w14:paraId="1F14F819" w14:textId="77777777" w:rsidR="00664799" w:rsidRDefault="00664799">
      <w:pPr>
        <w:pStyle w:val="ConsPlusNormal"/>
        <w:jc w:val="both"/>
      </w:pPr>
      <w:r>
        <w:t xml:space="preserve">(абзац введен </w:t>
      </w:r>
      <w:hyperlink r:id="rId205">
        <w:r>
          <w:rPr>
            <w:color w:val="0000FF"/>
          </w:rPr>
          <w:t>Постановлением</w:t>
        </w:r>
      </w:hyperlink>
      <w:r>
        <w:t xml:space="preserve"> Правительства РФ от 01.11.2021 N 1899)</w:t>
      </w:r>
    </w:p>
    <w:p w14:paraId="027E944D" w14:textId="77777777" w:rsidR="00664799" w:rsidRDefault="00664799">
      <w:pPr>
        <w:pStyle w:val="ConsPlusNormal"/>
      </w:pPr>
    </w:p>
    <w:p w14:paraId="4D0C10CF" w14:textId="77777777" w:rsidR="00664799" w:rsidRDefault="00664799">
      <w:pPr>
        <w:pStyle w:val="ConsPlusTitle"/>
        <w:jc w:val="center"/>
        <w:outlineLvl w:val="1"/>
      </w:pPr>
      <w:r>
        <w:t>IV. Принципы формирования и государственного</w:t>
      </w:r>
    </w:p>
    <w:p w14:paraId="62EDAFF0" w14:textId="77777777" w:rsidR="00664799" w:rsidRDefault="00664799">
      <w:pPr>
        <w:pStyle w:val="ConsPlusTitle"/>
        <w:jc w:val="center"/>
      </w:pPr>
      <w:r>
        <w:t>регулирования цен на газ и тарифов на услуги</w:t>
      </w:r>
    </w:p>
    <w:p w14:paraId="538379C1" w14:textId="77777777" w:rsidR="00664799" w:rsidRDefault="00664799">
      <w:pPr>
        <w:pStyle w:val="ConsPlusTitle"/>
        <w:jc w:val="center"/>
      </w:pPr>
      <w:r>
        <w:t>по его транспортировке</w:t>
      </w:r>
    </w:p>
    <w:p w14:paraId="75E2CCB5" w14:textId="77777777" w:rsidR="00664799" w:rsidRDefault="00664799">
      <w:pPr>
        <w:pStyle w:val="ConsPlusNormal"/>
      </w:pPr>
    </w:p>
    <w:p w14:paraId="18D435AA" w14:textId="77777777" w:rsidR="00664799" w:rsidRDefault="00664799">
      <w:pPr>
        <w:pStyle w:val="ConsPlusNormal"/>
        <w:ind w:firstLine="540"/>
        <w:jc w:val="both"/>
      </w:pPr>
      <w:r>
        <w:t>11. Государственное регулирование цен на газ, включая розничные цены на газ и розничные цены на сжиженный газ, размера платы за снабженческо-сбытовые услуги, оказываемые потребителям газа его поставщиками, и тарифов на услуги по его транспортировке, а также платы за технологическое присоединение газоиспользующего оборудования к газораспределительным сетям и (или) стандартизированных тарифных ставок, определяющих ее величину, и платы за технологическое присоединение к магистральным газопроводам осуществляется путем установления фиксированных цен (тарифов) или их предельных уровней исходя из:</w:t>
      </w:r>
    </w:p>
    <w:p w14:paraId="201B829E" w14:textId="77777777" w:rsidR="00664799" w:rsidRDefault="00664799">
      <w:pPr>
        <w:pStyle w:val="ConsPlusNormal"/>
        <w:jc w:val="both"/>
      </w:pPr>
      <w:r>
        <w:t xml:space="preserve">(в ред. Постановлений Правительства РФ от 16.04.2012 </w:t>
      </w:r>
      <w:hyperlink r:id="rId206">
        <w:r>
          <w:rPr>
            <w:color w:val="0000FF"/>
          </w:rPr>
          <w:t>N 323</w:t>
        </w:r>
      </w:hyperlink>
      <w:r>
        <w:t xml:space="preserve">, от 30.12.2013 </w:t>
      </w:r>
      <w:hyperlink r:id="rId207">
        <w:r>
          <w:rPr>
            <w:color w:val="0000FF"/>
          </w:rPr>
          <w:t>N 1314</w:t>
        </w:r>
      </w:hyperlink>
      <w:r>
        <w:t xml:space="preserve">, от 15.04.2014 </w:t>
      </w:r>
      <w:hyperlink r:id="rId208">
        <w:r>
          <w:rPr>
            <w:color w:val="0000FF"/>
          </w:rPr>
          <w:t>N 342</w:t>
        </w:r>
      </w:hyperlink>
      <w:r>
        <w:t xml:space="preserve">, от 19.06.2014 </w:t>
      </w:r>
      <w:hyperlink r:id="rId209">
        <w:r>
          <w:rPr>
            <w:color w:val="0000FF"/>
          </w:rPr>
          <w:t>N 566</w:t>
        </w:r>
      </w:hyperlink>
      <w:r>
        <w:t xml:space="preserve">, от 30.11.2018 </w:t>
      </w:r>
      <w:hyperlink r:id="rId210">
        <w:r>
          <w:rPr>
            <w:color w:val="0000FF"/>
          </w:rPr>
          <w:t>N 1442</w:t>
        </w:r>
      </w:hyperlink>
      <w:r>
        <w:t xml:space="preserve">, от 01.11.2021 </w:t>
      </w:r>
      <w:hyperlink r:id="rId211">
        <w:r>
          <w:rPr>
            <w:color w:val="0000FF"/>
          </w:rPr>
          <w:t>N 1899</w:t>
        </w:r>
      </w:hyperlink>
      <w:r>
        <w:t>)</w:t>
      </w:r>
    </w:p>
    <w:p w14:paraId="5A6EA24A" w14:textId="77777777" w:rsidR="00664799" w:rsidRDefault="00664799">
      <w:pPr>
        <w:pStyle w:val="ConsPlusNormal"/>
        <w:spacing w:before="220"/>
        <w:ind w:firstLine="540"/>
        <w:jc w:val="both"/>
      </w:pPr>
      <w:r>
        <w:t>а) возмещения организациям, осуществляющим регулируемые виды деятельности, экономически обоснованных затрат, связанных с добычей, транспортировкой, переработкой, хранением, распределением и поставкой (реализацией) газа (при регулировании оптовых цен), а также возмещения экономически обоснованных затрат, связанных с транспортировкой и распределением газа (при регулировании тарифов);</w:t>
      </w:r>
    </w:p>
    <w:p w14:paraId="6154E83E" w14:textId="77777777" w:rsidR="00664799" w:rsidRDefault="00664799">
      <w:pPr>
        <w:pStyle w:val="ConsPlusNormal"/>
        <w:spacing w:before="220"/>
        <w:ind w:firstLine="540"/>
        <w:jc w:val="both"/>
      </w:pPr>
      <w:r>
        <w:t xml:space="preserve">б) установления для организаций, осуществляющих регулируемые виды деятельности, обоснованной нормы прибыли на капитал, используемый в регулируемых видах деятельности (до </w:t>
      </w:r>
      <w:r>
        <w:lastRenderedPageBreak/>
        <w:t>разработки методики определения размера основных средств, иных материальных и финансовых активов, используемых в регулируемых видах деятельности, учитывается размер прибыли, необходимой для обеспечения указанных организаций средствами на обслуживание привлеченного капитала, развитие производства и финансирование других обоснованных расходов);</w:t>
      </w:r>
    </w:p>
    <w:p w14:paraId="115E79ED" w14:textId="77777777" w:rsidR="00664799" w:rsidRDefault="00664799">
      <w:pPr>
        <w:pStyle w:val="ConsPlusNormal"/>
        <w:spacing w:before="220"/>
        <w:ind w:firstLine="540"/>
        <w:jc w:val="both"/>
      </w:pPr>
      <w:r>
        <w:t>в) удовлетворения платежеспособного спроса на газ, достижения баланса экономических интересов покупателей и поставщиков газа;</w:t>
      </w:r>
    </w:p>
    <w:p w14:paraId="7078460C" w14:textId="77777777" w:rsidR="00664799" w:rsidRDefault="00664799">
      <w:pPr>
        <w:pStyle w:val="ConsPlusNormal"/>
        <w:spacing w:before="220"/>
        <w:ind w:firstLine="540"/>
        <w:jc w:val="both"/>
      </w:pPr>
      <w:r>
        <w:t>г) учета в структуре регулируемых цен (тарифов) всех налогов и иных обязательных платежей в соответствии с законодательством Российской Федерации;</w:t>
      </w:r>
    </w:p>
    <w:p w14:paraId="5124291A" w14:textId="77777777" w:rsidR="00664799" w:rsidRDefault="00664799">
      <w:pPr>
        <w:pStyle w:val="ConsPlusNormal"/>
        <w:spacing w:before="220"/>
        <w:ind w:firstLine="540"/>
        <w:jc w:val="both"/>
      </w:pPr>
      <w:r>
        <w:t>д) учета разницы в стоимости услуг по транспортировке и поставке (реализации) газа различным группам потребителей и в различные районы;</w:t>
      </w:r>
    </w:p>
    <w:p w14:paraId="7349B644" w14:textId="77777777" w:rsidR="00664799" w:rsidRDefault="00664799">
      <w:pPr>
        <w:pStyle w:val="ConsPlusNormal"/>
        <w:spacing w:before="220"/>
        <w:ind w:firstLine="540"/>
        <w:jc w:val="both"/>
      </w:pPr>
      <w:r>
        <w:t>е) развития внутриотраслевой (в сфере поставок газа) и межотраслевой (между замещающими видами топлива) конкуренции, а также применения метода сравнения уровня оптовой цены на газ с уровнем цен на газ на внешних рынках;</w:t>
      </w:r>
    </w:p>
    <w:p w14:paraId="6DE23727" w14:textId="77777777" w:rsidR="00664799" w:rsidRDefault="00664799">
      <w:pPr>
        <w:pStyle w:val="ConsPlusNormal"/>
        <w:jc w:val="both"/>
      </w:pPr>
      <w:r>
        <w:t xml:space="preserve">(в ред. </w:t>
      </w:r>
      <w:hyperlink r:id="rId212">
        <w:r>
          <w:rPr>
            <w:color w:val="0000FF"/>
          </w:rPr>
          <w:t>Постановления</w:t>
        </w:r>
      </w:hyperlink>
      <w:r>
        <w:t xml:space="preserve"> Правительства РФ от 31.12.2010 N 1205)</w:t>
      </w:r>
    </w:p>
    <w:p w14:paraId="1A6AB51A" w14:textId="77777777" w:rsidR="00664799" w:rsidRDefault="00664799">
      <w:pPr>
        <w:pStyle w:val="ConsPlusNormal"/>
        <w:spacing w:before="220"/>
        <w:ind w:firstLine="540"/>
        <w:jc w:val="both"/>
      </w:pPr>
      <w:r>
        <w:t>ж) возмещения газораспределительным организациям экономически обоснованных затрат, связанных с оказанием услуг по технологическому присоединению к газораспределительным сетям;</w:t>
      </w:r>
    </w:p>
    <w:p w14:paraId="0AB26982" w14:textId="77777777" w:rsidR="00664799" w:rsidRDefault="00664799">
      <w:pPr>
        <w:pStyle w:val="ConsPlusNormal"/>
        <w:jc w:val="both"/>
      </w:pPr>
      <w:r>
        <w:t xml:space="preserve">(пп. "ж" введен </w:t>
      </w:r>
      <w:hyperlink r:id="rId213">
        <w:r>
          <w:rPr>
            <w:color w:val="0000FF"/>
          </w:rPr>
          <w:t>Постановлением</w:t>
        </w:r>
      </w:hyperlink>
      <w:r>
        <w:t xml:space="preserve"> Правительства РФ от 30.12.2013 N 1314)</w:t>
      </w:r>
    </w:p>
    <w:p w14:paraId="79866981" w14:textId="77777777" w:rsidR="00664799" w:rsidRDefault="00664799">
      <w:pPr>
        <w:pStyle w:val="ConsPlusNormal"/>
        <w:spacing w:before="220"/>
        <w:ind w:firstLine="540"/>
        <w:jc w:val="both"/>
      </w:pPr>
      <w:r>
        <w:t>з) возмещения газотранспортным организациям экономически и технологически обоснованных расходов на выполнение мероприятий по технологическому присоединению к магистральным газопроводам.</w:t>
      </w:r>
    </w:p>
    <w:p w14:paraId="348A6C6E" w14:textId="77777777" w:rsidR="00664799" w:rsidRDefault="00664799">
      <w:pPr>
        <w:pStyle w:val="ConsPlusNormal"/>
        <w:jc w:val="both"/>
      </w:pPr>
      <w:r>
        <w:t xml:space="preserve">(пп. "з" введен </w:t>
      </w:r>
      <w:hyperlink r:id="rId214">
        <w:r>
          <w:rPr>
            <w:color w:val="0000FF"/>
          </w:rPr>
          <w:t>Постановлением</w:t>
        </w:r>
      </w:hyperlink>
      <w:r>
        <w:t xml:space="preserve"> Правительства РФ от 01.11.2021 N 1899)</w:t>
      </w:r>
    </w:p>
    <w:p w14:paraId="3D6E8776" w14:textId="77777777" w:rsidR="00664799" w:rsidRDefault="00664799">
      <w:pPr>
        <w:pStyle w:val="ConsPlusNormal"/>
        <w:spacing w:before="220"/>
        <w:ind w:firstLine="540"/>
        <w:jc w:val="both"/>
      </w:pPr>
      <w:r>
        <w:t xml:space="preserve">11(1). Абзац утратил силу. - </w:t>
      </w:r>
      <w:hyperlink r:id="rId215">
        <w:r>
          <w:rPr>
            <w:color w:val="0000FF"/>
          </w:rPr>
          <w:t>Постановление</w:t>
        </w:r>
      </w:hyperlink>
      <w:r>
        <w:t xml:space="preserve"> Правительства РФ от 24.11.2023 N 1979.</w:t>
      </w:r>
    </w:p>
    <w:p w14:paraId="544F88FE" w14:textId="77777777" w:rsidR="00664799" w:rsidRDefault="00664799">
      <w:pPr>
        <w:pStyle w:val="ConsPlusNormal"/>
        <w:spacing w:before="220"/>
        <w:ind w:firstLine="540"/>
        <w:jc w:val="both"/>
      </w:pPr>
      <w:r>
        <w:t>Регулирование цен на газ (тарифов на услуги по его транспортировке) для потребителей, поставка газа которым стала возможной благодаря созданию новых региональных систем газоснабжения, магистральных газопроводов и газораспределительных сетей, а также благодаря развитию, реконструкции, расширению, модернизации существующих магистральных газопроводов и газораспределительных сетей в целях расширения их пропускной способности, осуществляется исходя из необходимости обеспечения согласованных с федеральным органом исполнительной власти в сфере государственного регулирования цен (тарифов) срока окупаемости инвестиционного проекта строительства новых объектов инфраструктуры и уровня доходности на вложенный капитал. При расчете регулируемых цен (тарифов) в этом случае учитываются прогнозный уровень загрузки газопроводов, степень технологического обособления новых объектов от действующей инфраструктуры, а также подтвержденный платежеспособный спрос на газ его потребителей. После окончания указанного срока окупаемости инвестиционного проекта расчет цен (тарифов) производится в общем порядке.</w:t>
      </w:r>
    </w:p>
    <w:p w14:paraId="0A474AEC" w14:textId="77777777" w:rsidR="00664799" w:rsidRDefault="00664799">
      <w:pPr>
        <w:pStyle w:val="ConsPlusNormal"/>
        <w:jc w:val="both"/>
      </w:pPr>
      <w:r>
        <w:t xml:space="preserve">(в ред. </w:t>
      </w:r>
      <w:hyperlink r:id="rId216">
        <w:r>
          <w:rPr>
            <w:color w:val="0000FF"/>
          </w:rPr>
          <w:t>Постановления</w:t>
        </w:r>
      </w:hyperlink>
      <w:r>
        <w:t xml:space="preserve"> Правительства РФ от 30.12.2013 N 1314)</w:t>
      </w:r>
    </w:p>
    <w:p w14:paraId="6C12009F" w14:textId="77777777" w:rsidR="00664799" w:rsidRDefault="00664799">
      <w:pPr>
        <w:pStyle w:val="ConsPlusNormal"/>
        <w:jc w:val="both"/>
      </w:pPr>
      <w:r>
        <w:t xml:space="preserve">(п. 11(1) введен </w:t>
      </w:r>
      <w:hyperlink r:id="rId217">
        <w:r>
          <w:rPr>
            <w:color w:val="0000FF"/>
          </w:rPr>
          <w:t>Постановлением</w:t>
        </w:r>
      </w:hyperlink>
      <w:r>
        <w:t xml:space="preserve"> Правительства РФ от 28.05.2007 N 333)</w:t>
      </w:r>
    </w:p>
    <w:p w14:paraId="09AEB925" w14:textId="77777777" w:rsidR="00664799" w:rsidRDefault="00664799">
      <w:pPr>
        <w:pStyle w:val="ConsPlusNormal"/>
        <w:spacing w:before="220"/>
        <w:ind w:firstLine="540"/>
        <w:jc w:val="both"/>
      </w:pPr>
      <w:r>
        <w:t>11(2). При установлении регулируемых цен (тарифов) на газ может применяться метод индексации.</w:t>
      </w:r>
    </w:p>
    <w:p w14:paraId="0F016AC7" w14:textId="77777777" w:rsidR="00664799" w:rsidRDefault="00664799">
      <w:pPr>
        <w:pStyle w:val="ConsPlusNormal"/>
        <w:spacing w:before="220"/>
        <w:ind w:firstLine="540"/>
        <w:jc w:val="both"/>
      </w:pPr>
      <w:r>
        <w:t>При применении метода индексации цены (тарифы) на газ умножаются на величину индекса изменения цен (тарифов), определяемого регулирующим органом с учетом параметров, установленных прогнозом социально-экономического развития Российской Федерации на соответствующий год.</w:t>
      </w:r>
    </w:p>
    <w:p w14:paraId="446A1FD2" w14:textId="77777777" w:rsidR="00664799" w:rsidRDefault="00664799">
      <w:pPr>
        <w:pStyle w:val="ConsPlusNormal"/>
        <w:jc w:val="both"/>
      </w:pPr>
      <w:r>
        <w:t xml:space="preserve">(в ред. </w:t>
      </w:r>
      <w:hyperlink r:id="rId218">
        <w:r>
          <w:rPr>
            <w:color w:val="0000FF"/>
          </w:rPr>
          <w:t>Постановления</w:t>
        </w:r>
      </w:hyperlink>
      <w:r>
        <w:t xml:space="preserve"> Правительства РФ от 24.11.2023 N 1979)</w:t>
      </w:r>
    </w:p>
    <w:p w14:paraId="365398BA" w14:textId="77777777" w:rsidR="00664799" w:rsidRDefault="00664799">
      <w:pPr>
        <w:pStyle w:val="ConsPlusNormal"/>
        <w:jc w:val="both"/>
      </w:pPr>
      <w:r>
        <w:lastRenderedPageBreak/>
        <w:t xml:space="preserve">(п. 11(2) введен </w:t>
      </w:r>
      <w:hyperlink r:id="rId219">
        <w:r>
          <w:rPr>
            <w:color w:val="0000FF"/>
          </w:rPr>
          <w:t>Постановлением</w:t>
        </w:r>
      </w:hyperlink>
      <w:r>
        <w:t xml:space="preserve"> Правительства РФ от 18.08.2011 N 685)</w:t>
      </w:r>
    </w:p>
    <w:p w14:paraId="4016DE74" w14:textId="77777777" w:rsidR="00664799" w:rsidRDefault="00664799">
      <w:pPr>
        <w:pStyle w:val="ConsPlusNormal"/>
        <w:spacing w:before="220"/>
        <w:ind w:firstLine="540"/>
        <w:jc w:val="both"/>
      </w:pPr>
      <w:r>
        <w:t>12. Расчет регулируемых цен (тарифов) осуществляется на основании методических указаний, утверждаемых федеральным органом исполнительной власти в сфере государственного регулирования цен (тарифов) по согласованию с Министерством экономического развития Российской Федерации, раздельно по каждой организации, осуществляющей регулируемые виды деятельности, исходя из раздельного учета продукции (услуг) и затрат на ее производство.</w:t>
      </w:r>
    </w:p>
    <w:p w14:paraId="4860DB89" w14:textId="77777777" w:rsidR="00664799" w:rsidRDefault="00664799">
      <w:pPr>
        <w:pStyle w:val="ConsPlusNormal"/>
        <w:jc w:val="both"/>
      </w:pPr>
      <w:r>
        <w:t xml:space="preserve">(в ред. Постановлений Правительства РФ от 28.05.2007 </w:t>
      </w:r>
      <w:hyperlink r:id="rId220">
        <w:r>
          <w:rPr>
            <w:color w:val="0000FF"/>
          </w:rPr>
          <w:t>N 333</w:t>
        </w:r>
      </w:hyperlink>
      <w:r>
        <w:t xml:space="preserve">, от 30.11.2018 </w:t>
      </w:r>
      <w:hyperlink r:id="rId221">
        <w:r>
          <w:rPr>
            <w:color w:val="0000FF"/>
          </w:rPr>
          <w:t>N 1442</w:t>
        </w:r>
      </w:hyperlink>
      <w:r>
        <w:t>)</w:t>
      </w:r>
    </w:p>
    <w:p w14:paraId="46D2F6FA" w14:textId="77777777" w:rsidR="00664799" w:rsidRDefault="00664799">
      <w:pPr>
        <w:pStyle w:val="ConsPlusNormal"/>
        <w:spacing w:before="220"/>
        <w:ind w:firstLine="540"/>
        <w:jc w:val="both"/>
      </w:pPr>
      <w:r>
        <w:t>13. Исходными данными для расчета регулируемых цен (тарифов) являются:</w:t>
      </w:r>
    </w:p>
    <w:p w14:paraId="2659B75A" w14:textId="77777777" w:rsidR="00664799" w:rsidRDefault="00664799">
      <w:pPr>
        <w:pStyle w:val="ConsPlusNormal"/>
        <w:spacing w:before="220"/>
        <w:ind w:firstLine="540"/>
        <w:jc w:val="both"/>
      </w:pPr>
      <w:r>
        <w:t>расчетный объем продукции (услуг) на период регулирования, определяемый исходя из утверждаемого в установленном порядке баланса добычи и реализации газа в Российской Федерации;</w:t>
      </w:r>
    </w:p>
    <w:p w14:paraId="5ADBCC10" w14:textId="77777777" w:rsidR="00664799" w:rsidRDefault="00664799">
      <w:pPr>
        <w:pStyle w:val="ConsPlusNormal"/>
        <w:spacing w:before="220"/>
        <w:ind w:firstLine="540"/>
        <w:jc w:val="both"/>
      </w:pPr>
      <w:r>
        <w:t>расчетный суммарный объем выручки (за период регулирования), требуемый для компенсации экономически обоснованных затрат, относимых на себестоимость продукции (работ, услуг), и обеспечения организаций, осуществляющих регулируемые виды деятельности, прибылью, необходимой для их самофинансирования, а также средствами для уплаты всех налогов и иных обязательных платежей в соответствии с законодательством Российской Федерации.</w:t>
      </w:r>
    </w:p>
    <w:p w14:paraId="3D306FE2" w14:textId="77777777" w:rsidR="00664799" w:rsidRDefault="00664799">
      <w:pPr>
        <w:pStyle w:val="ConsPlusNormal"/>
        <w:spacing w:before="220"/>
        <w:ind w:firstLine="540"/>
        <w:jc w:val="both"/>
      </w:pPr>
      <w:r>
        <w:t>13(1). Не допускается включение в состав экономически обоснованных затрат организаций, осуществляющих регулируемый вид деятельности, расходов потребителей коммунальных услуг на платежные услуги, оказываемые банками и иными организациями в соответствии с законодательством Российской Федерации, при внесении такими потребителями платы за коммунальные услуги.</w:t>
      </w:r>
    </w:p>
    <w:p w14:paraId="0641046D" w14:textId="77777777" w:rsidR="00664799" w:rsidRDefault="00664799">
      <w:pPr>
        <w:pStyle w:val="ConsPlusNormal"/>
        <w:jc w:val="both"/>
      </w:pPr>
      <w:r>
        <w:t xml:space="preserve">(п. 13(1) введен </w:t>
      </w:r>
      <w:hyperlink r:id="rId222">
        <w:r>
          <w:rPr>
            <w:color w:val="0000FF"/>
          </w:rPr>
          <w:t>Постановлением</w:t>
        </w:r>
      </w:hyperlink>
      <w:r>
        <w:t xml:space="preserve"> Правительства РФ от 05.09.2019 N 1164)</w:t>
      </w:r>
    </w:p>
    <w:p w14:paraId="07537C7A" w14:textId="77777777" w:rsidR="00664799" w:rsidRDefault="00664799">
      <w:pPr>
        <w:pStyle w:val="ConsPlusNormal"/>
        <w:spacing w:before="220"/>
        <w:ind w:firstLine="540"/>
        <w:jc w:val="both"/>
      </w:pPr>
      <w:r>
        <w:t>14. При рассмотрении экономических обоснований затрат и прибыли регулирующие органы принимают во внимание:</w:t>
      </w:r>
    </w:p>
    <w:p w14:paraId="28DB149C" w14:textId="77777777" w:rsidR="00664799" w:rsidRDefault="00664799">
      <w:pPr>
        <w:pStyle w:val="ConsPlusNormal"/>
        <w:spacing w:before="220"/>
        <w:ind w:firstLine="540"/>
        <w:jc w:val="both"/>
      </w:pPr>
      <w:r>
        <w:t>а) прогнозируемые цены (тарифы) на продукцию (услуги), потребляемую организациями, осуществляющими регулируемые виды деятельности, а также налоги и иные обязательные платежи в соответствии с законодательством Российской Федерации;</w:t>
      </w:r>
    </w:p>
    <w:p w14:paraId="77B278AA" w14:textId="77777777" w:rsidR="00664799" w:rsidRDefault="00664799">
      <w:pPr>
        <w:pStyle w:val="ConsPlusNormal"/>
        <w:spacing w:before="220"/>
        <w:ind w:firstLine="540"/>
        <w:jc w:val="both"/>
      </w:pPr>
      <w:r>
        <w:t>б) прогнозируемую прибыль от поставок газа на экспорт;</w:t>
      </w:r>
    </w:p>
    <w:p w14:paraId="14CC035A" w14:textId="77777777" w:rsidR="00664799" w:rsidRDefault="00664799">
      <w:pPr>
        <w:pStyle w:val="ConsPlusNormal"/>
        <w:spacing w:before="220"/>
        <w:ind w:firstLine="540"/>
        <w:jc w:val="both"/>
      </w:pPr>
      <w:r>
        <w:t>в) размер прибыли, необходимой для обеспечения указанных организаций средствами на обслуживание заемного капитала, развитие производства, выплату дивидендов и другие обоснованные расходы;</w:t>
      </w:r>
    </w:p>
    <w:p w14:paraId="71A95541" w14:textId="77777777" w:rsidR="00664799" w:rsidRDefault="00664799">
      <w:pPr>
        <w:pStyle w:val="ConsPlusNormal"/>
        <w:spacing w:before="220"/>
        <w:ind w:firstLine="540"/>
        <w:jc w:val="both"/>
      </w:pPr>
      <w:r>
        <w:t>г) планы капитальных вложений указанных организаций и источники их финансирования с целью учета в структуре цен (тарифов) затрат на привлечение заимствований и других источников финансирования инвестиций, а также отчеты по использованию инвестиционных средств за предыдущие периоды;</w:t>
      </w:r>
    </w:p>
    <w:p w14:paraId="08389C59" w14:textId="77777777" w:rsidR="00664799" w:rsidRDefault="00664799">
      <w:pPr>
        <w:pStyle w:val="ConsPlusNormal"/>
        <w:spacing w:before="220"/>
        <w:ind w:firstLine="540"/>
        <w:jc w:val="both"/>
      </w:pPr>
      <w:r>
        <w:t>д) динамику затрат и прибыли в предыдущий период регулирования, а также показатели инфляции за истекший период.</w:t>
      </w:r>
    </w:p>
    <w:p w14:paraId="7ED2AE03" w14:textId="77777777" w:rsidR="00664799" w:rsidRDefault="00664799">
      <w:pPr>
        <w:pStyle w:val="ConsPlusNormal"/>
        <w:spacing w:before="220"/>
        <w:ind w:firstLine="540"/>
        <w:jc w:val="both"/>
      </w:pPr>
      <w:bookmarkStart w:id="6" w:name="P280"/>
      <w:bookmarkEnd w:id="6"/>
      <w:r>
        <w:t>14(1). При определении экономически обоснованных затрат регулирующие органы используют (в порядке очередности, если какой-либо из видов цен не может быть применен по причине отсутствия информации о таких ценах):</w:t>
      </w:r>
    </w:p>
    <w:p w14:paraId="736AA551" w14:textId="77777777" w:rsidR="00664799" w:rsidRDefault="00664799">
      <w:pPr>
        <w:pStyle w:val="ConsPlusNormal"/>
        <w:spacing w:before="220"/>
        <w:ind w:firstLine="540"/>
        <w:jc w:val="both"/>
      </w:pPr>
      <w:r>
        <w:t>установленные на очередной период регулирования цены (тарифы) в случае, если цены (тарифы) на соответствующие товары (услуги) подлежат государственному регулированию;</w:t>
      </w:r>
    </w:p>
    <w:p w14:paraId="5D551AEC" w14:textId="77777777" w:rsidR="00664799" w:rsidRDefault="00664799">
      <w:pPr>
        <w:pStyle w:val="ConsPlusNormal"/>
        <w:spacing w:before="220"/>
        <w:ind w:firstLine="540"/>
        <w:jc w:val="both"/>
      </w:pPr>
      <w:r>
        <w:lastRenderedPageBreak/>
        <w:t>расходы (цены), установленные в договорах, заключенных в результате проведения торгов;</w:t>
      </w:r>
    </w:p>
    <w:p w14:paraId="24F6AB60" w14:textId="77777777" w:rsidR="00664799" w:rsidRDefault="00664799">
      <w:pPr>
        <w:pStyle w:val="ConsPlusNormal"/>
        <w:spacing w:before="220"/>
        <w:ind w:firstLine="540"/>
        <w:jc w:val="both"/>
      </w:pPr>
      <w:r>
        <w:t>рыночные цены, сложившиеся на организованных торговых площадках, в том числе биржах, функционирующих на территории Российской Федерации;</w:t>
      </w:r>
    </w:p>
    <w:p w14:paraId="26193AF9" w14:textId="77777777" w:rsidR="00664799" w:rsidRDefault="00664799">
      <w:pPr>
        <w:pStyle w:val="ConsPlusNormal"/>
        <w:spacing w:before="220"/>
        <w:ind w:firstLine="540"/>
        <w:jc w:val="both"/>
      </w:pPr>
      <w:r>
        <w:t>рыночные цены, предоставляемые организациями, осуществляющими сбор информации о рыночных ценах, разработку и внедрение специализированных программных средств для исследования рыночных цен, подготовку периодических информационных и аналитических отчетов о рыночных ценах.</w:t>
      </w:r>
    </w:p>
    <w:p w14:paraId="30F825AB" w14:textId="77777777" w:rsidR="00664799" w:rsidRDefault="00664799">
      <w:pPr>
        <w:pStyle w:val="ConsPlusNormal"/>
        <w:spacing w:before="220"/>
        <w:ind w:firstLine="540"/>
        <w:jc w:val="both"/>
      </w:pPr>
      <w:r>
        <w:t>При отсутствии указанных данных экономически обоснованные затраты определяются с использованием официальной статистической информации.</w:t>
      </w:r>
    </w:p>
    <w:p w14:paraId="3AC9E857" w14:textId="77777777" w:rsidR="00664799" w:rsidRDefault="00664799">
      <w:pPr>
        <w:pStyle w:val="ConsPlusNormal"/>
        <w:jc w:val="both"/>
      </w:pPr>
      <w:r>
        <w:t xml:space="preserve">(п. 14(1) введен </w:t>
      </w:r>
      <w:hyperlink r:id="rId223">
        <w:r>
          <w:rPr>
            <w:color w:val="0000FF"/>
          </w:rPr>
          <w:t>Постановлением</w:t>
        </w:r>
      </w:hyperlink>
      <w:r>
        <w:t xml:space="preserve"> Правительства РФ от 11.12.2024 N 1761)</w:t>
      </w:r>
    </w:p>
    <w:p w14:paraId="6EE31590" w14:textId="77777777" w:rsidR="00664799" w:rsidRDefault="00664799">
      <w:pPr>
        <w:pStyle w:val="ConsPlusNormal"/>
        <w:spacing w:before="220"/>
        <w:ind w:firstLine="540"/>
        <w:jc w:val="both"/>
      </w:pPr>
      <w:r>
        <w:t>15. Цены на газ, тарифы на услуги по транспортировке газа по газораспределительным сетям, специальные надбавки к тарифам на услуги по транспортировке газа по газораспределительным сетям, предназначенные для финансирования программ газификации, и размер платы за снабженческо-сбытовые услуги, оказываемые потребителям газа его поставщиками, могут дифференцироваться по группам потребителей в зависимости от присоединения последних к сетям различного давления, ценовых поясов, сезонности, времени заключения и сроков действия договоров поставки газа, режимов отбора газа, объемов его потребления и других факторов.</w:t>
      </w:r>
    </w:p>
    <w:p w14:paraId="18BF2BDA" w14:textId="77777777" w:rsidR="00664799" w:rsidRDefault="00664799">
      <w:pPr>
        <w:pStyle w:val="ConsPlusNormal"/>
        <w:jc w:val="both"/>
      </w:pPr>
      <w:r>
        <w:t xml:space="preserve">(в ред. Постановлений Правительства РФ от 28.05.2007 </w:t>
      </w:r>
      <w:hyperlink r:id="rId224">
        <w:r>
          <w:rPr>
            <w:color w:val="0000FF"/>
          </w:rPr>
          <w:t>N 333</w:t>
        </w:r>
      </w:hyperlink>
      <w:r>
        <w:t xml:space="preserve">, от 27.11.2010 </w:t>
      </w:r>
      <w:hyperlink r:id="rId225">
        <w:r>
          <w:rPr>
            <w:color w:val="0000FF"/>
          </w:rPr>
          <w:t>N 943</w:t>
        </w:r>
      </w:hyperlink>
      <w:r>
        <w:t xml:space="preserve">, от 16.04.2012 </w:t>
      </w:r>
      <w:hyperlink r:id="rId226">
        <w:r>
          <w:rPr>
            <w:color w:val="0000FF"/>
          </w:rPr>
          <w:t>N 323</w:t>
        </w:r>
      </w:hyperlink>
      <w:r>
        <w:t xml:space="preserve">, от 30.12.2013 </w:t>
      </w:r>
      <w:hyperlink r:id="rId227">
        <w:r>
          <w:rPr>
            <w:color w:val="0000FF"/>
          </w:rPr>
          <w:t>N 1314</w:t>
        </w:r>
      </w:hyperlink>
      <w:r>
        <w:t xml:space="preserve">, от 19.06.2014 </w:t>
      </w:r>
      <w:hyperlink r:id="rId228">
        <w:r>
          <w:rPr>
            <w:color w:val="0000FF"/>
          </w:rPr>
          <w:t>N 566</w:t>
        </w:r>
      </w:hyperlink>
      <w:r>
        <w:t xml:space="preserve">, от 30.11.2018 </w:t>
      </w:r>
      <w:hyperlink r:id="rId229">
        <w:r>
          <w:rPr>
            <w:color w:val="0000FF"/>
          </w:rPr>
          <w:t>N 1442</w:t>
        </w:r>
      </w:hyperlink>
      <w:r>
        <w:t>)</w:t>
      </w:r>
    </w:p>
    <w:p w14:paraId="79020B74" w14:textId="77777777" w:rsidR="00664799" w:rsidRDefault="00664799">
      <w:pPr>
        <w:pStyle w:val="ConsPlusNormal"/>
        <w:spacing w:before="220"/>
        <w:ind w:firstLine="540"/>
        <w:jc w:val="both"/>
      </w:pPr>
      <w:bookmarkStart w:id="7" w:name="P289"/>
      <w:bookmarkEnd w:id="7"/>
      <w:r>
        <w:t>15(1). Оптовые цены на газ, добываемый публичным акционерным обществом "Газпром" и его аффилированными лицами (за исключением оптовых цен на природный газ, реализуемый на организованных торгах), на выходе из системы магистрального газопроводного транспорта определяются по соглашению сторон при заключении договоров поставки газа (в том числе долгосрочных), включая случаи его перепродажи, в диапазоне между предельными максимальным и минимальным уровнями оптовых цен с учетом особенностей, определяемых федеральным органом исполнительной власти в сфере государственного регулирования цен (тарифов) для следующих групп потребителей (за исключением населения):</w:t>
      </w:r>
    </w:p>
    <w:p w14:paraId="5E7E695C" w14:textId="77777777" w:rsidR="00664799" w:rsidRDefault="00664799">
      <w:pPr>
        <w:pStyle w:val="ConsPlusNormal"/>
        <w:jc w:val="both"/>
      </w:pPr>
      <w:r>
        <w:t xml:space="preserve">(в ред. </w:t>
      </w:r>
      <w:hyperlink r:id="rId230">
        <w:r>
          <w:rPr>
            <w:color w:val="0000FF"/>
          </w:rPr>
          <w:t>Постановления</w:t>
        </w:r>
      </w:hyperlink>
      <w:r>
        <w:t xml:space="preserve"> Правительства РФ от 11.12.2024 N 1761)</w:t>
      </w:r>
    </w:p>
    <w:p w14:paraId="329CD0F4" w14:textId="77777777" w:rsidR="00664799" w:rsidRDefault="00664799">
      <w:pPr>
        <w:pStyle w:val="ConsPlusNormal"/>
        <w:spacing w:before="220"/>
        <w:ind w:firstLine="540"/>
        <w:jc w:val="both"/>
      </w:pPr>
      <w:r>
        <w:t>а) потребители газа, впервые заключившие договоры поставки газа с началом поставки после 1 июля 2007 г. (кроме организаций, создаваемых в результате реорганизации организаций, ранее покупавших газ, добываемый открытым акционерным обществом "Газпром" и его аффилированными лицами, или организаций, которые приобрели (в том числе в порядке правопреемства) газопотребляющее оборудование, ранее обеспечивавшееся газом, добываемым открытым акционерным обществом "Газпром" и его аффилированными лицами);</w:t>
      </w:r>
    </w:p>
    <w:p w14:paraId="4508F503" w14:textId="77777777" w:rsidR="00664799" w:rsidRDefault="00664799">
      <w:pPr>
        <w:pStyle w:val="ConsPlusNormal"/>
        <w:jc w:val="both"/>
      </w:pPr>
      <w:r>
        <w:t xml:space="preserve">(в ред. </w:t>
      </w:r>
      <w:hyperlink r:id="rId231">
        <w:r>
          <w:rPr>
            <w:color w:val="0000FF"/>
          </w:rPr>
          <w:t>Постановления</w:t>
        </w:r>
      </w:hyperlink>
      <w:r>
        <w:t xml:space="preserve"> Правительства РФ от 30.12.2013 N 1314)</w:t>
      </w:r>
    </w:p>
    <w:p w14:paraId="03AC3BCD" w14:textId="77777777" w:rsidR="00664799" w:rsidRDefault="00664799">
      <w:pPr>
        <w:pStyle w:val="ConsPlusNormal"/>
        <w:spacing w:before="220"/>
        <w:ind w:firstLine="540"/>
        <w:jc w:val="both"/>
      </w:pPr>
      <w:r>
        <w:t>б) потребители газа, приобретающие газ сверх объемов, зафиксированных в договорах поставки газа на 2007 год (без учета дополнительных объемов газа, предусмотренных дополнительными соглашениями к указанным договорам);</w:t>
      </w:r>
    </w:p>
    <w:p w14:paraId="017ED46F" w14:textId="77777777" w:rsidR="00664799" w:rsidRDefault="00664799">
      <w:pPr>
        <w:pStyle w:val="ConsPlusNormal"/>
        <w:jc w:val="both"/>
      </w:pPr>
      <w:r>
        <w:t xml:space="preserve">(в ред. </w:t>
      </w:r>
      <w:hyperlink r:id="rId232">
        <w:r>
          <w:rPr>
            <w:color w:val="0000FF"/>
          </w:rPr>
          <w:t>Постановления</w:t>
        </w:r>
      </w:hyperlink>
      <w:r>
        <w:t xml:space="preserve"> Правительства РФ от 30.12.2013 N 1314)</w:t>
      </w:r>
    </w:p>
    <w:p w14:paraId="79A85933" w14:textId="77777777" w:rsidR="00664799" w:rsidRDefault="00664799">
      <w:pPr>
        <w:pStyle w:val="ConsPlusNormal"/>
        <w:spacing w:before="220"/>
        <w:ind w:firstLine="540"/>
        <w:jc w:val="both"/>
      </w:pPr>
      <w:r>
        <w:t xml:space="preserve">в) утратил силу. - </w:t>
      </w:r>
      <w:hyperlink r:id="rId233">
        <w:r>
          <w:rPr>
            <w:color w:val="0000FF"/>
          </w:rPr>
          <w:t>Постановление</w:t>
        </w:r>
      </w:hyperlink>
      <w:r>
        <w:t xml:space="preserve"> Правительства РФ от 31.12.2010 N 1205.</w:t>
      </w:r>
    </w:p>
    <w:p w14:paraId="4A72E02E" w14:textId="77777777" w:rsidR="00664799" w:rsidRDefault="00664799">
      <w:pPr>
        <w:pStyle w:val="ConsPlusNormal"/>
        <w:spacing w:before="220"/>
        <w:ind w:firstLine="540"/>
        <w:jc w:val="both"/>
      </w:pPr>
      <w:r>
        <w:t xml:space="preserve">Абзац утратил силу с 1 июля 2025 года. - </w:t>
      </w:r>
      <w:hyperlink r:id="rId234">
        <w:r>
          <w:rPr>
            <w:color w:val="0000FF"/>
          </w:rPr>
          <w:t>Постановление</w:t>
        </w:r>
      </w:hyperlink>
      <w:r>
        <w:t xml:space="preserve"> Правительства РФ от 11.12.2024 N 1761.</w:t>
      </w:r>
    </w:p>
    <w:p w14:paraId="340F243F" w14:textId="77777777" w:rsidR="00664799" w:rsidRDefault="00664799">
      <w:pPr>
        <w:pStyle w:val="ConsPlusNormal"/>
        <w:jc w:val="both"/>
      </w:pPr>
      <w:r>
        <w:t xml:space="preserve">(п. 15(1) введен </w:t>
      </w:r>
      <w:hyperlink r:id="rId235">
        <w:r>
          <w:rPr>
            <w:color w:val="0000FF"/>
          </w:rPr>
          <w:t>Постановлением</w:t>
        </w:r>
      </w:hyperlink>
      <w:r>
        <w:t xml:space="preserve"> Правительства РФ от 28.05.2007 N 333)</w:t>
      </w:r>
    </w:p>
    <w:p w14:paraId="43EE4F11" w14:textId="77777777" w:rsidR="00664799" w:rsidRDefault="00664799">
      <w:pPr>
        <w:pStyle w:val="ConsPlusNormal"/>
        <w:spacing w:before="220"/>
        <w:ind w:firstLine="540"/>
        <w:jc w:val="both"/>
      </w:pPr>
      <w:r>
        <w:t xml:space="preserve">15(1.1). Утратил силу с 1 июля 2025 года. - </w:t>
      </w:r>
      <w:hyperlink r:id="rId236">
        <w:r>
          <w:rPr>
            <w:color w:val="0000FF"/>
          </w:rPr>
          <w:t>Постановление</w:t>
        </w:r>
      </w:hyperlink>
      <w:r>
        <w:t xml:space="preserve"> Правительства РФ от 11.12.2024 N 1761.</w:t>
      </w:r>
    </w:p>
    <w:p w14:paraId="285C1246" w14:textId="77777777" w:rsidR="00664799" w:rsidRDefault="00664799">
      <w:pPr>
        <w:pStyle w:val="ConsPlusNormal"/>
        <w:spacing w:before="220"/>
        <w:ind w:firstLine="540"/>
        <w:jc w:val="both"/>
      </w:pPr>
      <w:bookmarkStart w:id="8" w:name="P299"/>
      <w:bookmarkEnd w:id="8"/>
      <w:r>
        <w:lastRenderedPageBreak/>
        <w:t xml:space="preserve">15(2). В качестве предельного минимального уровня оптовых цен на газ для потребителей, предусмотренных </w:t>
      </w:r>
      <w:hyperlink w:anchor="P289">
        <w:r>
          <w:rPr>
            <w:color w:val="0000FF"/>
          </w:rPr>
          <w:t>пунктом 15(1)</w:t>
        </w:r>
      </w:hyperlink>
      <w:r>
        <w:t xml:space="preserve"> настоящих Основных положений, используются регулируемые оптовые цены на газ.</w:t>
      </w:r>
    </w:p>
    <w:p w14:paraId="6F35CBC3" w14:textId="77777777" w:rsidR="00664799" w:rsidRDefault="00664799">
      <w:pPr>
        <w:pStyle w:val="ConsPlusNormal"/>
        <w:spacing w:before="220"/>
        <w:ind w:firstLine="540"/>
        <w:jc w:val="both"/>
      </w:pPr>
      <w:r>
        <w:t xml:space="preserve">В качестве предельного максимального уровня оптовых цен на газ для потребителей, предусмотренных </w:t>
      </w:r>
      <w:hyperlink w:anchor="P289">
        <w:r>
          <w:rPr>
            <w:color w:val="0000FF"/>
          </w:rPr>
          <w:t>пунктом 15(1)</w:t>
        </w:r>
      </w:hyperlink>
      <w:r>
        <w:t xml:space="preserve"> настоящих Основных положений, используются регулируемые оптовые цены на газ, увеличенные на 1,8 процента.</w:t>
      </w:r>
    </w:p>
    <w:p w14:paraId="7DD6EADA" w14:textId="77777777" w:rsidR="00664799" w:rsidRDefault="00664799">
      <w:pPr>
        <w:pStyle w:val="ConsPlusNormal"/>
        <w:jc w:val="both"/>
      </w:pPr>
      <w:r>
        <w:t xml:space="preserve">(п. 15(2) в ред. </w:t>
      </w:r>
      <w:hyperlink r:id="rId237">
        <w:r>
          <w:rPr>
            <w:color w:val="0000FF"/>
          </w:rPr>
          <w:t>Постановления</w:t>
        </w:r>
      </w:hyperlink>
      <w:r>
        <w:t xml:space="preserve"> Правительства РФ от 11.12.2024 N 1761)</w:t>
      </w:r>
    </w:p>
    <w:p w14:paraId="38FCA681" w14:textId="77777777" w:rsidR="00664799" w:rsidRDefault="00664799">
      <w:pPr>
        <w:pStyle w:val="ConsPlusNormal"/>
        <w:spacing w:before="220"/>
        <w:ind w:firstLine="540"/>
        <w:jc w:val="both"/>
      </w:pPr>
      <w:r>
        <w:t xml:space="preserve">15(3). Поставщики реализуют газ, добываемый публичным акционерным обществом "Газпром" и его аффилированными лицами, по оптовым ценам, определяемым по соглашению сторон в соответствии с </w:t>
      </w:r>
      <w:hyperlink w:anchor="P289">
        <w:r>
          <w:rPr>
            <w:color w:val="0000FF"/>
          </w:rPr>
          <w:t>пунктами 15(1)</w:t>
        </w:r>
      </w:hyperlink>
      <w:r>
        <w:t xml:space="preserve"> и </w:t>
      </w:r>
      <w:hyperlink w:anchor="P299">
        <w:r>
          <w:rPr>
            <w:color w:val="0000FF"/>
          </w:rPr>
          <w:t>15(2)</w:t>
        </w:r>
      </w:hyperlink>
      <w:r>
        <w:t xml:space="preserve"> настоящих Основных положений, при условии обеспечения ежегодного выполнения обязательств по договорам поставки этого газа в объемах, зафиксированных в договорах поставки газа на 2007 год (без учета дополнительных объемов газа, предусмотренных дополнительными соглашениями к указанным договорам).</w:t>
      </w:r>
    </w:p>
    <w:p w14:paraId="4F8C7FB3" w14:textId="77777777" w:rsidR="00664799" w:rsidRDefault="00664799">
      <w:pPr>
        <w:pStyle w:val="ConsPlusNormal"/>
        <w:jc w:val="both"/>
      </w:pPr>
      <w:r>
        <w:t xml:space="preserve">(п. 15(3) введен </w:t>
      </w:r>
      <w:hyperlink r:id="rId238">
        <w:r>
          <w:rPr>
            <w:color w:val="0000FF"/>
          </w:rPr>
          <w:t>Постановлением</w:t>
        </w:r>
      </w:hyperlink>
      <w:r>
        <w:t xml:space="preserve"> Правительства РФ от 28.05.2007 N 333; в ред. Постановлений Правительства РФ от 30.11.2018 </w:t>
      </w:r>
      <w:hyperlink r:id="rId239">
        <w:r>
          <w:rPr>
            <w:color w:val="0000FF"/>
          </w:rPr>
          <w:t>N 1442</w:t>
        </w:r>
      </w:hyperlink>
      <w:r>
        <w:t xml:space="preserve">, от 24.11.2023 </w:t>
      </w:r>
      <w:hyperlink r:id="rId240">
        <w:r>
          <w:rPr>
            <w:color w:val="0000FF"/>
          </w:rPr>
          <w:t>N 1979</w:t>
        </w:r>
      </w:hyperlink>
      <w:r>
        <w:t xml:space="preserve">, от 11.12.2024 </w:t>
      </w:r>
      <w:hyperlink r:id="rId241">
        <w:r>
          <w:rPr>
            <w:color w:val="0000FF"/>
          </w:rPr>
          <w:t>N 1761</w:t>
        </w:r>
      </w:hyperlink>
      <w:r>
        <w:t>)</w:t>
      </w:r>
    </w:p>
    <w:p w14:paraId="5C0BD1E3" w14:textId="77777777" w:rsidR="00664799" w:rsidRDefault="00664799">
      <w:pPr>
        <w:pStyle w:val="ConsPlusNormal"/>
        <w:spacing w:before="220"/>
        <w:ind w:firstLine="540"/>
        <w:jc w:val="both"/>
      </w:pPr>
      <w:r>
        <w:t>15(4). При определении тарифов на услуги по транспортировке газа по газораспределительным сетям для категории потребителей, относящихся к категории "население", в соответствии с методическими указаниями по регулированию тарифов на услуги по транспортировке газа по газораспределительным сетям, утвержденными федеральным органом исполнительной власти в области государственного регулирования тарифов по согласованию с Министерством экономического развития Российской Федерации, учитываются расходы, связанные:</w:t>
      </w:r>
    </w:p>
    <w:p w14:paraId="4C7FE5D4" w14:textId="77777777" w:rsidR="00664799" w:rsidRDefault="00664799">
      <w:pPr>
        <w:pStyle w:val="ConsPlusNormal"/>
        <w:spacing w:before="220"/>
        <w:ind w:firstLine="540"/>
        <w:jc w:val="both"/>
      </w:pPr>
      <w:r>
        <w:t>с эксплуатацией приемных емкостей, используемых для хранения и регазификации сжиженного природного газа, технологически связанных с газораспределительными сетями и принадлежащих на праве собственности или на ином законном основании организациям, оказывающим услуги по транспортировке газа по газораспределительным сетям;</w:t>
      </w:r>
    </w:p>
    <w:p w14:paraId="61A0D33A" w14:textId="77777777" w:rsidR="00664799" w:rsidRDefault="00664799">
      <w:pPr>
        <w:pStyle w:val="ConsPlusNormal"/>
        <w:spacing w:before="220"/>
        <w:ind w:firstLine="540"/>
        <w:jc w:val="both"/>
      </w:pPr>
      <w:r>
        <w:t xml:space="preserve">с осуществлением аварийно-диспетчерского обеспечения внутридомового и внутриквартирного газового оборудования в соответствии с </w:t>
      </w:r>
      <w:hyperlink r:id="rId242">
        <w:r>
          <w:rPr>
            <w:color w:val="0000FF"/>
          </w:rPr>
          <w:t>Правилами</w:t>
        </w:r>
      </w:hyperlink>
      <w:r>
        <w:t xml:space="preserve">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 утвержденными постановлением Правительства Российской Федерации от 14 мая 2013 г. N 410 "О мерах по обеспечению безопасности при использовании и содержании внутридомового и внутриквартирного газового оборудования".</w:t>
      </w:r>
    </w:p>
    <w:p w14:paraId="71D43068" w14:textId="77777777" w:rsidR="00664799" w:rsidRDefault="00664799">
      <w:pPr>
        <w:pStyle w:val="ConsPlusNormal"/>
        <w:jc w:val="both"/>
      </w:pPr>
      <w:r>
        <w:t xml:space="preserve">(п. 15(4) в ред. </w:t>
      </w:r>
      <w:hyperlink r:id="rId243">
        <w:r>
          <w:rPr>
            <w:color w:val="0000FF"/>
          </w:rPr>
          <w:t>Постановления</w:t>
        </w:r>
      </w:hyperlink>
      <w:r>
        <w:t xml:space="preserve"> Правительства РФ от 01.11.2021 N 1899)</w:t>
      </w:r>
    </w:p>
    <w:p w14:paraId="74520BE6" w14:textId="77777777" w:rsidR="00664799" w:rsidRDefault="00664799">
      <w:pPr>
        <w:pStyle w:val="ConsPlusNormal"/>
        <w:spacing w:before="220"/>
        <w:ind w:firstLine="540"/>
        <w:jc w:val="both"/>
      </w:pPr>
      <w:r>
        <w:t>15(5). Тарифы на услуги по транспортировке газа по газораспределительным сетям утверждаются на срок не менее 3 и не более 5 лет. Тарифы могут устанавливаться с календарной разбивкой.</w:t>
      </w:r>
    </w:p>
    <w:p w14:paraId="0A9F7C28" w14:textId="77777777" w:rsidR="00664799" w:rsidRDefault="00664799">
      <w:pPr>
        <w:pStyle w:val="ConsPlusNormal"/>
        <w:spacing w:before="220"/>
        <w:ind w:firstLine="540"/>
        <w:jc w:val="both"/>
      </w:pPr>
      <w:r>
        <w:t>При осуществлении пересмотра тарифов на услуги по транспортировке газа по газораспределительным сетям, установленных на срок не менее 3 и не более 5 лет, в течение срока их действия тарифы устанавливаются начиная со срока пересмотра на срок не менее 3 и не более 5 лет.</w:t>
      </w:r>
    </w:p>
    <w:p w14:paraId="236AB8EA" w14:textId="77777777" w:rsidR="00664799" w:rsidRDefault="00664799">
      <w:pPr>
        <w:pStyle w:val="ConsPlusNormal"/>
        <w:spacing w:before="220"/>
        <w:ind w:firstLine="540"/>
        <w:jc w:val="both"/>
      </w:pPr>
      <w:r>
        <w:t>В случае заключения соглашения об условиях осуществления регулируемых видов деятельности в области газоснабжения (регуляторного контракта) тарифы на услуги по транспортировке газа по газораспределительным сетям утверждаются на срок не менее 3 и не более 10 лет.</w:t>
      </w:r>
    </w:p>
    <w:p w14:paraId="5044AD31" w14:textId="77777777" w:rsidR="00664799" w:rsidRDefault="00664799">
      <w:pPr>
        <w:pStyle w:val="ConsPlusNormal"/>
        <w:jc w:val="both"/>
      </w:pPr>
      <w:r>
        <w:t xml:space="preserve">(абзац введен </w:t>
      </w:r>
      <w:hyperlink r:id="rId244">
        <w:r>
          <w:rPr>
            <w:color w:val="0000FF"/>
          </w:rPr>
          <w:t>Постановлением</w:t>
        </w:r>
      </w:hyperlink>
      <w:r>
        <w:t xml:space="preserve"> Правительства РФ от 30.08.2025 N 1330)</w:t>
      </w:r>
    </w:p>
    <w:p w14:paraId="75B515E0" w14:textId="77777777" w:rsidR="00664799" w:rsidRDefault="00664799">
      <w:pPr>
        <w:pStyle w:val="ConsPlusNormal"/>
        <w:jc w:val="both"/>
      </w:pPr>
      <w:r>
        <w:t xml:space="preserve">(п. 15(5) введен </w:t>
      </w:r>
      <w:hyperlink r:id="rId245">
        <w:r>
          <w:rPr>
            <w:color w:val="0000FF"/>
          </w:rPr>
          <w:t>Постановлением</w:t>
        </w:r>
      </w:hyperlink>
      <w:r>
        <w:t xml:space="preserve"> Правительства РФ от 13.11.2013 N 1018)</w:t>
      </w:r>
    </w:p>
    <w:p w14:paraId="3F1533DA" w14:textId="77777777" w:rsidR="00664799" w:rsidRDefault="00664799">
      <w:pPr>
        <w:pStyle w:val="ConsPlusNormal"/>
        <w:spacing w:before="220"/>
        <w:ind w:firstLine="540"/>
        <w:jc w:val="both"/>
      </w:pPr>
      <w:r>
        <w:lastRenderedPageBreak/>
        <w:t>15(6). При определении тарифов на услуги по транспортировке газа по газораспределительным сетям учитываются отклонения фактического значения обобщенного показателя уровня надежности и качества услуг по транспортировке газа по газораспределительным сетям от его планового значения.</w:t>
      </w:r>
    </w:p>
    <w:p w14:paraId="2B73073E" w14:textId="77777777" w:rsidR="00664799" w:rsidRDefault="00664799">
      <w:pPr>
        <w:pStyle w:val="ConsPlusNormal"/>
        <w:jc w:val="both"/>
      </w:pPr>
      <w:r>
        <w:t xml:space="preserve">(п. 15(6) введен </w:t>
      </w:r>
      <w:hyperlink r:id="rId246">
        <w:r>
          <w:rPr>
            <w:color w:val="0000FF"/>
          </w:rPr>
          <w:t>Постановлением</w:t>
        </w:r>
      </w:hyperlink>
      <w:r>
        <w:t xml:space="preserve"> Правительства РФ от 18.10.2014 N 1074)</w:t>
      </w:r>
    </w:p>
    <w:p w14:paraId="76E98F37" w14:textId="77777777" w:rsidR="00664799" w:rsidRDefault="00664799">
      <w:pPr>
        <w:pStyle w:val="ConsPlusNormal"/>
        <w:spacing w:before="220"/>
        <w:ind w:firstLine="540"/>
        <w:jc w:val="both"/>
      </w:pPr>
      <w:r>
        <w:t xml:space="preserve">15(7). В случае передачи регулируемой организации в аренду или лизинг объектов инженерно-технического обеспечения, выкупленных (предназначенных к выкупу) специализированными обществами проектного финансирования в соответствии с </w:t>
      </w:r>
      <w:hyperlink r:id="rId247">
        <w:r>
          <w:rPr>
            <w:color w:val="0000FF"/>
          </w:rPr>
          <w:t>основными условиями</w:t>
        </w:r>
      </w:hyperlink>
      <w:r>
        <w:t xml:space="preserve"> и мерами реализации программы "Жилье для российской семьи" в рамках государственной </w:t>
      </w:r>
      <w:hyperlink r:id="rId248">
        <w:r>
          <w:rPr>
            <w:color w:val="0000FF"/>
          </w:rPr>
          <w:t>программы</w:t>
        </w:r>
      </w:hyperlink>
      <w:r>
        <w:t xml:space="preserve"> Российской Федерации "Обеспечение доступным и комфортным жильем и коммунальными услугами граждан Российской Федерации", утвержденными постановлением Правительства Российской Федерации от 5 мая 2014 г. N 404 "О некоторых вопросах реализации программы "Жилье для российской семьи" в рамках государственной программы Российской Федерации "Обеспечение доступным и комфортным жильем и коммунальными услугами граждан Российской Федерации", размер арендной платы или лизингового платежа, учитываемый при установлении цен (тарифов), определяется равным величине, установленной в договоре аренды или лизинговом соглашении.</w:t>
      </w:r>
    </w:p>
    <w:p w14:paraId="79282BEF" w14:textId="77777777" w:rsidR="00664799" w:rsidRDefault="00664799">
      <w:pPr>
        <w:pStyle w:val="ConsPlusNormal"/>
        <w:spacing w:before="220"/>
        <w:ind w:firstLine="540"/>
        <w:jc w:val="both"/>
      </w:pPr>
      <w:r>
        <w:t>Расходы на амортизацию основных средств при установлении цен (тарифов) определяются на уровне, равном сумме отношений стоимости амортизируемых активов к сроку полезного использования таких активов.</w:t>
      </w:r>
    </w:p>
    <w:p w14:paraId="152A72E0" w14:textId="77777777" w:rsidR="00664799" w:rsidRDefault="00664799">
      <w:pPr>
        <w:pStyle w:val="ConsPlusNormal"/>
        <w:jc w:val="both"/>
      </w:pPr>
      <w:r>
        <w:t xml:space="preserve">(абзац введен </w:t>
      </w:r>
      <w:hyperlink r:id="rId249">
        <w:r>
          <w:rPr>
            <w:color w:val="0000FF"/>
          </w:rPr>
          <w:t>Постановлением</w:t>
        </w:r>
      </w:hyperlink>
      <w:r>
        <w:t xml:space="preserve"> Правительства РФ от 11.12.2024 N 1761)</w:t>
      </w:r>
    </w:p>
    <w:p w14:paraId="1885C961" w14:textId="77777777" w:rsidR="00664799" w:rsidRDefault="00664799">
      <w:pPr>
        <w:pStyle w:val="ConsPlusNormal"/>
        <w:spacing w:before="220"/>
        <w:ind w:firstLine="540"/>
        <w:jc w:val="both"/>
      </w:pPr>
      <w:r>
        <w:t xml:space="preserve">При расчете экономически обоснованного размера амортизации срок полезного использования основных средств определяется регулирующим органом исходя из максимальных сроков полезного использования. Срок полезного использования указанных основных средств принимается регулирующим органом исходя из данных проектной документации основных средств и бухгалтерского учета, но не ниже минимального срока полезного использования, предусмотренного </w:t>
      </w:r>
      <w:hyperlink r:id="rId250">
        <w:r>
          <w:rPr>
            <w:color w:val="0000FF"/>
          </w:rPr>
          <w:t>Классификацией</w:t>
        </w:r>
      </w:hyperlink>
      <w:r>
        <w:t xml:space="preserve"> основных средств, включаемых в амортизационные группы, утвержденной постановлением Правительства Российской Федерации от 1 января 2002 г. N 1 "О Классификации основных средств, включаемых в амортизационные группы", в отношении соответствующей амортизационной группы.</w:t>
      </w:r>
    </w:p>
    <w:p w14:paraId="5F8B4516" w14:textId="77777777" w:rsidR="00664799" w:rsidRDefault="00664799">
      <w:pPr>
        <w:pStyle w:val="ConsPlusNormal"/>
        <w:jc w:val="both"/>
      </w:pPr>
      <w:r>
        <w:t xml:space="preserve">(в ред. </w:t>
      </w:r>
      <w:hyperlink r:id="rId251">
        <w:r>
          <w:rPr>
            <w:color w:val="0000FF"/>
          </w:rPr>
          <w:t>Постановления</w:t>
        </w:r>
      </w:hyperlink>
      <w:r>
        <w:t xml:space="preserve"> Правительства РФ от 26.06.2025 N 963)</w:t>
      </w:r>
    </w:p>
    <w:p w14:paraId="7CE63554" w14:textId="77777777" w:rsidR="00664799" w:rsidRDefault="00664799">
      <w:pPr>
        <w:pStyle w:val="ConsPlusNormal"/>
        <w:spacing w:before="220"/>
        <w:ind w:firstLine="540"/>
        <w:jc w:val="both"/>
      </w:pPr>
      <w:r>
        <w:t xml:space="preserve">Расходы на аренду зданий, помещений, транспорта и земельных участков определяются регулирующим органом в соответствии с </w:t>
      </w:r>
      <w:hyperlink w:anchor="P280">
        <w:r>
          <w:rPr>
            <w:color w:val="0000FF"/>
          </w:rPr>
          <w:t>пунктом 14(1)</w:t>
        </w:r>
      </w:hyperlink>
      <w:r>
        <w:t xml:space="preserve"> настоящих Основных положений.</w:t>
      </w:r>
    </w:p>
    <w:p w14:paraId="2698DDA4" w14:textId="77777777" w:rsidR="00664799" w:rsidRDefault="00664799">
      <w:pPr>
        <w:pStyle w:val="ConsPlusNormal"/>
        <w:jc w:val="both"/>
      </w:pPr>
      <w:r>
        <w:t xml:space="preserve">(абзац введен </w:t>
      </w:r>
      <w:hyperlink r:id="rId252">
        <w:r>
          <w:rPr>
            <w:color w:val="0000FF"/>
          </w:rPr>
          <w:t>Постановлением</w:t>
        </w:r>
      </w:hyperlink>
      <w:r>
        <w:t xml:space="preserve"> Правительства РФ от 11.12.2024 N 1761)</w:t>
      </w:r>
    </w:p>
    <w:p w14:paraId="517B9573" w14:textId="77777777" w:rsidR="00664799" w:rsidRDefault="00664799">
      <w:pPr>
        <w:pStyle w:val="ConsPlusNormal"/>
        <w:spacing w:before="220"/>
        <w:ind w:firstLine="540"/>
        <w:jc w:val="both"/>
      </w:pPr>
      <w:r>
        <w:t>Расходы на аренду основных средств производственного назначения, которые участвуют в процессе поставки и транспортировки газа, определяются регулирующим органом исходя из величины амортизации, налога на имущество организаций и других установленных законодательством Российской Федерации обязательных платежей, связанных с владением имуществом, переданным в аренду.</w:t>
      </w:r>
    </w:p>
    <w:p w14:paraId="0D213173" w14:textId="77777777" w:rsidR="00664799" w:rsidRDefault="00664799">
      <w:pPr>
        <w:pStyle w:val="ConsPlusNormal"/>
        <w:jc w:val="both"/>
      </w:pPr>
      <w:r>
        <w:t xml:space="preserve">(абзац введен </w:t>
      </w:r>
      <w:hyperlink r:id="rId253">
        <w:r>
          <w:rPr>
            <w:color w:val="0000FF"/>
          </w:rPr>
          <w:t>Постановлением</w:t>
        </w:r>
      </w:hyperlink>
      <w:r>
        <w:t xml:space="preserve"> Правительства РФ от 11.12.2024 N 1761)</w:t>
      </w:r>
    </w:p>
    <w:p w14:paraId="4D72C5FE" w14:textId="77777777" w:rsidR="00664799" w:rsidRDefault="00664799">
      <w:pPr>
        <w:pStyle w:val="ConsPlusNormal"/>
        <w:jc w:val="both"/>
      </w:pPr>
      <w:r>
        <w:t xml:space="preserve">(п. 15(7) введен </w:t>
      </w:r>
      <w:hyperlink r:id="rId254">
        <w:r>
          <w:rPr>
            <w:color w:val="0000FF"/>
          </w:rPr>
          <w:t>Постановлением</w:t>
        </w:r>
      </w:hyperlink>
      <w:r>
        <w:t xml:space="preserve"> Правительства РФ от 03.12.2014 N 1305)</w:t>
      </w:r>
    </w:p>
    <w:p w14:paraId="47228A79" w14:textId="77777777" w:rsidR="00664799" w:rsidRDefault="00664799">
      <w:pPr>
        <w:pStyle w:val="ConsPlusNormal"/>
        <w:spacing w:before="220"/>
        <w:ind w:firstLine="540"/>
        <w:jc w:val="both"/>
      </w:pPr>
      <w:r>
        <w:t>15(8). При определении тарифов на услуги по транспортировке газа по газораспределительным сетям учитываются инвестиционные расходы газораспределительной организации, необходимые для реализации включенных в межрегиональные или региональные программы газификации жилищно-коммунального хозяйства, промышленных и иных организаций в соответствии с соглашением об условиях осуществления регулируемых видов деятельности в области газоснабжения (регуляторным контрактом) мероприятий, связанных со строительством и (или) с реконструкцией газораспределительных сетей и их объектов.</w:t>
      </w:r>
    </w:p>
    <w:p w14:paraId="13271EB3" w14:textId="77777777" w:rsidR="00664799" w:rsidRDefault="00664799">
      <w:pPr>
        <w:pStyle w:val="ConsPlusNormal"/>
        <w:spacing w:before="220"/>
        <w:ind w:firstLine="540"/>
        <w:jc w:val="both"/>
      </w:pPr>
      <w:r>
        <w:lastRenderedPageBreak/>
        <w:t>Неисполнение газораспределительной организацией обязательств, предусмотренных указанным соглашением, является основанием для пересмотра тарифов на услуги по транспортировке газа по газораспределительным сетям.</w:t>
      </w:r>
    </w:p>
    <w:p w14:paraId="5ED16B3A" w14:textId="77777777" w:rsidR="00664799" w:rsidRDefault="00664799">
      <w:pPr>
        <w:pStyle w:val="ConsPlusNormal"/>
        <w:jc w:val="both"/>
      </w:pPr>
      <w:r>
        <w:t xml:space="preserve">(п. 15(8) в ред. </w:t>
      </w:r>
      <w:hyperlink r:id="rId255">
        <w:r>
          <w:rPr>
            <w:color w:val="0000FF"/>
          </w:rPr>
          <w:t>Постановления</w:t>
        </w:r>
      </w:hyperlink>
      <w:r>
        <w:t xml:space="preserve"> Правительства РФ от 30.08.2025 N 1330)</w:t>
      </w:r>
    </w:p>
    <w:p w14:paraId="230B84BC" w14:textId="77777777" w:rsidR="00664799" w:rsidRDefault="00664799">
      <w:pPr>
        <w:pStyle w:val="ConsPlusNormal"/>
        <w:spacing w:before="220"/>
        <w:ind w:firstLine="540"/>
        <w:jc w:val="both"/>
      </w:pPr>
      <w:r>
        <w:t xml:space="preserve">15(9). Поставка газа, а также услуги по его транспортировке по газораспределительным сетям на территории Российской Федерации для потребителей, использующих природный газ для обеспечения постоянного горения Вечного огня и периодического горения Огня памяти на воинских захоронениях и </w:t>
      </w:r>
      <w:hyperlink r:id="rId256">
        <w:r>
          <w:rPr>
            <w:color w:val="0000FF"/>
          </w:rPr>
          <w:t>мемориальных сооружениях</w:t>
        </w:r>
      </w:hyperlink>
      <w:r>
        <w:t>, находящихся вне воинских захоронений, указанных в реестре, ведение которого осуществляет Министерство обороны Российской Федерации, осуществляется без взимания с них средств.</w:t>
      </w:r>
    </w:p>
    <w:p w14:paraId="0BEFF305" w14:textId="77777777" w:rsidR="00664799" w:rsidRDefault="00664799">
      <w:pPr>
        <w:pStyle w:val="ConsPlusNormal"/>
        <w:jc w:val="both"/>
      </w:pPr>
      <w:r>
        <w:t xml:space="preserve">(п. 15(9) введен </w:t>
      </w:r>
      <w:hyperlink r:id="rId257">
        <w:r>
          <w:rPr>
            <w:color w:val="0000FF"/>
          </w:rPr>
          <w:t>Постановлением</w:t>
        </w:r>
      </w:hyperlink>
      <w:r>
        <w:t xml:space="preserve"> Правительства РФ от 07.05.2022 N 826)</w:t>
      </w:r>
    </w:p>
    <w:p w14:paraId="0F4ACEAD" w14:textId="77777777" w:rsidR="00664799" w:rsidRDefault="00664799">
      <w:pPr>
        <w:pStyle w:val="ConsPlusNormal"/>
        <w:spacing w:before="220"/>
        <w:ind w:firstLine="540"/>
        <w:jc w:val="both"/>
      </w:pPr>
      <w:r>
        <w:t>15(10). При определении экономически обоснованных затрат организаций, оказывающих снабженческо-сбытовые услуги, в составе прочих расходов учитываются расходы на формирование резервов по сомнительным долгам. Возврат сомнительных долгов, для погашения которых был создан резерв, включенный в регулируемую цену (тариф) в предшествующий период регулирования, признается доходом и учитывается с учетом уплаты налога на прибыль в составе прочих доходов в следующем периоде регулирования.</w:t>
      </w:r>
    </w:p>
    <w:p w14:paraId="43E77DBE" w14:textId="77777777" w:rsidR="00664799" w:rsidRDefault="00664799">
      <w:pPr>
        <w:pStyle w:val="ConsPlusNormal"/>
        <w:spacing w:before="220"/>
        <w:ind w:firstLine="540"/>
        <w:jc w:val="both"/>
      </w:pPr>
      <w:r>
        <w:t>При отсутствии резерва по сомнительным долгам в составе прочих расходов могут быть учтены расходы по списанию дебиторской задолженности за поставленный природный газ, признанной безнадежной к взысканию в предыдущие периоды регулирования, при условии их документального подтверждения.</w:t>
      </w:r>
    </w:p>
    <w:p w14:paraId="22CFB306" w14:textId="77777777" w:rsidR="00664799" w:rsidRDefault="00664799">
      <w:pPr>
        <w:pStyle w:val="ConsPlusNormal"/>
        <w:spacing w:before="220"/>
        <w:ind w:firstLine="540"/>
        <w:jc w:val="both"/>
      </w:pPr>
      <w:r>
        <w:t>При расчете размера платы за снабженческо-сбытовые услуги, оказываемые поставщиками газа его потребителям, расходы на создание резерва по сомнительным долгам, а в случае отсутствия такого резерва расходы по списанию дебиторской задолженности за поставленный природный газ учитываются в размере, не превышающем 1 процент фактической выручки от реализации природного газа по регулируемым ценам за последний отчетный год.</w:t>
      </w:r>
    </w:p>
    <w:p w14:paraId="1513AE38" w14:textId="77777777" w:rsidR="00664799" w:rsidRDefault="00664799">
      <w:pPr>
        <w:pStyle w:val="ConsPlusNormal"/>
        <w:jc w:val="both"/>
      </w:pPr>
      <w:r>
        <w:t xml:space="preserve">(п. 15(10) введен </w:t>
      </w:r>
      <w:hyperlink r:id="rId258">
        <w:r>
          <w:rPr>
            <w:color w:val="0000FF"/>
          </w:rPr>
          <w:t>Постановлением</w:t>
        </w:r>
      </w:hyperlink>
      <w:r>
        <w:t xml:space="preserve"> Правительства РФ от 26.10.2022 N 1910)</w:t>
      </w:r>
    </w:p>
    <w:p w14:paraId="2F0F674C" w14:textId="77777777" w:rsidR="00664799" w:rsidRDefault="00664799">
      <w:pPr>
        <w:pStyle w:val="ConsPlusNormal"/>
        <w:ind w:firstLine="540"/>
        <w:jc w:val="both"/>
      </w:pPr>
    </w:p>
    <w:p w14:paraId="7CFA96FD" w14:textId="77777777" w:rsidR="00664799" w:rsidRDefault="00664799">
      <w:pPr>
        <w:pStyle w:val="ConsPlusTitle"/>
        <w:jc w:val="center"/>
        <w:outlineLvl w:val="1"/>
      </w:pPr>
      <w:r>
        <w:t>V. Порядок рассмотрения материалов, представляемых</w:t>
      </w:r>
    </w:p>
    <w:p w14:paraId="347F5395" w14:textId="77777777" w:rsidR="00664799" w:rsidRDefault="00664799">
      <w:pPr>
        <w:pStyle w:val="ConsPlusTitle"/>
        <w:jc w:val="center"/>
      </w:pPr>
      <w:r>
        <w:t>для установления (изменения) цен (тарифов)</w:t>
      </w:r>
    </w:p>
    <w:p w14:paraId="13B655B8" w14:textId="77777777" w:rsidR="00664799" w:rsidRDefault="00664799">
      <w:pPr>
        <w:pStyle w:val="ConsPlusNormal"/>
      </w:pPr>
    </w:p>
    <w:p w14:paraId="55033E79" w14:textId="77777777" w:rsidR="00664799" w:rsidRDefault="00664799">
      <w:pPr>
        <w:pStyle w:val="ConsPlusNormal"/>
        <w:ind w:firstLine="540"/>
        <w:jc w:val="both"/>
      </w:pPr>
      <w:r>
        <w:t>16. Государственное регулирование цен (тарифов) осуществляется в установленном порядке на основании заявлений организаций, осуществляющих регулируемые виды деятельности, и по инициативе регулирующих органов.</w:t>
      </w:r>
    </w:p>
    <w:p w14:paraId="78807E7F" w14:textId="77777777" w:rsidR="00664799" w:rsidRDefault="00664799">
      <w:pPr>
        <w:pStyle w:val="ConsPlusNormal"/>
        <w:spacing w:before="220"/>
        <w:ind w:firstLine="540"/>
        <w:jc w:val="both"/>
      </w:pPr>
      <w:r>
        <w:t>В отношении организации, которая в порядке универсального правопреемства приобретает в полном объеме в текущем периоде регулирования права и обязанности организации, осуществляющей регулируемые виды деятельности, применяется тариф (цена, плата, надбавка), установленный для реорганизованной организации, до утверждения для организации - правопреемника тарифа (цены, платы, надбавки) в установленном порядке.</w:t>
      </w:r>
    </w:p>
    <w:p w14:paraId="7481C678" w14:textId="77777777" w:rsidR="00664799" w:rsidRDefault="00664799">
      <w:pPr>
        <w:pStyle w:val="ConsPlusNormal"/>
        <w:jc w:val="both"/>
      </w:pPr>
      <w:r>
        <w:t xml:space="preserve">(абзац введен </w:t>
      </w:r>
      <w:hyperlink r:id="rId259">
        <w:r>
          <w:rPr>
            <w:color w:val="0000FF"/>
          </w:rPr>
          <w:t>Постановлением</w:t>
        </w:r>
      </w:hyperlink>
      <w:r>
        <w:t xml:space="preserve"> Правительства РФ от 24.11.2011 N 972)</w:t>
      </w:r>
    </w:p>
    <w:p w14:paraId="31A7DF02" w14:textId="77777777" w:rsidR="00664799" w:rsidRDefault="00664799">
      <w:pPr>
        <w:pStyle w:val="ConsPlusNormal"/>
        <w:spacing w:before="220"/>
        <w:ind w:firstLine="540"/>
        <w:jc w:val="both"/>
      </w:pPr>
      <w:r>
        <w:t xml:space="preserve">В случае прекращения организацией регулируемого вида деятельности по транспортировке газа по магистральным газопроводам и (или) газораспределительным сетям и перехода от такой организации к другой организации права собственности или иного предусмотренного законом права на указанные магистральные газопроводы и (или) газораспределительные сети, расположенные в субъектах Российской Федерации - городах федерального значения Москва, Санкт-Петербург и Севастополь, а также в субъектах Российской Федерации, по магистральным газопроводам и (или) газораспределительным сетям которых транспортировку газа осуществляет организация, которая также осуществляет транспортировку газа по магистральным газопроводам и (или) газораспределительным сетям, расположенным в указанных городах, и которой перешло </w:t>
      </w:r>
      <w:r>
        <w:lastRenderedPageBreak/>
        <w:t>право собственности или иное предусмотренное законом право на указанные магистральные газопроводы и (или) газораспределительные сети, до 1 января 2028 г. применяются регулируемые цены (тарифы), установленные на дату перехода права собственности или иного предусмотренного законом права на указанные магистральные газопроводы и (или) газораспределительные сети для организации, осуществлявшей регулируемый вид деятельности с использованием таких магистральных газопроводов и (или) газораспределительных сетей.</w:t>
      </w:r>
    </w:p>
    <w:p w14:paraId="10231B7B" w14:textId="77777777" w:rsidR="00664799" w:rsidRDefault="00664799">
      <w:pPr>
        <w:pStyle w:val="ConsPlusNormal"/>
        <w:jc w:val="both"/>
      </w:pPr>
      <w:r>
        <w:t xml:space="preserve">(абзац введен </w:t>
      </w:r>
      <w:hyperlink r:id="rId260">
        <w:r>
          <w:rPr>
            <w:color w:val="0000FF"/>
          </w:rPr>
          <w:t>Постановлением</w:t>
        </w:r>
      </w:hyperlink>
      <w:r>
        <w:t xml:space="preserve"> Правительства РФ от 26.06.2025 N 963)</w:t>
      </w:r>
    </w:p>
    <w:p w14:paraId="2DE209AA" w14:textId="77777777" w:rsidR="00664799" w:rsidRDefault="00664799">
      <w:pPr>
        <w:pStyle w:val="ConsPlusNormal"/>
        <w:spacing w:before="220"/>
        <w:ind w:firstLine="540"/>
        <w:jc w:val="both"/>
      </w:pPr>
      <w:r>
        <w:t xml:space="preserve">17. Организация, осуществляющая регулируемые виды деятельности, представляет в регулирующий орган заявление об установлении (изменении) цен (тарифов) с приложением материалов, указанных в </w:t>
      </w:r>
      <w:hyperlink w:anchor="P374">
        <w:r>
          <w:rPr>
            <w:color w:val="0000FF"/>
          </w:rPr>
          <w:t>пункте 24</w:t>
        </w:r>
      </w:hyperlink>
      <w:r>
        <w:t xml:space="preserve"> настоящих Основных положений. Регулирующий орган регистрирует заявление в день его получения. При несоответствии заявления установленным требованиям регулирующий орган возвращает его на доработку в 7-дневный срок со дня получения.</w:t>
      </w:r>
    </w:p>
    <w:p w14:paraId="53997947" w14:textId="77777777" w:rsidR="00664799" w:rsidRDefault="00664799">
      <w:pPr>
        <w:pStyle w:val="ConsPlusNormal"/>
        <w:spacing w:before="220"/>
        <w:ind w:firstLine="540"/>
        <w:jc w:val="both"/>
      </w:pPr>
      <w:r>
        <w:t xml:space="preserve">Абзацы второй - четвертый утратили силу с 1 марта 2023 года. - </w:t>
      </w:r>
      <w:hyperlink r:id="rId261">
        <w:r>
          <w:rPr>
            <w:color w:val="0000FF"/>
          </w:rPr>
          <w:t>Постановление</w:t>
        </w:r>
      </w:hyperlink>
      <w:r>
        <w:t xml:space="preserve"> Правительства РФ от 30.11.2022 N 2187.</w:t>
      </w:r>
    </w:p>
    <w:p w14:paraId="41CE6D50" w14:textId="77777777" w:rsidR="00664799" w:rsidRDefault="00664799">
      <w:pPr>
        <w:pStyle w:val="ConsPlusNormal"/>
        <w:spacing w:before="220"/>
        <w:ind w:firstLine="540"/>
        <w:jc w:val="both"/>
      </w:pPr>
      <w:r>
        <w:t xml:space="preserve">17(1). Организация, оказывающая услуги по транспортировке газа по газораспределительным сетям, не позднее чем за 3 месяца до начала очередного периода регулирования направляет в исполнительный орган субъекта Российской Федерации в области государственного регулирования цен (тарифов) заявление о проведении оценки обоснованности предложений такой организации об установлении (изменении) цен (тарифов) с приложением материалов, указанных в </w:t>
      </w:r>
      <w:hyperlink w:anchor="P374">
        <w:r>
          <w:rPr>
            <w:color w:val="0000FF"/>
          </w:rPr>
          <w:t>пункте 24</w:t>
        </w:r>
      </w:hyperlink>
      <w:r>
        <w:t xml:space="preserve"> настоящих Основных положений.</w:t>
      </w:r>
    </w:p>
    <w:p w14:paraId="27446BB5" w14:textId="77777777" w:rsidR="00664799" w:rsidRDefault="00664799">
      <w:pPr>
        <w:pStyle w:val="ConsPlusNormal"/>
        <w:spacing w:before="220"/>
        <w:ind w:firstLine="540"/>
        <w:jc w:val="both"/>
      </w:pPr>
      <w:r>
        <w:t>Исполнительный орган субъекта Российской Федерации в области государственного регулирования цен (тарифов) в течение 3 дней со дня регистрации указанного заявления уведомляет федеральный орган исполнительной власти в сфере государственного регулирования цен (тарифов) о поступлении указанного заявления.</w:t>
      </w:r>
    </w:p>
    <w:p w14:paraId="06E4C9D6" w14:textId="77777777" w:rsidR="00664799" w:rsidRDefault="00664799">
      <w:pPr>
        <w:pStyle w:val="ConsPlusNormal"/>
        <w:spacing w:before="220"/>
        <w:ind w:firstLine="540"/>
        <w:jc w:val="both"/>
      </w:pPr>
      <w:r>
        <w:t>В месячный срок со дня регистрации указанного заявления исполнительный орган субъекта Российской Федерации в области государственного регулирования цен (тарифов) представляет в федеральный орган исполнительной власти в сфере государственного регулирования цен (тарифов) заключение об обоснованности предложений организации, осуществляющей услуги по транспортировке газа по газораспределительным сетям на территории соответствующего субъекта Российской Федерации, с направлением копии в организацию, направившую заявление.</w:t>
      </w:r>
    </w:p>
    <w:p w14:paraId="121FCA5F" w14:textId="77777777" w:rsidR="00664799" w:rsidRDefault="00664799">
      <w:pPr>
        <w:pStyle w:val="ConsPlusNormal"/>
        <w:spacing w:before="220"/>
        <w:ind w:firstLine="540"/>
        <w:jc w:val="both"/>
      </w:pPr>
      <w:r>
        <w:t>Заключение исполнительного органа субъекта Российской Федерации в области государственного регулирования цен (тарифов) составляется в соответствии с типовой формой и формируется с применением федеральной государственной информационной системы "Единая информационно-аналитическая система "Федеральный орган регулирования - региональные органы регулирования - субъекты регулирования".</w:t>
      </w:r>
    </w:p>
    <w:p w14:paraId="68A357C1" w14:textId="77777777" w:rsidR="00664799" w:rsidRDefault="00664799">
      <w:pPr>
        <w:pStyle w:val="ConsPlusNormal"/>
        <w:spacing w:before="220"/>
        <w:ind w:firstLine="540"/>
        <w:jc w:val="both"/>
      </w:pPr>
      <w:r>
        <w:t xml:space="preserve">Типовая </w:t>
      </w:r>
      <w:hyperlink r:id="rId262">
        <w:r>
          <w:rPr>
            <w:color w:val="0000FF"/>
          </w:rPr>
          <w:t>форма</w:t>
        </w:r>
      </w:hyperlink>
      <w:r>
        <w:t xml:space="preserve"> заключения исполнительного органа субъекта Российской Федерации в области государственного регулирования цен (тарифов) утверждается федеральным органом исполнительной власти в области государственного регулирования цен (тарифов).</w:t>
      </w:r>
    </w:p>
    <w:p w14:paraId="5D6A7E9F" w14:textId="77777777" w:rsidR="00664799" w:rsidRDefault="00664799">
      <w:pPr>
        <w:pStyle w:val="ConsPlusNormal"/>
        <w:spacing w:before="220"/>
        <w:ind w:firstLine="540"/>
        <w:jc w:val="both"/>
      </w:pPr>
      <w:r>
        <w:t>Заключение исполнительного органа субъекта Российской Федерации в области государственного регулирования цен (тарифов) должно содержать:</w:t>
      </w:r>
    </w:p>
    <w:p w14:paraId="59888F19" w14:textId="77777777" w:rsidR="00664799" w:rsidRDefault="00664799">
      <w:pPr>
        <w:pStyle w:val="ConsPlusNormal"/>
        <w:spacing w:before="220"/>
        <w:ind w:firstLine="540"/>
        <w:jc w:val="both"/>
      </w:pPr>
      <w:r>
        <w:t>анализ документальной и экономической обоснованности предложений организации, оказывающей услуги по транспортировке газа по газораспределительным сетям об установлении (изменении) цен (тарифов);</w:t>
      </w:r>
    </w:p>
    <w:p w14:paraId="66E69D27" w14:textId="77777777" w:rsidR="00664799" w:rsidRDefault="00664799">
      <w:pPr>
        <w:pStyle w:val="ConsPlusNormal"/>
        <w:spacing w:before="220"/>
        <w:ind w:firstLine="540"/>
        <w:jc w:val="both"/>
      </w:pPr>
      <w:r>
        <w:t xml:space="preserve">анализ финансово-хозяйственной деятельности организации, оказывающей услуги по транспортировке газа по газораспределительным сетям по регулируемому виду деятельности за </w:t>
      </w:r>
      <w:r>
        <w:lastRenderedPageBreak/>
        <w:t>предыдущие 3 года;</w:t>
      </w:r>
    </w:p>
    <w:p w14:paraId="3827D0A9" w14:textId="77777777" w:rsidR="00664799" w:rsidRDefault="00664799">
      <w:pPr>
        <w:pStyle w:val="ConsPlusNormal"/>
        <w:spacing w:before="220"/>
        <w:ind w:firstLine="540"/>
        <w:jc w:val="both"/>
      </w:pPr>
      <w:r>
        <w:t>анализ информации по основным производственным фондам организации, оказывающей услуги по транспортировке газа по газораспределительным сетям, используемым в регулируемом виде деятельности при реализации межрегиональных или региональных программ газификации жилищно-коммунального хозяйства, промышленных и иных организаций;</w:t>
      </w:r>
    </w:p>
    <w:p w14:paraId="6A7CC805" w14:textId="77777777" w:rsidR="00664799" w:rsidRDefault="00664799">
      <w:pPr>
        <w:pStyle w:val="ConsPlusNormal"/>
        <w:spacing w:before="220"/>
        <w:ind w:firstLine="540"/>
        <w:jc w:val="both"/>
      </w:pPr>
      <w:r>
        <w:t>оценку влияния предлагаемых к установлению (пересмотру) тарифов на услуги по транспортировке газа по газораспределительным сетям на изменение цен на газ для всех категорий потребителей организации, осуществляющей услуги по транспортировке газа по газораспределительным сетям на территории соответствующего субъекта Российской Федерации, и на изменение совокупной платы граждан за коммунальные услуги в среднем по субъекту Российской Федерации.</w:t>
      </w:r>
    </w:p>
    <w:p w14:paraId="501265D8" w14:textId="77777777" w:rsidR="00664799" w:rsidRDefault="00664799">
      <w:pPr>
        <w:pStyle w:val="ConsPlusNormal"/>
        <w:spacing w:before="220"/>
        <w:ind w:firstLine="540"/>
        <w:jc w:val="both"/>
      </w:pPr>
      <w:r>
        <w:t>В типовой форме заключения исполнительного органа субъекта Российской Федерации в области государственного регулирования цен (тарифов), утвержденной федеральным органом исполнительной власти в области государственного регулирования цен (тарифов), могут предусматриваться дополнительные требования к содержанию такого заключения.</w:t>
      </w:r>
    </w:p>
    <w:p w14:paraId="6CD9FD3C" w14:textId="77777777" w:rsidR="00664799" w:rsidRDefault="00664799">
      <w:pPr>
        <w:pStyle w:val="ConsPlusNormal"/>
        <w:jc w:val="both"/>
      </w:pPr>
      <w:r>
        <w:t xml:space="preserve">(п. 17(1) введен </w:t>
      </w:r>
      <w:hyperlink r:id="rId263">
        <w:r>
          <w:rPr>
            <w:color w:val="0000FF"/>
          </w:rPr>
          <w:t>Постановлением</w:t>
        </w:r>
      </w:hyperlink>
      <w:r>
        <w:t xml:space="preserve"> Правительства РФ от 30.11.2022 N 2187)</w:t>
      </w:r>
    </w:p>
    <w:p w14:paraId="01D4EAF9" w14:textId="77777777" w:rsidR="00664799" w:rsidRDefault="00664799">
      <w:pPr>
        <w:pStyle w:val="ConsPlusNormal"/>
        <w:spacing w:before="220"/>
        <w:ind w:firstLine="540"/>
        <w:jc w:val="both"/>
      </w:pPr>
      <w:r>
        <w:t>18. При установлении (изменении) цен (тарифов) по инициативе регулирующих органов последние выдают организациям, осуществляющим регулируемые виды деятельности, предписание о представлении соответствующих предложений об установлении (изменении) цен (тарифов).</w:t>
      </w:r>
    </w:p>
    <w:p w14:paraId="604715D1" w14:textId="77777777" w:rsidR="00664799" w:rsidRDefault="00664799">
      <w:pPr>
        <w:pStyle w:val="ConsPlusNormal"/>
        <w:spacing w:before="220"/>
        <w:ind w:firstLine="540"/>
        <w:jc w:val="both"/>
      </w:pPr>
      <w:r>
        <w:t>19. Для предварительного рассмотрения представленных организациями, осуществляющими регулируемые виды деятельности, предложений об установлении (изменении) цен (тарифов) и подготовки проекта решения регулирующим органом назначается ответственный из числа членов правления и создается экспертная группа, заключение которой должно содержать:</w:t>
      </w:r>
    </w:p>
    <w:p w14:paraId="221CD815" w14:textId="77777777" w:rsidR="00664799" w:rsidRDefault="00664799">
      <w:pPr>
        <w:pStyle w:val="ConsPlusNormal"/>
        <w:spacing w:before="220"/>
        <w:ind w:firstLine="540"/>
        <w:jc w:val="both"/>
      </w:pPr>
      <w:r>
        <w:t>оценку достоверности данных, приведенных в предложениях об установлении (изменении) цен (тарифов);</w:t>
      </w:r>
    </w:p>
    <w:p w14:paraId="479A7059" w14:textId="77777777" w:rsidR="00664799" w:rsidRDefault="00664799">
      <w:pPr>
        <w:pStyle w:val="ConsPlusNormal"/>
        <w:spacing w:before="220"/>
        <w:ind w:firstLine="540"/>
        <w:jc w:val="both"/>
      </w:pPr>
      <w:r>
        <w:t>анализ указанных предложений исходя из всех факторов, принимаемых во внимание регулирующими органами при установлении (изменении) цен (тарифов) в соответствии с настоящими Основными положениями.</w:t>
      </w:r>
    </w:p>
    <w:p w14:paraId="0AD4F48E" w14:textId="77777777" w:rsidR="00664799" w:rsidRDefault="00664799">
      <w:pPr>
        <w:pStyle w:val="ConsPlusNormal"/>
        <w:spacing w:before="220"/>
        <w:ind w:firstLine="540"/>
        <w:jc w:val="both"/>
      </w:pPr>
      <w:r>
        <w:t>20. Извещение о дате, времени и месте проведения заседания правления, а также материалы, подготовленные для его проведения (заявление об установлении (изменении) цен (тарифов) или копия решения о рассмотрении вопроса об установлении (изменении) цен (тарифов) по инициативе регулирующего органа, заключение экспертной группы, проект решения правления регулирующего органа), направляются членам правления и организациям, осуществляющим регулируемые виды деятельности, не позднее чем за 5 дней до его проведения.</w:t>
      </w:r>
    </w:p>
    <w:p w14:paraId="26B6A67B" w14:textId="77777777" w:rsidR="00664799" w:rsidRDefault="00664799">
      <w:pPr>
        <w:pStyle w:val="ConsPlusNormal"/>
        <w:spacing w:before="220"/>
        <w:ind w:firstLine="540"/>
        <w:jc w:val="both"/>
      </w:pPr>
      <w:r>
        <w:t>21. Заседание правления регулирующего органа, на котором рассматриваются предложения по установлению (изменению) цен (тарифов), считается правомочным, если на нем присутствуют более половины членов правления. На заседание приглашается представитель (представители) организации, осуществляющей регулируемые виды деятельности.</w:t>
      </w:r>
    </w:p>
    <w:p w14:paraId="481D8DAE" w14:textId="77777777" w:rsidR="00664799" w:rsidRDefault="00664799">
      <w:pPr>
        <w:pStyle w:val="ConsPlusNormal"/>
        <w:spacing w:before="220"/>
        <w:ind w:firstLine="540"/>
        <w:jc w:val="both"/>
      </w:pPr>
      <w:r>
        <w:t>В случае отсутствия представителя указанной организации заседание переносится по решению правления регулирующего органа на срок не более 10 дней. При повторной неявке представителя заседание может быть проведено в его отсутствие.</w:t>
      </w:r>
    </w:p>
    <w:p w14:paraId="30D1339D" w14:textId="77777777" w:rsidR="00664799" w:rsidRDefault="00664799">
      <w:pPr>
        <w:pStyle w:val="ConsPlusNormal"/>
        <w:spacing w:before="220"/>
        <w:ind w:firstLine="540"/>
        <w:jc w:val="both"/>
      </w:pPr>
      <w:r>
        <w:t>22. Решение правления регулирующего органа об установлении (изменении) цен (тарифов) принимается большинством голосов присутствующих на заседании членов правления. При равенстве голосов голос председательствующего является решающим.</w:t>
      </w:r>
    </w:p>
    <w:p w14:paraId="64B5DAFC" w14:textId="77777777" w:rsidR="00664799" w:rsidRDefault="00664799">
      <w:pPr>
        <w:pStyle w:val="ConsPlusNormal"/>
        <w:spacing w:before="220"/>
        <w:ind w:firstLine="540"/>
        <w:jc w:val="both"/>
      </w:pPr>
      <w:r>
        <w:lastRenderedPageBreak/>
        <w:t>В случае если у членов правления регулирующего органа и представителя организации, осуществляющей регулируемые виды деятельности, имеется особое мнение, оно излагается в письменной форме и прилагается к протоколу заседания.</w:t>
      </w:r>
    </w:p>
    <w:p w14:paraId="2F9EE44B" w14:textId="77777777" w:rsidR="00664799" w:rsidRDefault="00664799">
      <w:pPr>
        <w:pStyle w:val="ConsPlusNormal"/>
        <w:spacing w:before="220"/>
        <w:ind w:firstLine="540"/>
        <w:jc w:val="both"/>
      </w:pPr>
      <w:r>
        <w:t>Решение об установлении (изменении) цен (тарифов) принимается правлением регулирующего органа в течение 30 рабочих дней со дня получения заявления об установлении (изменении) цен (тарифов) и материалов, прилагаемых к нему. По решению органа регулирования этот срок может быть продлен, но не более чем на 30 рабочих дней.</w:t>
      </w:r>
    </w:p>
    <w:p w14:paraId="7DA8D68D" w14:textId="77777777" w:rsidR="00664799" w:rsidRDefault="00664799">
      <w:pPr>
        <w:pStyle w:val="ConsPlusNormal"/>
        <w:jc w:val="both"/>
      </w:pPr>
      <w:r>
        <w:t xml:space="preserve">(в ред. </w:t>
      </w:r>
      <w:hyperlink r:id="rId264">
        <w:r>
          <w:rPr>
            <w:color w:val="0000FF"/>
          </w:rPr>
          <w:t>Постановления</w:t>
        </w:r>
      </w:hyperlink>
      <w:r>
        <w:t xml:space="preserve"> Правительства РФ от 11.12.2024 N 1761)</w:t>
      </w:r>
    </w:p>
    <w:p w14:paraId="513BE019" w14:textId="77777777" w:rsidR="00664799" w:rsidRDefault="00664799">
      <w:pPr>
        <w:pStyle w:val="ConsPlusNormal"/>
        <w:spacing w:before="220"/>
        <w:ind w:firstLine="540"/>
        <w:jc w:val="both"/>
      </w:pPr>
      <w:r>
        <w:t>23. Решение правления регулирующего органа направляется в организацию, осуществляющую регулируемые виды деятельности, в 5-дневный срок с даты его принятия.</w:t>
      </w:r>
    </w:p>
    <w:p w14:paraId="0111091C" w14:textId="77777777" w:rsidR="00664799" w:rsidRDefault="00664799">
      <w:pPr>
        <w:pStyle w:val="ConsPlusNormal"/>
      </w:pPr>
    </w:p>
    <w:p w14:paraId="05972B7A" w14:textId="77777777" w:rsidR="00664799" w:rsidRDefault="00664799">
      <w:pPr>
        <w:pStyle w:val="ConsPlusTitle"/>
        <w:jc w:val="center"/>
        <w:outlineLvl w:val="1"/>
      </w:pPr>
      <w:r>
        <w:t>VI. Материалы, представляемые в регулирующие</w:t>
      </w:r>
    </w:p>
    <w:p w14:paraId="136B928F" w14:textId="77777777" w:rsidR="00664799" w:rsidRDefault="00664799">
      <w:pPr>
        <w:pStyle w:val="ConsPlusTitle"/>
        <w:jc w:val="center"/>
      </w:pPr>
      <w:r>
        <w:t>органы организациями, осуществляющими регулируемые</w:t>
      </w:r>
    </w:p>
    <w:p w14:paraId="20E22F82" w14:textId="77777777" w:rsidR="00664799" w:rsidRDefault="00664799">
      <w:pPr>
        <w:pStyle w:val="ConsPlusTitle"/>
        <w:jc w:val="center"/>
      </w:pPr>
      <w:r>
        <w:t>виды деятельности</w:t>
      </w:r>
    </w:p>
    <w:p w14:paraId="2045413C" w14:textId="77777777" w:rsidR="00664799" w:rsidRDefault="00664799">
      <w:pPr>
        <w:pStyle w:val="ConsPlusNormal"/>
      </w:pPr>
    </w:p>
    <w:p w14:paraId="1BE470E4" w14:textId="77777777" w:rsidR="00664799" w:rsidRDefault="00664799">
      <w:pPr>
        <w:pStyle w:val="ConsPlusNormal"/>
        <w:ind w:firstLine="540"/>
        <w:jc w:val="both"/>
      </w:pPr>
      <w:bookmarkStart w:id="9" w:name="P374"/>
      <w:bookmarkEnd w:id="9"/>
      <w:r>
        <w:t>24. К заявлению об установлении (изменении) цен (тарифов) прилагаются следующие материалы:</w:t>
      </w:r>
    </w:p>
    <w:p w14:paraId="25CBA95B" w14:textId="77777777" w:rsidR="00664799" w:rsidRDefault="00664799">
      <w:pPr>
        <w:pStyle w:val="ConsPlusNormal"/>
        <w:spacing w:before="220"/>
        <w:ind w:firstLine="540"/>
        <w:jc w:val="both"/>
      </w:pPr>
      <w:bookmarkStart w:id="10" w:name="P375"/>
      <w:bookmarkEnd w:id="10"/>
      <w:r>
        <w:t xml:space="preserve">а) расчет цен (тарифов), выполненный в соответствии с </w:t>
      </w:r>
      <w:hyperlink r:id="rId265">
        <w:r>
          <w:rPr>
            <w:color w:val="0000FF"/>
          </w:rPr>
          <w:t>методическими указаниями</w:t>
        </w:r>
      </w:hyperlink>
      <w:r>
        <w:t>, утвержденными федеральным органом исполнительной власти в области государственного регулирования тарифов по согласованию с Министерством экономического развития Российской Федерации;</w:t>
      </w:r>
    </w:p>
    <w:p w14:paraId="112CC953" w14:textId="77777777" w:rsidR="00664799" w:rsidRDefault="00664799">
      <w:pPr>
        <w:pStyle w:val="ConsPlusNormal"/>
        <w:jc w:val="both"/>
      </w:pPr>
      <w:r>
        <w:t xml:space="preserve">(в ред. Постановлений Правительства РФ от 30.11.2018 </w:t>
      </w:r>
      <w:hyperlink r:id="rId266">
        <w:r>
          <w:rPr>
            <w:color w:val="0000FF"/>
          </w:rPr>
          <w:t>N 1442</w:t>
        </w:r>
      </w:hyperlink>
      <w:r>
        <w:t xml:space="preserve">, от 30.11.2022 </w:t>
      </w:r>
      <w:hyperlink r:id="rId267">
        <w:r>
          <w:rPr>
            <w:color w:val="0000FF"/>
          </w:rPr>
          <w:t>N 2187</w:t>
        </w:r>
      </w:hyperlink>
      <w:r>
        <w:t>)</w:t>
      </w:r>
    </w:p>
    <w:p w14:paraId="7E3430A4" w14:textId="77777777" w:rsidR="00664799" w:rsidRDefault="00664799">
      <w:pPr>
        <w:pStyle w:val="ConsPlusNormal"/>
        <w:spacing w:before="220"/>
        <w:ind w:firstLine="540"/>
        <w:jc w:val="both"/>
      </w:pPr>
      <w:r>
        <w:t xml:space="preserve">б) бухгалтерский баланс организации, осуществляющей регулируемые виды деятельности, на последнюю отчетную дату в случае его отсутствия в государственном информационном ресурсе бухгалтерской (финансовой) отчетности, предусмотренном </w:t>
      </w:r>
      <w:hyperlink r:id="rId268">
        <w:r>
          <w:rPr>
            <w:color w:val="0000FF"/>
          </w:rPr>
          <w:t>статьей 18</w:t>
        </w:r>
      </w:hyperlink>
      <w:r>
        <w:t xml:space="preserve"> Федерального закона "О бухгалтерском учете";</w:t>
      </w:r>
    </w:p>
    <w:p w14:paraId="333B0C53" w14:textId="77777777" w:rsidR="00664799" w:rsidRDefault="00664799">
      <w:pPr>
        <w:pStyle w:val="ConsPlusNormal"/>
        <w:jc w:val="both"/>
      </w:pPr>
      <w:r>
        <w:t xml:space="preserve">(пп. "б" в ред. </w:t>
      </w:r>
      <w:hyperlink r:id="rId269">
        <w:r>
          <w:rPr>
            <w:color w:val="0000FF"/>
          </w:rPr>
          <w:t>Постановления</w:t>
        </w:r>
      </w:hyperlink>
      <w:r>
        <w:t xml:space="preserve"> Правительства РФ от 24.11.2020 N 1907)</w:t>
      </w:r>
    </w:p>
    <w:p w14:paraId="7B5492A8" w14:textId="77777777" w:rsidR="00664799" w:rsidRDefault="00664799">
      <w:pPr>
        <w:pStyle w:val="ConsPlusNormal"/>
        <w:spacing w:before="220"/>
        <w:ind w:firstLine="540"/>
        <w:jc w:val="both"/>
      </w:pPr>
      <w:bookmarkStart w:id="11" w:name="P379"/>
      <w:bookmarkEnd w:id="11"/>
      <w:r>
        <w:t>в) постатейное обоснование изменения размера затрат, относимых на себестоимость продукции (работ, услуг), исходя из раздельного учета продукции (услуг) и затрат на ее производство;</w:t>
      </w:r>
    </w:p>
    <w:p w14:paraId="768B344F" w14:textId="77777777" w:rsidR="00664799" w:rsidRDefault="00664799">
      <w:pPr>
        <w:pStyle w:val="ConsPlusNormal"/>
        <w:spacing w:before="220"/>
        <w:ind w:firstLine="540"/>
        <w:jc w:val="both"/>
      </w:pPr>
      <w:r>
        <w:t>г) обоснование необходимой прибыли;</w:t>
      </w:r>
    </w:p>
    <w:p w14:paraId="5562AF83" w14:textId="77777777" w:rsidR="00664799" w:rsidRDefault="00664799">
      <w:pPr>
        <w:pStyle w:val="ConsPlusNormal"/>
        <w:spacing w:before="220"/>
        <w:ind w:firstLine="540"/>
        <w:jc w:val="both"/>
      </w:pPr>
      <w:bookmarkStart w:id="12" w:name="P381"/>
      <w:bookmarkEnd w:id="12"/>
      <w:r>
        <w:t>д) планы капитальных вложений указанной организации на соответствующий период с целью учета в структуре цен (тарифов) затрат на привлечение заимствований и других источников финансирования инвестиций согласно этим планам, а также отчеты по использованию инвестиционных средств за предыдущие периоды;</w:t>
      </w:r>
    </w:p>
    <w:p w14:paraId="45F41552" w14:textId="77777777" w:rsidR="00664799" w:rsidRDefault="00664799">
      <w:pPr>
        <w:pStyle w:val="ConsPlusNormal"/>
        <w:jc w:val="both"/>
      </w:pPr>
      <w:r>
        <w:t xml:space="preserve">(в ред. </w:t>
      </w:r>
      <w:hyperlink r:id="rId270">
        <w:r>
          <w:rPr>
            <w:color w:val="0000FF"/>
          </w:rPr>
          <w:t>Постановления</w:t>
        </w:r>
      </w:hyperlink>
      <w:r>
        <w:t xml:space="preserve"> Правительства РФ от 13.11.2013 N 1018)</w:t>
      </w:r>
    </w:p>
    <w:p w14:paraId="3FE2D7BC" w14:textId="77777777" w:rsidR="00664799" w:rsidRDefault="00664799">
      <w:pPr>
        <w:pStyle w:val="ConsPlusNormal"/>
        <w:spacing w:before="220"/>
        <w:ind w:firstLine="540"/>
        <w:jc w:val="both"/>
      </w:pPr>
      <w:r>
        <w:t>е) сравнительные данные по статьям затрат и размеру балансовой прибыли за предыдущие три года;</w:t>
      </w:r>
    </w:p>
    <w:p w14:paraId="7C7B252E" w14:textId="77777777" w:rsidR="00664799" w:rsidRDefault="00664799">
      <w:pPr>
        <w:pStyle w:val="ConsPlusNormal"/>
        <w:spacing w:before="220"/>
        <w:ind w:firstLine="540"/>
        <w:jc w:val="both"/>
      </w:pPr>
      <w:r>
        <w:t>ж) копии правоустанавливающих документов на основные средства, предназначенные для оказания услуг по транспортировке газа по газораспределительным сетям и (или) магистральным газопроводам;</w:t>
      </w:r>
    </w:p>
    <w:p w14:paraId="1B4E4668" w14:textId="77777777" w:rsidR="00664799" w:rsidRDefault="00664799">
      <w:pPr>
        <w:pStyle w:val="ConsPlusNormal"/>
        <w:jc w:val="both"/>
      </w:pPr>
      <w:r>
        <w:t xml:space="preserve">(пп. "ж" введен </w:t>
      </w:r>
      <w:hyperlink r:id="rId271">
        <w:r>
          <w:rPr>
            <w:color w:val="0000FF"/>
          </w:rPr>
          <w:t>Постановлением</w:t>
        </w:r>
      </w:hyperlink>
      <w:r>
        <w:t xml:space="preserve"> Правительства РФ от 30.11.2022 N 2187; в ред. </w:t>
      </w:r>
      <w:hyperlink r:id="rId272">
        <w:r>
          <w:rPr>
            <w:color w:val="0000FF"/>
          </w:rPr>
          <w:t>Постановления</w:t>
        </w:r>
      </w:hyperlink>
      <w:r>
        <w:t xml:space="preserve"> Правительства РФ от 16.04.2024 N 484)</w:t>
      </w:r>
    </w:p>
    <w:p w14:paraId="24EFBE74" w14:textId="77777777" w:rsidR="00664799" w:rsidRDefault="00664799">
      <w:pPr>
        <w:pStyle w:val="ConsPlusNormal"/>
        <w:spacing w:before="220"/>
        <w:ind w:firstLine="540"/>
        <w:jc w:val="both"/>
      </w:pPr>
      <w:r>
        <w:t>з) схемы газопроводов с указанием их балансовой принадлежности и акты по разграничению эксплуатационной ответственности со смежными газораспределительными и (или) газотранспортными организациями;</w:t>
      </w:r>
    </w:p>
    <w:p w14:paraId="1C6A243C" w14:textId="77777777" w:rsidR="00664799" w:rsidRDefault="00664799">
      <w:pPr>
        <w:pStyle w:val="ConsPlusNormal"/>
        <w:jc w:val="both"/>
      </w:pPr>
      <w:r>
        <w:lastRenderedPageBreak/>
        <w:t xml:space="preserve">(пп. "з" введен </w:t>
      </w:r>
      <w:hyperlink r:id="rId273">
        <w:r>
          <w:rPr>
            <w:color w:val="0000FF"/>
          </w:rPr>
          <w:t>Постановлением</w:t>
        </w:r>
      </w:hyperlink>
      <w:r>
        <w:t xml:space="preserve"> Правительства РФ от 30.11.2022 N 2187; в ред. </w:t>
      </w:r>
      <w:hyperlink r:id="rId274">
        <w:r>
          <w:rPr>
            <w:color w:val="0000FF"/>
          </w:rPr>
          <w:t>Постановления</w:t>
        </w:r>
      </w:hyperlink>
      <w:r>
        <w:t xml:space="preserve"> Правительства РФ от 16.04.2024 N 484)</w:t>
      </w:r>
    </w:p>
    <w:p w14:paraId="2EFCDF33" w14:textId="77777777" w:rsidR="00664799" w:rsidRDefault="00664799">
      <w:pPr>
        <w:pStyle w:val="ConsPlusNormal"/>
        <w:spacing w:before="220"/>
        <w:ind w:firstLine="540"/>
        <w:jc w:val="both"/>
      </w:pPr>
      <w:r>
        <w:t>и) копии лицензий на осуществление регулируемого вида деятельности (в случае, если такой вид деятельности подлежит лицензированию в соответствии с законодательством Российской Федерации).</w:t>
      </w:r>
    </w:p>
    <w:p w14:paraId="360B735B" w14:textId="77777777" w:rsidR="00664799" w:rsidRDefault="00664799">
      <w:pPr>
        <w:pStyle w:val="ConsPlusNormal"/>
        <w:jc w:val="both"/>
      </w:pPr>
      <w:r>
        <w:t xml:space="preserve">(пп. "и" введен </w:t>
      </w:r>
      <w:hyperlink r:id="rId275">
        <w:r>
          <w:rPr>
            <w:color w:val="0000FF"/>
          </w:rPr>
          <w:t>Постановлением</w:t>
        </w:r>
      </w:hyperlink>
      <w:r>
        <w:t xml:space="preserve"> Правительства РФ от 30.11.2022 N 2187)</w:t>
      </w:r>
    </w:p>
    <w:p w14:paraId="70553D00" w14:textId="77777777" w:rsidR="00664799" w:rsidRDefault="00664799">
      <w:pPr>
        <w:pStyle w:val="ConsPlusNormal"/>
        <w:spacing w:before="220"/>
        <w:ind w:firstLine="540"/>
        <w:jc w:val="both"/>
      </w:pPr>
      <w:r>
        <w:t>24(1). К заявлению об установлении (изменении) оптовых цен на газ прилагаются следующие материалы:</w:t>
      </w:r>
    </w:p>
    <w:p w14:paraId="11122C21" w14:textId="77777777" w:rsidR="00664799" w:rsidRDefault="00664799">
      <w:pPr>
        <w:pStyle w:val="ConsPlusNormal"/>
        <w:jc w:val="both"/>
      </w:pPr>
      <w:r>
        <w:t xml:space="preserve">(в ред. </w:t>
      </w:r>
      <w:hyperlink r:id="rId276">
        <w:r>
          <w:rPr>
            <w:color w:val="0000FF"/>
          </w:rPr>
          <w:t>Постановления</w:t>
        </w:r>
      </w:hyperlink>
      <w:r>
        <w:t xml:space="preserve"> Правительства РФ от 24.11.2023 N 1979)</w:t>
      </w:r>
    </w:p>
    <w:p w14:paraId="01339CAC" w14:textId="77777777" w:rsidR="00664799" w:rsidRDefault="00664799">
      <w:pPr>
        <w:pStyle w:val="ConsPlusNormal"/>
        <w:spacing w:before="220"/>
        <w:ind w:firstLine="540"/>
        <w:jc w:val="both"/>
      </w:pPr>
      <w:r>
        <w:t xml:space="preserve">а) расчет цен (тарифов), выполненный в соответствии с </w:t>
      </w:r>
      <w:hyperlink r:id="rId277">
        <w:r>
          <w:rPr>
            <w:color w:val="0000FF"/>
          </w:rPr>
          <w:t>методическими указаниями</w:t>
        </w:r>
      </w:hyperlink>
      <w:r>
        <w:t>, утверждаемыми федеральным органом исполнительной власти в сфере государственного регулирования цен (тарифов);</w:t>
      </w:r>
    </w:p>
    <w:p w14:paraId="340E2C2E" w14:textId="77777777" w:rsidR="00664799" w:rsidRDefault="00664799">
      <w:pPr>
        <w:pStyle w:val="ConsPlusNormal"/>
        <w:spacing w:before="220"/>
        <w:ind w:firstLine="540"/>
        <w:jc w:val="both"/>
      </w:pPr>
      <w:r>
        <w:t>б) данные о плановых объемах поставки газа с разбивкой по ценовым поясам и группам потребителей, для которых оптовые цены устанавливаются дифференцированно;</w:t>
      </w:r>
    </w:p>
    <w:p w14:paraId="1EC1B54F" w14:textId="77777777" w:rsidR="00664799" w:rsidRDefault="00664799">
      <w:pPr>
        <w:pStyle w:val="ConsPlusNormal"/>
        <w:spacing w:before="220"/>
        <w:ind w:firstLine="540"/>
        <w:jc w:val="both"/>
      </w:pPr>
      <w:r>
        <w:t>в) данные о плановой средней протяженности транспортировки газа по магистральным газопроводам от места добычи до места потребления.</w:t>
      </w:r>
    </w:p>
    <w:p w14:paraId="08555974" w14:textId="77777777" w:rsidR="00664799" w:rsidRDefault="00664799">
      <w:pPr>
        <w:pStyle w:val="ConsPlusNormal"/>
        <w:jc w:val="both"/>
      </w:pPr>
      <w:r>
        <w:t xml:space="preserve">(п. 24(1) введен </w:t>
      </w:r>
      <w:hyperlink r:id="rId278">
        <w:r>
          <w:rPr>
            <w:color w:val="0000FF"/>
          </w:rPr>
          <w:t>Постановлением</w:t>
        </w:r>
      </w:hyperlink>
      <w:r>
        <w:t xml:space="preserve"> Правительства РФ от 31.12.2010 N 1205)</w:t>
      </w:r>
    </w:p>
    <w:p w14:paraId="4D556662" w14:textId="77777777" w:rsidR="00664799" w:rsidRDefault="00664799">
      <w:pPr>
        <w:pStyle w:val="ConsPlusNormal"/>
        <w:spacing w:before="220"/>
        <w:ind w:firstLine="540"/>
        <w:jc w:val="both"/>
      </w:pPr>
      <w:bookmarkStart w:id="13" w:name="P396"/>
      <w:bookmarkEnd w:id="13"/>
      <w:r>
        <w:t xml:space="preserve">24(2). Материалы, представляемые организациями, оказывающими услуги по транспортировке газа по газораспределительным сетям, должны содержать расчеты (обоснования, планы), предусмотренные </w:t>
      </w:r>
      <w:hyperlink w:anchor="P375">
        <w:r>
          <w:rPr>
            <w:color w:val="0000FF"/>
          </w:rPr>
          <w:t>подпунктами "а"</w:t>
        </w:r>
      </w:hyperlink>
      <w:r>
        <w:t xml:space="preserve">, </w:t>
      </w:r>
      <w:hyperlink w:anchor="P379">
        <w:r>
          <w:rPr>
            <w:color w:val="0000FF"/>
          </w:rPr>
          <w:t>"в"</w:t>
        </w:r>
      </w:hyperlink>
      <w:r>
        <w:t xml:space="preserve"> - </w:t>
      </w:r>
      <w:hyperlink w:anchor="P381">
        <w:r>
          <w:rPr>
            <w:color w:val="0000FF"/>
          </w:rPr>
          <w:t>"д" пункта 24</w:t>
        </w:r>
      </w:hyperlink>
      <w:r>
        <w:t xml:space="preserve"> настоящих Основных положений, на период не менее 3 и не более 5 лет с разбивкой по годам, а также копию заключения исполнительного органа власти субъекта Российской Федерации в области государственного регулирования тарифов об обоснованности предложений организации в отношении установления (изменения) цен (тарифов).</w:t>
      </w:r>
    </w:p>
    <w:p w14:paraId="60459860" w14:textId="77777777" w:rsidR="00664799" w:rsidRDefault="00664799">
      <w:pPr>
        <w:pStyle w:val="ConsPlusNormal"/>
        <w:jc w:val="both"/>
      </w:pPr>
      <w:r>
        <w:t xml:space="preserve">(в ред. </w:t>
      </w:r>
      <w:hyperlink r:id="rId279">
        <w:r>
          <w:rPr>
            <w:color w:val="0000FF"/>
          </w:rPr>
          <w:t>Постановления</w:t>
        </w:r>
      </w:hyperlink>
      <w:r>
        <w:t xml:space="preserve"> Правительства РФ от 30.11.2022 N 2187)</w:t>
      </w:r>
    </w:p>
    <w:p w14:paraId="68F38A11" w14:textId="77777777" w:rsidR="00664799" w:rsidRDefault="00664799">
      <w:pPr>
        <w:pStyle w:val="ConsPlusNormal"/>
        <w:spacing w:before="220"/>
        <w:ind w:firstLine="540"/>
        <w:jc w:val="both"/>
      </w:pPr>
      <w:r>
        <w:t>Заявление и материалы для установления (изменения) тарифов на услуги по транспортировке газа по газораспределительным сетям могут представляться в федеральный орган исполнительной власти в сфере государственного регулирования цен (тарифов) в электронной форме.</w:t>
      </w:r>
    </w:p>
    <w:p w14:paraId="62049D4B" w14:textId="77777777" w:rsidR="00664799" w:rsidRDefault="00664799">
      <w:pPr>
        <w:pStyle w:val="ConsPlusNormal"/>
        <w:jc w:val="both"/>
      </w:pPr>
      <w:r>
        <w:t xml:space="preserve">(абзац введен </w:t>
      </w:r>
      <w:hyperlink r:id="rId280">
        <w:r>
          <w:rPr>
            <w:color w:val="0000FF"/>
          </w:rPr>
          <w:t>Постановлением</w:t>
        </w:r>
      </w:hyperlink>
      <w:r>
        <w:t xml:space="preserve"> Правительства РФ от 30.11.2022 N 2187)</w:t>
      </w:r>
    </w:p>
    <w:p w14:paraId="66132E65" w14:textId="77777777" w:rsidR="00664799" w:rsidRDefault="00664799">
      <w:pPr>
        <w:pStyle w:val="ConsPlusNormal"/>
        <w:spacing w:before="220"/>
        <w:ind w:firstLine="540"/>
        <w:jc w:val="both"/>
      </w:pPr>
      <w:r>
        <w:t xml:space="preserve">Расчет цен (тарифов), указанных в </w:t>
      </w:r>
      <w:hyperlink w:anchor="P182">
        <w:r>
          <w:rPr>
            <w:color w:val="0000FF"/>
          </w:rPr>
          <w:t>подпунктах "б"</w:t>
        </w:r>
      </w:hyperlink>
      <w:r>
        <w:t xml:space="preserve"> - </w:t>
      </w:r>
      <w:hyperlink w:anchor="P185">
        <w:r>
          <w:rPr>
            <w:color w:val="0000FF"/>
          </w:rPr>
          <w:t>"д" пункта 4</w:t>
        </w:r>
      </w:hyperlink>
      <w:r>
        <w:t xml:space="preserve"> настоящих Основных положений, осуществляется по формам документов, размещенным на сайте </w:t>
      </w:r>
      <w:hyperlink r:id="rId281">
        <w:r>
          <w:rPr>
            <w:color w:val="0000FF"/>
          </w:rPr>
          <w:t>www.eias.ru</w:t>
        </w:r>
      </w:hyperlink>
      <w:r>
        <w:t xml:space="preserve"> в информационно-телекоммуникационной сети "Интернет", подписанных усиленной квалифицированной электронной подписью в соответствии с требованиями Федерального </w:t>
      </w:r>
      <w:hyperlink r:id="rId282">
        <w:r>
          <w:rPr>
            <w:color w:val="0000FF"/>
          </w:rPr>
          <w:t>закона</w:t>
        </w:r>
      </w:hyperlink>
      <w:r>
        <w:t xml:space="preserve"> "Об электронной подписи".</w:t>
      </w:r>
    </w:p>
    <w:p w14:paraId="08E7C4F7" w14:textId="77777777" w:rsidR="00664799" w:rsidRDefault="00664799">
      <w:pPr>
        <w:pStyle w:val="ConsPlusNormal"/>
        <w:jc w:val="both"/>
      </w:pPr>
      <w:r>
        <w:t xml:space="preserve">(абзац введен </w:t>
      </w:r>
      <w:hyperlink r:id="rId283">
        <w:r>
          <w:rPr>
            <w:color w:val="0000FF"/>
          </w:rPr>
          <w:t>Постановлением</w:t>
        </w:r>
      </w:hyperlink>
      <w:r>
        <w:t xml:space="preserve"> Правительства РФ от 11.12.2024 N 1761)</w:t>
      </w:r>
    </w:p>
    <w:p w14:paraId="3E7BFD44" w14:textId="77777777" w:rsidR="00664799" w:rsidRDefault="00664799">
      <w:pPr>
        <w:pStyle w:val="ConsPlusNormal"/>
        <w:jc w:val="both"/>
      </w:pPr>
      <w:r>
        <w:t xml:space="preserve">(п. 24(2) введен </w:t>
      </w:r>
      <w:hyperlink r:id="rId284">
        <w:r>
          <w:rPr>
            <w:color w:val="0000FF"/>
          </w:rPr>
          <w:t>Постановлением</w:t>
        </w:r>
      </w:hyperlink>
      <w:r>
        <w:t xml:space="preserve"> Правительства РФ от 13.11.2013 N 1018)</w:t>
      </w:r>
    </w:p>
    <w:p w14:paraId="35AFE2C2" w14:textId="77777777" w:rsidR="00664799" w:rsidRDefault="00664799">
      <w:pPr>
        <w:pStyle w:val="ConsPlusNormal"/>
        <w:spacing w:before="220"/>
        <w:ind w:firstLine="540"/>
        <w:jc w:val="both"/>
      </w:pPr>
      <w:r>
        <w:t>24(3). Регулирующий орган получает годовой бухгалтерский баланс организации, осуществляющей регулируемые виды деятельности, из государственного информационного ресурса бухгалтерской (финансовой) отчетности с использованием единой системы межведомственного электронного взаимодействия.</w:t>
      </w:r>
    </w:p>
    <w:p w14:paraId="379B0A23" w14:textId="77777777" w:rsidR="00664799" w:rsidRDefault="00664799">
      <w:pPr>
        <w:pStyle w:val="ConsPlusNormal"/>
        <w:jc w:val="both"/>
      </w:pPr>
      <w:r>
        <w:t xml:space="preserve">(п. 24(3) введен </w:t>
      </w:r>
      <w:hyperlink r:id="rId285">
        <w:r>
          <w:rPr>
            <w:color w:val="0000FF"/>
          </w:rPr>
          <w:t>Постановлением</w:t>
        </w:r>
      </w:hyperlink>
      <w:r>
        <w:t xml:space="preserve"> Правительства РФ от 24.11.2020 N 1907)</w:t>
      </w:r>
    </w:p>
    <w:p w14:paraId="51E0BC80" w14:textId="77777777" w:rsidR="00664799" w:rsidRDefault="00664799">
      <w:pPr>
        <w:pStyle w:val="ConsPlusNormal"/>
        <w:spacing w:before="220"/>
        <w:ind w:firstLine="540"/>
        <w:jc w:val="both"/>
      </w:pPr>
      <w:r>
        <w:t xml:space="preserve">25. Формы представления организациями, осуществляющими регулируемые виды деятельности, материалов, предусмотренных </w:t>
      </w:r>
      <w:hyperlink w:anchor="P374">
        <w:r>
          <w:rPr>
            <w:color w:val="0000FF"/>
          </w:rPr>
          <w:t>пунктом 24</w:t>
        </w:r>
      </w:hyperlink>
      <w:r>
        <w:t xml:space="preserve"> настоящих Основных положений, устанавливаются федеральным органом исполнительной власти в сфере государственного регулирования цен (тарифов) в соответствии с требованиями к составлению бухгалтерской, статистической и иной отчетности.</w:t>
      </w:r>
    </w:p>
    <w:p w14:paraId="35AC67E5" w14:textId="77777777" w:rsidR="00664799" w:rsidRDefault="00664799">
      <w:pPr>
        <w:pStyle w:val="ConsPlusNormal"/>
        <w:jc w:val="both"/>
      </w:pPr>
      <w:r>
        <w:lastRenderedPageBreak/>
        <w:t xml:space="preserve">(в ред. </w:t>
      </w:r>
      <w:hyperlink r:id="rId286">
        <w:r>
          <w:rPr>
            <w:color w:val="0000FF"/>
          </w:rPr>
          <w:t>Постановления</w:t>
        </w:r>
      </w:hyperlink>
      <w:r>
        <w:t xml:space="preserve"> Правительства РФ от 28.05.2007 N 333)</w:t>
      </w:r>
    </w:p>
    <w:p w14:paraId="321A9D86" w14:textId="77777777" w:rsidR="00664799" w:rsidRDefault="00664799">
      <w:pPr>
        <w:pStyle w:val="ConsPlusNormal"/>
        <w:spacing w:before="220"/>
        <w:ind w:firstLine="540"/>
        <w:jc w:val="both"/>
      </w:pPr>
      <w:r>
        <w:t xml:space="preserve">26. Непредставление организациями, осуществляющими регулируемые виды деятельности, части материалов, предусмотренных </w:t>
      </w:r>
      <w:hyperlink w:anchor="P374">
        <w:r>
          <w:rPr>
            <w:color w:val="0000FF"/>
          </w:rPr>
          <w:t>пунктами 24</w:t>
        </w:r>
      </w:hyperlink>
      <w:r>
        <w:t xml:space="preserve"> - </w:t>
      </w:r>
      <w:hyperlink w:anchor="P396">
        <w:r>
          <w:rPr>
            <w:color w:val="0000FF"/>
          </w:rPr>
          <w:t>24(2)</w:t>
        </w:r>
      </w:hyperlink>
      <w:r>
        <w:t xml:space="preserve"> настоящих Основных положений, является основанием для отказа в рассмотрении предложения об установлении (изменении) цен (тарифов) до представления всех материалов.</w:t>
      </w:r>
    </w:p>
    <w:p w14:paraId="4219F5A5" w14:textId="77777777" w:rsidR="00664799" w:rsidRDefault="00664799">
      <w:pPr>
        <w:pStyle w:val="ConsPlusNormal"/>
        <w:jc w:val="both"/>
      </w:pPr>
      <w:r>
        <w:t xml:space="preserve">(п. 26 в ред. </w:t>
      </w:r>
      <w:hyperlink r:id="rId287">
        <w:r>
          <w:rPr>
            <w:color w:val="0000FF"/>
          </w:rPr>
          <w:t>Постановления</w:t>
        </w:r>
      </w:hyperlink>
      <w:r>
        <w:t xml:space="preserve"> Правительства РФ от 11.12.2024 N 1761)</w:t>
      </w:r>
    </w:p>
    <w:p w14:paraId="78F19E38" w14:textId="77777777" w:rsidR="00664799" w:rsidRDefault="00664799">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64799" w14:paraId="046BA33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84FBE08" w14:textId="77777777" w:rsidR="00664799" w:rsidRDefault="0066479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63A2421" w14:textId="77777777" w:rsidR="00664799" w:rsidRDefault="0066479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F88DD0F" w14:textId="77777777" w:rsidR="00664799" w:rsidRDefault="00664799">
            <w:pPr>
              <w:pStyle w:val="ConsPlusNormal"/>
              <w:jc w:val="both"/>
            </w:pPr>
            <w:r>
              <w:rPr>
                <w:color w:val="392C69"/>
              </w:rPr>
              <w:t>КонсультантПлюс: примечание.</w:t>
            </w:r>
          </w:p>
          <w:p w14:paraId="10953E7A" w14:textId="77777777" w:rsidR="00664799" w:rsidRDefault="00664799">
            <w:pPr>
              <w:pStyle w:val="ConsPlusNormal"/>
              <w:jc w:val="both"/>
            </w:pPr>
            <w:r>
              <w:rPr>
                <w:color w:val="392C69"/>
              </w:rPr>
              <w:t>О контроле за деятельностью субъектов естественных монополий в сфере транспортировки газа по трубопроводам см. Федеральный закон от 17.08.1995 N 147-ФЗ.</w:t>
            </w:r>
          </w:p>
        </w:tc>
        <w:tc>
          <w:tcPr>
            <w:tcW w:w="113" w:type="dxa"/>
            <w:tcBorders>
              <w:top w:val="nil"/>
              <w:left w:val="nil"/>
              <w:bottom w:val="nil"/>
              <w:right w:val="nil"/>
            </w:tcBorders>
            <w:shd w:val="clear" w:color="auto" w:fill="F4F3F8"/>
            <w:tcMar>
              <w:top w:w="0" w:type="dxa"/>
              <w:left w:w="0" w:type="dxa"/>
              <w:bottom w:w="0" w:type="dxa"/>
              <w:right w:w="0" w:type="dxa"/>
            </w:tcMar>
          </w:tcPr>
          <w:p w14:paraId="488A805F" w14:textId="77777777" w:rsidR="00664799" w:rsidRDefault="00664799">
            <w:pPr>
              <w:pStyle w:val="ConsPlusNormal"/>
            </w:pPr>
          </w:p>
        </w:tc>
      </w:tr>
    </w:tbl>
    <w:p w14:paraId="30623620" w14:textId="77777777" w:rsidR="00664799" w:rsidRDefault="00664799">
      <w:pPr>
        <w:pStyle w:val="ConsPlusTitle"/>
        <w:spacing w:before="280"/>
        <w:jc w:val="center"/>
        <w:outlineLvl w:val="1"/>
      </w:pPr>
      <w:r>
        <w:t>VI.1. Государственный контроль</w:t>
      </w:r>
    </w:p>
    <w:p w14:paraId="42C330BB" w14:textId="77777777" w:rsidR="00664799" w:rsidRDefault="00664799">
      <w:pPr>
        <w:pStyle w:val="ConsPlusTitle"/>
        <w:jc w:val="center"/>
      </w:pPr>
      <w:r>
        <w:t>в области регулирования тарифов на услуги</w:t>
      </w:r>
    </w:p>
    <w:p w14:paraId="55315E3C" w14:textId="77777777" w:rsidR="00664799" w:rsidRDefault="00664799">
      <w:pPr>
        <w:pStyle w:val="ConsPlusTitle"/>
        <w:jc w:val="center"/>
      </w:pPr>
      <w:r>
        <w:t>по транспортировке газа</w:t>
      </w:r>
    </w:p>
    <w:p w14:paraId="61F8F7A4" w14:textId="77777777" w:rsidR="00664799" w:rsidRDefault="00664799">
      <w:pPr>
        <w:pStyle w:val="ConsPlusNormal"/>
        <w:ind w:firstLine="540"/>
        <w:jc w:val="both"/>
      </w:pPr>
    </w:p>
    <w:p w14:paraId="2741323C" w14:textId="77777777" w:rsidR="00664799" w:rsidRDefault="00664799">
      <w:pPr>
        <w:pStyle w:val="ConsPlusNormal"/>
        <w:ind w:firstLine="540"/>
        <w:jc w:val="both"/>
      </w:pPr>
      <w:r>
        <w:t xml:space="preserve">26(1) - 26(17). Утратили силу с 1 марта 2014 года. - </w:t>
      </w:r>
      <w:hyperlink r:id="rId288">
        <w:r>
          <w:rPr>
            <w:color w:val="0000FF"/>
          </w:rPr>
          <w:t>Постановление</w:t>
        </w:r>
      </w:hyperlink>
      <w:r>
        <w:t xml:space="preserve"> Правительства РФ от 30.12.2013 N 1314.</w:t>
      </w:r>
    </w:p>
    <w:p w14:paraId="0B30F19B" w14:textId="77777777" w:rsidR="00664799" w:rsidRDefault="00664799">
      <w:pPr>
        <w:pStyle w:val="ConsPlusNormal"/>
      </w:pPr>
    </w:p>
    <w:p w14:paraId="6FB1778F" w14:textId="77777777" w:rsidR="00664799" w:rsidRDefault="00664799">
      <w:pPr>
        <w:pStyle w:val="ConsPlusTitle"/>
        <w:jc w:val="center"/>
        <w:outlineLvl w:val="1"/>
      </w:pPr>
      <w:r>
        <w:t>VI.2. Плата за технологическое</w:t>
      </w:r>
    </w:p>
    <w:p w14:paraId="0644A842" w14:textId="77777777" w:rsidR="00664799" w:rsidRDefault="00664799">
      <w:pPr>
        <w:pStyle w:val="ConsPlusTitle"/>
        <w:jc w:val="center"/>
      </w:pPr>
      <w:r>
        <w:t>присоединение газоиспользующего оборудования</w:t>
      </w:r>
    </w:p>
    <w:p w14:paraId="12F79078" w14:textId="77777777" w:rsidR="00664799" w:rsidRDefault="00664799">
      <w:pPr>
        <w:pStyle w:val="ConsPlusTitle"/>
        <w:jc w:val="center"/>
      </w:pPr>
      <w:r>
        <w:t>к газораспределительным сетям</w:t>
      </w:r>
    </w:p>
    <w:p w14:paraId="3E6E10AE" w14:textId="77777777" w:rsidR="00664799" w:rsidRDefault="00664799">
      <w:pPr>
        <w:pStyle w:val="ConsPlusNormal"/>
        <w:jc w:val="center"/>
      </w:pPr>
    </w:p>
    <w:p w14:paraId="1F82A8D2" w14:textId="77777777" w:rsidR="00664799" w:rsidRDefault="00664799">
      <w:pPr>
        <w:pStyle w:val="ConsPlusNormal"/>
        <w:jc w:val="center"/>
      </w:pPr>
      <w:r>
        <w:t xml:space="preserve">(введен </w:t>
      </w:r>
      <w:hyperlink r:id="rId289">
        <w:r>
          <w:rPr>
            <w:color w:val="0000FF"/>
          </w:rPr>
          <w:t>Постановлением</w:t>
        </w:r>
      </w:hyperlink>
      <w:r>
        <w:t xml:space="preserve"> Правительства РФ от 30.12.2013 N 1314)</w:t>
      </w:r>
    </w:p>
    <w:p w14:paraId="7293504F" w14:textId="77777777" w:rsidR="00664799" w:rsidRDefault="00664799">
      <w:pPr>
        <w:pStyle w:val="ConsPlusNormal"/>
        <w:ind w:firstLine="540"/>
        <w:jc w:val="both"/>
      </w:pPr>
    </w:p>
    <w:p w14:paraId="187CE69B" w14:textId="77777777" w:rsidR="00664799" w:rsidRDefault="00664799">
      <w:pPr>
        <w:pStyle w:val="ConsPlusNormal"/>
        <w:ind w:firstLine="540"/>
        <w:jc w:val="both"/>
      </w:pPr>
      <w:r>
        <w:t>26(18). При определении платы за технологическое присоединение газоиспользующего оборудования к газораспределительным сетям учитываются средства для компенсации расходов газораспределительной организации на строительство объектов газораспределительных сетей от существующих объектов газораспределительных сетей до присоединяемых объектов.</w:t>
      </w:r>
    </w:p>
    <w:p w14:paraId="0AA77E30" w14:textId="77777777" w:rsidR="00664799" w:rsidRDefault="00664799">
      <w:pPr>
        <w:pStyle w:val="ConsPlusNormal"/>
        <w:spacing w:before="220"/>
        <w:ind w:firstLine="540"/>
        <w:jc w:val="both"/>
      </w:pPr>
      <w:r>
        <w:t>26(19). При осуществлении технологического присоединения потребителей газа, максимальный часовой расход газа газоиспользующего оборудования которых составляет 500 куб. метров и более и (или) проектное рабочее давление в присоединяемом газопроводе которых составляет 0,6 МПа и более, в административных границах городских поселений с населением свыше 500 тыс. человек при определении платы за технологическое присоединение по индивидуальному проекту учитываются расходы газораспределительных организаций, связанные с ликвидацией дефицита пропускной способности существующих газораспределительных сетей, необходимой для осуществления технологического присоединения, в случае если такие расходы не были включены в инвестиционные программы газораспределительной организации. Указанные расходы также учитываются при определении платы за технологическое присоединение по индивидуальному проекту в других случаях, если лицо, подавшее заявку на подключение, письменно подтверждает готовность их компенсировать и если такие расходы не были включены в инвестиционные программы газораспределительной организации.</w:t>
      </w:r>
    </w:p>
    <w:p w14:paraId="56A09B8D" w14:textId="77777777" w:rsidR="00664799" w:rsidRDefault="00664799">
      <w:pPr>
        <w:pStyle w:val="ConsPlusNormal"/>
        <w:jc w:val="both"/>
      </w:pPr>
      <w:r>
        <w:t xml:space="preserve">(в ред. </w:t>
      </w:r>
      <w:hyperlink r:id="rId290">
        <w:r>
          <w:rPr>
            <w:color w:val="0000FF"/>
          </w:rPr>
          <w:t>Постановления</w:t>
        </w:r>
      </w:hyperlink>
      <w:r>
        <w:t xml:space="preserve"> Правительства РФ от 17.05.2016 N 432)</w:t>
      </w:r>
    </w:p>
    <w:p w14:paraId="6A7C5F30" w14:textId="77777777" w:rsidR="00664799" w:rsidRDefault="00664799">
      <w:pPr>
        <w:pStyle w:val="ConsPlusNormal"/>
        <w:spacing w:before="220"/>
        <w:ind w:firstLine="540"/>
        <w:jc w:val="both"/>
      </w:pPr>
      <w:r>
        <w:t xml:space="preserve">Указанные мероприятия осуществляются в установленном </w:t>
      </w:r>
      <w:hyperlink r:id="rId291">
        <w:r>
          <w:rPr>
            <w:color w:val="0000FF"/>
          </w:rPr>
          <w:t>порядке</w:t>
        </w:r>
      </w:hyperlink>
      <w:r>
        <w:t xml:space="preserve"> газораспределительной организацией, к газораспределительным сетям которой производится технологическое присоединение.</w:t>
      </w:r>
    </w:p>
    <w:p w14:paraId="405CB504" w14:textId="77777777" w:rsidR="00664799" w:rsidRDefault="00664799">
      <w:pPr>
        <w:pStyle w:val="ConsPlusNormal"/>
        <w:spacing w:before="220"/>
        <w:ind w:firstLine="540"/>
        <w:jc w:val="both"/>
      </w:pPr>
      <w:r>
        <w:t>26(20). Состав расходов, включаемых в плату за технологическое присоединение, определяется Федеральной антимонопольной службой.</w:t>
      </w:r>
    </w:p>
    <w:p w14:paraId="3F99289B" w14:textId="77777777" w:rsidR="00664799" w:rsidRDefault="00664799">
      <w:pPr>
        <w:pStyle w:val="ConsPlusNormal"/>
        <w:jc w:val="both"/>
      </w:pPr>
      <w:r>
        <w:t xml:space="preserve">(в ред. </w:t>
      </w:r>
      <w:hyperlink r:id="rId292">
        <w:r>
          <w:rPr>
            <w:color w:val="0000FF"/>
          </w:rPr>
          <w:t>Постановления</w:t>
        </w:r>
      </w:hyperlink>
      <w:r>
        <w:t xml:space="preserve"> Правительства РФ от 04.09.2015 N 941)</w:t>
      </w:r>
    </w:p>
    <w:p w14:paraId="71B78717" w14:textId="77777777" w:rsidR="00664799" w:rsidRDefault="00664799">
      <w:pPr>
        <w:pStyle w:val="ConsPlusNormal"/>
        <w:spacing w:before="220"/>
        <w:ind w:firstLine="540"/>
        <w:jc w:val="both"/>
      </w:pPr>
      <w:r>
        <w:t xml:space="preserve">При этом одни и те же расходы (независимо от их предназначения) не могут учитываться при </w:t>
      </w:r>
      <w:r>
        <w:lastRenderedPageBreak/>
        <w:t>установлении тарифа на услуги по транспортировке газа по газораспределительным сетям и (или) специальных надбавок к тарифам на услуги по транспортировке газа по газораспределительным сетям для финансирования программ газификации и (или) при установлении платы за технологическое присоединение.</w:t>
      </w:r>
    </w:p>
    <w:p w14:paraId="28C673D2" w14:textId="77777777" w:rsidR="00664799" w:rsidRDefault="00664799">
      <w:pPr>
        <w:pStyle w:val="ConsPlusNormal"/>
        <w:spacing w:before="220"/>
        <w:ind w:firstLine="540"/>
        <w:jc w:val="both"/>
      </w:pPr>
      <w:r>
        <w:t xml:space="preserve">26(21). В целях определения платы за технологическое присоединение газоиспользующего оборудования к газораспределительным сетям и (или) стандартизированных тарифных ставок, определяющих ее величину, в отношении заявителей, указанных в </w:t>
      </w:r>
      <w:hyperlink w:anchor="P439">
        <w:r>
          <w:rPr>
            <w:color w:val="0000FF"/>
          </w:rPr>
          <w:t>абзаце первом пункта 26(22)</w:t>
        </w:r>
      </w:hyperlink>
      <w:r>
        <w:t xml:space="preserve"> настоящих Основных положений, газораспределительные организации ежегодно, не позднее 1 октября, представляют в исполнительные органы субъектов Российской Федерации в области государственного регулирования цен (тарифов) прогнозные сведения о планируемых расходах на технологическое присоединение на очередной календарный год в соответствии с </w:t>
      </w:r>
      <w:hyperlink r:id="rId293">
        <w:r>
          <w:rPr>
            <w:color w:val="0000FF"/>
          </w:rPr>
          <w:t>методическими указаниями</w:t>
        </w:r>
      </w:hyperlink>
      <w:r>
        <w:t xml:space="preserve"> по расчету размера платы за технологическое присоединение газоиспользующего оборудования к газораспределительным сетям и (или) стандартизированных тарифных ставок, определяющих ее величину, утверждаемыми федеральным органом исполнительной власти в области государственного регулирования цен (тарифов).</w:t>
      </w:r>
    </w:p>
    <w:p w14:paraId="6055F982" w14:textId="77777777" w:rsidR="00664799" w:rsidRDefault="00664799">
      <w:pPr>
        <w:pStyle w:val="ConsPlusNormal"/>
        <w:jc w:val="both"/>
      </w:pPr>
      <w:r>
        <w:t xml:space="preserve">(в ред. Постановлений Правительства РФ от 13.09.2021 </w:t>
      </w:r>
      <w:hyperlink r:id="rId294">
        <w:r>
          <w:rPr>
            <w:color w:val="0000FF"/>
          </w:rPr>
          <w:t>N 1549</w:t>
        </w:r>
      </w:hyperlink>
      <w:r>
        <w:t xml:space="preserve">, от 30.11.2022 </w:t>
      </w:r>
      <w:hyperlink r:id="rId295">
        <w:r>
          <w:rPr>
            <w:color w:val="0000FF"/>
          </w:rPr>
          <w:t>N 2187</w:t>
        </w:r>
      </w:hyperlink>
      <w:r>
        <w:t>)</w:t>
      </w:r>
    </w:p>
    <w:p w14:paraId="5D51CF3C" w14:textId="77777777" w:rsidR="00664799" w:rsidRDefault="00664799">
      <w:pPr>
        <w:pStyle w:val="ConsPlusNormal"/>
        <w:spacing w:before="220"/>
        <w:ind w:firstLine="540"/>
        <w:jc w:val="both"/>
      </w:pPr>
      <w:r>
        <w:t>Стандартизированные тарифные ставки, определяющие величину платы за технологическое присоединение, дифференцируются исходя из состава мероприятий по технологическому присоединению, обусловленных диапазонами диаметров строящихся газопроводов, протяженностью и типами их прокладки, материалами труб, техническими характеристиками объектов сети газораспределения.</w:t>
      </w:r>
    </w:p>
    <w:p w14:paraId="268816ED" w14:textId="77777777" w:rsidR="00664799" w:rsidRDefault="00664799">
      <w:pPr>
        <w:pStyle w:val="ConsPlusNormal"/>
        <w:spacing w:before="220"/>
        <w:ind w:firstLine="540"/>
        <w:jc w:val="both"/>
      </w:pPr>
      <w:r>
        <w:t xml:space="preserve">Плата за технологическое присоединение газоиспользующего оборудования, указанная в </w:t>
      </w:r>
      <w:hyperlink w:anchor="P439">
        <w:r>
          <w:rPr>
            <w:color w:val="0000FF"/>
          </w:rPr>
          <w:t>пункте 26(22)</w:t>
        </w:r>
      </w:hyperlink>
      <w:r>
        <w:t xml:space="preserve"> настоящих Основных положений, устанавливается с разбивкой по категориям потребителей. Исполнительные органы субъектов Российской Федерации в области государственного регулирования цен (тарифов) вправе установить плату за технологическое присоединение газоиспользующего оборудования, указанную в </w:t>
      </w:r>
      <w:hyperlink w:anchor="P439">
        <w:r>
          <w:rPr>
            <w:color w:val="0000FF"/>
          </w:rPr>
          <w:t>пункте 26(22)</w:t>
        </w:r>
      </w:hyperlink>
      <w:r>
        <w:t xml:space="preserve"> настоящих Основных положений, с дифференциацией по расстоянию строящегося газопровода при условии сохранения общего расчетного размера выручки газораспределительной организации от оказания услуг по технологическому присоединению.</w:t>
      </w:r>
    </w:p>
    <w:p w14:paraId="4DE44BAD" w14:textId="77777777" w:rsidR="00664799" w:rsidRDefault="00664799">
      <w:pPr>
        <w:pStyle w:val="ConsPlusNormal"/>
        <w:jc w:val="both"/>
      </w:pPr>
      <w:r>
        <w:t xml:space="preserve">(в ред. </w:t>
      </w:r>
      <w:hyperlink r:id="rId296">
        <w:r>
          <w:rPr>
            <w:color w:val="0000FF"/>
          </w:rPr>
          <w:t>Постановления</w:t>
        </w:r>
      </w:hyperlink>
      <w:r>
        <w:t xml:space="preserve"> Правительства РФ от 30.11.2022 N 2187)</w:t>
      </w:r>
    </w:p>
    <w:p w14:paraId="4A3813EC" w14:textId="77777777" w:rsidR="00664799" w:rsidRDefault="00664799">
      <w:pPr>
        <w:pStyle w:val="ConsPlusNormal"/>
        <w:spacing w:before="220"/>
        <w:ind w:firstLine="540"/>
        <w:jc w:val="both"/>
      </w:pPr>
      <w:r>
        <w:t xml:space="preserve">На основе представленных сведений исполнительные органы субъектов Российской Федерации в области государственного регулирования цен (тарифов) устанавливают на очередной календарный год для каждой газораспределительной организации, к газораспределительным сетям которой планируется подключение новых потребителей газа, плату за технологическое присоединение газоиспользующего оборудования, указанную в </w:t>
      </w:r>
      <w:hyperlink w:anchor="P439">
        <w:r>
          <w:rPr>
            <w:color w:val="0000FF"/>
          </w:rPr>
          <w:t>абзаце первом пункта 26(22)</w:t>
        </w:r>
      </w:hyperlink>
      <w:r>
        <w:t xml:space="preserve"> настоящих Основных положений, к газораспределительным сетям, а также стандартизированные тарифные ставки, определяющие величину платы за технологическое присоединение, не позднее 31 декабря года, предшествующего очередному году. Стандартизированные тарифные ставки, а также плата за технологическое присоединение газоиспользующего оборудования, указанная в </w:t>
      </w:r>
      <w:hyperlink w:anchor="P439">
        <w:r>
          <w:rPr>
            <w:color w:val="0000FF"/>
          </w:rPr>
          <w:t>пункте 26(22)</w:t>
        </w:r>
      </w:hyperlink>
      <w:r>
        <w:t xml:space="preserve"> настоящих Основных положений, могут устанавливаться с территориальной дифференциацией в случае существенно отличающихся условий осуществления технологического присоединения на различных территориях функционирования газораспределительной организации при условии сохранения общего расчетного размера выручки газораспределительной организации от оказания услуг по технологическому присоединению. В случае если у газораспределительной организации от оказания услуг по технологическому присоединению объектов, указанных в </w:t>
      </w:r>
      <w:hyperlink w:anchor="P439">
        <w:r>
          <w:rPr>
            <w:color w:val="0000FF"/>
          </w:rPr>
          <w:t>пункте 26(22)</w:t>
        </w:r>
      </w:hyperlink>
      <w:r>
        <w:t xml:space="preserve"> настоящих Основных положений, возникают выпадающие доходы, которые должны в соответствии с настоящими Основными положениями учитываться при определении тарифов на услуги по транспортировке газа по газораспределительным сетям, исполнительные органы субъектов Российской Федерации устанавливают плату за технологическое присоединение к газораспределительным сетям на очередной календарный год не позднее 15 </w:t>
      </w:r>
      <w:r>
        <w:lastRenderedPageBreak/>
        <w:t>декабря года, предшествующего очередному году.</w:t>
      </w:r>
    </w:p>
    <w:p w14:paraId="64612A09" w14:textId="77777777" w:rsidR="00664799" w:rsidRDefault="00664799">
      <w:pPr>
        <w:pStyle w:val="ConsPlusNormal"/>
        <w:jc w:val="both"/>
      </w:pPr>
      <w:r>
        <w:t xml:space="preserve">(в ред. Постановлений Правительства РФ от 13.09.2021 </w:t>
      </w:r>
      <w:hyperlink r:id="rId297">
        <w:r>
          <w:rPr>
            <w:color w:val="0000FF"/>
          </w:rPr>
          <w:t>N 1549</w:t>
        </w:r>
      </w:hyperlink>
      <w:r>
        <w:t xml:space="preserve">, от 30.11.2022 </w:t>
      </w:r>
      <w:hyperlink r:id="rId298">
        <w:r>
          <w:rPr>
            <w:color w:val="0000FF"/>
          </w:rPr>
          <w:t>N 2187</w:t>
        </w:r>
      </w:hyperlink>
      <w:r>
        <w:t>)</w:t>
      </w:r>
    </w:p>
    <w:p w14:paraId="7E968B49" w14:textId="77777777" w:rsidR="00664799" w:rsidRDefault="00664799">
      <w:pPr>
        <w:pStyle w:val="ConsPlusNormal"/>
        <w:jc w:val="both"/>
      </w:pPr>
      <w:r>
        <w:t xml:space="preserve">(п. 26(21) в ред. </w:t>
      </w:r>
      <w:hyperlink r:id="rId299">
        <w:r>
          <w:rPr>
            <w:color w:val="0000FF"/>
          </w:rPr>
          <w:t>Постановления</w:t>
        </w:r>
      </w:hyperlink>
      <w:r>
        <w:t xml:space="preserve"> Правительства РФ от 30.01.2018 N 82)</w:t>
      </w:r>
    </w:p>
    <w:p w14:paraId="706A5E90" w14:textId="77777777" w:rsidR="00664799" w:rsidRDefault="00664799">
      <w:pPr>
        <w:pStyle w:val="ConsPlusNormal"/>
        <w:spacing w:before="220"/>
        <w:ind w:firstLine="540"/>
        <w:jc w:val="both"/>
      </w:pPr>
      <w:bookmarkStart w:id="14" w:name="P439"/>
      <w:bookmarkEnd w:id="14"/>
      <w:r>
        <w:t>26(22). Плата за технологическое присоединение газоиспользующего оборудования с максимальным расходом газа, не превышающим 15 куб. метров в час, с учетом расхода газа ранее подключенного в данной точке подключения газоиспользующего оборудования заявителя (для заявителей, намеревающихся использовать газ для целей предпринимательской (коммерческой) деятельности), или 5 куб. метров в час, с учетом расхода газа ранее подключенного в данной точке подключения газоиспользующего оборудования заявителя (для прочих заявителей), если иное не установлено настоящим пунктом, устанавливается в размере не менее 20 тыс. рублей и не более 50 тыс. рублей (с налогом на добавленную стоимость, если заявителем выступает физическое лицо, а в иных случаях без налога на добавленную стоимость) при условии, что расстояние от газоиспользующего оборудования до сети газораспределения газораспределительной организации, в которую подана заявка, с проектным рабочим давлением не более 0,3 МПа, измеряемое по прямой линии (наименьшее расстояние), составляет не более 200 метров и сами мероприятия предполагают строительство только газопроводов (без необходимости выполнения мероприятий по прокладке газопроводов бестраншейным способом и устройства пункта редуцирования газа) в соответствии с утвержденной в установленном порядке региональной (межрегиональной) программой газификации жилищно-коммунального хозяйства, промышленных и иных организаций, в том числе схемой расположения объектов газоснабжения, используемых для обеспечения населения газом. Указанные минимальный и максимальный уровни платы за технологическое присоединение начиная с 2015 года ежегодно индексируются на прогнозный среднегодовой уровень инфляции, определенный прогнозом социально-экономического развития Российской Федерации на тот же период, на который устанавливается плата за технологическое присоединение. В указанную плату за технологическое присоединение газоиспользующего оборудования не включаются расходы на выполнение мероприятий в границах земельного участка, принадлежащего на праве собственности или на ином законном основании физическому или юридическому лицу.</w:t>
      </w:r>
    </w:p>
    <w:p w14:paraId="3BBA9BA5" w14:textId="77777777" w:rsidR="00664799" w:rsidRDefault="00664799">
      <w:pPr>
        <w:pStyle w:val="ConsPlusNormal"/>
        <w:jc w:val="both"/>
      </w:pPr>
      <w:r>
        <w:t xml:space="preserve">(в ред. Постановлений Правительства РФ от 15.04.2014 </w:t>
      </w:r>
      <w:hyperlink r:id="rId300">
        <w:r>
          <w:rPr>
            <w:color w:val="0000FF"/>
          </w:rPr>
          <w:t>N 342</w:t>
        </w:r>
      </w:hyperlink>
      <w:r>
        <w:t xml:space="preserve">, от 30.01.2018 </w:t>
      </w:r>
      <w:hyperlink r:id="rId301">
        <w:r>
          <w:rPr>
            <w:color w:val="0000FF"/>
          </w:rPr>
          <w:t>N 82</w:t>
        </w:r>
      </w:hyperlink>
      <w:r>
        <w:t xml:space="preserve">, от 21.02.2019 </w:t>
      </w:r>
      <w:hyperlink r:id="rId302">
        <w:r>
          <w:rPr>
            <w:color w:val="0000FF"/>
          </w:rPr>
          <w:t>N 179</w:t>
        </w:r>
      </w:hyperlink>
      <w:r>
        <w:t xml:space="preserve">, от 13.09.2021 </w:t>
      </w:r>
      <w:hyperlink r:id="rId303">
        <w:r>
          <w:rPr>
            <w:color w:val="0000FF"/>
          </w:rPr>
          <w:t>N 1549</w:t>
        </w:r>
      </w:hyperlink>
      <w:r>
        <w:t>)</w:t>
      </w:r>
    </w:p>
    <w:p w14:paraId="00F1E0FC" w14:textId="77777777" w:rsidR="00664799" w:rsidRDefault="00664799">
      <w:pPr>
        <w:pStyle w:val="ConsPlusNormal"/>
        <w:spacing w:before="220"/>
        <w:ind w:firstLine="540"/>
        <w:jc w:val="both"/>
      </w:pPr>
      <w:bookmarkStart w:id="15" w:name="P441"/>
      <w:bookmarkEnd w:id="15"/>
      <w:r>
        <w:t>Подключение (технологическое присоединение) газоиспользующего оборудования физических лиц (за исключением выполнения мероприятий в границах земельных участков, на которых располагаются домовладения этих физических лиц), намеревающихся использовать газ для удовлетворения личных, семейных, домашних и иных нужд, не связанных с осуществлением предпринимательской (профессиональной) деятельности, осуществляется без взимания с них средств при условии, что в населенном пункте, в котором располагается домовладение заявителя, проложены газораспределительные сети, по которым осуществляется транспортировка газа, или программой газификации жилищно-коммунального хозяйства, промышленных и иных организаций в текущем календарном году предусмотрено строительство газораспределительных сетей до границ такого населенного пункта, а также при наличии у таких лиц документа, подтверждающего право собственности или иное предусмотренное законом право на домовладение и земельный участок, на котором расположено это домовладение.</w:t>
      </w:r>
    </w:p>
    <w:p w14:paraId="5A50E76E" w14:textId="77777777" w:rsidR="00664799" w:rsidRDefault="00664799">
      <w:pPr>
        <w:pStyle w:val="ConsPlusNormal"/>
        <w:jc w:val="both"/>
      </w:pPr>
      <w:r>
        <w:t xml:space="preserve">(абзац введен </w:t>
      </w:r>
      <w:hyperlink r:id="rId304">
        <w:r>
          <w:rPr>
            <w:color w:val="0000FF"/>
          </w:rPr>
          <w:t>Постановлением</w:t>
        </w:r>
      </w:hyperlink>
      <w:r>
        <w:t xml:space="preserve"> Правительства РФ от 13.09.2021 N 1549; в ред. </w:t>
      </w:r>
      <w:hyperlink r:id="rId305">
        <w:r>
          <w:rPr>
            <w:color w:val="0000FF"/>
          </w:rPr>
          <w:t>Постановления</w:t>
        </w:r>
      </w:hyperlink>
      <w:r>
        <w:t xml:space="preserve"> Правительства РФ от 16.04.2024 N 484)</w:t>
      </w:r>
    </w:p>
    <w:p w14:paraId="6CCB5687" w14:textId="77777777" w:rsidR="00664799" w:rsidRDefault="00664799">
      <w:pPr>
        <w:pStyle w:val="ConsPlusNormal"/>
        <w:spacing w:before="220"/>
        <w:ind w:firstLine="540"/>
        <w:jc w:val="both"/>
      </w:pPr>
      <w:r>
        <w:t xml:space="preserve">Подключение (технологическое присоединение) газоиспользующего оборудования, расположенного в объектах капитального строительства, в которых размещены фельдшерские и фельдшерско-акушерские пункты, кабинеты (отделения) врачей общей практики и врачебные амбулатории, входящие в состав имеющих лицензии на осуществление медицинской деятельности медицинских организаций государственной системы здравоохранения и муниципальной системы здравоохранения, намеревающихся использовать газ для отопления и горячего водоснабжения указанных объектов капитального строительства (за исключением выполнения мероприятий в </w:t>
      </w:r>
      <w:r>
        <w:lastRenderedPageBreak/>
        <w:t>границах земельных участков, на которых располагаются указанные объекты капитального строительства), осуществляется без взимания с них средств при условии, что в населенном пункте, в котором располагаются такие объекты капитального строительства, проложены газораспределительные сети и осуществляется транспортировка газа, или программой газификации жилищно-коммунального хозяйства, промышленных и иных организаций в текущем календарном году предусмотрено строительство газораспределительных сетей до границ такого населенного пункта.</w:t>
      </w:r>
    </w:p>
    <w:p w14:paraId="4FC3701A" w14:textId="77777777" w:rsidR="00664799" w:rsidRDefault="00664799">
      <w:pPr>
        <w:pStyle w:val="ConsPlusNormal"/>
        <w:jc w:val="both"/>
      </w:pPr>
      <w:r>
        <w:t xml:space="preserve">(абзац введен </w:t>
      </w:r>
      <w:hyperlink r:id="rId306">
        <w:r>
          <w:rPr>
            <w:color w:val="0000FF"/>
          </w:rPr>
          <w:t>Постановлением</w:t>
        </w:r>
      </w:hyperlink>
      <w:r>
        <w:t xml:space="preserve"> Правительства РФ от 30.11.2022 N 2187; в ред. </w:t>
      </w:r>
      <w:hyperlink r:id="rId307">
        <w:r>
          <w:rPr>
            <w:color w:val="0000FF"/>
          </w:rPr>
          <w:t>Постановления</w:t>
        </w:r>
      </w:hyperlink>
      <w:r>
        <w:t xml:space="preserve"> Правительства РФ от 16.04.2024 N 484)</w:t>
      </w:r>
    </w:p>
    <w:p w14:paraId="17B0876A" w14:textId="77777777" w:rsidR="00664799" w:rsidRDefault="00664799">
      <w:pPr>
        <w:pStyle w:val="ConsPlusNormal"/>
        <w:spacing w:before="220"/>
        <w:ind w:firstLine="540"/>
        <w:jc w:val="both"/>
      </w:pPr>
      <w:r>
        <w:t>Подключение (технологическое присоединение) газоиспользующего оборудования, принадлежащего юридическим лицам и расположенного в котельных всех типов, в которых планируется использовать газ в качестве топлива в целях выработки тепловой энергии (за исключением выполнения мероприятий в границах земельных участков, на которых располагаются такие котельные) для обеспечения образовательной и (или) медицинской деятельности исключительно государственных или муниципальных общеобразовательных организаций и (или) дошкольных образовательных организаций, имеющих лицензию на осуществление образовательной деятельности, и (или) медицинских организаций государственной системы и муниципальной системы здравоохранения, имеющих лицензии на осуществление медицинской деятельности, осуществляется без взимания средств с юридических лиц при условии, что в населенном пункте, в котором располагаются котельные юридических лиц, проложены газораспределительные сети, по которым осуществляется транспортировка газа, а также при наличии у юридических лиц документа, подтверждающего право собственности или иное предусмотренное законом право на котельные и земельный участок, на котором расположены эти котельные.</w:t>
      </w:r>
    </w:p>
    <w:p w14:paraId="6A47AB8C" w14:textId="77777777" w:rsidR="00664799" w:rsidRDefault="00664799">
      <w:pPr>
        <w:pStyle w:val="ConsPlusNormal"/>
        <w:jc w:val="both"/>
      </w:pPr>
      <w:r>
        <w:t xml:space="preserve">(в ред. Постановлений Правительства РФ от 30.11.2022 </w:t>
      </w:r>
      <w:hyperlink r:id="rId308">
        <w:r>
          <w:rPr>
            <w:color w:val="0000FF"/>
          </w:rPr>
          <w:t>N 2187</w:t>
        </w:r>
      </w:hyperlink>
      <w:r>
        <w:t xml:space="preserve">, от 09.09.2023 </w:t>
      </w:r>
      <w:hyperlink r:id="rId309">
        <w:r>
          <w:rPr>
            <w:color w:val="0000FF"/>
          </w:rPr>
          <w:t>N 1477</w:t>
        </w:r>
      </w:hyperlink>
      <w:r>
        <w:t>)</w:t>
      </w:r>
    </w:p>
    <w:p w14:paraId="5A8D02FC" w14:textId="77777777" w:rsidR="00664799" w:rsidRDefault="00664799">
      <w:pPr>
        <w:pStyle w:val="ConsPlusNormal"/>
        <w:spacing w:before="220"/>
        <w:ind w:firstLine="540"/>
        <w:jc w:val="both"/>
      </w:pPr>
      <w:bookmarkStart w:id="16" w:name="P447"/>
      <w:bookmarkEnd w:id="16"/>
      <w:r>
        <w:t>Подключение (технологическое присоединение) газоиспользующего оборудования физических лиц (за исключением выполнения мероприятий в границах земельных участков, на которых располагаются домовладения этих физических лиц), намеревающихся использовать газ для удовлетворения личных, семейных, домашних и иных нужд, не связанных с осуществлением предпринимательской (профессиональной) деятельности, осуществляется без взимания с них средств при условии, что домовладение заявителя располагается в границах территории ведения гражданами садоводства для собственных нужд, находящейся в границах населенного пункта, в котором проложены газораспределительные сети, по которым осуществляется транспортировка газа, или программой газификации жилищно-коммунального хозяйства, промышленных и иных организаций в текущем календарном году предусмотрено строительство газораспределительных сетей до границ такого населенного пункта, а также при наличии у таких лиц документа, подтверждающего право собственности или иное предусмотренное законом право на домовладение и земельный участок, на котором расположено это домовладение.</w:t>
      </w:r>
    </w:p>
    <w:p w14:paraId="6EB85150" w14:textId="77777777" w:rsidR="00664799" w:rsidRDefault="00664799">
      <w:pPr>
        <w:pStyle w:val="ConsPlusNormal"/>
        <w:jc w:val="both"/>
      </w:pPr>
      <w:r>
        <w:t xml:space="preserve">(абзац введен </w:t>
      </w:r>
      <w:hyperlink r:id="rId310">
        <w:r>
          <w:rPr>
            <w:color w:val="0000FF"/>
          </w:rPr>
          <w:t>Постановлением</w:t>
        </w:r>
      </w:hyperlink>
      <w:r>
        <w:t xml:space="preserve"> Правительства РФ от 16.04.2024 N 484)</w:t>
      </w:r>
    </w:p>
    <w:p w14:paraId="30146D1D" w14:textId="77777777" w:rsidR="00664799" w:rsidRDefault="00664799">
      <w:pPr>
        <w:pStyle w:val="ConsPlusNormal"/>
        <w:spacing w:before="220"/>
        <w:ind w:firstLine="540"/>
        <w:jc w:val="both"/>
      </w:pPr>
      <w:r>
        <w:t xml:space="preserve">Компенсация выпадающих доходов газораспределительной организации на выполнение мероприятий, подлежащих осуществлению в ходе технологического присоединения указанных в </w:t>
      </w:r>
      <w:hyperlink w:anchor="P441">
        <w:r>
          <w:rPr>
            <w:color w:val="0000FF"/>
          </w:rPr>
          <w:t>абзацах втором</w:t>
        </w:r>
      </w:hyperlink>
      <w:r>
        <w:t xml:space="preserve"> - </w:t>
      </w:r>
      <w:hyperlink w:anchor="P447">
        <w:r>
          <w:rPr>
            <w:color w:val="0000FF"/>
          </w:rPr>
          <w:t>пятом</w:t>
        </w:r>
      </w:hyperlink>
      <w:r>
        <w:t xml:space="preserve"> настоящего пункта категорий заявителей, производится в порядке, предусмотренном </w:t>
      </w:r>
      <w:hyperlink w:anchor="P464">
        <w:r>
          <w:rPr>
            <w:color w:val="0000FF"/>
          </w:rPr>
          <w:t>абзацем четырнадцатым</w:t>
        </w:r>
      </w:hyperlink>
      <w:r>
        <w:t xml:space="preserve"> настоящего пункта, и осуществляется до 1 января 2036 г. (за исключением средств, предназначенных для возврата средств, привлеченных газораспределительной организацией по договорам, заключенным в 2021 году, на реализацию мероприятий по технологическому присоединению газоиспользующего оборудования заявителей, указанных в </w:t>
      </w:r>
      <w:hyperlink w:anchor="P441">
        <w:r>
          <w:rPr>
            <w:color w:val="0000FF"/>
          </w:rPr>
          <w:t>абзацах втором</w:t>
        </w:r>
      </w:hyperlink>
      <w:r>
        <w:t xml:space="preserve"> - </w:t>
      </w:r>
      <w:hyperlink w:anchor="P447">
        <w:r>
          <w:rPr>
            <w:color w:val="0000FF"/>
          </w:rPr>
          <w:t>пятом</w:t>
        </w:r>
      </w:hyperlink>
      <w:r>
        <w:t xml:space="preserve"> настоящего пункта, и уплаты процентов за пользование ими, а также на выкуп объектов капитального строительства, построенных за счет средств единого оператора газификации или регионального оператора газификации в ходе реализации указанных мероприятий).</w:t>
      </w:r>
    </w:p>
    <w:p w14:paraId="1AAABF8A" w14:textId="77777777" w:rsidR="00664799" w:rsidRDefault="00664799">
      <w:pPr>
        <w:pStyle w:val="ConsPlusNormal"/>
        <w:jc w:val="both"/>
      </w:pPr>
      <w:r>
        <w:t xml:space="preserve">(в ред. Постановлений Правительства РФ от 16.04.2024 </w:t>
      </w:r>
      <w:hyperlink r:id="rId311">
        <w:r>
          <w:rPr>
            <w:color w:val="0000FF"/>
          </w:rPr>
          <w:t>N 484</w:t>
        </w:r>
      </w:hyperlink>
      <w:r>
        <w:t xml:space="preserve">, от 11.12.2024 </w:t>
      </w:r>
      <w:hyperlink r:id="rId312">
        <w:r>
          <w:rPr>
            <w:color w:val="0000FF"/>
          </w:rPr>
          <w:t>N 1761</w:t>
        </w:r>
      </w:hyperlink>
      <w:r>
        <w:t>)</w:t>
      </w:r>
    </w:p>
    <w:p w14:paraId="2382C7FB" w14:textId="77777777" w:rsidR="00664799" w:rsidRDefault="00664799">
      <w:pPr>
        <w:pStyle w:val="ConsPlusNormal"/>
        <w:spacing w:before="220"/>
        <w:ind w:firstLine="540"/>
        <w:jc w:val="both"/>
      </w:pPr>
      <w:r>
        <w:lastRenderedPageBreak/>
        <w:t xml:space="preserve">Физические лица могут осуществить подключение (технологическое присоединение) газоиспользующего оборудования в соответствии с </w:t>
      </w:r>
      <w:hyperlink w:anchor="P441">
        <w:r>
          <w:rPr>
            <w:color w:val="0000FF"/>
          </w:rPr>
          <w:t>абзацами вторым</w:t>
        </w:r>
      </w:hyperlink>
      <w:r>
        <w:t xml:space="preserve"> и </w:t>
      </w:r>
      <w:hyperlink w:anchor="P447">
        <w:r>
          <w:rPr>
            <w:color w:val="0000FF"/>
          </w:rPr>
          <w:t>пятым</w:t>
        </w:r>
      </w:hyperlink>
      <w:r>
        <w:t xml:space="preserve"> настоящего пункта не более одного раза в течение 3 лет.</w:t>
      </w:r>
    </w:p>
    <w:p w14:paraId="6B3EC086" w14:textId="77777777" w:rsidR="00664799" w:rsidRDefault="00664799">
      <w:pPr>
        <w:pStyle w:val="ConsPlusNormal"/>
        <w:jc w:val="both"/>
      </w:pPr>
      <w:r>
        <w:t xml:space="preserve">(абзац введен </w:t>
      </w:r>
      <w:hyperlink r:id="rId313">
        <w:r>
          <w:rPr>
            <w:color w:val="0000FF"/>
          </w:rPr>
          <w:t>Постановлением</w:t>
        </w:r>
      </w:hyperlink>
      <w:r>
        <w:t xml:space="preserve"> Правительства РФ от 13.09.2021 N 1549; в ред. </w:t>
      </w:r>
      <w:hyperlink r:id="rId314">
        <w:r>
          <w:rPr>
            <w:color w:val="0000FF"/>
          </w:rPr>
          <w:t>Постановления</w:t>
        </w:r>
      </w:hyperlink>
      <w:r>
        <w:t xml:space="preserve"> Правительства РФ от 16.04.2024 N 484)</w:t>
      </w:r>
    </w:p>
    <w:p w14:paraId="616CB470" w14:textId="77777777" w:rsidR="00664799" w:rsidRDefault="00664799">
      <w:pPr>
        <w:pStyle w:val="ConsPlusNormal"/>
        <w:spacing w:before="220"/>
        <w:ind w:firstLine="540"/>
        <w:jc w:val="both"/>
      </w:pPr>
      <w:r>
        <w:t xml:space="preserve">Размер платы за технологическое присоединение газоиспользующего оборудования с максимальным расходом газа, не превышающим 15 куб. метров в час (для заявителей, намеревающихся использовать газ для целей предпринимательской (коммерческой) деятельности) или 5 куб. метров в час (для прочих заявителей), в случае, если газораспределительная сеть проходит в границах земельного участка, на котором расположен подключаемый объект капитального строительства, или отсутствует необходимость строительства газораспределительной сети до границ земельного участка, определяется исходя из размера стандартизированной тарифной ставки на покрытие расходов газораспределительной организации, связанных с мониторингом выполнения заявителем технических условий и осуществлением фактического присоединения, и не должен превышать размер платы за технологическое присоединение газоиспользующего оборудования, определенный </w:t>
      </w:r>
      <w:hyperlink w:anchor="P439">
        <w:r>
          <w:rPr>
            <w:color w:val="0000FF"/>
          </w:rPr>
          <w:t>абзацем первым</w:t>
        </w:r>
      </w:hyperlink>
      <w:r>
        <w:t xml:space="preserve"> настоящего пункта.</w:t>
      </w:r>
    </w:p>
    <w:p w14:paraId="22530BEC" w14:textId="77777777" w:rsidR="00664799" w:rsidRDefault="00664799">
      <w:pPr>
        <w:pStyle w:val="ConsPlusNormal"/>
        <w:jc w:val="both"/>
      </w:pPr>
      <w:r>
        <w:t xml:space="preserve">(абзац введен </w:t>
      </w:r>
      <w:hyperlink r:id="rId315">
        <w:r>
          <w:rPr>
            <w:color w:val="0000FF"/>
          </w:rPr>
          <w:t>Постановлением</w:t>
        </w:r>
      </w:hyperlink>
      <w:r>
        <w:t xml:space="preserve"> Правительства РФ от 19.03.2020 N 305)</w:t>
      </w:r>
    </w:p>
    <w:p w14:paraId="66FD3167" w14:textId="77777777" w:rsidR="00664799" w:rsidRDefault="00664799">
      <w:pPr>
        <w:pStyle w:val="ConsPlusNormal"/>
        <w:spacing w:before="220"/>
        <w:ind w:firstLine="540"/>
        <w:jc w:val="both"/>
      </w:pPr>
      <w:r>
        <w:t xml:space="preserve">При этом газораспределительная организация в соответствии с </w:t>
      </w:r>
      <w:hyperlink r:id="rId316">
        <w:r>
          <w:rPr>
            <w:color w:val="0000FF"/>
          </w:rPr>
          <w:t>методическими указаниями</w:t>
        </w:r>
      </w:hyperlink>
      <w:r>
        <w:t xml:space="preserve"> по регулированию платы за технологическое присоединение газоиспользующего оборудования к газораспределительным сетям и (или) стандартизированных тарифных ставок, определяющих ее величину, рассчитывает объем средств для компенсации своих расходов на выполнение мероприятий, подлежащих осуществлению в ходе технологического присоединения указанной категории заявителей.</w:t>
      </w:r>
    </w:p>
    <w:p w14:paraId="1A5D2000" w14:textId="77777777" w:rsidR="00664799" w:rsidRDefault="00664799">
      <w:pPr>
        <w:pStyle w:val="ConsPlusNormal"/>
        <w:spacing w:before="220"/>
        <w:ind w:firstLine="540"/>
        <w:jc w:val="both"/>
      </w:pPr>
      <w:r>
        <w:t>Указанные расчеты представляются в регулирующий орган, который в своем решении отражает:</w:t>
      </w:r>
    </w:p>
    <w:p w14:paraId="01A162D7" w14:textId="77777777" w:rsidR="00664799" w:rsidRDefault="00664799">
      <w:pPr>
        <w:pStyle w:val="ConsPlusNormal"/>
        <w:jc w:val="both"/>
      </w:pPr>
      <w:r>
        <w:t xml:space="preserve">(в ред. </w:t>
      </w:r>
      <w:hyperlink r:id="rId317">
        <w:r>
          <w:rPr>
            <w:color w:val="0000FF"/>
          </w:rPr>
          <w:t>Постановления</w:t>
        </w:r>
      </w:hyperlink>
      <w:r>
        <w:t xml:space="preserve"> Правительства РФ от 13.09.2021 N 1549)</w:t>
      </w:r>
    </w:p>
    <w:p w14:paraId="2759867B" w14:textId="77777777" w:rsidR="00664799" w:rsidRDefault="00664799">
      <w:pPr>
        <w:pStyle w:val="ConsPlusNormal"/>
        <w:spacing w:before="220"/>
        <w:ind w:firstLine="540"/>
        <w:jc w:val="both"/>
      </w:pPr>
      <w:r>
        <w:t xml:space="preserve">для заявителей, указанных в </w:t>
      </w:r>
      <w:hyperlink w:anchor="P439">
        <w:r>
          <w:rPr>
            <w:color w:val="0000FF"/>
          </w:rPr>
          <w:t>абзаце первом</w:t>
        </w:r>
      </w:hyperlink>
      <w:r>
        <w:t xml:space="preserve"> настоящего пункта, - размер экономически обоснованной платы, а также соответствующие выпадающие доходы газораспределительной организации от присоединения указанного газоиспользующего оборудования (при их возникновении);</w:t>
      </w:r>
    </w:p>
    <w:p w14:paraId="3088F540" w14:textId="77777777" w:rsidR="00664799" w:rsidRDefault="00664799">
      <w:pPr>
        <w:pStyle w:val="ConsPlusNormal"/>
        <w:jc w:val="both"/>
      </w:pPr>
      <w:r>
        <w:t xml:space="preserve">(в ред. </w:t>
      </w:r>
      <w:hyperlink r:id="rId318">
        <w:r>
          <w:rPr>
            <w:color w:val="0000FF"/>
          </w:rPr>
          <w:t>Постановления</w:t>
        </w:r>
      </w:hyperlink>
      <w:r>
        <w:t xml:space="preserve"> Правительства РФ от 13.09.2021 N 1549)</w:t>
      </w:r>
    </w:p>
    <w:p w14:paraId="1135720E" w14:textId="77777777" w:rsidR="00664799" w:rsidRDefault="00664799">
      <w:pPr>
        <w:pStyle w:val="ConsPlusNormal"/>
        <w:spacing w:before="220"/>
        <w:ind w:firstLine="540"/>
        <w:jc w:val="both"/>
      </w:pPr>
      <w:r>
        <w:t xml:space="preserve">для заявителей, указанных в </w:t>
      </w:r>
      <w:hyperlink w:anchor="P441">
        <w:r>
          <w:rPr>
            <w:color w:val="0000FF"/>
          </w:rPr>
          <w:t>абзацах втором</w:t>
        </w:r>
      </w:hyperlink>
      <w:r>
        <w:t xml:space="preserve"> - </w:t>
      </w:r>
      <w:hyperlink w:anchor="P447">
        <w:r>
          <w:rPr>
            <w:color w:val="0000FF"/>
          </w:rPr>
          <w:t>пятом</w:t>
        </w:r>
      </w:hyperlink>
      <w:r>
        <w:t xml:space="preserve"> настоящего пункта, - размер экономически обоснованных расходов на выполнение мероприятий, подлежащих осуществлению в ходе технологического присоединения, не покрытых финансовыми средствами, получаемыми газораспределительной организацией в результате введения специальных надбавок к тарифам на транспортировку газа газораспределительными организациями и установления тарифа на услуги по транспортировке газа по газораспределительным сетям, а также получаемыми газораспределительными организациями от иных источников финансирования.</w:t>
      </w:r>
    </w:p>
    <w:p w14:paraId="4A653E17" w14:textId="77777777" w:rsidR="00664799" w:rsidRDefault="00664799">
      <w:pPr>
        <w:pStyle w:val="ConsPlusNormal"/>
        <w:jc w:val="both"/>
      </w:pPr>
      <w:r>
        <w:t xml:space="preserve">(в ред. Постановлений Правительства РФ от 13.09.2021 </w:t>
      </w:r>
      <w:hyperlink r:id="rId319">
        <w:r>
          <w:rPr>
            <w:color w:val="0000FF"/>
          </w:rPr>
          <w:t>N 1549</w:t>
        </w:r>
      </w:hyperlink>
      <w:r>
        <w:t xml:space="preserve">, от 24.11.2023 </w:t>
      </w:r>
      <w:hyperlink r:id="rId320">
        <w:r>
          <w:rPr>
            <w:color w:val="0000FF"/>
          </w:rPr>
          <w:t>N 1979</w:t>
        </w:r>
      </w:hyperlink>
      <w:r>
        <w:t xml:space="preserve">, от 16.04.2024 </w:t>
      </w:r>
      <w:hyperlink r:id="rId321">
        <w:r>
          <w:rPr>
            <w:color w:val="0000FF"/>
          </w:rPr>
          <w:t>N 484</w:t>
        </w:r>
      </w:hyperlink>
      <w:r>
        <w:t>)</w:t>
      </w:r>
    </w:p>
    <w:p w14:paraId="290BE6FD" w14:textId="77777777" w:rsidR="00664799" w:rsidRDefault="00664799">
      <w:pPr>
        <w:pStyle w:val="ConsPlusNormal"/>
        <w:spacing w:before="220"/>
        <w:ind w:firstLine="540"/>
        <w:jc w:val="both"/>
      </w:pPr>
      <w:r>
        <w:t xml:space="preserve">В случае если размер экономически обоснованной платы газораспределительной организации ниже минимального уровня платы за технологическое присоединение, плата для потребителей, указанных в </w:t>
      </w:r>
      <w:hyperlink w:anchor="P439">
        <w:r>
          <w:rPr>
            <w:color w:val="0000FF"/>
          </w:rPr>
          <w:t>абзаце первом</w:t>
        </w:r>
      </w:hyperlink>
      <w:r>
        <w:t xml:space="preserve"> настоящего пункта, устанавливается в размере экономически обоснованной платы.</w:t>
      </w:r>
    </w:p>
    <w:p w14:paraId="48A945FC" w14:textId="77777777" w:rsidR="00664799" w:rsidRDefault="00664799">
      <w:pPr>
        <w:pStyle w:val="ConsPlusNormal"/>
        <w:jc w:val="both"/>
      </w:pPr>
      <w:r>
        <w:t xml:space="preserve">(в ред. </w:t>
      </w:r>
      <w:hyperlink r:id="rId322">
        <w:r>
          <w:rPr>
            <w:color w:val="0000FF"/>
          </w:rPr>
          <w:t>Постановления</w:t>
        </w:r>
      </w:hyperlink>
      <w:r>
        <w:t xml:space="preserve"> Правительства РФ от 13.09.2021 N 1549)</w:t>
      </w:r>
    </w:p>
    <w:p w14:paraId="20EEB8BA" w14:textId="77777777" w:rsidR="00664799" w:rsidRDefault="00664799">
      <w:pPr>
        <w:pStyle w:val="ConsPlusNormal"/>
        <w:spacing w:before="220"/>
        <w:ind w:firstLine="540"/>
        <w:jc w:val="both"/>
      </w:pPr>
      <w:bookmarkStart w:id="17" w:name="P464"/>
      <w:bookmarkEnd w:id="17"/>
      <w:r>
        <w:t xml:space="preserve">В случае если для газораспределительной организации специальная надбавка к тарифам на услуги по транспортировке газа по газораспределительным сетям не устанавливается, размер </w:t>
      </w:r>
      <w:r>
        <w:lastRenderedPageBreak/>
        <w:t>выпадающих доходов газораспределительной организации от присоединения указанного газоиспользующего оборудования учитывается при определении тарифов на услуги по транспортировке газа по газораспределительным сетям в том же периоде регулирования, на который утверждается плата за технологическое присоединение. В случае если для газораспределительной организации устанавливается специальная надбавка к тарифам на услуги по транспортировке газа по газораспределительным сетям, то выпадающие доходы газораспределительной организации покрываются за счет средств, получаемых от применения специальной надбавки в том же периоде регулирования, на который утверждается плата за технологическое присоединение. В случае если средств, получаемых от применения специальной надбавки, недостаточно для покрытия выпадающих доходов газораспределительной организации, размер непокрытых за счет специальной надбавки выпадающих доходов газораспределительной организации от присоединения указанного газоиспользующего оборудования учитывается при определении тарифов на услуги по транспортировке газа по газораспределительным сетям в том же периоде регулирования, на который утверждается плата за технологическое присоединение. Для компенсации выпадающих доходов газораспределительных организаций посредством учета соответствующих средств при установлении тарифов на услуги по транспортировке газа по газораспределительным сетям исполнительные органы субъектов Российской Федерации в области государственного регулирования тарифов направляют соответствующую информацию с приложением принятых решений и расчетов в федеральный орган исполнительной власти в области государственного регулирования тарифов в срок до 15 ноября года, предшествующего очередному году.</w:t>
      </w:r>
    </w:p>
    <w:p w14:paraId="01318BCB" w14:textId="77777777" w:rsidR="00664799" w:rsidRDefault="00664799">
      <w:pPr>
        <w:pStyle w:val="ConsPlusNormal"/>
        <w:jc w:val="both"/>
      </w:pPr>
      <w:r>
        <w:t xml:space="preserve">(в ред. Постановлений Правительства РФ от 13.09.2021 </w:t>
      </w:r>
      <w:hyperlink r:id="rId323">
        <w:r>
          <w:rPr>
            <w:color w:val="0000FF"/>
          </w:rPr>
          <w:t>N 1549</w:t>
        </w:r>
      </w:hyperlink>
      <w:r>
        <w:t xml:space="preserve">, от 30.11.2022 </w:t>
      </w:r>
      <w:hyperlink r:id="rId324">
        <w:r>
          <w:rPr>
            <w:color w:val="0000FF"/>
          </w:rPr>
          <w:t>N 2187</w:t>
        </w:r>
      </w:hyperlink>
      <w:r>
        <w:t>)</w:t>
      </w:r>
    </w:p>
    <w:p w14:paraId="64CCA484" w14:textId="77777777" w:rsidR="00664799" w:rsidRDefault="00664799">
      <w:pPr>
        <w:pStyle w:val="ConsPlusNormal"/>
        <w:spacing w:before="220"/>
        <w:ind w:firstLine="540"/>
        <w:jc w:val="both"/>
      </w:pPr>
      <w:r>
        <w:t>26(23). Плата за технологическое присоединение газоиспользующего оборудования к газораспределительным сетям устанавливается исходя из стоимости мероприятий по технологическому присоединению, определенной по индивидуальному проекту после его разработки и экспертизы, если проект подлежит экспертизе в соответствии с законодательством Российской Федерации, в случае, если лицо, подавшее заявку на подключение, письменно подтверждает готовность компенсировать расходы газораспределительной организации, связанные с ликвидацией дефицита пропускной способности существующих газораспределительных сетей, необходимой для осуществления технологического присоединения, если такие расходы не были включены в инвестиционные программы газораспределительной организации или в региональную (межрегиональную) программу газификации жилищно-коммунального хозяйства, промышленных и иных организаций, или в случае, если мероприятия по технологическому присоединению предусматривают:</w:t>
      </w:r>
    </w:p>
    <w:p w14:paraId="19D03785" w14:textId="77777777" w:rsidR="00664799" w:rsidRDefault="00664799">
      <w:pPr>
        <w:pStyle w:val="ConsPlusNormal"/>
        <w:spacing w:before="220"/>
        <w:ind w:firstLine="540"/>
        <w:jc w:val="both"/>
      </w:pPr>
      <w:r>
        <w:t>прокладку газопровода на территории земель лесного фонда или необходимость вырубки зеленых насаждений;</w:t>
      </w:r>
    </w:p>
    <w:p w14:paraId="63EEA6E8" w14:textId="77777777" w:rsidR="00664799" w:rsidRDefault="00664799">
      <w:pPr>
        <w:pStyle w:val="ConsPlusNormal"/>
        <w:jc w:val="both"/>
      </w:pPr>
      <w:r>
        <w:t xml:space="preserve">(в ред. </w:t>
      </w:r>
      <w:hyperlink r:id="rId325">
        <w:r>
          <w:rPr>
            <w:color w:val="0000FF"/>
          </w:rPr>
          <w:t>Постановления</w:t>
        </w:r>
      </w:hyperlink>
      <w:r>
        <w:t xml:space="preserve"> Правительства РФ от 30.11.2022 N 2187)</w:t>
      </w:r>
    </w:p>
    <w:p w14:paraId="5585F7F5" w14:textId="77777777" w:rsidR="00664799" w:rsidRDefault="00664799">
      <w:pPr>
        <w:pStyle w:val="ConsPlusNormal"/>
        <w:spacing w:before="220"/>
        <w:ind w:firstLine="540"/>
        <w:jc w:val="both"/>
      </w:pPr>
      <w:r>
        <w:t>переходы через водные преграды;</w:t>
      </w:r>
    </w:p>
    <w:p w14:paraId="0F865E81" w14:textId="77777777" w:rsidR="00664799" w:rsidRDefault="00664799">
      <w:pPr>
        <w:pStyle w:val="ConsPlusNormal"/>
        <w:spacing w:before="220"/>
        <w:ind w:firstLine="540"/>
        <w:jc w:val="both"/>
      </w:pPr>
      <w:r>
        <w:t>прокладку газопровода наружным диаметром свыше 219 мм и (или) протяженностью более 30 метров бестраншейным способом;</w:t>
      </w:r>
    </w:p>
    <w:p w14:paraId="30E42EF1" w14:textId="77777777" w:rsidR="00664799" w:rsidRDefault="00664799">
      <w:pPr>
        <w:pStyle w:val="ConsPlusNormal"/>
        <w:spacing w:before="220"/>
        <w:ind w:firstLine="540"/>
        <w:jc w:val="both"/>
      </w:pPr>
      <w:r>
        <w:t>прокладку газопровода по болотам 3 типа, и (или) в скальных породах, и (или) на землях особо охраняемых природных территорий, и (или) в границах зон охраны памятников историко-культурного наследия.</w:t>
      </w:r>
    </w:p>
    <w:p w14:paraId="3CE9903E" w14:textId="77777777" w:rsidR="00664799" w:rsidRDefault="00664799">
      <w:pPr>
        <w:pStyle w:val="ConsPlusNormal"/>
        <w:jc w:val="both"/>
      </w:pPr>
      <w:r>
        <w:t xml:space="preserve">(в ред. </w:t>
      </w:r>
      <w:hyperlink r:id="rId326">
        <w:r>
          <w:rPr>
            <w:color w:val="0000FF"/>
          </w:rPr>
          <w:t>Постановления</w:t>
        </w:r>
      </w:hyperlink>
      <w:r>
        <w:t xml:space="preserve"> Правительства РФ от 13.09.2021 N 1549)</w:t>
      </w:r>
    </w:p>
    <w:p w14:paraId="674F794E" w14:textId="77777777" w:rsidR="00664799" w:rsidRDefault="00664799">
      <w:pPr>
        <w:pStyle w:val="ConsPlusNormal"/>
        <w:spacing w:before="220"/>
        <w:ind w:firstLine="540"/>
        <w:jc w:val="both"/>
      </w:pPr>
      <w:r>
        <w:t>Заявления и материалы для установления размера платы за технологическое присоединение к газораспределительным сетям по индивидуальному проекту могут представляться в исполнительные органы субъектов Российской Федерации в области государственного регулирования цен (тарифов) в электронной форме.</w:t>
      </w:r>
    </w:p>
    <w:p w14:paraId="6EED9CEB" w14:textId="77777777" w:rsidR="00664799" w:rsidRDefault="00664799">
      <w:pPr>
        <w:pStyle w:val="ConsPlusNormal"/>
        <w:jc w:val="both"/>
      </w:pPr>
      <w:r>
        <w:t xml:space="preserve">(в ред. </w:t>
      </w:r>
      <w:hyperlink r:id="rId327">
        <w:r>
          <w:rPr>
            <w:color w:val="0000FF"/>
          </w:rPr>
          <w:t>Постановления</w:t>
        </w:r>
      </w:hyperlink>
      <w:r>
        <w:t xml:space="preserve"> Правительства РФ от 30.11.2022 N 2187)</w:t>
      </w:r>
    </w:p>
    <w:p w14:paraId="2CA9DFAE" w14:textId="77777777" w:rsidR="00664799" w:rsidRDefault="00664799">
      <w:pPr>
        <w:pStyle w:val="ConsPlusNormal"/>
        <w:jc w:val="both"/>
      </w:pPr>
      <w:r>
        <w:lastRenderedPageBreak/>
        <w:t xml:space="preserve">(п. 26(23) в ред. </w:t>
      </w:r>
      <w:hyperlink r:id="rId328">
        <w:r>
          <w:rPr>
            <w:color w:val="0000FF"/>
          </w:rPr>
          <w:t>Постановления</w:t>
        </w:r>
      </w:hyperlink>
      <w:r>
        <w:t xml:space="preserve"> Правительства РФ от 19.03.2020 N 305)</w:t>
      </w:r>
    </w:p>
    <w:p w14:paraId="0BF6D6E1" w14:textId="77777777" w:rsidR="00664799" w:rsidRDefault="00664799">
      <w:pPr>
        <w:pStyle w:val="ConsPlusNormal"/>
        <w:spacing w:before="220"/>
        <w:ind w:firstLine="540"/>
        <w:jc w:val="both"/>
      </w:pPr>
      <w:r>
        <w:t xml:space="preserve">26(24). В случае если по итогам хозяйственной деятельности прошедшего периода регулирования у газораспределительной организации появились экономически обоснованные расходы, превышающие объем средств, подлежащих компенсации газораспределительной организации в том же периоде регулирования за счет применения платы за технологическое присоединение газоиспользующего оборудования к газораспределительным сетям, и (или) специальных надбавок к тарифам на услуги по транспортировке газа по газораспределительным сетям, и (или) тарифов на услуги по транспортировке газа по газораспределительным сетям, на который утверждается плата за технологическое присоединение, то регулирующие органы при представлении соответствующих обоснований учитывают эти расходы при установлении регулируемых тарифов на последующий расчетный период регулирования с учетом индексов-дефляторов в порядке, приведенном в </w:t>
      </w:r>
      <w:hyperlink w:anchor="P439">
        <w:r>
          <w:rPr>
            <w:color w:val="0000FF"/>
          </w:rPr>
          <w:t>пункте 26(22)</w:t>
        </w:r>
      </w:hyperlink>
      <w:r>
        <w:t xml:space="preserve"> настоящих Основных положений. В случае если по итогам хозяйственной деятельности прошедшего периода регулирования у газораспределительной организации доходы, предусмотренные для компенсации расходов, связанных с осуществлением технологического присоединения газоиспользующего оборудования, превысили указанные расходы, сумма превышения используется в качестве источника для осуществления программы газификации субъекта Российской Федерации в следующем периоде. В случае если газораспределительная организация более не осуществляет расходы, связанные с реализацией программ газификации, то указанная сумма превышения учитывается при установлении тарифов на услуги по транспортировке газа по газораспределительным сетям.</w:t>
      </w:r>
    </w:p>
    <w:p w14:paraId="179E1FDA" w14:textId="77777777" w:rsidR="00664799" w:rsidRDefault="00664799">
      <w:pPr>
        <w:pStyle w:val="ConsPlusNormal"/>
        <w:jc w:val="both"/>
      </w:pPr>
      <w:r>
        <w:t xml:space="preserve">(в ред. </w:t>
      </w:r>
      <w:hyperlink r:id="rId329">
        <w:r>
          <w:rPr>
            <w:color w:val="0000FF"/>
          </w:rPr>
          <w:t>Постановления</w:t>
        </w:r>
      </w:hyperlink>
      <w:r>
        <w:t xml:space="preserve"> Правительства РФ от 15.04.2014 N 342)</w:t>
      </w:r>
    </w:p>
    <w:p w14:paraId="2838A4D2" w14:textId="77777777" w:rsidR="00664799" w:rsidRDefault="00664799">
      <w:pPr>
        <w:pStyle w:val="ConsPlusNormal"/>
        <w:spacing w:before="220"/>
        <w:ind w:firstLine="540"/>
        <w:jc w:val="both"/>
      </w:pPr>
      <w:r>
        <w:t xml:space="preserve">26(25). Средства, получаемые от применения специальной надбавки к тарифам на услуги по транспортировке газа по газораспределительным сетям, могут быть направлены на покрытие расходов газораспределительных организаций, связанных с возвратом привлеченных заемных средств на реализацию мероприятий по технологическому присоединению газоиспользующего оборудования, указанных в </w:t>
      </w:r>
      <w:hyperlink w:anchor="P441">
        <w:r>
          <w:rPr>
            <w:color w:val="0000FF"/>
          </w:rPr>
          <w:t>абзацах втором</w:t>
        </w:r>
      </w:hyperlink>
      <w:r>
        <w:t xml:space="preserve"> - </w:t>
      </w:r>
      <w:hyperlink w:anchor="P447">
        <w:r>
          <w:rPr>
            <w:color w:val="0000FF"/>
          </w:rPr>
          <w:t>пятом пункта 26(22)</w:t>
        </w:r>
      </w:hyperlink>
      <w:r>
        <w:t xml:space="preserve"> настоящих Основных положений, и уплатой процентов за пользование ими, а также на выкуп объектов капитального строительства, построенных за счет средств единого оператора газификации или регионального оператора газификации в ходе реализации указанных мероприятий.</w:t>
      </w:r>
    </w:p>
    <w:p w14:paraId="2017CFBA" w14:textId="77777777" w:rsidR="00664799" w:rsidRDefault="00664799">
      <w:pPr>
        <w:pStyle w:val="ConsPlusNormal"/>
        <w:jc w:val="both"/>
      </w:pPr>
      <w:r>
        <w:t xml:space="preserve">(п. 26(25) введен </w:t>
      </w:r>
      <w:hyperlink r:id="rId330">
        <w:r>
          <w:rPr>
            <w:color w:val="0000FF"/>
          </w:rPr>
          <w:t>Постановлением</w:t>
        </w:r>
      </w:hyperlink>
      <w:r>
        <w:t xml:space="preserve"> Правительства РФ от 13.09.2021 N 1549; в ред. Постановлений Правительства РФ от 24.11.2023 </w:t>
      </w:r>
      <w:hyperlink r:id="rId331">
        <w:r>
          <w:rPr>
            <w:color w:val="0000FF"/>
          </w:rPr>
          <w:t>N 1979</w:t>
        </w:r>
      </w:hyperlink>
      <w:r>
        <w:t xml:space="preserve">, от 16.04.2024 </w:t>
      </w:r>
      <w:hyperlink r:id="rId332">
        <w:r>
          <w:rPr>
            <w:color w:val="0000FF"/>
          </w:rPr>
          <w:t>N 484</w:t>
        </w:r>
      </w:hyperlink>
      <w:r>
        <w:t>)</w:t>
      </w:r>
    </w:p>
    <w:p w14:paraId="4C88D854" w14:textId="77777777" w:rsidR="00664799" w:rsidRDefault="00664799">
      <w:pPr>
        <w:pStyle w:val="ConsPlusNormal"/>
        <w:spacing w:before="220"/>
        <w:ind w:firstLine="540"/>
        <w:jc w:val="both"/>
      </w:pPr>
      <w:bookmarkStart w:id="18" w:name="P480"/>
      <w:bookmarkEnd w:id="18"/>
      <w:r>
        <w:t xml:space="preserve">26(26). В целях определения экономически обоснованных расходов на выполнение мероприятий на осуществление технологического присоединения заявителей, указанных в </w:t>
      </w:r>
      <w:hyperlink w:anchor="P441">
        <w:r>
          <w:rPr>
            <w:color w:val="0000FF"/>
          </w:rPr>
          <w:t>абзацах втором</w:t>
        </w:r>
      </w:hyperlink>
      <w:r>
        <w:t xml:space="preserve"> - </w:t>
      </w:r>
      <w:hyperlink w:anchor="P447">
        <w:r>
          <w:rPr>
            <w:color w:val="0000FF"/>
          </w:rPr>
          <w:t>пятом пункта 26(22)</w:t>
        </w:r>
      </w:hyperlink>
      <w:r>
        <w:t xml:space="preserve"> настоящих Основных положений, газораспределительные организации ежеквартально, не позднее последнего дня месяца, следующего за отчетным кварталом, представляют в исполнительные органы субъектов Российской Федерации в области государственного регулирования цен (тарифов) сведения о фактически понесенных расходах на технологическое присоединение за отчетный квартал в соответствии с методическими указаниями по расчету размера платы за технологическое присоединение газоиспользующего оборудования к газораспределительным сетям и (или) стандартизированных тарифных ставок, определяющих ее величину, утверждаемыми федеральным исполнительным органом в области государственного регулирования цен (тарифов).</w:t>
      </w:r>
    </w:p>
    <w:p w14:paraId="38DFEC7A" w14:textId="77777777" w:rsidR="00664799" w:rsidRDefault="00664799">
      <w:pPr>
        <w:pStyle w:val="ConsPlusNormal"/>
        <w:jc w:val="both"/>
      </w:pPr>
      <w:r>
        <w:t xml:space="preserve">(в ред. Постановлений Правительства РФ от 30.11.2022 </w:t>
      </w:r>
      <w:hyperlink r:id="rId333">
        <w:r>
          <w:rPr>
            <w:color w:val="0000FF"/>
          </w:rPr>
          <w:t>N 2187</w:t>
        </w:r>
      </w:hyperlink>
      <w:r>
        <w:t xml:space="preserve">, от 09.09.2023 </w:t>
      </w:r>
      <w:hyperlink r:id="rId334">
        <w:r>
          <w:rPr>
            <w:color w:val="0000FF"/>
          </w:rPr>
          <w:t>N 1477</w:t>
        </w:r>
      </w:hyperlink>
      <w:r>
        <w:t xml:space="preserve">, от 24.11.2023 </w:t>
      </w:r>
      <w:hyperlink r:id="rId335">
        <w:r>
          <w:rPr>
            <w:color w:val="0000FF"/>
          </w:rPr>
          <w:t>N 1979</w:t>
        </w:r>
      </w:hyperlink>
      <w:r>
        <w:t xml:space="preserve">, от 16.04.2024 </w:t>
      </w:r>
      <w:hyperlink r:id="rId336">
        <w:r>
          <w:rPr>
            <w:color w:val="0000FF"/>
          </w:rPr>
          <w:t>N 484</w:t>
        </w:r>
      </w:hyperlink>
      <w:r>
        <w:t>)</w:t>
      </w:r>
    </w:p>
    <w:p w14:paraId="017FD59F" w14:textId="77777777" w:rsidR="00664799" w:rsidRDefault="00664799">
      <w:pPr>
        <w:pStyle w:val="ConsPlusNormal"/>
        <w:spacing w:before="220"/>
        <w:ind w:firstLine="540"/>
        <w:jc w:val="both"/>
      </w:pPr>
      <w:r>
        <w:t xml:space="preserve">Размер экономически обоснованных расходов на выполнение мероприятий, подлежащих осуществлению в ходе технологического присоединения, утверждается исполнительным органом субъекта Российской Федерации в области государственного регулирования цен (тарифов) в течение 15 рабочих дней с даты поступления сведений, указанных в </w:t>
      </w:r>
      <w:hyperlink w:anchor="P480">
        <w:r>
          <w:rPr>
            <w:color w:val="0000FF"/>
          </w:rPr>
          <w:t>абзаце первом</w:t>
        </w:r>
      </w:hyperlink>
      <w:r>
        <w:t xml:space="preserve"> настоящего пункта.</w:t>
      </w:r>
    </w:p>
    <w:p w14:paraId="2032EB50" w14:textId="77777777" w:rsidR="00664799" w:rsidRDefault="00664799">
      <w:pPr>
        <w:pStyle w:val="ConsPlusNormal"/>
        <w:jc w:val="both"/>
      </w:pPr>
      <w:r>
        <w:t xml:space="preserve">(в ред. Постановлений Правительства РФ от 30.11.2022 </w:t>
      </w:r>
      <w:hyperlink r:id="rId337">
        <w:r>
          <w:rPr>
            <w:color w:val="0000FF"/>
          </w:rPr>
          <w:t>N 2187</w:t>
        </w:r>
      </w:hyperlink>
      <w:r>
        <w:t xml:space="preserve">, от 09.09.2023 </w:t>
      </w:r>
      <w:hyperlink r:id="rId338">
        <w:r>
          <w:rPr>
            <w:color w:val="0000FF"/>
          </w:rPr>
          <w:t>N 1477</w:t>
        </w:r>
      </w:hyperlink>
      <w:r>
        <w:t>)</w:t>
      </w:r>
    </w:p>
    <w:p w14:paraId="5C7A1888" w14:textId="77777777" w:rsidR="00664799" w:rsidRDefault="00664799">
      <w:pPr>
        <w:pStyle w:val="ConsPlusNormal"/>
        <w:jc w:val="both"/>
      </w:pPr>
      <w:r>
        <w:lastRenderedPageBreak/>
        <w:t xml:space="preserve">(п. 26(26) введен </w:t>
      </w:r>
      <w:hyperlink r:id="rId339">
        <w:r>
          <w:rPr>
            <w:color w:val="0000FF"/>
          </w:rPr>
          <w:t>Постановлением</w:t>
        </w:r>
      </w:hyperlink>
      <w:r>
        <w:t xml:space="preserve"> Правительства РФ от 13.09.2021 N 1549)</w:t>
      </w:r>
    </w:p>
    <w:p w14:paraId="530BEEC9" w14:textId="77777777" w:rsidR="00664799" w:rsidRDefault="00664799">
      <w:pPr>
        <w:pStyle w:val="ConsPlusNormal"/>
        <w:jc w:val="center"/>
      </w:pPr>
    </w:p>
    <w:p w14:paraId="0BD48138" w14:textId="77777777" w:rsidR="00664799" w:rsidRDefault="00664799">
      <w:pPr>
        <w:pStyle w:val="ConsPlusTitle"/>
        <w:jc w:val="center"/>
        <w:outlineLvl w:val="1"/>
      </w:pPr>
      <w:r>
        <w:t>VI(3). Плата за технологическое присоединение</w:t>
      </w:r>
    </w:p>
    <w:p w14:paraId="726DFFE8" w14:textId="77777777" w:rsidR="00664799" w:rsidRDefault="00664799">
      <w:pPr>
        <w:pStyle w:val="ConsPlusTitle"/>
        <w:jc w:val="center"/>
      </w:pPr>
      <w:r>
        <w:t>к магистральным газопроводам</w:t>
      </w:r>
    </w:p>
    <w:p w14:paraId="00FF5AD3" w14:textId="77777777" w:rsidR="00664799" w:rsidRDefault="00664799">
      <w:pPr>
        <w:pStyle w:val="ConsPlusNormal"/>
        <w:jc w:val="center"/>
      </w:pPr>
    </w:p>
    <w:p w14:paraId="5F4C07B9" w14:textId="77777777" w:rsidR="00664799" w:rsidRDefault="00664799">
      <w:pPr>
        <w:pStyle w:val="ConsPlusNormal"/>
        <w:jc w:val="center"/>
      </w:pPr>
      <w:r>
        <w:t xml:space="preserve">(введен </w:t>
      </w:r>
      <w:hyperlink r:id="rId340">
        <w:r>
          <w:rPr>
            <w:color w:val="0000FF"/>
          </w:rPr>
          <w:t>Постановлением</w:t>
        </w:r>
      </w:hyperlink>
      <w:r>
        <w:t xml:space="preserve"> Правительства РФ от 01.11.2021 N 1899)</w:t>
      </w:r>
    </w:p>
    <w:p w14:paraId="02D13175" w14:textId="77777777" w:rsidR="00664799" w:rsidRDefault="00664799">
      <w:pPr>
        <w:pStyle w:val="ConsPlusNormal"/>
        <w:ind w:firstLine="540"/>
        <w:jc w:val="both"/>
      </w:pPr>
    </w:p>
    <w:p w14:paraId="2E630E00" w14:textId="77777777" w:rsidR="00664799" w:rsidRDefault="00664799">
      <w:pPr>
        <w:pStyle w:val="ConsPlusNormal"/>
        <w:ind w:firstLine="540"/>
        <w:jc w:val="both"/>
      </w:pPr>
      <w:r>
        <w:t xml:space="preserve">26(27). При определении платы за технологическое присоединение к магистральным газопроводам учитываются расходы газотранспортной организации на выполнение мероприятий по технологическому присоединению к магистральным газопроводам, предусмотренных </w:t>
      </w:r>
      <w:hyperlink r:id="rId341">
        <w:r>
          <w:rPr>
            <w:color w:val="0000FF"/>
          </w:rPr>
          <w:t>Правилами</w:t>
        </w:r>
      </w:hyperlink>
      <w:r>
        <w:t xml:space="preserve"> технологического присоединения к магистральным газопроводам, утвержденными постановлением Правительства Российской Федерации от 1 ноября 2021 г. N 1898 "Об утверждении Правил технологического присоединения к магистральным газопроводам", в соответствии с методическими указаниями по расчету размера платы за технологическое присоединение к магистральным газопроводам строящихся и реконструируемых газопроводов, предназначенных для транспортировки газа от магистральных газопроводов до объектов капитального строительства, и газопроводов, предназначенных для транспортировки газа от месторождений природного газа до магистрального газопровода, утверждаемыми федеральным органом исполнительной власти в сфере государственного регулирования цен (тарифов).</w:t>
      </w:r>
    </w:p>
    <w:p w14:paraId="291CEE32" w14:textId="77777777" w:rsidR="00664799" w:rsidRDefault="00664799">
      <w:pPr>
        <w:pStyle w:val="ConsPlusNormal"/>
        <w:spacing w:before="220"/>
        <w:ind w:firstLine="540"/>
        <w:jc w:val="both"/>
      </w:pPr>
      <w:r>
        <w:t>26(28). В состав расходов, учитываемых при определении платы за технологическое присоединение к магистральным газопроводам, не включаются расходы газотранспортной организации:</w:t>
      </w:r>
    </w:p>
    <w:p w14:paraId="55EAB6A0" w14:textId="77777777" w:rsidR="00664799" w:rsidRDefault="00664799">
      <w:pPr>
        <w:pStyle w:val="ConsPlusNormal"/>
        <w:spacing w:before="220"/>
        <w:ind w:firstLine="540"/>
        <w:jc w:val="both"/>
      </w:pPr>
      <w:r>
        <w:t>связанные с увеличением пропускной способности объектов газотранспортных систем, принадлежащих организациям - собственникам систем газоснабжения, осуществляемым в целях создания технической возможности подключения (технологического присоединения) объекта капитального строительства к сети газораспределения, в отношении которого лицом, обратившимся в газораспределительную организацию с заявкой о заключении договора о подключении (технологическом присоединении) газоиспользующего оборудования и объектов капитального строительства к сети газораспределения, получен отказ в заключении такого договора по причине отсутствия технической возможности подключения (технологического присоединения) объекта капитального строительства к сети газораспределения в связи с отсутствием пропускной способности указанных объектов газотранспортных систем;</w:t>
      </w:r>
    </w:p>
    <w:p w14:paraId="286CF663" w14:textId="77777777" w:rsidR="00664799" w:rsidRDefault="00664799">
      <w:pPr>
        <w:pStyle w:val="ConsPlusNormal"/>
        <w:spacing w:before="220"/>
        <w:ind w:firstLine="540"/>
        <w:jc w:val="both"/>
      </w:pPr>
      <w:r>
        <w:t>финансируемые за счет выручки от реализации газа по регулируемым оптовым ценам и услуг по транспортировке газа по магистральным газопроводам по регулируемым тарифам.</w:t>
      </w:r>
    </w:p>
    <w:p w14:paraId="7734FAC5" w14:textId="77777777" w:rsidR="00664799" w:rsidRDefault="00664799">
      <w:pPr>
        <w:pStyle w:val="ConsPlusNormal"/>
        <w:spacing w:before="220"/>
        <w:ind w:firstLine="540"/>
        <w:jc w:val="both"/>
      </w:pPr>
      <w:r>
        <w:t>26(29). Размер расходов газотранспортной организации на выполнение мероприятий по технологическому присоединению к магистральным газопроводам, включаемых в состав расходов, учитываемых при определении платы за технологическое присоединение к магистральным газопроводам, не должен превышать стоимость строительства объектов, создание которых необходимо для обеспечения технологического присоединения газопровода к магистральному газопроводу, определяемую с применением укрупненных нормативов цены строительства, а в случае отсутствия укрупненных нормативов цены строительства для определения стоимости строительства таких объектов не должна превышать сметную стоимость, рассчитанную по сметным нормативам, включенным в федеральный реестр сметных нормативов.</w:t>
      </w:r>
    </w:p>
    <w:p w14:paraId="46854A5B" w14:textId="77777777" w:rsidR="00664799" w:rsidRDefault="00664799">
      <w:pPr>
        <w:pStyle w:val="ConsPlusNormal"/>
        <w:ind w:firstLine="540"/>
        <w:jc w:val="both"/>
      </w:pPr>
    </w:p>
    <w:p w14:paraId="02826964" w14:textId="77777777" w:rsidR="00664799" w:rsidRDefault="00664799">
      <w:pPr>
        <w:pStyle w:val="ConsPlusTitle"/>
        <w:jc w:val="center"/>
        <w:outlineLvl w:val="1"/>
      </w:pPr>
      <w:r>
        <w:t>VI(4). Плата за техническое обслуживание, установку</w:t>
      </w:r>
    </w:p>
    <w:p w14:paraId="6011DD1F" w14:textId="77777777" w:rsidR="00664799" w:rsidRDefault="00664799">
      <w:pPr>
        <w:pStyle w:val="ConsPlusTitle"/>
        <w:jc w:val="center"/>
      </w:pPr>
      <w:r>
        <w:t>и замену внутридомового и внутриквартирного</w:t>
      </w:r>
    </w:p>
    <w:p w14:paraId="285CC628" w14:textId="77777777" w:rsidR="00664799" w:rsidRDefault="00664799">
      <w:pPr>
        <w:pStyle w:val="ConsPlusTitle"/>
        <w:jc w:val="center"/>
      </w:pPr>
      <w:r>
        <w:t>газового оборудования</w:t>
      </w:r>
    </w:p>
    <w:p w14:paraId="0A2AB97C" w14:textId="77777777" w:rsidR="00664799" w:rsidRDefault="00664799">
      <w:pPr>
        <w:pStyle w:val="ConsPlusNormal"/>
        <w:jc w:val="center"/>
      </w:pPr>
    </w:p>
    <w:p w14:paraId="241A926E" w14:textId="77777777" w:rsidR="00664799" w:rsidRDefault="00664799">
      <w:pPr>
        <w:pStyle w:val="ConsPlusNormal"/>
        <w:jc w:val="center"/>
      </w:pPr>
      <w:r>
        <w:t xml:space="preserve">(введен </w:t>
      </w:r>
      <w:hyperlink r:id="rId342">
        <w:r>
          <w:rPr>
            <w:color w:val="0000FF"/>
          </w:rPr>
          <w:t>Постановлением</w:t>
        </w:r>
      </w:hyperlink>
      <w:r>
        <w:t xml:space="preserve"> Правительства РФ от 29.11.2025 N 1967)</w:t>
      </w:r>
    </w:p>
    <w:p w14:paraId="2A704B45" w14:textId="77777777" w:rsidR="00664799" w:rsidRDefault="00664799">
      <w:pPr>
        <w:pStyle w:val="ConsPlusNormal"/>
        <w:jc w:val="both"/>
      </w:pPr>
    </w:p>
    <w:p w14:paraId="31047095" w14:textId="77777777" w:rsidR="00664799" w:rsidRDefault="00664799">
      <w:pPr>
        <w:pStyle w:val="ConsPlusNormal"/>
        <w:ind w:firstLine="540"/>
        <w:jc w:val="both"/>
      </w:pPr>
      <w:r>
        <w:lastRenderedPageBreak/>
        <w:t xml:space="preserve">26(30). Цена (стоимость) услуг по техническому обслуживанию единицы внутридомового газового оборудования в многоквартирном доме, единицы внутриквартирного газового оборудования в многоквартирном доме, единицы внутридомового газового оборудования в жилом доме, предусмотренных минимальным перечнем, а также цена (стоимость) работ по установке (за исключением случаев, предусмотренных </w:t>
      </w:r>
      <w:hyperlink r:id="rId343">
        <w:r>
          <w:rPr>
            <w:color w:val="0000FF"/>
          </w:rPr>
          <w:t>правилами</w:t>
        </w:r>
      </w:hyperlink>
      <w:r>
        <w:t xml:space="preserve"> технологического присоединения газоиспользующего оборудования к газораспределительным сетям) и замене такого оборудования устанавливаются в виде единых стандартизированных тарифных ставок, определяющих размер платы за предусмотренное минимальным перечнем техническое обслуживание, установку (за исключением случаев, предусмотренных </w:t>
      </w:r>
      <w:hyperlink r:id="rId344">
        <w:r>
          <w:rPr>
            <w:color w:val="0000FF"/>
          </w:rPr>
          <w:t>правилами</w:t>
        </w:r>
      </w:hyperlink>
      <w:r>
        <w:t xml:space="preserve"> технологического присоединения газоиспользующего оборудования к газораспределительным сетям) и замену внутридомового и внутриквартирного газового оборудования, для специализированных организаций, определенных </w:t>
      </w:r>
      <w:hyperlink r:id="rId345">
        <w:r>
          <w:rPr>
            <w:color w:val="0000FF"/>
          </w:rPr>
          <w:t>Правилами</w:t>
        </w:r>
      </w:hyperlink>
      <w:r>
        <w:t xml:space="preserve">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 утвержденными постановлением Правительства Российской Федерации от 14 мая 2013 г. N 410 "О мерах по обеспечению безопасности при использовании и содержании внутридомового и внутриквартирного газового оборудования" (далее - специализированные организации), в соответствии с </w:t>
      </w:r>
      <w:hyperlink r:id="rId346">
        <w:r>
          <w:rPr>
            <w:color w:val="0000FF"/>
          </w:rPr>
          <w:t>методическими указаниями</w:t>
        </w:r>
      </w:hyperlink>
      <w:r>
        <w:t xml:space="preserve"> по расчету размера платы за предусмотренные минимальным перечнем техническое обслуживание, установку (за исключением случаев, предусмотренных </w:t>
      </w:r>
      <w:hyperlink r:id="rId347">
        <w:r>
          <w:rPr>
            <w:color w:val="0000FF"/>
          </w:rPr>
          <w:t>правилами</w:t>
        </w:r>
      </w:hyperlink>
      <w:r>
        <w:t xml:space="preserve"> технологического присоединения газоиспользующего оборудования к газораспределительным сетям) и замену внутридомового и внутриквартирного газового оборудования, утверждаемыми федеральным органом исполнительной власти в области государственного регулирования цен (тарифов) (далее - методические указания по расчету размера платы).</w:t>
      </w:r>
    </w:p>
    <w:p w14:paraId="125FC7CB" w14:textId="77777777" w:rsidR="00664799" w:rsidRDefault="00664799">
      <w:pPr>
        <w:pStyle w:val="ConsPlusNormal"/>
        <w:spacing w:before="220"/>
        <w:ind w:firstLine="540"/>
        <w:jc w:val="both"/>
      </w:pPr>
      <w:r>
        <w:t xml:space="preserve">26(31). При установлении единых стандартизированных тарифных ставок, определяющих размер платы за предусмотренное минимальным перечнем техническое обслуживание, установку (за исключением случаев, предусмотренных </w:t>
      </w:r>
      <w:hyperlink r:id="rId348">
        <w:r>
          <w:rPr>
            <w:color w:val="0000FF"/>
          </w:rPr>
          <w:t>правилами</w:t>
        </w:r>
      </w:hyperlink>
      <w:r>
        <w:t xml:space="preserve"> технологического присоединения газоиспользующего оборудования к газораспределительным сетям) и замену внутридомового и внутриквартирного газового оборудования, учитываются расходы специализированных организаций в соответствии с методическими указаниями по расчету размера платы.</w:t>
      </w:r>
    </w:p>
    <w:p w14:paraId="7F806B0B" w14:textId="77777777" w:rsidR="00664799" w:rsidRDefault="00664799">
      <w:pPr>
        <w:pStyle w:val="ConsPlusNormal"/>
        <w:spacing w:before="220"/>
        <w:ind w:firstLine="540"/>
        <w:jc w:val="both"/>
      </w:pPr>
      <w:r>
        <w:t xml:space="preserve">26(32). В целях установления единых стандартизированных тарифных ставок, определяющих размер платы за предусмотренное минимальным перечнем техническое обслуживание, установку (за исключением случаев, предусмотренных </w:t>
      </w:r>
      <w:hyperlink r:id="rId349">
        <w:r>
          <w:rPr>
            <w:color w:val="0000FF"/>
          </w:rPr>
          <w:t>правилами</w:t>
        </w:r>
      </w:hyperlink>
      <w:r>
        <w:t xml:space="preserve"> технологического присоединения газоиспользующего оборудования к газораспределительным сетям) и замену внутридомового и внутриквартирного газового оборудования, специализированные организации ежегодно, не позднее 1 октября, представляют в исполнительные органы субъектов Российской Федерации в области государственного регулирования цен (тарифов) сведения о расходах на предусмотренное минимальным перечнем техническое обслуживание, установку (за исключением случаев, предусмотренных </w:t>
      </w:r>
      <w:hyperlink r:id="rId350">
        <w:r>
          <w:rPr>
            <w:color w:val="0000FF"/>
          </w:rPr>
          <w:t>правилами</w:t>
        </w:r>
      </w:hyperlink>
      <w:r>
        <w:t xml:space="preserve"> технологического присоединения газоиспользующего оборудования к газораспределительным сетям) и замену внутридомового и внутриквартирного газового оборудования в соответствии с методическими указаниями по расчету размера платы.</w:t>
      </w:r>
    </w:p>
    <w:p w14:paraId="7C977CF4" w14:textId="77777777" w:rsidR="00664799" w:rsidRDefault="00664799">
      <w:pPr>
        <w:pStyle w:val="ConsPlusNormal"/>
        <w:spacing w:before="220"/>
        <w:ind w:firstLine="540"/>
        <w:jc w:val="both"/>
      </w:pPr>
      <w:r>
        <w:t xml:space="preserve">Единые стандартизированные тарифные ставки, определяющие размер платы за предусмотренное минимальным перечнем техническое обслуживание, установку (за исключением случаев, предусмотренных </w:t>
      </w:r>
      <w:hyperlink r:id="rId351">
        <w:r>
          <w:rPr>
            <w:color w:val="0000FF"/>
          </w:rPr>
          <w:t>правилами</w:t>
        </w:r>
      </w:hyperlink>
      <w:r>
        <w:t xml:space="preserve"> технологического присоединения газоиспользующего оборудования к газораспределительным сетям) и замену внутридомового и внутриквартирного газового оборудования, дифференцируются исходя из состава мероприятий по техническому обслуживанию, установке (за исключением случаев, предусмотренных </w:t>
      </w:r>
      <w:hyperlink r:id="rId352">
        <w:r>
          <w:rPr>
            <w:color w:val="0000FF"/>
          </w:rPr>
          <w:t>правилами</w:t>
        </w:r>
      </w:hyperlink>
      <w:r>
        <w:t xml:space="preserve"> технологического присоединения газоиспользующего оборудования к газораспределительным сетям) или замене, обусловленных видом такого оборудования.</w:t>
      </w:r>
    </w:p>
    <w:p w14:paraId="5AA19580" w14:textId="77777777" w:rsidR="00664799" w:rsidRDefault="00664799">
      <w:pPr>
        <w:pStyle w:val="ConsPlusNormal"/>
        <w:spacing w:before="220"/>
        <w:ind w:firstLine="540"/>
        <w:jc w:val="both"/>
      </w:pPr>
      <w:r>
        <w:t xml:space="preserve">На основе представленных сведений исполнительные органы субъектов Российской </w:t>
      </w:r>
      <w:r>
        <w:lastRenderedPageBreak/>
        <w:t xml:space="preserve">Федерации в области государственного регулирования цен (тарифов) устанавливают на очередной календарный год для специализированных организаций единые стандартизированные тарифные ставки, определяющие размер платы за техническое обслуживание, установку (за исключением случаев, предусмотренных </w:t>
      </w:r>
      <w:hyperlink r:id="rId353">
        <w:r>
          <w:rPr>
            <w:color w:val="0000FF"/>
          </w:rPr>
          <w:t>правилами</w:t>
        </w:r>
      </w:hyperlink>
      <w:r>
        <w:t xml:space="preserve"> технологического присоединения газоиспользующего оборудования к газораспределительным сетям) и замену внутридомового и внутриквартирного газового оборудования, не позднее 31 декабря года, предшествующего очередному году.</w:t>
      </w:r>
    </w:p>
    <w:p w14:paraId="03F128E5" w14:textId="77777777" w:rsidR="00664799" w:rsidRDefault="00664799">
      <w:pPr>
        <w:pStyle w:val="ConsPlusNormal"/>
        <w:jc w:val="center"/>
      </w:pPr>
    </w:p>
    <w:p w14:paraId="55BA810D" w14:textId="77777777" w:rsidR="00664799" w:rsidRDefault="00664799">
      <w:pPr>
        <w:pStyle w:val="ConsPlusTitle"/>
        <w:jc w:val="center"/>
        <w:outlineLvl w:val="1"/>
      </w:pPr>
      <w:r>
        <w:t>VII. Заключительные положения</w:t>
      </w:r>
    </w:p>
    <w:p w14:paraId="6EF5C1D6" w14:textId="77777777" w:rsidR="00664799" w:rsidRDefault="00664799">
      <w:pPr>
        <w:pStyle w:val="ConsPlusNormal"/>
      </w:pPr>
    </w:p>
    <w:p w14:paraId="651A2115" w14:textId="77777777" w:rsidR="00664799" w:rsidRDefault="00664799">
      <w:pPr>
        <w:pStyle w:val="ConsPlusNormal"/>
        <w:ind w:firstLine="540"/>
        <w:jc w:val="both"/>
      </w:pPr>
      <w:r>
        <w:t>27. Регулирующий орган в соответствии с законодательством Российской Федерации несет ответственность за экономическую обоснованность устанавливаемых цен (тарифов) и своевременность их введения, а также за разглашение сведений, составляющих коммерческую тайну.</w:t>
      </w:r>
    </w:p>
    <w:p w14:paraId="367403A9" w14:textId="77777777" w:rsidR="00664799" w:rsidRDefault="00664799">
      <w:pPr>
        <w:pStyle w:val="ConsPlusNormal"/>
        <w:spacing w:before="220"/>
        <w:ind w:firstLine="540"/>
        <w:jc w:val="both"/>
      </w:pPr>
      <w:r>
        <w:t>28. Споры и разногласия, связанные с применением регулируемых цен (тарифов), рассматриваются в соответствии с законодательством Российской Федерации, а в досудебном порядке - регулирующими органами в пределах их компетенции.</w:t>
      </w:r>
    </w:p>
    <w:p w14:paraId="1BBD4CDA" w14:textId="77777777" w:rsidR="00664799" w:rsidRDefault="00664799">
      <w:pPr>
        <w:pStyle w:val="ConsPlusNormal"/>
      </w:pPr>
    </w:p>
    <w:p w14:paraId="483A1499" w14:textId="77777777" w:rsidR="00664799" w:rsidRDefault="00664799">
      <w:pPr>
        <w:pStyle w:val="ConsPlusNormal"/>
      </w:pPr>
    </w:p>
    <w:p w14:paraId="7734FD68" w14:textId="77777777" w:rsidR="00664799" w:rsidRDefault="00664799">
      <w:pPr>
        <w:pStyle w:val="ConsPlusNormal"/>
        <w:pBdr>
          <w:bottom w:val="single" w:sz="6" w:space="0" w:color="auto"/>
        </w:pBdr>
        <w:spacing w:before="100" w:after="100"/>
        <w:jc w:val="both"/>
        <w:rPr>
          <w:sz w:val="2"/>
          <w:szCs w:val="2"/>
        </w:rPr>
      </w:pPr>
    </w:p>
    <w:p w14:paraId="532780BB" w14:textId="77777777" w:rsidR="003D6B93" w:rsidRDefault="003D6B93"/>
    <w:sectPr w:rsidR="003D6B93" w:rsidSect="0066479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799"/>
    <w:rsid w:val="000C5792"/>
    <w:rsid w:val="002974C9"/>
    <w:rsid w:val="003D6B93"/>
    <w:rsid w:val="00664799"/>
    <w:rsid w:val="00A838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F0748"/>
  <w15:chartTrackingRefBased/>
  <w15:docId w15:val="{CFD07F5C-A76C-4E66-AE6F-968D6020C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66479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66479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664799"/>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664799"/>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664799"/>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66479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6479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6479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6479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64799"/>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664799"/>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664799"/>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664799"/>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664799"/>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66479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64799"/>
    <w:rPr>
      <w:rFonts w:eastAsiaTheme="majorEastAsia" w:cstheme="majorBidi"/>
      <w:color w:val="595959" w:themeColor="text1" w:themeTint="A6"/>
    </w:rPr>
  </w:style>
  <w:style w:type="character" w:customStyle="1" w:styleId="80">
    <w:name w:val="Заголовок 8 Знак"/>
    <w:basedOn w:val="a0"/>
    <w:link w:val="8"/>
    <w:uiPriority w:val="9"/>
    <w:semiHidden/>
    <w:rsid w:val="0066479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64799"/>
    <w:rPr>
      <w:rFonts w:eastAsiaTheme="majorEastAsia" w:cstheme="majorBidi"/>
      <w:color w:val="272727" w:themeColor="text1" w:themeTint="D8"/>
    </w:rPr>
  </w:style>
  <w:style w:type="paragraph" w:styleId="a3">
    <w:name w:val="Title"/>
    <w:basedOn w:val="a"/>
    <w:next w:val="a"/>
    <w:link w:val="a4"/>
    <w:uiPriority w:val="10"/>
    <w:qFormat/>
    <w:rsid w:val="006647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66479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64799"/>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66479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64799"/>
    <w:pPr>
      <w:spacing w:before="160"/>
      <w:jc w:val="center"/>
    </w:pPr>
    <w:rPr>
      <w:i/>
      <w:iCs/>
      <w:color w:val="404040" w:themeColor="text1" w:themeTint="BF"/>
    </w:rPr>
  </w:style>
  <w:style w:type="character" w:customStyle="1" w:styleId="22">
    <w:name w:val="Цитата 2 Знак"/>
    <w:basedOn w:val="a0"/>
    <w:link w:val="21"/>
    <w:uiPriority w:val="29"/>
    <w:rsid w:val="00664799"/>
    <w:rPr>
      <w:i/>
      <w:iCs/>
      <w:color w:val="404040" w:themeColor="text1" w:themeTint="BF"/>
    </w:rPr>
  </w:style>
  <w:style w:type="paragraph" w:styleId="a7">
    <w:name w:val="List Paragraph"/>
    <w:basedOn w:val="a"/>
    <w:uiPriority w:val="34"/>
    <w:qFormat/>
    <w:rsid w:val="00664799"/>
    <w:pPr>
      <w:ind w:left="720"/>
      <w:contextualSpacing/>
    </w:pPr>
  </w:style>
  <w:style w:type="character" w:styleId="a8">
    <w:name w:val="Intense Emphasis"/>
    <w:basedOn w:val="a0"/>
    <w:uiPriority w:val="21"/>
    <w:qFormat/>
    <w:rsid w:val="00664799"/>
    <w:rPr>
      <w:i/>
      <w:iCs/>
      <w:color w:val="2F5496" w:themeColor="accent1" w:themeShade="BF"/>
    </w:rPr>
  </w:style>
  <w:style w:type="paragraph" w:styleId="a9">
    <w:name w:val="Intense Quote"/>
    <w:basedOn w:val="a"/>
    <w:next w:val="a"/>
    <w:link w:val="aa"/>
    <w:uiPriority w:val="30"/>
    <w:qFormat/>
    <w:rsid w:val="0066479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664799"/>
    <w:rPr>
      <w:i/>
      <w:iCs/>
      <w:color w:val="2F5496" w:themeColor="accent1" w:themeShade="BF"/>
    </w:rPr>
  </w:style>
  <w:style w:type="character" w:styleId="ab">
    <w:name w:val="Intense Reference"/>
    <w:basedOn w:val="a0"/>
    <w:uiPriority w:val="32"/>
    <w:qFormat/>
    <w:rsid w:val="00664799"/>
    <w:rPr>
      <w:b/>
      <w:bCs/>
      <w:smallCaps/>
      <w:color w:val="2F5496" w:themeColor="accent1" w:themeShade="BF"/>
      <w:spacing w:val="5"/>
    </w:rPr>
  </w:style>
  <w:style w:type="paragraph" w:customStyle="1" w:styleId="ConsPlusNormal">
    <w:name w:val="ConsPlusNormal"/>
    <w:rsid w:val="00664799"/>
    <w:pPr>
      <w:widowControl w:val="0"/>
      <w:autoSpaceDE w:val="0"/>
      <w:autoSpaceDN w:val="0"/>
      <w:spacing w:after="0" w:line="240" w:lineRule="auto"/>
    </w:pPr>
    <w:rPr>
      <w:rFonts w:ascii="Calibri" w:eastAsia="Times New Roman" w:hAnsi="Calibri" w:cs="Calibri"/>
      <w:kern w:val="0"/>
      <w:szCs w:val="20"/>
      <w:lang w:eastAsia="ru-RU"/>
      <w14:ligatures w14:val="none"/>
    </w:rPr>
  </w:style>
  <w:style w:type="paragraph" w:customStyle="1" w:styleId="ConsPlusNonformat">
    <w:name w:val="ConsPlusNonformat"/>
    <w:rsid w:val="00664799"/>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Title">
    <w:name w:val="ConsPlusTitle"/>
    <w:rsid w:val="00664799"/>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ConsPlusCell">
    <w:name w:val="ConsPlusCell"/>
    <w:rsid w:val="00664799"/>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DocList">
    <w:name w:val="ConsPlusDocList"/>
    <w:rsid w:val="00664799"/>
    <w:pPr>
      <w:widowControl w:val="0"/>
      <w:autoSpaceDE w:val="0"/>
      <w:autoSpaceDN w:val="0"/>
      <w:spacing w:after="0" w:line="240" w:lineRule="auto"/>
    </w:pPr>
    <w:rPr>
      <w:rFonts w:ascii="Calibri" w:eastAsia="Times New Roman" w:hAnsi="Calibri" w:cs="Calibri"/>
      <w:kern w:val="0"/>
      <w:szCs w:val="20"/>
      <w:lang w:eastAsia="ru-RU"/>
      <w14:ligatures w14:val="none"/>
    </w:rPr>
  </w:style>
  <w:style w:type="paragraph" w:customStyle="1" w:styleId="ConsPlusTitlePage">
    <w:name w:val="ConsPlusTitlePage"/>
    <w:rsid w:val="00664799"/>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 w:type="paragraph" w:customStyle="1" w:styleId="ConsPlusJurTerm">
    <w:name w:val="ConsPlusJurTerm"/>
    <w:rsid w:val="00664799"/>
    <w:pPr>
      <w:widowControl w:val="0"/>
      <w:autoSpaceDE w:val="0"/>
      <w:autoSpaceDN w:val="0"/>
      <w:spacing w:after="0" w:line="240" w:lineRule="auto"/>
    </w:pPr>
    <w:rPr>
      <w:rFonts w:ascii="Tahoma" w:eastAsia="Times New Roman" w:hAnsi="Tahoma" w:cs="Tahoma"/>
      <w:kern w:val="0"/>
      <w:sz w:val="26"/>
      <w:szCs w:val="20"/>
      <w:lang w:eastAsia="ru-RU"/>
      <w14:ligatures w14:val="none"/>
    </w:rPr>
  </w:style>
  <w:style w:type="paragraph" w:customStyle="1" w:styleId="ConsPlusTextList">
    <w:name w:val="ConsPlusTextList"/>
    <w:rsid w:val="00664799"/>
    <w:pPr>
      <w:widowControl w:val="0"/>
      <w:autoSpaceDE w:val="0"/>
      <w:autoSpaceDN w:val="0"/>
      <w:spacing w:after="0" w:line="240" w:lineRule="auto"/>
    </w:pPr>
    <w:rPr>
      <w:rFonts w:ascii="Arial" w:eastAsia="Times New Roman" w:hAnsi="Arial" w:cs="Arial"/>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00593&amp;dst=100020" TargetMode="External"/><Relationship Id="rId299" Type="http://schemas.openxmlformats.org/officeDocument/2006/relationships/hyperlink" Target="https://login.consultant.ru/link/?req=doc&amp;base=LAW&amp;n=506884&amp;dst=100012" TargetMode="External"/><Relationship Id="rId303" Type="http://schemas.openxmlformats.org/officeDocument/2006/relationships/hyperlink" Target="https://login.consultant.ru/link/?req=doc&amp;base=LAW&amp;n=395520&amp;dst=100019" TargetMode="External"/><Relationship Id="rId21" Type="http://schemas.openxmlformats.org/officeDocument/2006/relationships/hyperlink" Target="https://login.consultant.ru/link/?req=doc&amp;base=LAW&amp;n=185789&amp;dst=100006" TargetMode="External"/><Relationship Id="rId42" Type="http://schemas.openxmlformats.org/officeDocument/2006/relationships/hyperlink" Target="https://login.consultant.ru/link/?req=doc&amp;base=LAW&amp;n=474810&amp;dst=100011" TargetMode="External"/><Relationship Id="rId63" Type="http://schemas.openxmlformats.org/officeDocument/2006/relationships/hyperlink" Target="https://login.consultant.ru/link/?req=doc&amp;base=LAW&amp;n=432955&amp;dst=100006" TargetMode="External"/><Relationship Id="rId84" Type="http://schemas.openxmlformats.org/officeDocument/2006/relationships/hyperlink" Target="https://login.consultant.ru/link/?req=doc&amp;base=LAW&amp;n=397757&amp;dst=100018" TargetMode="External"/><Relationship Id="rId138" Type="http://schemas.openxmlformats.org/officeDocument/2006/relationships/hyperlink" Target="https://login.consultant.ru/link/?req=doc&amp;base=LAW&amp;n=313105&amp;dst=100016" TargetMode="External"/><Relationship Id="rId159" Type="http://schemas.openxmlformats.org/officeDocument/2006/relationships/hyperlink" Target="https://login.consultant.ru/link/?req=doc&amp;base=LAW&amp;n=410693&amp;dst=100026" TargetMode="External"/><Relationship Id="rId324" Type="http://schemas.openxmlformats.org/officeDocument/2006/relationships/hyperlink" Target="https://login.consultant.ru/link/?req=doc&amp;base=LAW&amp;n=432853&amp;dst=100416" TargetMode="External"/><Relationship Id="rId345" Type="http://schemas.openxmlformats.org/officeDocument/2006/relationships/hyperlink" Target="https://login.consultant.ru/link/?req=doc&amp;base=LAW&amp;n=516026&amp;dst=100018" TargetMode="External"/><Relationship Id="rId170" Type="http://schemas.openxmlformats.org/officeDocument/2006/relationships/hyperlink" Target="https://login.consultant.ru/link/?req=doc&amp;base=LAW&amp;n=410700&amp;dst=100023" TargetMode="External"/><Relationship Id="rId191" Type="http://schemas.openxmlformats.org/officeDocument/2006/relationships/hyperlink" Target="https://login.consultant.ru/link/?req=doc&amp;base=LAW&amp;n=517768" TargetMode="External"/><Relationship Id="rId205" Type="http://schemas.openxmlformats.org/officeDocument/2006/relationships/hyperlink" Target="https://login.consultant.ru/link/?req=doc&amp;base=LAW&amp;n=400593&amp;dst=100025" TargetMode="External"/><Relationship Id="rId226" Type="http://schemas.openxmlformats.org/officeDocument/2006/relationships/hyperlink" Target="https://login.consultant.ru/link/?req=doc&amp;base=LAW&amp;n=332136&amp;dst=100033" TargetMode="External"/><Relationship Id="rId247" Type="http://schemas.openxmlformats.org/officeDocument/2006/relationships/hyperlink" Target="https://login.consultant.ru/link/?req=doc&amp;base=LAW&amp;n=212833&amp;dst=100032" TargetMode="External"/><Relationship Id="rId107" Type="http://schemas.openxmlformats.org/officeDocument/2006/relationships/hyperlink" Target="https://login.consultant.ru/link/?req=doc&amp;base=LAW&amp;n=506883&amp;dst=100257" TargetMode="External"/><Relationship Id="rId268" Type="http://schemas.openxmlformats.org/officeDocument/2006/relationships/hyperlink" Target="https://login.consultant.ru/link/?req=doc&amp;base=LAW&amp;n=521621&amp;dst=35" TargetMode="External"/><Relationship Id="rId289" Type="http://schemas.openxmlformats.org/officeDocument/2006/relationships/hyperlink" Target="https://login.consultant.ru/link/?req=doc&amp;base=LAW&amp;n=506883&amp;dst=100342" TargetMode="External"/><Relationship Id="rId11" Type="http://schemas.openxmlformats.org/officeDocument/2006/relationships/hyperlink" Target="https://login.consultant.ru/link/?req=doc&amp;base=LAW&amp;n=107496&amp;dst=100009" TargetMode="External"/><Relationship Id="rId32" Type="http://schemas.openxmlformats.org/officeDocument/2006/relationships/hyperlink" Target="https://login.consultant.ru/link/?req=doc&amp;base=LAW&amp;n=410692&amp;dst=100015" TargetMode="External"/><Relationship Id="rId53" Type="http://schemas.openxmlformats.org/officeDocument/2006/relationships/hyperlink" Target="https://login.consultant.ru/link/?req=doc&amp;base=LAW&amp;n=36818&amp;dst=100006" TargetMode="External"/><Relationship Id="rId74" Type="http://schemas.openxmlformats.org/officeDocument/2006/relationships/hyperlink" Target="https://login.consultant.ru/link/?req=doc&amp;base=LAW&amp;n=395612&amp;dst=100010" TargetMode="External"/><Relationship Id="rId128" Type="http://schemas.openxmlformats.org/officeDocument/2006/relationships/hyperlink" Target="https://login.consultant.ru/link/?req=doc&amp;base=LAW&amp;n=410693&amp;dst=100020" TargetMode="External"/><Relationship Id="rId149" Type="http://schemas.openxmlformats.org/officeDocument/2006/relationships/hyperlink" Target="https://login.consultant.ru/link/?req=doc&amp;base=LAW&amp;n=107496&amp;dst=100010" TargetMode="External"/><Relationship Id="rId314" Type="http://schemas.openxmlformats.org/officeDocument/2006/relationships/hyperlink" Target="https://login.consultant.ru/link/?req=doc&amp;base=LAW&amp;n=474708&amp;dst=100020" TargetMode="External"/><Relationship Id="rId335" Type="http://schemas.openxmlformats.org/officeDocument/2006/relationships/hyperlink" Target="https://login.consultant.ru/link/?req=doc&amp;base=LAW&amp;n=495705&amp;dst=100039" TargetMode="External"/><Relationship Id="rId5" Type="http://schemas.openxmlformats.org/officeDocument/2006/relationships/hyperlink" Target="https://login.consultant.ru/link/?req=doc&amp;base=LAW&amp;n=185781&amp;dst=100005" TargetMode="External"/><Relationship Id="rId95" Type="http://schemas.openxmlformats.org/officeDocument/2006/relationships/hyperlink" Target="https://login.consultant.ru/link/?req=doc&amp;base=LAW&amp;n=430046&amp;dst=100005" TargetMode="External"/><Relationship Id="rId160" Type="http://schemas.openxmlformats.org/officeDocument/2006/relationships/hyperlink" Target="https://login.consultant.ru/link/?req=doc&amp;base=LAW&amp;n=107496&amp;dst=100011" TargetMode="External"/><Relationship Id="rId181" Type="http://schemas.openxmlformats.org/officeDocument/2006/relationships/hyperlink" Target="https://login.consultant.ru/link/?req=doc&amp;base=LAW&amp;n=410693&amp;dst=100035" TargetMode="External"/><Relationship Id="rId216" Type="http://schemas.openxmlformats.org/officeDocument/2006/relationships/hyperlink" Target="https://login.consultant.ru/link/?req=doc&amp;base=LAW&amp;n=506883&amp;dst=100283" TargetMode="External"/><Relationship Id="rId237" Type="http://schemas.openxmlformats.org/officeDocument/2006/relationships/hyperlink" Target="https://login.consultant.ru/link/?req=doc&amp;base=LAW&amp;n=522137&amp;dst=100028" TargetMode="External"/><Relationship Id="rId258" Type="http://schemas.openxmlformats.org/officeDocument/2006/relationships/hyperlink" Target="https://login.consultant.ru/link/?req=doc&amp;base=LAW&amp;n=430046&amp;dst=100005" TargetMode="External"/><Relationship Id="rId279" Type="http://schemas.openxmlformats.org/officeDocument/2006/relationships/hyperlink" Target="https://login.consultant.ru/link/?req=doc&amp;base=LAW&amp;n=432853&amp;dst=100405" TargetMode="External"/><Relationship Id="rId22" Type="http://schemas.openxmlformats.org/officeDocument/2006/relationships/hyperlink" Target="https://login.consultant.ru/link/?req=doc&amp;base=LAW&amp;n=172031&amp;dst=100011" TargetMode="External"/><Relationship Id="rId43" Type="http://schemas.openxmlformats.org/officeDocument/2006/relationships/hyperlink" Target="https://login.consultant.ru/link/?req=doc&amp;base=LAW&amp;n=495705&amp;dst=100015" TargetMode="External"/><Relationship Id="rId64" Type="http://schemas.openxmlformats.org/officeDocument/2006/relationships/hyperlink" Target="https://login.consultant.ru/link/?req=doc&amp;base=LAW&amp;n=84219&amp;dst=100005" TargetMode="External"/><Relationship Id="rId118" Type="http://schemas.openxmlformats.org/officeDocument/2006/relationships/hyperlink" Target="https://login.consultant.ru/link/?req=doc&amp;base=LAW&amp;n=313105&amp;dst=100011" TargetMode="External"/><Relationship Id="rId139" Type="http://schemas.openxmlformats.org/officeDocument/2006/relationships/hyperlink" Target="https://login.consultant.ru/link/?req=doc&amp;base=LAW&amp;n=313105&amp;dst=100017" TargetMode="External"/><Relationship Id="rId290" Type="http://schemas.openxmlformats.org/officeDocument/2006/relationships/hyperlink" Target="https://login.consultant.ru/link/?req=doc&amp;base=LAW&amp;n=198170&amp;dst=100006" TargetMode="External"/><Relationship Id="rId304" Type="http://schemas.openxmlformats.org/officeDocument/2006/relationships/hyperlink" Target="https://login.consultant.ru/link/?req=doc&amp;base=LAW&amp;n=395520&amp;dst=100020" TargetMode="External"/><Relationship Id="rId325" Type="http://schemas.openxmlformats.org/officeDocument/2006/relationships/hyperlink" Target="https://login.consultant.ru/link/?req=doc&amp;base=LAW&amp;n=432853&amp;dst=100418" TargetMode="External"/><Relationship Id="rId346" Type="http://schemas.openxmlformats.org/officeDocument/2006/relationships/hyperlink" Target="https://login.consultant.ru/link/?req=doc&amp;base=LAW&amp;n=527679&amp;dst=100010" TargetMode="External"/><Relationship Id="rId85" Type="http://schemas.openxmlformats.org/officeDocument/2006/relationships/hyperlink" Target="https://login.consultant.ru/link/?req=doc&amp;base=LAW&amp;n=395613&amp;dst=100010" TargetMode="External"/><Relationship Id="rId150" Type="http://schemas.openxmlformats.org/officeDocument/2006/relationships/hyperlink" Target="https://login.consultant.ru/link/?req=doc&amp;base=LAW&amp;n=506883&amp;dst=100268" TargetMode="External"/><Relationship Id="rId171" Type="http://schemas.openxmlformats.org/officeDocument/2006/relationships/hyperlink" Target="https://login.consultant.ru/link/?req=doc&amp;base=LAW&amp;n=410693&amp;dst=100034" TargetMode="External"/><Relationship Id="rId192" Type="http://schemas.openxmlformats.org/officeDocument/2006/relationships/hyperlink" Target="https://login.consultant.ru/link/?req=doc&amp;base=LAW&amp;n=110862&amp;dst=100018" TargetMode="External"/><Relationship Id="rId206" Type="http://schemas.openxmlformats.org/officeDocument/2006/relationships/hyperlink" Target="https://login.consultant.ru/link/?req=doc&amp;base=LAW&amp;n=332136&amp;dst=100032" TargetMode="External"/><Relationship Id="rId227" Type="http://schemas.openxmlformats.org/officeDocument/2006/relationships/hyperlink" Target="https://login.consultant.ru/link/?req=doc&amp;base=LAW&amp;n=506883&amp;dst=100284" TargetMode="External"/><Relationship Id="rId248" Type="http://schemas.openxmlformats.org/officeDocument/2006/relationships/hyperlink" Target="https://login.consultant.ru/link/?req=doc&amp;base=LAW&amp;n=223062&amp;dst=100013" TargetMode="External"/><Relationship Id="rId269" Type="http://schemas.openxmlformats.org/officeDocument/2006/relationships/hyperlink" Target="https://login.consultant.ru/link/?req=doc&amp;base=LAW&amp;n=396570&amp;dst=100014" TargetMode="External"/><Relationship Id="rId12" Type="http://schemas.openxmlformats.org/officeDocument/2006/relationships/hyperlink" Target="https://login.consultant.ru/link/?req=doc&amp;base=LAW&amp;n=462820&amp;dst=100020" TargetMode="External"/><Relationship Id="rId33" Type="http://schemas.openxmlformats.org/officeDocument/2006/relationships/hyperlink" Target="https://login.consultant.ru/link/?req=doc&amp;base=LAW&amp;n=396570&amp;dst=100013" TargetMode="External"/><Relationship Id="rId108" Type="http://schemas.openxmlformats.org/officeDocument/2006/relationships/hyperlink" Target="https://login.consultant.ru/link/?req=doc&amp;base=LAW&amp;n=410693&amp;dst=100015" TargetMode="External"/><Relationship Id="rId129" Type="http://schemas.openxmlformats.org/officeDocument/2006/relationships/hyperlink" Target="https://login.consultant.ru/link/?req=doc&amp;base=LAW&amp;n=462820&amp;dst=100024" TargetMode="External"/><Relationship Id="rId280" Type="http://schemas.openxmlformats.org/officeDocument/2006/relationships/hyperlink" Target="https://login.consultant.ru/link/?req=doc&amp;base=LAW&amp;n=432853&amp;dst=100407" TargetMode="External"/><Relationship Id="rId315" Type="http://schemas.openxmlformats.org/officeDocument/2006/relationships/hyperlink" Target="https://login.consultant.ru/link/?req=doc&amp;base=LAW&amp;n=410692&amp;dst=100016" TargetMode="External"/><Relationship Id="rId336" Type="http://schemas.openxmlformats.org/officeDocument/2006/relationships/hyperlink" Target="https://login.consultant.ru/link/?req=doc&amp;base=LAW&amp;n=474708&amp;dst=100022" TargetMode="External"/><Relationship Id="rId54" Type="http://schemas.openxmlformats.org/officeDocument/2006/relationships/hyperlink" Target="https://login.consultant.ru/link/?req=doc&amp;base=LAW&amp;n=110862&amp;dst=100016" TargetMode="External"/><Relationship Id="rId75" Type="http://schemas.openxmlformats.org/officeDocument/2006/relationships/hyperlink" Target="https://login.consultant.ru/link/?req=doc&amp;base=LAW&amp;n=410700&amp;dst=100023" TargetMode="External"/><Relationship Id="rId96" Type="http://schemas.openxmlformats.org/officeDocument/2006/relationships/hyperlink" Target="https://login.consultant.ru/link/?req=doc&amp;base=LAW&amp;n=432853&amp;dst=100381" TargetMode="External"/><Relationship Id="rId140" Type="http://schemas.openxmlformats.org/officeDocument/2006/relationships/hyperlink" Target="https://login.consultant.ru/link/?req=doc&amp;base=LAW&amp;n=313105&amp;dst=100018" TargetMode="External"/><Relationship Id="rId161" Type="http://schemas.openxmlformats.org/officeDocument/2006/relationships/hyperlink" Target="https://login.consultant.ru/link/?req=doc&amp;base=LAW&amp;n=506883&amp;dst=100273" TargetMode="External"/><Relationship Id="rId182" Type="http://schemas.openxmlformats.org/officeDocument/2006/relationships/hyperlink" Target="https://login.consultant.ru/link/?req=doc&amp;base=LAW&amp;n=506883&amp;dst=100275" TargetMode="External"/><Relationship Id="rId217" Type="http://schemas.openxmlformats.org/officeDocument/2006/relationships/hyperlink" Target="https://login.consultant.ru/link/?req=doc&amp;base=LAW&amp;n=110862&amp;dst=100027" TargetMode="External"/><Relationship Id="rId6" Type="http://schemas.openxmlformats.org/officeDocument/2006/relationships/hyperlink" Target="https://login.consultant.ru/link/?req=doc&amp;base=LAW&amp;n=110862&amp;dst=100005" TargetMode="External"/><Relationship Id="rId238" Type="http://schemas.openxmlformats.org/officeDocument/2006/relationships/hyperlink" Target="https://login.consultant.ru/link/?req=doc&amp;base=LAW&amp;n=110862&amp;dst=100040" TargetMode="External"/><Relationship Id="rId259" Type="http://schemas.openxmlformats.org/officeDocument/2006/relationships/hyperlink" Target="https://login.consultant.ru/link/?req=doc&amp;base=LAW&amp;n=122167&amp;dst=100005" TargetMode="External"/><Relationship Id="rId23" Type="http://schemas.openxmlformats.org/officeDocument/2006/relationships/hyperlink" Target="https://login.consultant.ru/link/?req=doc&amp;base=LAW&amp;n=502888&amp;dst=100046" TargetMode="External"/><Relationship Id="rId119" Type="http://schemas.openxmlformats.org/officeDocument/2006/relationships/hyperlink" Target="https://login.consultant.ru/link/?req=doc&amp;base=LAW&amp;n=410693&amp;dst=100017" TargetMode="External"/><Relationship Id="rId270" Type="http://schemas.openxmlformats.org/officeDocument/2006/relationships/hyperlink" Target="https://login.consultant.ru/link/?req=doc&amp;base=LAW&amp;n=154445&amp;dst=100009" TargetMode="External"/><Relationship Id="rId291" Type="http://schemas.openxmlformats.org/officeDocument/2006/relationships/hyperlink" Target="https://login.consultant.ru/link/?req=doc&amp;base=LAW&amp;n=486314&amp;dst=100025" TargetMode="External"/><Relationship Id="rId305" Type="http://schemas.openxmlformats.org/officeDocument/2006/relationships/hyperlink" Target="https://login.consultant.ru/link/?req=doc&amp;base=LAW&amp;n=474708&amp;dst=100015" TargetMode="External"/><Relationship Id="rId326" Type="http://schemas.openxmlformats.org/officeDocument/2006/relationships/hyperlink" Target="https://login.consultant.ru/link/?req=doc&amp;base=LAW&amp;n=395520&amp;dst=100033" TargetMode="External"/><Relationship Id="rId347" Type="http://schemas.openxmlformats.org/officeDocument/2006/relationships/hyperlink" Target="https://login.consultant.ru/link/?req=doc&amp;base=LAW&amp;n=486314&amp;dst=100025" TargetMode="External"/><Relationship Id="rId44" Type="http://schemas.openxmlformats.org/officeDocument/2006/relationships/hyperlink" Target="https://login.consultant.ru/link/?req=doc&amp;base=LAW&amp;n=474708&amp;dst=100010" TargetMode="External"/><Relationship Id="rId65" Type="http://schemas.openxmlformats.org/officeDocument/2006/relationships/hyperlink" Target="https://login.consultant.ru/link/?req=doc&amp;base=LAW&amp;n=89920&amp;dst=100005" TargetMode="External"/><Relationship Id="rId86" Type="http://schemas.openxmlformats.org/officeDocument/2006/relationships/hyperlink" Target="https://login.consultant.ru/link/?req=doc&amp;base=LAW&amp;n=333378&amp;dst=100011" TargetMode="External"/><Relationship Id="rId130" Type="http://schemas.openxmlformats.org/officeDocument/2006/relationships/hyperlink" Target="https://login.consultant.ru/link/?req=doc&amp;base=LAW&amp;n=395612&amp;dst=100011" TargetMode="External"/><Relationship Id="rId151" Type="http://schemas.openxmlformats.org/officeDocument/2006/relationships/hyperlink" Target="https://login.consultant.ru/link/?req=doc&amp;base=LAW&amp;n=110862&amp;dst=100026" TargetMode="External"/><Relationship Id="rId172" Type="http://schemas.openxmlformats.org/officeDocument/2006/relationships/hyperlink" Target="https://login.consultant.ru/link/?req=doc&amp;base=LAW&amp;n=171176&amp;dst=100010" TargetMode="External"/><Relationship Id="rId193" Type="http://schemas.openxmlformats.org/officeDocument/2006/relationships/hyperlink" Target="https://login.consultant.ru/link/?req=doc&amp;base=LAW&amp;n=506883&amp;dst=100277" TargetMode="External"/><Relationship Id="rId207" Type="http://schemas.openxmlformats.org/officeDocument/2006/relationships/hyperlink" Target="https://login.consultant.ru/link/?req=doc&amp;base=LAW&amp;n=506883&amp;dst=100280" TargetMode="External"/><Relationship Id="rId228" Type="http://schemas.openxmlformats.org/officeDocument/2006/relationships/hyperlink" Target="https://login.consultant.ru/link/?req=doc&amp;base=LAW&amp;n=410700&amp;dst=100023" TargetMode="External"/><Relationship Id="rId249" Type="http://schemas.openxmlformats.org/officeDocument/2006/relationships/hyperlink" Target="https://login.consultant.ru/link/?req=doc&amp;base=LAW&amp;n=522137&amp;dst=100032" TargetMode="External"/><Relationship Id="rId13" Type="http://schemas.openxmlformats.org/officeDocument/2006/relationships/hyperlink" Target="https://login.consultant.ru/link/?req=doc&amp;base=LAW&amp;n=313105&amp;dst=100009" TargetMode="External"/><Relationship Id="rId109" Type="http://schemas.openxmlformats.org/officeDocument/2006/relationships/hyperlink" Target="https://login.consultant.ru/link/?req=doc&amp;base=LAW&amp;n=400593&amp;dst=100017" TargetMode="External"/><Relationship Id="rId260" Type="http://schemas.openxmlformats.org/officeDocument/2006/relationships/hyperlink" Target="https://login.consultant.ru/link/?req=doc&amp;base=LAW&amp;n=508825&amp;dst=100012" TargetMode="External"/><Relationship Id="rId281" Type="http://schemas.openxmlformats.org/officeDocument/2006/relationships/hyperlink" Target="www.eias.ru" TargetMode="External"/><Relationship Id="rId316" Type="http://schemas.openxmlformats.org/officeDocument/2006/relationships/hyperlink" Target="https://login.consultant.ru/link/?req=doc&amp;base=LAW&amp;n=520757&amp;dst=100011" TargetMode="External"/><Relationship Id="rId337" Type="http://schemas.openxmlformats.org/officeDocument/2006/relationships/hyperlink" Target="https://login.consultant.ru/link/?req=doc&amp;base=LAW&amp;n=432853&amp;dst=100421" TargetMode="External"/><Relationship Id="rId34" Type="http://schemas.openxmlformats.org/officeDocument/2006/relationships/hyperlink" Target="https://login.consultant.ru/link/?req=doc&amp;base=LAW&amp;n=380370&amp;dst=100005" TargetMode="External"/><Relationship Id="rId55" Type="http://schemas.openxmlformats.org/officeDocument/2006/relationships/hyperlink" Target="https://login.consultant.ru/link/?req=doc&amp;base=LAW&amp;n=110862&amp;dst=100016" TargetMode="External"/><Relationship Id="rId76" Type="http://schemas.openxmlformats.org/officeDocument/2006/relationships/hyperlink" Target="https://login.consultant.ru/link/?req=doc&amp;base=LAW&amp;n=185789&amp;dst=100006" TargetMode="External"/><Relationship Id="rId97" Type="http://schemas.openxmlformats.org/officeDocument/2006/relationships/hyperlink" Target="https://login.consultant.ru/link/?req=doc&amp;base=LAW&amp;n=474810&amp;dst=100011" TargetMode="External"/><Relationship Id="rId120" Type="http://schemas.openxmlformats.org/officeDocument/2006/relationships/hyperlink" Target="https://login.consultant.ru/link/?req=doc&amp;base=LAW&amp;n=410693&amp;dst=100018" TargetMode="External"/><Relationship Id="rId141" Type="http://schemas.openxmlformats.org/officeDocument/2006/relationships/hyperlink" Target="https://login.consultant.ru/link/?req=doc&amp;base=LAW&amp;n=313105&amp;dst=100019" TargetMode="External"/><Relationship Id="rId7" Type="http://schemas.openxmlformats.org/officeDocument/2006/relationships/hyperlink" Target="https://login.consultant.ru/link/?req=doc&amp;base=LAW&amp;n=68123&amp;dst=100005" TargetMode="External"/><Relationship Id="rId162" Type="http://schemas.openxmlformats.org/officeDocument/2006/relationships/hyperlink" Target="https://login.consultant.ru/link/?req=doc&amp;base=LAW&amp;n=400593&amp;dst=100021" TargetMode="External"/><Relationship Id="rId183" Type="http://schemas.openxmlformats.org/officeDocument/2006/relationships/hyperlink" Target="https://login.consultant.ru/link/?req=doc&amp;base=LAW&amp;n=400593&amp;dst=100023" TargetMode="External"/><Relationship Id="rId218" Type="http://schemas.openxmlformats.org/officeDocument/2006/relationships/hyperlink" Target="https://login.consultant.ru/link/?req=doc&amp;base=LAW&amp;n=495705&amp;dst=100020" TargetMode="External"/><Relationship Id="rId239" Type="http://schemas.openxmlformats.org/officeDocument/2006/relationships/hyperlink" Target="https://login.consultant.ru/link/?req=doc&amp;base=LAW&amp;n=410693&amp;dst=100044" TargetMode="External"/><Relationship Id="rId250" Type="http://schemas.openxmlformats.org/officeDocument/2006/relationships/hyperlink" Target="https://login.consultant.ru/link/?req=doc&amp;base=LAW&amp;n=431832&amp;dst=378" TargetMode="External"/><Relationship Id="rId271" Type="http://schemas.openxmlformats.org/officeDocument/2006/relationships/hyperlink" Target="https://login.consultant.ru/link/?req=doc&amp;base=LAW&amp;n=432853&amp;dst=100401" TargetMode="External"/><Relationship Id="rId292" Type="http://schemas.openxmlformats.org/officeDocument/2006/relationships/hyperlink" Target="https://login.consultant.ru/link/?req=doc&amp;base=LAW&amp;n=502888&amp;dst=100046" TargetMode="External"/><Relationship Id="rId306" Type="http://schemas.openxmlformats.org/officeDocument/2006/relationships/hyperlink" Target="https://login.consultant.ru/link/?req=doc&amp;base=LAW&amp;n=432853&amp;dst=100411" TargetMode="External"/><Relationship Id="rId24" Type="http://schemas.openxmlformats.org/officeDocument/2006/relationships/hyperlink" Target="https://login.consultant.ru/link/?req=doc&amp;base=LAW&amp;n=198170&amp;dst=100005" TargetMode="External"/><Relationship Id="rId45" Type="http://schemas.openxmlformats.org/officeDocument/2006/relationships/hyperlink" Target="https://login.consultant.ru/link/?req=doc&amp;base=LAW&amp;n=522137&amp;dst=100015" TargetMode="External"/><Relationship Id="rId66" Type="http://schemas.openxmlformats.org/officeDocument/2006/relationships/hyperlink" Target="https://login.consultant.ru/link/?req=doc&amp;base=LAW&amp;n=107496&amp;dst=100009" TargetMode="External"/><Relationship Id="rId87" Type="http://schemas.openxmlformats.org/officeDocument/2006/relationships/hyperlink" Target="https://login.consultant.ru/link/?req=doc&amp;base=LAW&amp;n=410692&amp;dst=100015" TargetMode="External"/><Relationship Id="rId110" Type="http://schemas.openxmlformats.org/officeDocument/2006/relationships/hyperlink" Target="https://login.consultant.ru/link/?req=doc&amp;base=LAW&amp;n=520184&amp;dst=100015" TargetMode="External"/><Relationship Id="rId131" Type="http://schemas.openxmlformats.org/officeDocument/2006/relationships/hyperlink" Target="https://login.consultant.ru/link/?req=doc&amp;base=LAW&amp;n=410693&amp;dst=100021" TargetMode="External"/><Relationship Id="rId327" Type="http://schemas.openxmlformats.org/officeDocument/2006/relationships/hyperlink" Target="https://login.consultant.ru/link/?req=doc&amp;base=LAW&amp;n=432853&amp;dst=100420" TargetMode="External"/><Relationship Id="rId348" Type="http://schemas.openxmlformats.org/officeDocument/2006/relationships/hyperlink" Target="https://login.consultant.ru/link/?req=doc&amp;base=LAW&amp;n=486314&amp;dst=100025" TargetMode="External"/><Relationship Id="rId152" Type="http://schemas.openxmlformats.org/officeDocument/2006/relationships/hyperlink" Target="https://login.consultant.ru/link/?req=doc&amp;base=LAW&amp;n=506883&amp;dst=100268" TargetMode="External"/><Relationship Id="rId173" Type="http://schemas.openxmlformats.org/officeDocument/2006/relationships/hyperlink" Target="https://login.consultant.ru/link/?req=doc&amp;base=LAW&amp;n=332136&amp;dst=100030" TargetMode="External"/><Relationship Id="rId194" Type="http://schemas.openxmlformats.org/officeDocument/2006/relationships/hyperlink" Target="https://login.consultant.ru/link/?req=doc&amp;base=LAW&amp;n=410693&amp;dst=100039" TargetMode="External"/><Relationship Id="rId208" Type="http://schemas.openxmlformats.org/officeDocument/2006/relationships/hyperlink" Target="https://login.consultant.ru/link/?req=doc&amp;base=LAW&amp;n=395612&amp;dst=100012" TargetMode="External"/><Relationship Id="rId229" Type="http://schemas.openxmlformats.org/officeDocument/2006/relationships/hyperlink" Target="https://login.consultant.ru/link/?req=doc&amp;base=LAW&amp;n=410693&amp;dst=100043" TargetMode="External"/><Relationship Id="rId240" Type="http://schemas.openxmlformats.org/officeDocument/2006/relationships/hyperlink" Target="https://login.consultant.ru/link/?req=doc&amp;base=LAW&amp;n=495705&amp;dst=100033" TargetMode="External"/><Relationship Id="rId261" Type="http://schemas.openxmlformats.org/officeDocument/2006/relationships/hyperlink" Target="https://login.consultant.ru/link/?req=doc&amp;base=LAW&amp;n=432853&amp;dst=100384" TargetMode="External"/><Relationship Id="rId14" Type="http://schemas.openxmlformats.org/officeDocument/2006/relationships/hyperlink" Target="https://login.consultant.ru/link/?req=doc&amp;base=LAW&amp;n=122167&amp;dst=100005" TargetMode="External"/><Relationship Id="rId35" Type="http://schemas.openxmlformats.org/officeDocument/2006/relationships/hyperlink" Target="https://login.consultant.ru/link/?req=doc&amp;base=LAW&amp;n=395520&amp;dst=100011" TargetMode="External"/><Relationship Id="rId56" Type="http://schemas.openxmlformats.org/officeDocument/2006/relationships/hyperlink" Target="https://login.consultant.ru/link/?req=doc&amp;base=LAW&amp;n=171176&amp;dst=100010" TargetMode="External"/><Relationship Id="rId77" Type="http://schemas.openxmlformats.org/officeDocument/2006/relationships/hyperlink" Target="https://login.consultant.ru/link/?req=doc&amp;base=LAW&amp;n=172031&amp;dst=100011" TargetMode="External"/><Relationship Id="rId100" Type="http://schemas.openxmlformats.org/officeDocument/2006/relationships/hyperlink" Target="https://login.consultant.ru/link/?req=doc&amp;base=LAW&amp;n=522137&amp;dst=100015" TargetMode="External"/><Relationship Id="rId282" Type="http://schemas.openxmlformats.org/officeDocument/2006/relationships/hyperlink" Target="https://login.consultant.ru/link/?req=doc&amp;base=LAW&amp;n=511602" TargetMode="External"/><Relationship Id="rId317" Type="http://schemas.openxmlformats.org/officeDocument/2006/relationships/hyperlink" Target="https://login.consultant.ru/link/?req=doc&amp;base=LAW&amp;n=395520&amp;dst=100025" TargetMode="External"/><Relationship Id="rId338" Type="http://schemas.openxmlformats.org/officeDocument/2006/relationships/hyperlink" Target="https://login.consultant.ru/link/?req=doc&amp;base=LAW&amp;n=474810&amp;dst=100015" TargetMode="External"/><Relationship Id="rId8" Type="http://schemas.openxmlformats.org/officeDocument/2006/relationships/hyperlink" Target="https://login.consultant.ru/link/?req=doc&amp;base=LAW&amp;n=432955&amp;dst=100006" TargetMode="External"/><Relationship Id="rId98" Type="http://schemas.openxmlformats.org/officeDocument/2006/relationships/hyperlink" Target="https://login.consultant.ru/link/?req=doc&amp;base=LAW&amp;n=495705&amp;dst=100015" TargetMode="External"/><Relationship Id="rId121" Type="http://schemas.openxmlformats.org/officeDocument/2006/relationships/hyperlink" Target="https://login.consultant.ru/link/?req=doc&amp;base=LAW&amp;n=125632&amp;dst=100011" TargetMode="External"/><Relationship Id="rId142" Type="http://schemas.openxmlformats.org/officeDocument/2006/relationships/hyperlink" Target="https://login.consultant.ru/link/?req=doc&amp;base=LAW&amp;n=397757&amp;dst=100018" TargetMode="External"/><Relationship Id="rId163" Type="http://schemas.openxmlformats.org/officeDocument/2006/relationships/hyperlink" Target="https://login.consultant.ru/link/?req=doc&amp;base=LAW&amp;n=486314&amp;dst=100025" TargetMode="External"/><Relationship Id="rId184" Type="http://schemas.openxmlformats.org/officeDocument/2006/relationships/hyperlink" Target="https://login.consultant.ru/link/?req=doc&amp;base=LAW&amp;n=486314&amp;dst=100025" TargetMode="External"/><Relationship Id="rId219" Type="http://schemas.openxmlformats.org/officeDocument/2006/relationships/hyperlink" Target="https://login.consultant.ru/link/?req=doc&amp;base=LAW&amp;n=313105&amp;dst=100023" TargetMode="External"/><Relationship Id="rId230" Type="http://schemas.openxmlformats.org/officeDocument/2006/relationships/hyperlink" Target="https://login.consultant.ru/link/?req=doc&amp;base=LAW&amp;n=522137&amp;dst=100024" TargetMode="External"/><Relationship Id="rId251" Type="http://schemas.openxmlformats.org/officeDocument/2006/relationships/hyperlink" Target="https://login.consultant.ru/link/?req=doc&amp;base=LAW&amp;n=508825&amp;dst=100010" TargetMode="External"/><Relationship Id="rId25" Type="http://schemas.openxmlformats.org/officeDocument/2006/relationships/hyperlink" Target="https://login.consultant.ru/link/?req=doc&amp;base=LAW&amp;n=410695&amp;dst=100015" TargetMode="External"/><Relationship Id="rId46" Type="http://schemas.openxmlformats.org/officeDocument/2006/relationships/hyperlink" Target="https://login.consultant.ru/link/?req=doc&amp;base=LAW&amp;n=508825&amp;dst=100005" TargetMode="External"/><Relationship Id="rId67" Type="http://schemas.openxmlformats.org/officeDocument/2006/relationships/hyperlink" Target="https://login.consultant.ru/link/?req=doc&amp;base=LAW&amp;n=462820&amp;dst=100020" TargetMode="External"/><Relationship Id="rId272" Type="http://schemas.openxmlformats.org/officeDocument/2006/relationships/hyperlink" Target="https://login.consultant.ru/link/?req=doc&amp;base=LAW&amp;n=474708&amp;dst=100012" TargetMode="External"/><Relationship Id="rId293" Type="http://schemas.openxmlformats.org/officeDocument/2006/relationships/hyperlink" Target="https://login.consultant.ru/link/?req=doc&amp;base=LAW&amp;n=520757&amp;dst=100011" TargetMode="External"/><Relationship Id="rId307" Type="http://schemas.openxmlformats.org/officeDocument/2006/relationships/hyperlink" Target="https://login.consultant.ru/link/?req=doc&amp;base=LAW&amp;n=474708&amp;dst=100015" TargetMode="External"/><Relationship Id="rId328" Type="http://schemas.openxmlformats.org/officeDocument/2006/relationships/hyperlink" Target="https://login.consultant.ru/link/?req=doc&amp;base=LAW&amp;n=410692&amp;dst=100018" TargetMode="External"/><Relationship Id="rId349" Type="http://schemas.openxmlformats.org/officeDocument/2006/relationships/hyperlink" Target="https://login.consultant.ru/link/?req=doc&amp;base=LAW&amp;n=486314&amp;dst=100025" TargetMode="External"/><Relationship Id="rId88" Type="http://schemas.openxmlformats.org/officeDocument/2006/relationships/hyperlink" Target="https://login.consultant.ru/link/?req=doc&amp;base=LAW&amp;n=396570&amp;dst=100013" TargetMode="External"/><Relationship Id="rId111" Type="http://schemas.openxmlformats.org/officeDocument/2006/relationships/hyperlink" Target="https://login.consultant.ru/link/?req=doc&amp;base=LAW&amp;n=506883&amp;dst=100259" TargetMode="External"/><Relationship Id="rId132" Type="http://schemas.openxmlformats.org/officeDocument/2006/relationships/hyperlink" Target="https://login.consultant.ru/link/?req=doc&amp;base=LAW&amp;n=111662&amp;dst=100011" TargetMode="External"/><Relationship Id="rId153" Type="http://schemas.openxmlformats.org/officeDocument/2006/relationships/hyperlink" Target="https://login.consultant.ru/link/?req=doc&amp;base=LAW&amp;n=506883&amp;dst=100268" TargetMode="External"/><Relationship Id="rId174" Type="http://schemas.openxmlformats.org/officeDocument/2006/relationships/hyperlink" Target="https://login.consultant.ru/link/?req=doc&amp;base=LAW&amp;n=410700&amp;dst=100023" TargetMode="External"/><Relationship Id="rId195" Type="http://schemas.openxmlformats.org/officeDocument/2006/relationships/hyperlink" Target="https://login.consultant.ru/link/?req=doc&amp;base=LAW&amp;n=432853&amp;dst=100383" TargetMode="External"/><Relationship Id="rId209" Type="http://schemas.openxmlformats.org/officeDocument/2006/relationships/hyperlink" Target="https://login.consultant.ru/link/?req=doc&amp;base=LAW&amp;n=410700&amp;dst=100023" TargetMode="External"/><Relationship Id="rId190" Type="http://schemas.openxmlformats.org/officeDocument/2006/relationships/hyperlink" Target="https://login.consultant.ru/link/?req=doc&amp;base=LAW&amp;n=517768&amp;dst=100024" TargetMode="External"/><Relationship Id="rId204" Type="http://schemas.openxmlformats.org/officeDocument/2006/relationships/hyperlink" Target="https://login.consultant.ru/link/?req=doc&amp;base=LAW&amp;n=404538&amp;dst=100010" TargetMode="External"/><Relationship Id="rId220" Type="http://schemas.openxmlformats.org/officeDocument/2006/relationships/hyperlink" Target="https://login.consultant.ru/link/?req=doc&amp;base=LAW&amp;n=110862&amp;dst=100018" TargetMode="External"/><Relationship Id="rId225" Type="http://schemas.openxmlformats.org/officeDocument/2006/relationships/hyperlink" Target="https://login.consultant.ru/link/?req=doc&amp;base=LAW&amp;n=107496&amp;dst=100013" TargetMode="External"/><Relationship Id="rId241" Type="http://schemas.openxmlformats.org/officeDocument/2006/relationships/hyperlink" Target="https://login.consultant.ru/link/?req=doc&amp;base=LAW&amp;n=522137&amp;dst=100031" TargetMode="External"/><Relationship Id="rId246" Type="http://schemas.openxmlformats.org/officeDocument/2006/relationships/hyperlink" Target="https://login.consultant.ru/link/?req=doc&amp;base=LAW&amp;n=185789&amp;dst=100006" TargetMode="External"/><Relationship Id="rId267" Type="http://schemas.openxmlformats.org/officeDocument/2006/relationships/hyperlink" Target="https://login.consultant.ru/link/?req=doc&amp;base=LAW&amp;n=432853&amp;dst=100400" TargetMode="External"/><Relationship Id="rId288" Type="http://schemas.openxmlformats.org/officeDocument/2006/relationships/hyperlink" Target="https://login.consultant.ru/link/?req=doc&amp;base=LAW&amp;n=506883&amp;dst=100286" TargetMode="External"/><Relationship Id="rId15" Type="http://schemas.openxmlformats.org/officeDocument/2006/relationships/hyperlink" Target="https://login.consultant.ru/link/?req=doc&amp;base=LAW&amp;n=125632&amp;dst=100005" TargetMode="External"/><Relationship Id="rId36" Type="http://schemas.openxmlformats.org/officeDocument/2006/relationships/hyperlink" Target="https://login.consultant.ru/link/?req=doc&amp;base=LAW&amp;n=400593&amp;dst=100005" TargetMode="External"/><Relationship Id="rId57" Type="http://schemas.openxmlformats.org/officeDocument/2006/relationships/hyperlink" Target="https://login.consultant.ru/link/?req=doc&amp;base=LAW&amp;n=36818&amp;dst=100007" TargetMode="External"/><Relationship Id="rId106" Type="http://schemas.openxmlformats.org/officeDocument/2006/relationships/hyperlink" Target="https://login.consultant.ru/link/?req=doc&amp;base=LAW&amp;n=486314&amp;dst=100025" TargetMode="External"/><Relationship Id="rId127" Type="http://schemas.openxmlformats.org/officeDocument/2006/relationships/hyperlink" Target="https://login.consultant.ru/link/?req=doc&amp;base=LAW&amp;n=506883&amp;dst=100264" TargetMode="External"/><Relationship Id="rId262" Type="http://schemas.openxmlformats.org/officeDocument/2006/relationships/hyperlink" Target="https://login.consultant.ru/link/?req=doc&amp;base=LAW&amp;n=479896&amp;dst=100012" TargetMode="External"/><Relationship Id="rId283" Type="http://schemas.openxmlformats.org/officeDocument/2006/relationships/hyperlink" Target="https://login.consultant.ru/link/?req=doc&amp;base=LAW&amp;n=522137&amp;dst=100038" TargetMode="External"/><Relationship Id="rId313" Type="http://schemas.openxmlformats.org/officeDocument/2006/relationships/hyperlink" Target="https://login.consultant.ru/link/?req=doc&amp;base=LAW&amp;n=395520&amp;dst=100024" TargetMode="External"/><Relationship Id="rId318" Type="http://schemas.openxmlformats.org/officeDocument/2006/relationships/hyperlink" Target="https://login.consultant.ru/link/?req=doc&amp;base=LAW&amp;n=395520&amp;dst=100027" TargetMode="External"/><Relationship Id="rId339" Type="http://schemas.openxmlformats.org/officeDocument/2006/relationships/hyperlink" Target="https://login.consultant.ru/link/?req=doc&amp;base=LAW&amp;n=395520&amp;dst=100036" TargetMode="External"/><Relationship Id="rId10" Type="http://schemas.openxmlformats.org/officeDocument/2006/relationships/hyperlink" Target="https://login.consultant.ru/link/?req=doc&amp;base=LAW&amp;n=89920&amp;dst=100005" TargetMode="External"/><Relationship Id="rId31" Type="http://schemas.openxmlformats.org/officeDocument/2006/relationships/hyperlink" Target="https://login.consultant.ru/link/?req=doc&amp;base=LAW&amp;n=333378&amp;dst=100011" TargetMode="External"/><Relationship Id="rId52" Type="http://schemas.openxmlformats.org/officeDocument/2006/relationships/hyperlink" Target="https://login.consultant.ru/link/?req=doc&amp;base=LAW&amp;n=110862&amp;dst=100016" TargetMode="External"/><Relationship Id="rId73" Type="http://schemas.openxmlformats.org/officeDocument/2006/relationships/hyperlink" Target="https://login.consultant.ru/link/?req=doc&amp;base=LAW&amp;n=506883&amp;dst=100255" TargetMode="External"/><Relationship Id="rId78" Type="http://schemas.openxmlformats.org/officeDocument/2006/relationships/hyperlink" Target="https://login.consultant.ru/link/?req=doc&amp;base=LAW&amp;n=502888&amp;dst=100046" TargetMode="External"/><Relationship Id="rId94" Type="http://schemas.openxmlformats.org/officeDocument/2006/relationships/hyperlink" Target="https://login.consultant.ru/link/?req=doc&amp;base=LAW&amp;n=425951&amp;dst=100005" TargetMode="External"/><Relationship Id="rId99" Type="http://schemas.openxmlformats.org/officeDocument/2006/relationships/hyperlink" Target="https://login.consultant.ru/link/?req=doc&amp;base=LAW&amp;n=474708&amp;dst=100010" TargetMode="External"/><Relationship Id="rId101" Type="http://schemas.openxmlformats.org/officeDocument/2006/relationships/hyperlink" Target="https://login.consultant.ru/link/?req=doc&amp;base=LAW&amp;n=508825&amp;dst=100005" TargetMode="External"/><Relationship Id="rId122" Type="http://schemas.openxmlformats.org/officeDocument/2006/relationships/hyperlink" Target="https://login.consultant.ru/link/?req=doc&amp;base=LAW&amp;n=506883&amp;dst=100263" TargetMode="External"/><Relationship Id="rId143" Type="http://schemas.openxmlformats.org/officeDocument/2006/relationships/hyperlink" Target="https://login.consultant.ru/link/?req=doc&amp;base=LAW&amp;n=380370&amp;dst=100005" TargetMode="External"/><Relationship Id="rId148" Type="http://schemas.openxmlformats.org/officeDocument/2006/relationships/hyperlink" Target="https://login.consultant.ru/link/?req=doc&amp;base=LAW&amp;n=110862&amp;dst=100025" TargetMode="External"/><Relationship Id="rId164" Type="http://schemas.openxmlformats.org/officeDocument/2006/relationships/hyperlink" Target="https://login.consultant.ru/link/?req=doc&amp;base=LAW&amp;n=520184&amp;dst=100016" TargetMode="External"/><Relationship Id="rId169" Type="http://schemas.openxmlformats.org/officeDocument/2006/relationships/hyperlink" Target="https://login.consultant.ru/link/?req=doc&amp;base=LAW&amp;n=332136&amp;dst=100029" TargetMode="External"/><Relationship Id="rId185" Type="http://schemas.openxmlformats.org/officeDocument/2006/relationships/hyperlink" Target="https://login.consultant.ru/link/?req=doc&amp;base=LAW&amp;n=313105&amp;dst=100021" TargetMode="External"/><Relationship Id="rId334" Type="http://schemas.openxmlformats.org/officeDocument/2006/relationships/hyperlink" Target="https://login.consultant.ru/link/?req=doc&amp;base=LAW&amp;n=474810&amp;dst=100014" TargetMode="External"/><Relationship Id="rId350" Type="http://schemas.openxmlformats.org/officeDocument/2006/relationships/hyperlink" Target="https://login.consultant.ru/link/?req=doc&amp;base=LAW&amp;n=486314&amp;dst=100025" TargetMode="External"/><Relationship Id="rId355" Type="http://schemas.openxmlformats.org/officeDocument/2006/relationships/theme" Target="theme/theme1.xml"/><Relationship Id="rId4" Type="http://schemas.openxmlformats.org/officeDocument/2006/relationships/hyperlink" Target="https://login.consultant.ru/link/?req=doc&amp;base=LAW&amp;n=36818&amp;dst=100005" TargetMode="External"/><Relationship Id="rId9" Type="http://schemas.openxmlformats.org/officeDocument/2006/relationships/hyperlink" Target="https://login.consultant.ru/link/?req=doc&amp;base=LAW&amp;n=84219&amp;dst=100005" TargetMode="External"/><Relationship Id="rId180" Type="http://schemas.openxmlformats.org/officeDocument/2006/relationships/hyperlink" Target="https://login.consultant.ru/link/?req=doc&amp;base=LAW&amp;n=410700&amp;dst=100023" TargetMode="External"/><Relationship Id="rId210" Type="http://schemas.openxmlformats.org/officeDocument/2006/relationships/hyperlink" Target="https://login.consultant.ru/link/?req=doc&amp;base=LAW&amp;n=410693&amp;dst=100041" TargetMode="External"/><Relationship Id="rId215" Type="http://schemas.openxmlformats.org/officeDocument/2006/relationships/hyperlink" Target="https://login.consultant.ru/link/?req=doc&amp;base=LAW&amp;n=495705&amp;dst=100019" TargetMode="External"/><Relationship Id="rId236" Type="http://schemas.openxmlformats.org/officeDocument/2006/relationships/hyperlink" Target="https://login.consultant.ru/link/?req=doc&amp;base=LAW&amp;n=522137&amp;dst=100027" TargetMode="External"/><Relationship Id="rId257" Type="http://schemas.openxmlformats.org/officeDocument/2006/relationships/hyperlink" Target="https://login.consultant.ru/link/?req=doc&amp;base=LAW&amp;n=416575&amp;dst=100005" TargetMode="External"/><Relationship Id="rId278" Type="http://schemas.openxmlformats.org/officeDocument/2006/relationships/hyperlink" Target="https://login.consultant.ru/link/?req=doc&amp;base=LAW&amp;n=462820&amp;dst=100035" TargetMode="External"/><Relationship Id="rId26" Type="http://schemas.openxmlformats.org/officeDocument/2006/relationships/hyperlink" Target="https://login.consultant.ru/link/?req=doc&amp;base=LAW&amp;n=506884&amp;dst=100011" TargetMode="External"/><Relationship Id="rId231" Type="http://schemas.openxmlformats.org/officeDocument/2006/relationships/hyperlink" Target="https://login.consultant.ru/link/?req=doc&amp;base=LAW&amp;n=506883&amp;dst=100285" TargetMode="External"/><Relationship Id="rId252" Type="http://schemas.openxmlformats.org/officeDocument/2006/relationships/hyperlink" Target="https://login.consultant.ru/link/?req=doc&amp;base=LAW&amp;n=522137&amp;dst=100034" TargetMode="External"/><Relationship Id="rId273" Type="http://schemas.openxmlformats.org/officeDocument/2006/relationships/hyperlink" Target="https://login.consultant.ru/link/?req=doc&amp;base=LAW&amp;n=432853&amp;dst=100403" TargetMode="External"/><Relationship Id="rId294" Type="http://schemas.openxmlformats.org/officeDocument/2006/relationships/hyperlink" Target="https://login.consultant.ru/link/?req=doc&amp;base=LAW&amp;n=395520&amp;dst=100015" TargetMode="External"/><Relationship Id="rId308" Type="http://schemas.openxmlformats.org/officeDocument/2006/relationships/hyperlink" Target="https://login.consultant.ru/link/?req=doc&amp;base=LAW&amp;n=432853&amp;dst=100413" TargetMode="External"/><Relationship Id="rId329" Type="http://schemas.openxmlformats.org/officeDocument/2006/relationships/hyperlink" Target="https://login.consultant.ru/link/?req=doc&amp;base=LAW&amp;n=395612&amp;dst=100016" TargetMode="External"/><Relationship Id="rId47" Type="http://schemas.openxmlformats.org/officeDocument/2006/relationships/hyperlink" Target="https://login.consultant.ru/link/?req=doc&amp;base=LAW&amp;n=513495&amp;dst=100084" TargetMode="External"/><Relationship Id="rId68" Type="http://schemas.openxmlformats.org/officeDocument/2006/relationships/hyperlink" Target="https://login.consultant.ru/link/?req=doc&amp;base=LAW&amp;n=313105&amp;dst=100009" TargetMode="External"/><Relationship Id="rId89" Type="http://schemas.openxmlformats.org/officeDocument/2006/relationships/hyperlink" Target="https://login.consultant.ru/link/?req=doc&amp;base=LAW&amp;n=380370&amp;dst=100005" TargetMode="External"/><Relationship Id="rId112" Type="http://schemas.openxmlformats.org/officeDocument/2006/relationships/hyperlink" Target="https://login.consultant.ru/link/?req=doc&amp;base=LAW&amp;n=110862&amp;dst=100020" TargetMode="External"/><Relationship Id="rId133" Type="http://schemas.openxmlformats.org/officeDocument/2006/relationships/hyperlink" Target="https://login.consultant.ru/link/?req=doc&amp;base=LAW&amp;n=506883&amp;dst=100265" TargetMode="External"/><Relationship Id="rId154" Type="http://schemas.openxmlformats.org/officeDocument/2006/relationships/hyperlink" Target="https://login.consultant.ru/link/?req=doc&amp;base=LAW&amp;n=506883&amp;dst=100269" TargetMode="External"/><Relationship Id="rId175" Type="http://schemas.openxmlformats.org/officeDocument/2006/relationships/hyperlink" Target="https://login.consultant.ru/link/?req=doc&amp;base=LAW&amp;n=495705&amp;dst=100017" TargetMode="External"/><Relationship Id="rId340" Type="http://schemas.openxmlformats.org/officeDocument/2006/relationships/hyperlink" Target="https://login.consultant.ru/link/?req=doc&amp;base=LAW&amp;n=400593&amp;dst=100035" TargetMode="External"/><Relationship Id="rId196" Type="http://schemas.openxmlformats.org/officeDocument/2006/relationships/hyperlink" Target="https://login.consultant.ru/link/?req=doc&amp;base=LAW&amp;n=193023&amp;dst=100013" TargetMode="External"/><Relationship Id="rId200" Type="http://schemas.openxmlformats.org/officeDocument/2006/relationships/hyperlink" Target="https://login.consultant.ru/link/?req=doc&amp;base=LAW&amp;n=520757&amp;dst=100011" TargetMode="External"/><Relationship Id="rId16" Type="http://schemas.openxmlformats.org/officeDocument/2006/relationships/hyperlink" Target="https://login.consultant.ru/link/?req=doc&amp;base=LAW&amp;n=332136&amp;dst=100026" TargetMode="External"/><Relationship Id="rId221" Type="http://schemas.openxmlformats.org/officeDocument/2006/relationships/hyperlink" Target="https://login.consultant.ru/link/?req=doc&amp;base=LAW&amp;n=410693&amp;dst=100042" TargetMode="External"/><Relationship Id="rId242" Type="http://schemas.openxmlformats.org/officeDocument/2006/relationships/hyperlink" Target="https://login.consultant.ru/link/?req=doc&amp;base=LAW&amp;n=516026&amp;dst=100018" TargetMode="External"/><Relationship Id="rId263" Type="http://schemas.openxmlformats.org/officeDocument/2006/relationships/hyperlink" Target="https://login.consultant.ru/link/?req=doc&amp;base=LAW&amp;n=432853&amp;dst=100385" TargetMode="External"/><Relationship Id="rId284" Type="http://schemas.openxmlformats.org/officeDocument/2006/relationships/hyperlink" Target="https://login.consultant.ru/link/?req=doc&amp;base=LAW&amp;n=154445&amp;dst=100010" TargetMode="External"/><Relationship Id="rId319" Type="http://schemas.openxmlformats.org/officeDocument/2006/relationships/hyperlink" Target="https://login.consultant.ru/link/?req=doc&amp;base=LAW&amp;n=395520&amp;dst=100028" TargetMode="External"/><Relationship Id="rId37" Type="http://schemas.openxmlformats.org/officeDocument/2006/relationships/hyperlink" Target="https://login.consultant.ru/link/?req=doc&amp;base=LAW&amp;n=416575&amp;dst=100005" TargetMode="External"/><Relationship Id="rId58" Type="http://schemas.openxmlformats.org/officeDocument/2006/relationships/hyperlink" Target="https://login.consultant.ru/link/?req=doc&amp;base=LAW&amp;n=520183&amp;dst=100011" TargetMode="External"/><Relationship Id="rId79" Type="http://schemas.openxmlformats.org/officeDocument/2006/relationships/hyperlink" Target="https://login.consultant.ru/link/?req=doc&amp;base=LAW&amp;n=198170&amp;dst=100005" TargetMode="External"/><Relationship Id="rId102" Type="http://schemas.openxmlformats.org/officeDocument/2006/relationships/hyperlink" Target="https://login.consultant.ru/link/?req=doc&amp;base=LAW&amp;n=513495&amp;dst=100084" TargetMode="External"/><Relationship Id="rId123" Type="http://schemas.openxmlformats.org/officeDocument/2006/relationships/hyperlink" Target="https://login.consultant.ru/link/?req=doc&amp;base=LAW&amp;n=495705&amp;dst=100016" TargetMode="External"/><Relationship Id="rId144" Type="http://schemas.openxmlformats.org/officeDocument/2006/relationships/hyperlink" Target="https://login.consultant.ru/link/?req=doc&amp;base=LAW&amp;n=506883&amp;dst=100266" TargetMode="External"/><Relationship Id="rId330" Type="http://schemas.openxmlformats.org/officeDocument/2006/relationships/hyperlink" Target="https://login.consultant.ru/link/?req=doc&amp;base=LAW&amp;n=395520&amp;dst=100034" TargetMode="External"/><Relationship Id="rId90" Type="http://schemas.openxmlformats.org/officeDocument/2006/relationships/hyperlink" Target="https://login.consultant.ru/link/?req=doc&amp;base=LAW&amp;n=395520&amp;dst=100011" TargetMode="External"/><Relationship Id="rId165" Type="http://schemas.openxmlformats.org/officeDocument/2006/relationships/hyperlink" Target="https://login.consultant.ru/link/?req=doc&amp;base=LAW&amp;n=325755" TargetMode="External"/><Relationship Id="rId186" Type="http://schemas.openxmlformats.org/officeDocument/2006/relationships/hyperlink" Target="https://login.consultant.ru/link/?req=doc&amp;base=LAW&amp;n=506883&amp;dst=100276" TargetMode="External"/><Relationship Id="rId351" Type="http://schemas.openxmlformats.org/officeDocument/2006/relationships/hyperlink" Target="https://login.consultant.ru/link/?req=doc&amp;base=LAW&amp;n=486314&amp;dst=100025" TargetMode="External"/><Relationship Id="rId211" Type="http://schemas.openxmlformats.org/officeDocument/2006/relationships/hyperlink" Target="https://login.consultant.ru/link/?req=doc&amp;base=LAW&amp;n=400593&amp;dst=100028" TargetMode="External"/><Relationship Id="rId232" Type="http://schemas.openxmlformats.org/officeDocument/2006/relationships/hyperlink" Target="https://login.consultant.ru/link/?req=doc&amp;base=LAW&amp;n=506883&amp;dst=100285" TargetMode="External"/><Relationship Id="rId253" Type="http://schemas.openxmlformats.org/officeDocument/2006/relationships/hyperlink" Target="https://login.consultant.ru/link/?req=doc&amp;base=LAW&amp;n=522137&amp;dst=100035" TargetMode="External"/><Relationship Id="rId274" Type="http://schemas.openxmlformats.org/officeDocument/2006/relationships/hyperlink" Target="https://login.consultant.ru/link/?req=doc&amp;base=LAW&amp;n=474708&amp;dst=100013" TargetMode="External"/><Relationship Id="rId295" Type="http://schemas.openxmlformats.org/officeDocument/2006/relationships/hyperlink" Target="https://login.consultant.ru/link/?req=doc&amp;base=LAW&amp;n=432853&amp;dst=100409" TargetMode="External"/><Relationship Id="rId309" Type="http://schemas.openxmlformats.org/officeDocument/2006/relationships/hyperlink" Target="https://login.consultant.ru/link/?req=doc&amp;base=LAW&amp;n=474810&amp;dst=100012" TargetMode="External"/><Relationship Id="rId27" Type="http://schemas.openxmlformats.org/officeDocument/2006/relationships/hyperlink" Target="https://login.consultant.ru/link/?req=doc&amp;base=LAW&amp;n=410694&amp;dst=100014" TargetMode="External"/><Relationship Id="rId48" Type="http://schemas.openxmlformats.org/officeDocument/2006/relationships/hyperlink" Target="https://login.consultant.ru/link/?req=doc&amp;base=LAW&amp;n=520183&amp;dst=100010" TargetMode="External"/><Relationship Id="rId69" Type="http://schemas.openxmlformats.org/officeDocument/2006/relationships/hyperlink" Target="https://login.consultant.ru/link/?req=doc&amp;base=LAW&amp;n=122167&amp;dst=100005" TargetMode="External"/><Relationship Id="rId113" Type="http://schemas.openxmlformats.org/officeDocument/2006/relationships/hyperlink" Target="https://login.consultant.ru/link/?req=doc&amp;base=LAW&amp;n=506883&amp;dst=100261" TargetMode="External"/><Relationship Id="rId134" Type="http://schemas.openxmlformats.org/officeDocument/2006/relationships/hyperlink" Target="https://login.consultant.ru/link/?req=doc&amp;base=LAW&amp;n=125632&amp;dst=100016" TargetMode="External"/><Relationship Id="rId320" Type="http://schemas.openxmlformats.org/officeDocument/2006/relationships/hyperlink" Target="https://login.consultant.ru/link/?req=doc&amp;base=LAW&amp;n=495705&amp;dst=100038" TargetMode="External"/><Relationship Id="rId80" Type="http://schemas.openxmlformats.org/officeDocument/2006/relationships/hyperlink" Target="https://login.consultant.ru/link/?req=doc&amp;base=LAW&amp;n=410695&amp;dst=100015" TargetMode="External"/><Relationship Id="rId155" Type="http://schemas.openxmlformats.org/officeDocument/2006/relationships/hyperlink" Target="https://login.consultant.ru/link/?req=doc&amp;base=LAW&amp;n=332136&amp;dst=100028" TargetMode="External"/><Relationship Id="rId176" Type="http://schemas.openxmlformats.org/officeDocument/2006/relationships/hyperlink" Target="https://login.consultant.ru/link/?req=doc&amp;base=LAW&amp;n=517768&amp;dst=100024" TargetMode="External"/><Relationship Id="rId197" Type="http://schemas.openxmlformats.org/officeDocument/2006/relationships/hyperlink" Target="https://login.consultant.ru/link/?req=doc&amp;base=LAW&amp;n=382119&amp;dst=100015" TargetMode="External"/><Relationship Id="rId341" Type="http://schemas.openxmlformats.org/officeDocument/2006/relationships/hyperlink" Target="https://login.consultant.ru/link/?req=doc&amp;base=LAW&amp;n=427938&amp;dst=100010" TargetMode="External"/><Relationship Id="rId201" Type="http://schemas.openxmlformats.org/officeDocument/2006/relationships/hyperlink" Target="https://login.consultant.ru/link/?req=doc&amp;base=LAW&amp;n=110862&amp;dst=100018" TargetMode="External"/><Relationship Id="rId222" Type="http://schemas.openxmlformats.org/officeDocument/2006/relationships/hyperlink" Target="https://login.consultant.ru/link/?req=doc&amp;base=LAW&amp;n=333378&amp;dst=100011" TargetMode="External"/><Relationship Id="rId243" Type="http://schemas.openxmlformats.org/officeDocument/2006/relationships/hyperlink" Target="https://login.consultant.ru/link/?req=doc&amp;base=LAW&amp;n=400593&amp;dst=100031" TargetMode="External"/><Relationship Id="rId264" Type="http://schemas.openxmlformats.org/officeDocument/2006/relationships/hyperlink" Target="https://login.consultant.ru/link/?req=doc&amp;base=LAW&amp;n=522137&amp;dst=100036" TargetMode="External"/><Relationship Id="rId285" Type="http://schemas.openxmlformats.org/officeDocument/2006/relationships/hyperlink" Target="https://login.consultant.ru/link/?req=doc&amp;base=LAW&amp;n=396570&amp;dst=100016" TargetMode="External"/><Relationship Id="rId17" Type="http://schemas.openxmlformats.org/officeDocument/2006/relationships/hyperlink" Target="https://login.consultant.ru/link/?req=doc&amp;base=LAW&amp;n=154445&amp;dst=100005" TargetMode="External"/><Relationship Id="rId38" Type="http://schemas.openxmlformats.org/officeDocument/2006/relationships/hyperlink" Target="https://login.consultant.ru/link/?req=doc&amp;base=LAW&amp;n=419271&amp;dst=100005" TargetMode="External"/><Relationship Id="rId59" Type="http://schemas.openxmlformats.org/officeDocument/2006/relationships/hyperlink" Target="https://login.consultant.ru/link/?req=doc&amp;base=LAW&amp;n=36818&amp;dst=100011" TargetMode="External"/><Relationship Id="rId103" Type="http://schemas.openxmlformats.org/officeDocument/2006/relationships/hyperlink" Target="https://login.consultant.ru/link/?req=doc&amp;base=LAW&amp;n=520183&amp;dst=100013" TargetMode="External"/><Relationship Id="rId124" Type="http://schemas.openxmlformats.org/officeDocument/2006/relationships/hyperlink" Target="https://login.consultant.ru/link/?req=doc&amp;base=LAW&amp;n=125632&amp;dst=100011" TargetMode="External"/><Relationship Id="rId310" Type="http://schemas.openxmlformats.org/officeDocument/2006/relationships/hyperlink" Target="https://login.consultant.ru/link/?req=doc&amp;base=LAW&amp;n=474708&amp;dst=100016" TargetMode="External"/><Relationship Id="rId70" Type="http://schemas.openxmlformats.org/officeDocument/2006/relationships/hyperlink" Target="https://login.consultant.ru/link/?req=doc&amp;base=LAW&amp;n=125632&amp;dst=100009" TargetMode="External"/><Relationship Id="rId91" Type="http://schemas.openxmlformats.org/officeDocument/2006/relationships/hyperlink" Target="https://login.consultant.ru/link/?req=doc&amp;base=LAW&amp;n=400593&amp;dst=100014" TargetMode="External"/><Relationship Id="rId145" Type="http://schemas.openxmlformats.org/officeDocument/2006/relationships/hyperlink" Target="https://login.consultant.ru/link/?req=doc&amp;base=LAW&amp;n=410693&amp;dst=100022" TargetMode="External"/><Relationship Id="rId166" Type="http://schemas.openxmlformats.org/officeDocument/2006/relationships/hyperlink" Target="https://login.consultant.ru/link/?req=doc&amp;base=LAW&amp;n=500031&amp;dst=100014" TargetMode="External"/><Relationship Id="rId187" Type="http://schemas.openxmlformats.org/officeDocument/2006/relationships/hyperlink" Target="https://login.consultant.ru/link/?req=doc&amp;base=LAW&amp;n=410693&amp;dst=100036" TargetMode="External"/><Relationship Id="rId331" Type="http://schemas.openxmlformats.org/officeDocument/2006/relationships/hyperlink" Target="https://login.consultant.ru/link/?req=doc&amp;base=LAW&amp;n=495705&amp;dst=100039" TargetMode="External"/><Relationship Id="rId352" Type="http://schemas.openxmlformats.org/officeDocument/2006/relationships/hyperlink" Target="https://login.consultant.ru/link/?req=doc&amp;base=LAW&amp;n=486314&amp;dst=100025" TargetMode="External"/><Relationship Id="rId1" Type="http://schemas.openxmlformats.org/officeDocument/2006/relationships/styles" Target="styles.xml"/><Relationship Id="rId212" Type="http://schemas.openxmlformats.org/officeDocument/2006/relationships/hyperlink" Target="https://login.consultant.ru/link/?req=doc&amp;base=LAW&amp;n=462820&amp;dst=100028" TargetMode="External"/><Relationship Id="rId233" Type="http://schemas.openxmlformats.org/officeDocument/2006/relationships/hyperlink" Target="https://login.consultant.ru/link/?req=doc&amp;base=LAW&amp;n=462820&amp;dst=100031" TargetMode="External"/><Relationship Id="rId254" Type="http://schemas.openxmlformats.org/officeDocument/2006/relationships/hyperlink" Target="https://login.consultant.ru/link/?req=doc&amp;base=LAW&amp;n=172031&amp;dst=100011" TargetMode="External"/><Relationship Id="rId28" Type="http://schemas.openxmlformats.org/officeDocument/2006/relationships/hyperlink" Target="https://login.consultant.ru/link/?req=doc&amp;base=LAW&amp;n=410693&amp;dst=100014" TargetMode="External"/><Relationship Id="rId49" Type="http://schemas.openxmlformats.org/officeDocument/2006/relationships/hyperlink" Target="https://login.consultant.ru/link/?req=doc&amp;base=LAW&amp;n=520184&amp;dst=100011" TargetMode="External"/><Relationship Id="rId114" Type="http://schemas.openxmlformats.org/officeDocument/2006/relationships/hyperlink" Target="https://login.consultant.ru/link/?req=doc&amp;base=LAW&amp;n=110862&amp;dst=100022" TargetMode="External"/><Relationship Id="rId275" Type="http://schemas.openxmlformats.org/officeDocument/2006/relationships/hyperlink" Target="https://login.consultant.ru/link/?req=doc&amp;base=LAW&amp;n=432853&amp;dst=100404" TargetMode="External"/><Relationship Id="rId296" Type="http://schemas.openxmlformats.org/officeDocument/2006/relationships/hyperlink" Target="https://login.consultant.ru/link/?req=doc&amp;base=LAW&amp;n=432853&amp;dst=100409" TargetMode="External"/><Relationship Id="rId300" Type="http://schemas.openxmlformats.org/officeDocument/2006/relationships/hyperlink" Target="https://login.consultant.ru/link/?req=doc&amp;base=LAW&amp;n=395612&amp;dst=100014" TargetMode="External"/><Relationship Id="rId60" Type="http://schemas.openxmlformats.org/officeDocument/2006/relationships/hyperlink" Target="https://login.consultant.ru/link/?req=doc&amp;base=LAW&amp;n=185781&amp;dst=100005" TargetMode="External"/><Relationship Id="rId81" Type="http://schemas.openxmlformats.org/officeDocument/2006/relationships/hyperlink" Target="https://login.consultant.ru/link/?req=doc&amp;base=LAW&amp;n=506884&amp;dst=100011" TargetMode="External"/><Relationship Id="rId135" Type="http://schemas.openxmlformats.org/officeDocument/2006/relationships/hyperlink" Target="https://login.consultant.ru/link/?req=doc&amp;base=LAW&amp;n=125632&amp;dst=100018" TargetMode="External"/><Relationship Id="rId156" Type="http://schemas.openxmlformats.org/officeDocument/2006/relationships/hyperlink" Target="https://login.consultant.ru/link/?req=doc&amp;base=LAW&amp;n=410700&amp;dst=100023" TargetMode="External"/><Relationship Id="rId177" Type="http://schemas.openxmlformats.org/officeDocument/2006/relationships/hyperlink" Target="https://login.consultant.ru/link/?req=doc&amp;base=LAW&amp;n=517768" TargetMode="External"/><Relationship Id="rId198" Type="http://schemas.openxmlformats.org/officeDocument/2006/relationships/hyperlink" Target="https://login.consultant.ru/link/?req=doc&amp;base=LAW&amp;n=404828&amp;dst=100011" TargetMode="External"/><Relationship Id="rId321" Type="http://schemas.openxmlformats.org/officeDocument/2006/relationships/hyperlink" Target="https://login.consultant.ru/link/?req=doc&amp;base=LAW&amp;n=474708&amp;dst=100021" TargetMode="External"/><Relationship Id="rId342" Type="http://schemas.openxmlformats.org/officeDocument/2006/relationships/hyperlink" Target="https://login.consultant.ru/link/?req=doc&amp;base=LAW&amp;n=520184&amp;dst=100019" TargetMode="External"/><Relationship Id="rId202" Type="http://schemas.openxmlformats.org/officeDocument/2006/relationships/hyperlink" Target="https://login.consultant.ru/link/?req=doc&amp;base=LAW&amp;n=506883&amp;dst=100278" TargetMode="External"/><Relationship Id="rId223" Type="http://schemas.openxmlformats.org/officeDocument/2006/relationships/hyperlink" Target="https://login.consultant.ru/link/?req=doc&amp;base=LAW&amp;n=522137&amp;dst=100016" TargetMode="External"/><Relationship Id="rId244" Type="http://schemas.openxmlformats.org/officeDocument/2006/relationships/hyperlink" Target="https://login.consultant.ru/link/?req=doc&amp;base=LAW&amp;n=513495&amp;dst=100085" TargetMode="External"/><Relationship Id="rId18" Type="http://schemas.openxmlformats.org/officeDocument/2006/relationships/hyperlink" Target="https://login.consultant.ru/link/?req=doc&amp;base=LAW&amp;n=506883&amp;dst=100251" TargetMode="External"/><Relationship Id="rId39" Type="http://schemas.openxmlformats.org/officeDocument/2006/relationships/hyperlink" Target="https://login.consultant.ru/link/?req=doc&amp;base=LAW&amp;n=425951&amp;dst=100005" TargetMode="External"/><Relationship Id="rId265" Type="http://schemas.openxmlformats.org/officeDocument/2006/relationships/hyperlink" Target="https://login.consultant.ru/link/?req=doc&amp;base=LAW&amp;n=404828&amp;dst=100011" TargetMode="External"/><Relationship Id="rId286" Type="http://schemas.openxmlformats.org/officeDocument/2006/relationships/hyperlink" Target="https://login.consultant.ru/link/?req=doc&amp;base=LAW&amp;n=110862&amp;dst=100018" TargetMode="External"/><Relationship Id="rId50" Type="http://schemas.openxmlformats.org/officeDocument/2006/relationships/hyperlink" Target="https://login.consultant.ru/link/?req=doc&amp;base=LAW&amp;n=400593&amp;dst=100012" TargetMode="External"/><Relationship Id="rId104" Type="http://schemas.openxmlformats.org/officeDocument/2006/relationships/hyperlink" Target="https://login.consultant.ru/link/?req=doc&amp;base=LAW&amp;n=520184&amp;dst=100013" TargetMode="External"/><Relationship Id="rId125" Type="http://schemas.openxmlformats.org/officeDocument/2006/relationships/hyperlink" Target="https://login.consultant.ru/link/?req=doc&amp;base=LAW&amp;n=125632&amp;dst=100011" TargetMode="External"/><Relationship Id="rId146" Type="http://schemas.openxmlformats.org/officeDocument/2006/relationships/hyperlink" Target="https://login.consultant.ru/link/?req=doc&amp;base=LAW&amp;n=425951&amp;dst=100005" TargetMode="External"/><Relationship Id="rId167" Type="http://schemas.openxmlformats.org/officeDocument/2006/relationships/hyperlink" Target="https://login.consultant.ru/link/?req=doc&amp;base=LAW&amp;n=520183&amp;dst=100013" TargetMode="External"/><Relationship Id="rId188" Type="http://schemas.openxmlformats.org/officeDocument/2006/relationships/hyperlink" Target="https://login.consultant.ru/link/?req=doc&amp;base=LAW&amp;n=432853&amp;dst=100382" TargetMode="External"/><Relationship Id="rId311" Type="http://schemas.openxmlformats.org/officeDocument/2006/relationships/hyperlink" Target="https://login.consultant.ru/link/?req=doc&amp;base=LAW&amp;n=474708&amp;dst=100018" TargetMode="External"/><Relationship Id="rId332" Type="http://schemas.openxmlformats.org/officeDocument/2006/relationships/hyperlink" Target="https://login.consultant.ru/link/?req=doc&amp;base=LAW&amp;n=474708&amp;dst=100022" TargetMode="External"/><Relationship Id="rId353" Type="http://schemas.openxmlformats.org/officeDocument/2006/relationships/hyperlink" Target="https://login.consultant.ru/link/?req=doc&amp;base=LAW&amp;n=486314&amp;dst=100025" TargetMode="External"/><Relationship Id="rId71" Type="http://schemas.openxmlformats.org/officeDocument/2006/relationships/hyperlink" Target="https://login.consultant.ru/link/?req=doc&amp;base=LAW&amp;n=332136&amp;dst=100026" TargetMode="External"/><Relationship Id="rId92" Type="http://schemas.openxmlformats.org/officeDocument/2006/relationships/hyperlink" Target="https://login.consultant.ru/link/?req=doc&amp;base=LAW&amp;n=416575&amp;dst=100005" TargetMode="External"/><Relationship Id="rId213" Type="http://schemas.openxmlformats.org/officeDocument/2006/relationships/hyperlink" Target="https://login.consultant.ru/link/?req=doc&amp;base=LAW&amp;n=506883&amp;dst=100281" TargetMode="External"/><Relationship Id="rId234" Type="http://schemas.openxmlformats.org/officeDocument/2006/relationships/hyperlink" Target="https://login.consultant.ru/link/?req=doc&amp;base=LAW&amp;n=522137&amp;dst=100026" TargetMode="External"/><Relationship Id="rId2" Type="http://schemas.openxmlformats.org/officeDocument/2006/relationships/settings" Target="settings.xml"/><Relationship Id="rId29" Type="http://schemas.openxmlformats.org/officeDocument/2006/relationships/hyperlink" Target="https://login.consultant.ru/link/?req=doc&amp;base=LAW&amp;n=397757&amp;dst=100018" TargetMode="External"/><Relationship Id="rId255" Type="http://schemas.openxmlformats.org/officeDocument/2006/relationships/hyperlink" Target="https://login.consultant.ru/link/?req=doc&amp;base=LAW&amp;n=513495&amp;dst=100087" TargetMode="External"/><Relationship Id="rId276" Type="http://schemas.openxmlformats.org/officeDocument/2006/relationships/hyperlink" Target="https://login.consultant.ru/link/?req=doc&amp;base=LAW&amp;n=495705&amp;dst=100034" TargetMode="External"/><Relationship Id="rId297" Type="http://schemas.openxmlformats.org/officeDocument/2006/relationships/hyperlink" Target="https://login.consultant.ru/link/?req=doc&amp;base=LAW&amp;n=395520&amp;dst=100017" TargetMode="External"/><Relationship Id="rId40" Type="http://schemas.openxmlformats.org/officeDocument/2006/relationships/hyperlink" Target="https://login.consultant.ru/link/?req=doc&amp;base=LAW&amp;n=430046&amp;dst=100005" TargetMode="External"/><Relationship Id="rId115" Type="http://schemas.openxmlformats.org/officeDocument/2006/relationships/hyperlink" Target="https://login.consultant.ru/link/?req=doc&amp;base=LAW&amp;n=110862&amp;dst=100023" TargetMode="External"/><Relationship Id="rId136" Type="http://schemas.openxmlformats.org/officeDocument/2006/relationships/hyperlink" Target="https://login.consultant.ru/link/?req=doc&amp;base=LAW&amp;n=313105&amp;dst=100013" TargetMode="External"/><Relationship Id="rId157" Type="http://schemas.openxmlformats.org/officeDocument/2006/relationships/hyperlink" Target="https://login.consultant.ru/link/?req=doc&amp;base=LAW&amp;n=410693&amp;dst=100025" TargetMode="External"/><Relationship Id="rId178" Type="http://schemas.openxmlformats.org/officeDocument/2006/relationships/hyperlink" Target="https://login.consultant.ru/link/?req=doc&amp;base=LAW&amp;n=110862&amp;dst=100018" TargetMode="External"/><Relationship Id="rId301" Type="http://schemas.openxmlformats.org/officeDocument/2006/relationships/hyperlink" Target="https://login.consultant.ru/link/?req=doc&amp;base=LAW&amp;n=506884&amp;dst=100018" TargetMode="External"/><Relationship Id="rId322" Type="http://schemas.openxmlformats.org/officeDocument/2006/relationships/hyperlink" Target="https://login.consultant.ru/link/?req=doc&amp;base=LAW&amp;n=395520&amp;dst=100029" TargetMode="External"/><Relationship Id="rId343" Type="http://schemas.openxmlformats.org/officeDocument/2006/relationships/hyperlink" Target="https://login.consultant.ru/link/?req=doc&amp;base=LAW&amp;n=486314&amp;dst=100025" TargetMode="External"/><Relationship Id="rId61" Type="http://schemas.openxmlformats.org/officeDocument/2006/relationships/hyperlink" Target="https://login.consultant.ru/link/?req=doc&amp;base=LAW&amp;n=110862&amp;dst=100017" TargetMode="External"/><Relationship Id="rId82" Type="http://schemas.openxmlformats.org/officeDocument/2006/relationships/hyperlink" Target="https://login.consultant.ru/link/?req=doc&amp;base=LAW&amp;n=410694&amp;dst=100014" TargetMode="External"/><Relationship Id="rId199" Type="http://schemas.openxmlformats.org/officeDocument/2006/relationships/hyperlink" Target="https://login.consultant.ru/link/?req=doc&amp;base=LAW&amp;n=357276&amp;dst=100012" TargetMode="External"/><Relationship Id="rId203" Type="http://schemas.openxmlformats.org/officeDocument/2006/relationships/hyperlink" Target="https://login.consultant.ru/link/?req=doc&amp;base=LAW&amp;n=410693&amp;dst=100040" TargetMode="External"/><Relationship Id="rId19" Type="http://schemas.openxmlformats.org/officeDocument/2006/relationships/hyperlink" Target="https://login.consultant.ru/link/?req=doc&amp;base=LAW&amp;n=395612&amp;dst=100010" TargetMode="External"/><Relationship Id="rId224" Type="http://schemas.openxmlformats.org/officeDocument/2006/relationships/hyperlink" Target="https://login.consultant.ru/link/?req=doc&amp;base=LAW&amp;n=110862&amp;dst=100030" TargetMode="External"/><Relationship Id="rId245" Type="http://schemas.openxmlformats.org/officeDocument/2006/relationships/hyperlink" Target="https://login.consultant.ru/link/?req=doc&amp;base=LAW&amp;n=154445&amp;dst=100006" TargetMode="External"/><Relationship Id="rId266" Type="http://schemas.openxmlformats.org/officeDocument/2006/relationships/hyperlink" Target="https://login.consultant.ru/link/?req=doc&amp;base=LAW&amp;n=410693&amp;dst=100047" TargetMode="External"/><Relationship Id="rId287" Type="http://schemas.openxmlformats.org/officeDocument/2006/relationships/hyperlink" Target="https://login.consultant.ru/link/?req=doc&amp;base=LAW&amp;n=522137&amp;dst=100040" TargetMode="External"/><Relationship Id="rId30" Type="http://schemas.openxmlformats.org/officeDocument/2006/relationships/hyperlink" Target="https://login.consultant.ru/link/?req=doc&amp;base=LAW&amp;n=395613&amp;dst=100010" TargetMode="External"/><Relationship Id="rId105" Type="http://schemas.openxmlformats.org/officeDocument/2006/relationships/hyperlink" Target="https://login.consultant.ru/link/?req=doc&amp;base=LAW&amp;n=529658&amp;dst=100055" TargetMode="External"/><Relationship Id="rId126" Type="http://schemas.openxmlformats.org/officeDocument/2006/relationships/hyperlink" Target="https://login.consultant.ru/link/?req=doc&amp;base=LAW&amp;n=125632&amp;dst=100011" TargetMode="External"/><Relationship Id="rId147" Type="http://schemas.openxmlformats.org/officeDocument/2006/relationships/hyperlink" Target="https://login.consultant.ru/link/?req=doc&amp;base=LAW&amp;n=529658&amp;dst=100012" TargetMode="External"/><Relationship Id="rId168" Type="http://schemas.openxmlformats.org/officeDocument/2006/relationships/hyperlink" Target="https://login.consultant.ru/link/?req=doc&amp;base=LAW&amp;n=410693&amp;dst=100028" TargetMode="External"/><Relationship Id="rId312" Type="http://schemas.openxmlformats.org/officeDocument/2006/relationships/hyperlink" Target="https://login.consultant.ru/link/?req=doc&amp;base=LAW&amp;n=522137&amp;dst=100043" TargetMode="External"/><Relationship Id="rId333" Type="http://schemas.openxmlformats.org/officeDocument/2006/relationships/hyperlink" Target="https://login.consultant.ru/link/?req=doc&amp;base=LAW&amp;n=432853&amp;dst=100421" TargetMode="External"/><Relationship Id="rId354" Type="http://schemas.openxmlformats.org/officeDocument/2006/relationships/fontTable" Target="fontTable.xml"/><Relationship Id="rId51" Type="http://schemas.openxmlformats.org/officeDocument/2006/relationships/hyperlink" Target="https://login.consultant.ru/link/?req=doc&amp;base=LAW&amp;n=520184&amp;dst=100012" TargetMode="External"/><Relationship Id="rId72" Type="http://schemas.openxmlformats.org/officeDocument/2006/relationships/hyperlink" Target="https://login.consultant.ru/link/?req=doc&amp;base=LAW&amp;n=154445&amp;dst=100005" TargetMode="External"/><Relationship Id="rId93" Type="http://schemas.openxmlformats.org/officeDocument/2006/relationships/hyperlink" Target="https://login.consultant.ru/link/?req=doc&amp;base=LAW&amp;n=419271&amp;dst=100005" TargetMode="External"/><Relationship Id="rId189" Type="http://schemas.openxmlformats.org/officeDocument/2006/relationships/hyperlink" Target="https://login.consultant.ru/link/?req=doc&amp;base=LAW&amp;n=520184&amp;dst=100018"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400593&amp;dst=100029" TargetMode="External"/><Relationship Id="rId235" Type="http://schemas.openxmlformats.org/officeDocument/2006/relationships/hyperlink" Target="https://login.consultant.ru/link/?req=doc&amp;base=LAW&amp;n=110862&amp;dst=100033" TargetMode="External"/><Relationship Id="rId256" Type="http://schemas.openxmlformats.org/officeDocument/2006/relationships/hyperlink" Target="https://login.consultant.ru/link/?req=doc&amp;base=LAW&amp;n=319666&amp;dst=100006" TargetMode="External"/><Relationship Id="rId277" Type="http://schemas.openxmlformats.org/officeDocument/2006/relationships/hyperlink" Target="https://login.consultant.ru/link/?req=doc&amp;base=LAW&amp;n=404828&amp;dst=100011" TargetMode="External"/><Relationship Id="rId298" Type="http://schemas.openxmlformats.org/officeDocument/2006/relationships/hyperlink" Target="https://login.consultant.ru/link/?req=doc&amp;base=LAW&amp;n=432853&amp;dst=100409" TargetMode="External"/><Relationship Id="rId116" Type="http://schemas.openxmlformats.org/officeDocument/2006/relationships/hyperlink" Target="https://login.consultant.ru/link/?req=doc&amp;base=LAW&amp;n=506883&amp;dst=100262" TargetMode="External"/><Relationship Id="rId137" Type="http://schemas.openxmlformats.org/officeDocument/2006/relationships/hyperlink" Target="https://login.consultant.ru/link/?req=doc&amp;base=LAW&amp;n=313105&amp;dst=100015" TargetMode="External"/><Relationship Id="rId158" Type="http://schemas.openxmlformats.org/officeDocument/2006/relationships/hyperlink" Target="https://login.consultant.ru/link/?req=doc&amp;base=LAW&amp;n=506883&amp;dst=100272" TargetMode="External"/><Relationship Id="rId302" Type="http://schemas.openxmlformats.org/officeDocument/2006/relationships/hyperlink" Target="https://login.consultant.ru/link/?req=doc&amp;base=LAW&amp;n=395613&amp;dst=100010" TargetMode="External"/><Relationship Id="rId323" Type="http://schemas.openxmlformats.org/officeDocument/2006/relationships/hyperlink" Target="https://login.consultant.ru/link/?req=doc&amp;base=LAW&amp;n=395520&amp;dst=100030" TargetMode="External"/><Relationship Id="rId344" Type="http://schemas.openxmlformats.org/officeDocument/2006/relationships/hyperlink" Target="https://login.consultant.ru/link/?req=doc&amp;base=LAW&amp;n=486314&amp;dst=100025" TargetMode="External"/><Relationship Id="rId20" Type="http://schemas.openxmlformats.org/officeDocument/2006/relationships/hyperlink" Target="https://login.consultant.ru/link/?req=doc&amp;base=LAW&amp;n=410700&amp;dst=100023" TargetMode="External"/><Relationship Id="rId41" Type="http://schemas.openxmlformats.org/officeDocument/2006/relationships/hyperlink" Target="https://login.consultant.ru/link/?req=doc&amp;base=LAW&amp;n=432853&amp;dst=100381" TargetMode="External"/><Relationship Id="rId62" Type="http://schemas.openxmlformats.org/officeDocument/2006/relationships/hyperlink" Target="https://login.consultant.ru/link/?req=doc&amp;base=LAW&amp;n=68123&amp;dst=100008" TargetMode="External"/><Relationship Id="rId83" Type="http://schemas.openxmlformats.org/officeDocument/2006/relationships/hyperlink" Target="https://login.consultant.ru/link/?req=doc&amp;base=LAW&amp;n=410693&amp;dst=100014" TargetMode="External"/><Relationship Id="rId179" Type="http://schemas.openxmlformats.org/officeDocument/2006/relationships/hyperlink" Target="https://login.consultant.ru/link/?req=doc&amp;base=LAW&amp;n=332136&amp;dst=10003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31</Pages>
  <Words>20228</Words>
  <Characters>115301</Characters>
  <Application>Microsoft Office Word</Application>
  <DocSecurity>0</DocSecurity>
  <Lines>960</Lines>
  <Paragraphs>270</Paragraphs>
  <ScaleCrop>false</ScaleCrop>
  <Company/>
  <LinksUpToDate>false</LinksUpToDate>
  <CharactersWithSpaces>135259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2026-04-16T14:22:00Z</dcterms:created>
  <dcterms:modified xsi:type="dcterms:W3CDTF">2026-04-16T14:23:00Z</dcterms:modified>
</cp:coreProperties>
</file>