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DF72" w14:textId="77777777" w:rsidR="00F42283" w:rsidRDefault="00F42283">
      <w:pPr>
        <w:pStyle w:val="ConsPlusNormal"/>
        <w:outlineLvl w:val="0"/>
      </w:pPr>
      <w:r>
        <w:t>Зарегистрировано в Минюсте России 4 июля 2013 г. N 28979</w:t>
      </w:r>
    </w:p>
    <w:p w14:paraId="6366F181" w14:textId="77777777" w:rsidR="00F42283" w:rsidRDefault="00F42283">
      <w:pPr>
        <w:pStyle w:val="ConsPlusNormal"/>
        <w:pBdr>
          <w:bottom w:val="single" w:sz="6" w:space="0" w:color="auto"/>
        </w:pBdr>
        <w:spacing w:before="100" w:after="100"/>
        <w:jc w:val="both"/>
        <w:rPr>
          <w:sz w:val="2"/>
          <w:szCs w:val="2"/>
        </w:rPr>
      </w:pPr>
    </w:p>
    <w:p w14:paraId="7F4BBA93" w14:textId="77777777" w:rsidR="00F42283" w:rsidRDefault="00F42283">
      <w:pPr>
        <w:pStyle w:val="ConsPlusNormal"/>
      </w:pPr>
    </w:p>
    <w:p w14:paraId="17419C01" w14:textId="77777777" w:rsidR="00F42283" w:rsidRDefault="00F42283">
      <w:pPr>
        <w:pStyle w:val="ConsPlusTitle"/>
        <w:jc w:val="center"/>
      </w:pPr>
      <w:r>
        <w:t>ФЕДЕРАЛЬНАЯ СЛУЖБА ПО ТАРИФАМ</w:t>
      </w:r>
    </w:p>
    <w:p w14:paraId="4B0A9CEB" w14:textId="77777777" w:rsidR="00F42283" w:rsidRDefault="00F42283">
      <w:pPr>
        <w:pStyle w:val="ConsPlusTitle"/>
        <w:jc w:val="center"/>
      </w:pPr>
    </w:p>
    <w:p w14:paraId="7132B2F1" w14:textId="77777777" w:rsidR="00F42283" w:rsidRDefault="00F42283">
      <w:pPr>
        <w:pStyle w:val="ConsPlusTitle"/>
        <w:jc w:val="center"/>
      </w:pPr>
      <w:r>
        <w:t>ПРИКАЗ</w:t>
      </w:r>
    </w:p>
    <w:p w14:paraId="4107C402" w14:textId="77777777" w:rsidR="00F42283" w:rsidRDefault="00F42283">
      <w:pPr>
        <w:pStyle w:val="ConsPlusTitle"/>
        <w:jc w:val="center"/>
      </w:pPr>
      <w:r>
        <w:t>от 7 июня 2013 г. N 163</w:t>
      </w:r>
    </w:p>
    <w:p w14:paraId="61F74F53" w14:textId="77777777" w:rsidR="00F42283" w:rsidRDefault="00F42283">
      <w:pPr>
        <w:pStyle w:val="ConsPlusTitle"/>
        <w:jc w:val="center"/>
      </w:pPr>
    </w:p>
    <w:p w14:paraId="67AB11BF" w14:textId="77777777" w:rsidR="00F42283" w:rsidRDefault="00F42283">
      <w:pPr>
        <w:pStyle w:val="ConsPlusTitle"/>
        <w:jc w:val="center"/>
      </w:pPr>
      <w:r>
        <w:t>ОБ УТВЕРЖДЕНИИ РЕГЛАМЕНТА</w:t>
      </w:r>
    </w:p>
    <w:p w14:paraId="28D4AA20" w14:textId="77777777" w:rsidR="00F42283" w:rsidRDefault="00F42283">
      <w:pPr>
        <w:pStyle w:val="ConsPlusTitle"/>
        <w:jc w:val="center"/>
      </w:pPr>
      <w:r>
        <w:t>ОТКРЫТИЯ ДЕЛ ОБ УСТАНОВЛЕНИИ РЕГУЛИРУЕМЫХ ЦЕН (ТАРИФОВ)</w:t>
      </w:r>
    </w:p>
    <w:p w14:paraId="018F4A05" w14:textId="77777777" w:rsidR="00F42283" w:rsidRDefault="00F42283">
      <w:pPr>
        <w:pStyle w:val="ConsPlusTitle"/>
        <w:jc w:val="center"/>
      </w:pPr>
      <w:r>
        <w:t>И ОТМЕНЕ РЕГУЛИРОВАНИЯ ТАРИФОВ В СФЕРЕ ТЕПЛОСНАБЖЕНИЯ</w:t>
      </w:r>
    </w:p>
    <w:p w14:paraId="711764BA" w14:textId="77777777" w:rsidR="00F42283" w:rsidRDefault="00F42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2283" w14:paraId="1F0112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801548" w14:textId="77777777" w:rsidR="00F42283" w:rsidRDefault="00F42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BD24C7" w14:textId="77777777" w:rsidR="00F42283" w:rsidRDefault="00F42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38B3EB" w14:textId="77777777" w:rsidR="00F42283" w:rsidRDefault="00F42283">
            <w:pPr>
              <w:pStyle w:val="ConsPlusNormal"/>
              <w:jc w:val="center"/>
            </w:pPr>
            <w:r>
              <w:rPr>
                <w:color w:val="392C69"/>
              </w:rPr>
              <w:t>Список изменяющих документов</w:t>
            </w:r>
          </w:p>
          <w:p w14:paraId="5A5B1F1A" w14:textId="77777777" w:rsidR="00F42283" w:rsidRDefault="00F42283">
            <w:pPr>
              <w:pStyle w:val="ConsPlusNormal"/>
              <w:jc w:val="center"/>
            </w:pPr>
            <w:r>
              <w:rPr>
                <w:color w:val="392C69"/>
              </w:rPr>
              <w:t xml:space="preserve">(в ред. Приказов ФАС России от 29.08.2019 </w:t>
            </w:r>
            <w:hyperlink r:id="rId4">
              <w:r>
                <w:rPr>
                  <w:color w:val="0000FF"/>
                </w:rPr>
                <w:t>N 1153/19</w:t>
              </w:r>
            </w:hyperlink>
            <w:r>
              <w:rPr>
                <w:color w:val="392C69"/>
              </w:rPr>
              <w:t>,</w:t>
            </w:r>
          </w:p>
          <w:p w14:paraId="74C51563" w14:textId="77777777" w:rsidR="00F42283" w:rsidRDefault="00F42283">
            <w:pPr>
              <w:pStyle w:val="ConsPlusNormal"/>
              <w:jc w:val="center"/>
            </w:pPr>
            <w:r>
              <w:rPr>
                <w:color w:val="392C69"/>
              </w:rPr>
              <w:t xml:space="preserve">от 11.03.2022 </w:t>
            </w:r>
            <w:hyperlink r:id="rId5">
              <w:r>
                <w:rPr>
                  <w:color w:val="0000FF"/>
                </w:rPr>
                <w:t>N 201/22</w:t>
              </w:r>
            </w:hyperlink>
            <w:r>
              <w:rPr>
                <w:color w:val="392C69"/>
              </w:rPr>
              <w:t xml:space="preserve">, от 29.01.2025 </w:t>
            </w:r>
            <w:hyperlink r:id="rId6">
              <w:r>
                <w:rPr>
                  <w:color w:val="0000FF"/>
                </w:rPr>
                <w:t>N 57/25</w:t>
              </w:r>
            </w:hyperlink>
            <w:r>
              <w:rPr>
                <w:color w:val="392C69"/>
              </w:rPr>
              <w:t>,</w:t>
            </w:r>
          </w:p>
          <w:p w14:paraId="47D27B37" w14:textId="77777777" w:rsidR="00F42283" w:rsidRDefault="00F42283">
            <w:pPr>
              <w:pStyle w:val="ConsPlusNormal"/>
              <w:jc w:val="center"/>
            </w:pPr>
            <w:r>
              <w:rPr>
                <w:color w:val="392C69"/>
              </w:rPr>
              <w:t xml:space="preserve">от 28.04.2025 </w:t>
            </w:r>
            <w:hyperlink r:id="rId7">
              <w:r>
                <w:rPr>
                  <w:color w:val="0000FF"/>
                </w:rPr>
                <w:t>N 313/25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CDB762" w14:textId="77777777" w:rsidR="00F42283" w:rsidRDefault="00F42283">
            <w:pPr>
              <w:pStyle w:val="ConsPlusNormal"/>
            </w:pPr>
          </w:p>
        </w:tc>
      </w:tr>
    </w:tbl>
    <w:p w14:paraId="07337C49" w14:textId="77777777" w:rsidR="00F42283" w:rsidRDefault="00F42283">
      <w:pPr>
        <w:pStyle w:val="ConsPlusNormal"/>
        <w:jc w:val="center"/>
      </w:pPr>
    </w:p>
    <w:p w14:paraId="5D33A3EE" w14:textId="77777777" w:rsidR="00F42283" w:rsidRDefault="00F42283">
      <w:pPr>
        <w:pStyle w:val="ConsPlusNormal"/>
        <w:ind w:firstLine="540"/>
        <w:jc w:val="both"/>
      </w:pPr>
      <w:r>
        <w:t xml:space="preserve">В соответствии с Федеральным </w:t>
      </w:r>
      <w:hyperlink r:id="rId8">
        <w:r>
          <w:rPr>
            <w:color w:val="0000FF"/>
          </w:rPr>
          <w:t>законом</w:t>
        </w:r>
      </w:hyperlink>
      <w:r>
        <w:t xml:space="preserve"> от 27.07.2010 N 190-ФЗ "О теплоснабжении" (Собрание законодательства Российской Федерации, 2010, N 31, ст. 4159; 2011, N 23, ст. 3263, N 30 (часть I), N 50, ст. 7359, ст. 4590; 2012, N 26, ст. 3446, N 53 (часть I), ст. 7616, ст. 7643; 2013, N 19, ст. 2330), </w:t>
      </w:r>
      <w:hyperlink r:id="rId9">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приказываю:</w:t>
      </w:r>
    </w:p>
    <w:p w14:paraId="2124D022" w14:textId="77777777" w:rsidR="00F42283" w:rsidRDefault="00F42283">
      <w:pPr>
        <w:pStyle w:val="ConsPlusNormal"/>
        <w:spacing w:before="220"/>
        <w:ind w:firstLine="540"/>
        <w:jc w:val="both"/>
      </w:pPr>
      <w:r>
        <w:t xml:space="preserve">1. Утвердить прилагаемый </w:t>
      </w:r>
      <w:hyperlink w:anchor="P43">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14:paraId="1C5166B2" w14:textId="77777777" w:rsidR="00F42283" w:rsidRDefault="00F42283">
      <w:pPr>
        <w:pStyle w:val="ConsPlusNormal"/>
        <w:spacing w:before="220"/>
        <w:ind w:firstLine="540"/>
        <w:jc w:val="both"/>
      </w:pPr>
      <w:r>
        <w:t xml:space="preserve">2. Настоящий </w:t>
      </w:r>
      <w:hyperlink w:anchor="P43">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 применяется при установлении тарифов на 2014 и последующие годы, а также на 2013 год в случаях, предусмотренных </w:t>
      </w:r>
      <w:hyperlink r:id="rId10">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79DD72EF" w14:textId="77777777" w:rsidR="00F42283" w:rsidRDefault="00F42283">
      <w:pPr>
        <w:pStyle w:val="ConsPlusNormal"/>
        <w:spacing w:before="220"/>
        <w:ind w:firstLine="540"/>
        <w:jc w:val="both"/>
      </w:pPr>
      <w:r>
        <w:t xml:space="preserve">3. </w:t>
      </w:r>
      <w:hyperlink r:id="rId11">
        <w:r>
          <w:rPr>
            <w:color w:val="0000FF"/>
          </w:rPr>
          <w:t>Регламент</w:t>
        </w:r>
      </w:hyperlink>
      <w:r>
        <w:t xml:space="preserve">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утвержденный приказом ФСТ России от 08.04.2005 N 130-э (зарегистрирован Минюстом России 07.06.2005, регистрационный N 6696), с изменениями и дополнениями, внесенными приказами ФСТ России от 22.11.2005 N 541-э (зарегистрирован Минюстом России 16.12.2005, регистрационный N 7279), от 15.01.2007 N 3-э (зарегистрирован Минюстом России 12.02.2007, регистрационный N 8936), от 26.06.2008 N 230-э (зарегистрирован Минюстом России 07.07.2008, регистрационный N 11930), от 11.02.2009 N 27-э (зарегистрирован Минюстом России 17.03.2009, регистрационный N 13515), от 06.04.2009 N 125 (зарегистрирован Минюстом России 04.05.2009, регистрационный N 13878), от 24.11.2010 N 546-э (зарегистрирован Минюстом России 13.12.2010, регистрационный N 19164), от 29.12.2010 N 489-э/1 (зарегистрирован Минюстом России 31.12.2010, регистрационный N 19521), от 11.08.2011 N 484-э (зарегистрирован Минюстом России 05.09.2011, регистрационный N 21735), от 26.12.2011 N 824-э (зарегистрирован Минюстом России 28.12.2011, регистрационный N 22793), от 07.09.2012 N 612/1-э (зарегистрирован Минюстом России 16.11.2012, регистрационный N 25828) &lt;*&gt;, применяется при установлении тарифов на 2013 год, за исключением тарифов, предусмотренных </w:t>
      </w:r>
      <w:hyperlink r:id="rId12">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3F8F2479" w14:textId="77777777" w:rsidR="00F42283" w:rsidRDefault="00F42283">
      <w:pPr>
        <w:pStyle w:val="ConsPlusNormal"/>
        <w:spacing w:before="220"/>
        <w:ind w:firstLine="540"/>
        <w:jc w:val="both"/>
      </w:pPr>
      <w:r>
        <w:t>--------------------------------</w:t>
      </w:r>
    </w:p>
    <w:p w14:paraId="7177144A" w14:textId="77777777" w:rsidR="00F42283" w:rsidRDefault="00F42283">
      <w:pPr>
        <w:pStyle w:val="ConsPlusNormal"/>
        <w:spacing w:before="220"/>
        <w:ind w:firstLine="540"/>
        <w:jc w:val="both"/>
      </w:pPr>
      <w:r>
        <w:lastRenderedPageBreak/>
        <w:t>&lt;*&gt; Справочно: с изменениями, внесенными приказом ФСТ России от 28.03.2013 N 313-э (зарегистрирован Минюстом России 15 мая 2013 г., регистрационный N 28392).</w:t>
      </w:r>
    </w:p>
    <w:p w14:paraId="00524F07" w14:textId="77777777" w:rsidR="00F42283" w:rsidRDefault="00F42283">
      <w:pPr>
        <w:pStyle w:val="ConsPlusNormal"/>
        <w:ind w:firstLine="540"/>
        <w:jc w:val="both"/>
      </w:pPr>
    </w:p>
    <w:p w14:paraId="70AE61A2" w14:textId="77777777" w:rsidR="00F42283" w:rsidRDefault="00F42283">
      <w:pPr>
        <w:pStyle w:val="ConsPlusNormal"/>
        <w:ind w:firstLine="540"/>
        <w:jc w:val="both"/>
      </w:pPr>
      <w:r>
        <w:t xml:space="preserve">4. Признать утратившим силу </w:t>
      </w:r>
      <w:hyperlink r:id="rId13">
        <w:r>
          <w:rPr>
            <w:color w:val="0000FF"/>
          </w:rPr>
          <w:t>приказ</w:t>
        </w:r>
      </w:hyperlink>
      <w:r>
        <w:t xml:space="preserve"> Федеральной службы по тарифам от 8 апреля 2005 г. N 130-э "Об утверждении регламента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(зарегистрирован Минюстом России 07.06.2005, регистрационный N 6696), с изменениями и дополнениями, внесенными приказами ФСТ России от 22.11.2005 </w:t>
      </w:r>
      <w:hyperlink r:id="rId14">
        <w:r>
          <w:rPr>
            <w:color w:val="0000FF"/>
          </w:rPr>
          <w:t>N 541-э</w:t>
        </w:r>
      </w:hyperlink>
      <w:r>
        <w:t xml:space="preserve"> (зарегистрирован Минюстом России 16.12.2005, регистрационный N 7279), от 15.01.2007 </w:t>
      </w:r>
      <w:hyperlink r:id="rId15">
        <w:r>
          <w:rPr>
            <w:color w:val="0000FF"/>
          </w:rPr>
          <w:t>N 3-э</w:t>
        </w:r>
      </w:hyperlink>
      <w:r>
        <w:t xml:space="preserve"> (зарегистрирован Минюстом России 12.02.2007, регистрационный N 8936), от 26.06.2008 </w:t>
      </w:r>
      <w:hyperlink r:id="rId16">
        <w:r>
          <w:rPr>
            <w:color w:val="0000FF"/>
          </w:rPr>
          <w:t>N 230-э</w:t>
        </w:r>
      </w:hyperlink>
      <w:r>
        <w:t xml:space="preserve"> (зарегистрирован Минюстом России 07.06.2008, регистрационный N 11930), от 11.02.2009 </w:t>
      </w:r>
      <w:hyperlink r:id="rId17">
        <w:r>
          <w:rPr>
            <w:color w:val="0000FF"/>
          </w:rPr>
          <w:t>N 27-э</w:t>
        </w:r>
      </w:hyperlink>
      <w:r>
        <w:t xml:space="preserve">, регистрационный N 17.03.2009, регистрационный N 13515), от 06.04.2009 </w:t>
      </w:r>
      <w:hyperlink r:id="rId18">
        <w:r>
          <w:rPr>
            <w:color w:val="0000FF"/>
          </w:rPr>
          <w:t>N 125</w:t>
        </w:r>
      </w:hyperlink>
      <w:r>
        <w:t xml:space="preserve"> (зарегистрирован Минюстом России 04.05.2009, регистрационный N 13878), от 24.11.2010 </w:t>
      </w:r>
      <w:hyperlink r:id="rId19">
        <w:r>
          <w:rPr>
            <w:color w:val="0000FF"/>
          </w:rPr>
          <w:t>N 546-э</w:t>
        </w:r>
      </w:hyperlink>
      <w:r>
        <w:t xml:space="preserve"> (зарегистрирован Минюстом России 13.12.2010, регистрационный N 19164), от 29.12.2010 </w:t>
      </w:r>
      <w:hyperlink r:id="rId20">
        <w:r>
          <w:rPr>
            <w:color w:val="0000FF"/>
          </w:rPr>
          <w:t>N 489-э/1</w:t>
        </w:r>
      </w:hyperlink>
      <w:r>
        <w:t xml:space="preserve"> (зарегистрирован Минюстом России 31.12.2010, регистрационный N 19521), от 11.08.2011 </w:t>
      </w:r>
      <w:hyperlink r:id="rId21">
        <w:r>
          <w:rPr>
            <w:color w:val="0000FF"/>
          </w:rPr>
          <w:t>N 484-э</w:t>
        </w:r>
      </w:hyperlink>
      <w:r>
        <w:t xml:space="preserve"> (зарегистрирован Минюстом России 05.09.2011, регистрационный N 21735), от 26.12.2011 </w:t>
      </w:r>
      <w:hyperlink r:id="rId22">
        <w:r>
          <w:rPr>
            <w:color w:val="0000FF"/>
          </w:rPr>
          <w:t>N 824-э</w:t>
        </w:r>
      </w:hyperlink>
      <w:r>
        <w:t xml:space="preserve"> (зарегистрирован Минюстом России 28.12.2011, регистрационный N 22793), от 07.09.2012 </w:t>
      </w:r>
      <w:hyperlink r:id="rId23">
        <w:r>
          <w:rPr>
            <w:color w:val="0000FF"/>
          </w:rPr>
          <w:t>N 612/1-э</w:t>
        </w:r>
      </w:hyperlink>
      <w:r>
        <w:t xml:space="preserve"> (зарегистрирован Минюстом России 16.11.2012, регистрационный N 25828) &lt;*&gt; с 1 января 2014 г.</w:t>
      </w:r>
    </w:p>
    <w:p w14:paraId="6CE4767E" w14:textId="77777777" w:rsidR="00F42283" w:rsidRDefault="00F42283">
      <w:pPr>
        <w:pStyle w:val="ConsPlusNormal"/>
        <w:spacing w:before="220"/>
        <w:ind w:firstLine="540"/>
        <w:jc w:val="both"/>
      </w:pPr>
      <w:r>
        <w:t>--------------------------------</w:t>
      </w:r>
    </w:p>
    <w:p w14:paraId="13A2A48E" w14:textId="77777777" w:rsidR="00F42283" w:rsidRDefault="00F42283">
      <w:pPr>
        <w:pStyle w:val="ConsPlusNormal"/>
        <w:spacing w:before="220"/>
        <w:ind w:firstLine="540"/>
        <w:jc w:val="both"/>
      </w:pPr>
      <w:r>
        <w:t>&lt;*&gt; Справочно: с изменениями, внесенными приказом ФСТ России от 28.03.2013 N 313-э (зарегистрирован Минюстом России 15 мая 2013 г., регистрационный N 28392).</w:t>
      </w:r>
    </w:p>
    <w:p w14:paraId="618F9AE6" w14:textId="77777777" w:rsidR="00F42283" w:rsidRDefault="00F42283">
      <w:pPr>
        <w:pStyle w:val="ConsPlusNormal"/>
        <w:ind w:firstLine="540"/>
        <w:jc w:val="both"/>
      </w:pPr>
    </w:p>
    <w:p w14:paraId="5D36560D" w14:textId="77777777" w:rsidR="00F42283" w:rsidRDefault="00F42283">
      <w:pPr>
        <w:pStyle w:val="ConsPlusNormal"/>
        <w:ind w:firstLine="540"/>
        <w:jc w:val="both"/>
      </w:pPr>
      <w:r>
        <w:t>5. Настоящий приказ действует до 1 марта 2029 г.</w:t>
      </w:r>
    </w:p>
    <w:p w14:paraId="08900B2A" w14:textId="77777777" w:rsidR="00F42283" w:rsidRDefault="00F42283">
      <w:pPr>
        <w:pStyle w:val="ConsPlusNormal"/>
        <w:jc w:val="both"/>
      </w:pPr>
      <w:r>
        <w:t xml:space="preserve">(п. 5 в ред. </w:t>
      </w:r>
      <w:hyperlink r:id="rId24">
        <w:r>
          <w:rPr>
            <w:color w:val="0000FF"/>
          </w:rPr>
          <w:t>Приказа</w:t>
        </w:r>
      </w:hyperlink>
      <w:r>
        <w:t xml:space="preserve"> ФАС России от 29.01.2025 N 57/25)</w:t>
      </w:r>
    </w:p>
    <w:p w14:paraId="190906F4" w14:textId="77777777" w:rsidR="00F42283" w:rsidRDefault="00F42283">
      <w:pPr>
        <w:pStyle w:val="ConsPlusNormal"/>
        <w:ind w:firstLine="540"/>
        <w:jc w:val="both"/>
      </w:pPr>
    </w:p>
    <w:p w14:paraId="0A5C7711" w14:textId="77777777" w:rsidR="00F42283" w:rsidRDefault="00F42283">
      <w:pPr>
        <w:pStyle w:val="ConsPlusNormal"/>
        <w:jc w:val="right"/>
      </w:pPr>
      <w:r>
        <w:t>Руководитель</w:t>
      </w:r>
    </w:p>
    <w:p w14:paraId="1850720A" w14:textId="77777777" w:rsidR="00F42283" w:rsidRDefault="00F42283">
      <w:pPr>
        <w:pStyle w:val="ConsPlusNormal"/>
        <w:jc w:val="right"/>
      </w:pPr>
      <w:r>
        <w:t>Федеральной службы по тарифам</w:t>
      </w:r>
    </w:p>
    <w:p w14:paraId="61339936" w14:textId="77777777" w:rsidR="00F42283" w:rsidRDefault="00F42283">
      <w:pPr>
        <w:pStyle w:val="ConsPlusNormal"/>
        <w:jc w:val="right"/>
      </w:pPr>
      <w:r>
        <w:t>С.НОВИКОВ</w:t>
      </w:r>
    </w:p>
    <w:p w14:paraId="13899392" w14:textId="77777777" w:rsidR="00F42283" w:rsidRDefault="00F42283">
      <w:pPr>
        <w:pStyle w:val="ConsPlusNormal"/>
        <w:jc w:val="right"/>
      </w:pPr>
    </w:p>
    <w:p w14:paraId="1FEF118C" w14:textId="77777777" w:rsidR="00F42283" w:rsidRDefault="00F42283">
      <w:pPr>
        <w:pStyle w:val="ConsPlusNormal"/>
        <w:jc w:val="right"/>
      </w:pPr>
    </w:p>
    <w:p w14:paraId="3180E29B" w14:textId="77777777" w:rsidR="00F42283" w:rsidRDefault="00F42283">
      <w:pPr>
        <w:pStyle w:val="ConsPlusNormal"/>
        <w:jc w:val="right"/>
      </w:pPr>
    </w:p>
    <w:p w14:paraId="3882175F" w14:textId="77777777" w:rsidR="00F42283" w:rsidRDefault="00F42283">
      <w:pPr>
        <w:pStyle w:val="ConsPlusNormal"/>
        <w:jc w:val="right"/>
      </w:pPr>
    </w:p>
    <w:p w14:paraId="71C760CA" w14:textId="77777777" w:rsidR="00F42283" w:rsidRDefault="00F42283">
      <w:pPr>
        <w:pStyle w:val="ConsPlusNormal"/>
        <w:jc w:val="right"/>
      </w:pPr>
    </w:p>
    <w:p w14:paraId="08D917F4" w14:textId="77777777" w:rsidR="00F42283" w:rsidRDefault="00F42283">
      <w:pPr>
        <w:pStyle w:val="ConsPlusNormal"/>
        <w:jc w:val="right"/>
        <w:outlineLvl w:val="0"/>
      </w:pPr>
      <w:r>
        <w:t>Приложение</w:t>
      </w:r>
    </w:p>
    <w:p w14:paraId="0B7894C8" w14:textId="77777777" w:rsidR="00F42283" w:rsidRDefault="00F42283">
      <w:pPr>
        <w:pStyle w:val="ConsPlusNormal"/>
        <w:jc w:val="right"/>
      </w:pPr>
      <w:r>
        <w:t>к приказу ФСТ России</w:t>
      </w:r>
    </w:p>
    <w:p w14:paraId="2BF0656B" w14:textId="77777777" w:rsidR="00F42283" w:rsidRDefault="00F42283">
      <w:pPr>
        <w:pStyle w:val="ConsPlusNormal"/>
        <w:jc w:val="right"/>
      </w:pPr>
      <w:r>
        <w:t>от 7 июня 2013 г. N 163</w:t>
      </w:r>
    </w:p>
    <w:p w14:paraId="406F8C84" w14:textId="77777777" w:rsidR="00F42283" w:rsidRDefault="00F42283">
      <w:pPr>
        <w:pStyle w:val="ConsPlusNormal"/>
        <w:jc w:val="center"/>
      </w:pPr>
    </w:p>
    <w:p w14:paraId="126E8B35" w14:textId="77777777" w:rsidR="00F42283" w:rsidRDefault="00F42283">
      <w:pPr>
        <w:pStyle w:val="ConsPlusTitle"/>
        <w:jc w:val="center"/>
      </w:pPr>
      <w:bookmarkStart w:id="0" w:name="P43"/>
      <w:bookmarkEnd w:id="0"/>
      <w:r>
        <w:t>РЕГЛАМЕНТ</w:t>
      </w:r>
    </w:p>
    <w:p w14:paraId="35DF2F45" w14:textId="77777777" w:rsidR="00F42283" w:rsidRDefault="00F42283">
      <w:pPr>
        <w:pStyle w:val="ConsPlusTitle"/>
        <w:jc w:val="center"/>
      </w:pPr>
      <w:r>
        <w:t>ОТКРЫТИЯ ДЕЛ ОБ УСТАНОВЛЕНИИ РЕГУЛИРУЕМЫХ ЦЕН (ТАРИФОВ)</w:t>
      </w:r>
    </w:p>
    <w:p w14:paraId="4E253AB0" w14:textId="77777777" w:rsidR="00F42283" w:rsidRDefault="00F42283">
      <w:pPr>
        <w:pStyle w:val="ConsPlusTitle"/>
        <w:jc w:val="center"/>
      </w:pPr>
      <w:r>
        <w:t>И ОТМЕНЕ РЕГУЛИРОВАНИЯ ТАРИФОВ В СФЕРЕ ТЕПЛОСНАБЖЕНИЯ</w:t>
      </w:r>
    </w:p>
    <w:p w14:paraId="05495CDD" w14:textId="77777777" w:rsidR="00F42283" w:rsidRDefault="00F42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2283" w14:paraId="404B4E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7C457A" w14:textId="77777777" w:rsidR="00F42283" w:rsidRDefault="00F42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824631" w14:textId="77777777" w:rsidR="00F42283" w:rsidRDefault="00F42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CB9CB7" w14:textId="77777777" w:rsidR="00F42283" w:rsidRDefault="00F42283">
            <w:pPr>
              <w:pStyle w:val="ConsPlusNormal"/>
              <w:jc w:val="center"/>
            </w:pPr>
            <w:r>
              <w:rPr>
                <w:color w:val="392C69"/>
              </w:rPr>
              <w:t>Список изменяющих документов</w:t>
            </w:r>
          </w:p>
          <w:p w14:paraId="5A480D4B" w14:textId="77777777" w:rsidR="00F42283" w:rsidRDefault="00F42283">
            <w:pPr>
              <w:pStyle w:val="ConsPlusNormal"/>
              <w:jc w:val="center"/>
            </w:pPr>
            <w:r>
              <w:rPr>
                <w:color w:val="392C69"/>
              </w:rPr>
              <w:t xml:space="preserve">(в ред. Приказов ФАС России от 29.08.2019 </w:t>
            </w:r>
            <w:hyperlink r:id="rId25">
              <w:r>
                <w:rPr>
                  <w:color w:val="0000FF"/>
                </w:rPr>
                <w:t>N 1153/19</w:t>
              </w:r>
            </w:hyperlink>
            <w:r>
              <w:rPr>
                <w:color w:val="392C69"/>
              </w:rPr>
              <w:t>,</w:t>
            </w:r>
          </w:p>
          <w:p w14:paraId="1932D6FB" w14:textId="77777777" w:rsidR="00F42283" w:rsidRDefault="00F42283">
            <w:pPr>
              <w:pStyle w:val="ConsPlusNormal"/>
              <w:jc w:val="center"/>
            </w:pPr>
            <w:r>
              <w:rPr>
                <w:color w:val="392C69"/>
              </w:rPr>
              <w:t xml:space="preserve">от 11.03.2022 </w:t>
            </w:r>
            <w:hyperlink r:id="rId26">
              <w:r>
                <w:rPr>
                  <w:color w:val="0000FF"/>
                </w:rPr>
                <w:t>N 201/22</w:t>
              </w:r>
            </w:hyperlink>
            <w:r>
              <w:rPr>
                <w:color w:val="392C69"/>
              </w:rPr>
              <w:t xml:space="preserve">, от 29.01.2025 </w:t>
            </w:r>
            <w:hyperlink r:id="rId27">
              <w:r>
                <w:rPr>
                  <w:color w:val="0000FF"/>
                </w:rPr>
                <w:t>N 57/25</w:t>
              </w:r>
            </w:hyperlink>
            <w:r>
              <w:rPr>
                <w:color w:val="392C69"/>
              </w:rPr>
              <w:t>,</w:t>
            </w:r>
          </w:p>
          <w:p w14:paraId="4E6E21C4" w14:textId="77777777" w:rsidR="00F42283" w:rsidRDefault="00F42283">
            <w:pPr>
              <w:pStyle w:val="ConsPlusNormal"/>
              <w:jc w:val="center"/>
            </w:pPr>
            <w:r>
              <w:rPr>
                <w:color w:val="392C69"/>
              </w:rPr>
              <w:t xml:space="preserve">от 28.04.2025 </w:t>
            </w:r>
            <w:hyperlink r:id="rId28">
              <w:r>
                <w:rPr>
                  <w:color w:val="0000FF"/>
                </w:rPr>
                <w:t>N 313/25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123A16" w14:textId="77777777" w:rsidR="00F42283" w:rsidRDefault="00F42283">
            <w:pPr>
              <w:pStyle w:val="ConsPlusNormal"/>
            </w:pPr>
          </w:p>
        </w:tc>
      </w:tr>
    </w:tbl>
    <w:p w14:paraId="2416709C" w14:textId="77777777" w:rsidR="00F42283" w:rsidRDefault="00F42283">
      <w:pPr>
        <w:pStyle w:val="ConsPlusNormal"/>
        <w:jc w:val="center"/>
      </w:pPr>
    </w:p>
    <w:p w14:paraId="0BEACCC5" w14:textId="77777777" w:rsidR="00F42283" w:rsidRDefault="00F42283">
      <w:pPr>
        <w:pStyle w:val="ConsPlusTitle"/>
        <w:jc w:val="center"/>
        <w:outlineLvl w:val="1"/>
      </w:pPr>
      <w:r>
        <w:t>I. Общие положения</w:t>
      </w:r>
    </w:p>
    <w:p w14:paraId="49BE489B" w14:textId="77777777" w:rsidR="00F42283" w:rsidRDefault="00F42283">
      <w:pPr>
        <w:pStyle w:val="ConsPlusNormal"/>
        <w:ind w:firstLine="540"/>
        <w:jc w:val="both"/>
      </w:pPr>
    </w:p>
    <w:p w14:paraId="23F42E23" w14:textId="77777777" w:rsidR="00F42283" w:rsidRDefault="00F42283">
      <w:pPr>
        <w:pStyle w:val="ConsPlusNormal"/>
        <w:ind w:firstLine="540"/>
        <w:jc w:val="both"/>
      </w:pPr>
      <w:r>
        <w:t xml:space="preserve">1. Настоящий Регламент открытия дел об установлении регулируемых цен (тарифов) и отмене регулирования тарифов в сфере теплоснабжения (далее - Регламент) разработан в соответствии с </w:t>
      </w:r>
      <w:hyperlink r:id="rId29">
        <w:r>
          <w:rPr>
            <w:color w:val="0000FF"/>
          </w:rPr>
          <w:t>постановлением</w:t>
        </w:r>
      </w:hyperlink>
      <w:r>
        <w:t xml:space="preserve"> Правительства Российской Федерации от 22 октября 2012 г. N 1075 (Собрание законодательства Российской Федерации, 29.10.2012, N 44, ст. 6022) "О ценообразовании в сфере теплоснабжения" и определяет процедуру рассмотрения вопросов, связанных с установлением (пересмотром) регулируемых цен (тарифов) в сфере теплоснабжения, и вопросов, связанных с отменой регулирования тарифов в сфере теплоснабжения (введением регулирования тарифов в сфере теплоснабжения после его отмены), а также процедуру принятия органами регулирования решений по указанным вопросам.</w:t>
      </w:r>
    </w:p>
    <w:p w14:paraId="699AC7A9" w14:textId="77777777" w:rsidR="00F42283" w:rsidRDefault="00F42283">
      <w:pPr>
        <w:pStyle w:val="ConsPlusNormal"/>
        <w:jc w:val="both"/>
      </w:pPr>
      <w:r>
        <w:t xml:space="preserve">(в ред. </w:t>
      </w:r>
      <w:hyperlink r:id="rId30">
        <w:r>
          <w:rPr>
            <w:color w:val="0000FF"/>
          </w:rPr>
          <w:t>Приказа</w:t>
        </w:r>
      </w:hyperlink>
      <w:r>
        <w:t xml:space="preserve"> ФАС России от 29.01.2025 N 57/25)</w:t>
      </w:r>
    </w:p>
    <w:p w14:paraId="71EA7B27" w14:textId="77777777" w:rsidR="00F42283" w:rsidRDefault="00F42283">
      <w:pPr>
        <w:pStyle w:val="ConsPlusNormal"/>
        <w:spacing w:before="220"/>
        <w:ind w:firstLine="540"/>
        <w:jc w:val="both"/>
      </w:pPr>
      <w:r>
        <w:t>2. Открытие дел об установлении цен (тарифов) осуществляется исполнительными органами субъектов Российской Федерации в области государственного регулирования цен (тарифов) (далее - органы регулирования):</w:t>
      </w:r>
    </w:p>
    <w:p w14:paraId="4B83826D" w14:textId="77777777" w:rsidR="00F42283" w:rsidRDefault="00F42283">
      <w:pPr>
        <w:pStyle w:val="ConsPlusNormal"/>
        <w:jc w:val="both"/>
      </w:pPr>
      <w:r>
        <w:t xml:space="preserve">(в ред. </w:t>
      </w:r>
      <w:hyperlink r:id="rId31">
        <w:r>
          <w:rPr>
            <w:color w:val="0000FF"/>
          </w:rPr>
          <w:t>Приказа</w:t>
        </w:r>
      </w:hyperlink>
      <w:r>
        <w:t xml:space="preserve"> ФАС России от 28.04.2025 N 313/25)</w:t>
      </w:r>
    </w:p>
    <w:p w14:paraId="0F2F61CC" w14:textId="77777777" w:rsidR="00F42283" w:rsidRDefault="00F42283">
      <w:pPr>
        <w:pStyle w:val="ConsPlusNormal"/>
        <w:spacing w:before="220"/>
        <w:ind w:firstLine="540"/>
        <w:jc w:val="both"/>
      </w:pPr>
      <w:r>
        <w:t>а) по предложению регулируемой организации;</w:t>
      </w:r>
    </w:p>
    <w:p w14:paraId="27C78C8D" w14:textId="77777777" w:rsidR="00F42283" w:rsidRDefault="00F42283">
      <w:pPr>
        <w:pStyle w:val="ConsPlusNormal"/>
        <w:spacing w:before="220"/>
        <w:ind w:firstLine="540"/>
        <w:jc w:val="both"/>
      </w:pPr>
      <w:r>
        <w:t>б) по инициативе органа регулирования:</w:t>
      </w:r>
    </w:p>
    <w:p w14:paraId="2D67D4F7" w14:textId="77777777" w:rsidR="00F42283" w:rsidRDefault="00F42283">
      <w:pPr>
        <w:pStyle w:val="ConsPlusNormal"/>
        <w:spacing w:before="220"/>
        <w:ind w:firstLine="540"/>
        <w:jc w:val="both"/>
      </w:pPr>
      <w:r>
        <w:t xml:space="preserve">- в случае непредставления регулируемыми организациями предложения об установлении цен (тарифов) или материалов, предусмотренных </w:t>
      </w:r>
      <w:hyperlink r:id="rId32">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w:t>
      </w:r>
    </w:p>
    <w:p w14:paraId="0361D61C" w14:textId="77777777" w:rsidR="00F42283" w:rsidRDefault="00F42283">
      <w:pPr>
        <w:pStyle w:val="ConsPlusNormal"/>
        <w:spacing w:before="220"/>
        <w:ind w:firstLine="540"/>
        <w:jc w:val="both"/>
      </w:pPr>
      <w:r>
        <w:t>- в случае приведения ранее принятых решений об установлении цен (тарифов) в соответствие с законодательством Российской Федерации на основании решения суда или по предписанию федерального органа исполнительной власти в области государственного регулирования тарифов.</w:t>
      </w:r>
    </w:p>
    <w:p w14:paraId="5B5FA37F" w14:textId="77777777" w:rsidR="00F42283" w:rsidRDefault="00F42283">
      <w:pPr>
        <w:pStyle w:val="ConsPlusNormal"/>
        <w:jc w:val="both"/>
      </w:pPr>
      <w:r>
        <w:t xml:space="preserve">(в ред. </w:t>
      </w:r>
      <w:hyperlink r:id="rId33">
        <w:r>
          <w:rPr>
            <w:color w:val="0000FF"/>
          </w:rPr>
          <w:t>Приказа</w:t>
        </w:r>
      </w:hyperlink>
      <w:r>
        <w:t xml:space="preserve"> ФАС России от 29.01.2025 N 57/25)</w:t>
      </w:r>
    </w:p>
    <w:p w14:paraId="7F10293B" w14:textId="77777777" w:rsidR="00F42283" w:rsidRDefault="00F42283">
      <w:pPr>
        <w:pStyle w:val="ConsPlusNormal"/>
        <w:spacing w:before="220"/>
        <w:ind w:firstLine="540"/>
        <w:jc w:val="both"/>
      </w:pPr>
      <w:r>
        <w:t xml:space="preserve">абзац утратил силу. - </w:t>
      </w:r>
      <w:hyperlink r:id="rId34">
        <w:r>
          <w:rPr>
            <w:color w:val="0000FF"/>
          </w:rPr>
          <w:t>Приказ</w:t>
        </w:r>
      </w:hyperlink>
      <w:r>
        <w:t xml:space="preserve"> ФАС России от 29.01.2025 N 57/25.</w:t>
      </w:r>
    </w:p>
    <w:p w14:paraId="2A0AC46E" w14:textId="77777777" w:rsidR="00F42283" w:rsidRDefault="00F42283">
      <w:pPr>
        <w:pStyle w:val="ConsPlusNormal"/>
        <w:ind w:firstLine="540"/>
        <w:jc w:val="both"/>
      </w:pPr>
    </w:p>
    <w:p w14:paraId="7A1E7D82" w14:textId="77777777" w:rsidR="00F42283" w:rsidRDefault="00F42283">
      <w:pPr>
        <w:pStyle w:val="ConsPlusTitle"/>
        <w:jc w:val="center"/>
        <w:outlineLvl w:val="1"/>
      </w:pPr>
      <w:r>
        <w:t>II. Порядок рассмотрения дел об установлении регулируемых</w:t>
      </w:r>
    </w:p>
    <w:p w14:paraId="7EC1E45A" w14:textId="77777777" w:rsidR="00F42283" w:rsidRDefault="00F42283">
      <w:pPr>
        <w:pStyle w:val="ConsPlusTitle"/>
        <w:jc w:val="center"/>
      </w:pPr>
      <w:r>
        <w:t>цен (тарифов), осуществляемого органами регулирования</w:t>
      </w:r>
    </w:p>
    <w:p w14:paraId="6F6241E9" w14:textId="77777777" w:rsidR="00F42283" w:rsidRDefault="00F42283">
      <w:pPr>
        <w:pStyle w:val="ConsPlusNormal"/>
        <w:ind w:firstLine="540"/>
        <w:jc w:val="both"/>
      </w:pPr>
    </w:p>
    <w:p w14:paraId="2787732B" w14:textId="77777777" w:rsidR="00F42283" w:rsidRDefault="00F42283">
      <w:pPr>
        <w:pStyle w:val="ConsPlusNormal"/>
        <w:ind w:firstLine="540"/>
        <w:jc w:val="both"/>
      </w:pPr>
      <w:r>
        <w:t>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повторного применения в отношении регулируемой организации метода обеспечения доходности инвестированного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предыдущего долгосрочного периода регулирования.</w:t>
      </w:r>
    </w:p>
    <w:p w14:paraId="125A0547" w14:textId="77777777" w:rsidR="00F42283" w:rsidRDefault="00F42283">
      <w:pPr>
        <w:pStyle w:val="ConsPlusNormal"/>
        <w:spacing w:before="220"/>
        <w:ind w:firstLine="540"/>
        <w:jc w:val="both"/>
      </w:pPr>
      <w:bookmarkStart w:id="1" w:name="P68"/>
      <w:bookmarkEnd w:id="1"/>
      <w:r>
        <w:t xml:space="preserve">4. В случае непредставления регулируемыми организациями предложения об установлении цен (тарифов) и (или) материалов, предусмотренных </w:t>
      </w:r>
      <w:hyperlink r:id="rId35">
        <w:r>
          <w:rPr>
            <w:color w:val="0000FF"/>
          </w:rPr>
          <w:t>пунктом 16</w:t>
        </w:r>
      </w:hyperlink>
      <w:r>
        <w:t xml:space="preserve"> Правил регулирования,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14:paraId="2289214D" w14:textId="77777777" w:rsidR="00F42283" w:rsidRDefault="00F42283">
      <w:pPr>
        <w:pStyle w:val="ConsPlusNormal"/>
        <w:spacing w:before="220"/>
        <w:ind w:firstLine="540"/>
        <w:jc w:val="both"/>
      </w:pPr>
      <w:r>
        <w:t xml:space="preserve">В случае представления регулируемыми организациями неполного перечня материалов, указанных в </w:t>
      </w:r>
      <w:hyperlink r:id="rId36">
        <w:r>
          <w:rPr>
            <w:color w:val="0000FF"/>
          </w:rPr>
          <w:t>пункте 16</w:t>
        </w:r>
      </w:hyperlink>
      <w:r>
        <w:t xml:space="preserve"> Правил регулирования, орган регулирования открывает дело об установлении цен (тарифов) в соответствии с </w:t>
      </w:r>
      <w:hyperlink w:anchor="P68">
        <w:r>
          <w:rPr>
            <w:color w:val="0000FF"/>
          </w:rPr>
          <w:t>абзацем 1 пункта 4</w:t>
        </w:r>
      </w:hyperlink>
      <w:r>
        <w:t xml:space="preserve"> настоящего Регламента.</w:t>
      </w:r>
    </w:p>
    <w:p w14:paraId="01CF5CC5" w14:textId="77777777" w:rsidR="00F42283" w:rsidRDefault="00F42283">
      <w:pPr>
        <w:pStyle w:val="ConsPlusNormal"/>
        <w:spacing w:before="220"/>
        <w:ind w:firstLine="540"/>
        <w:jc w:val="both"/>
      </w:pPr>
      <w:bookmarkStart w:id="2" w:name="P70"/>
      <w:bookmarkEnd w:id="2"/>
      <w:r>
        <w:t xml:space="preserve">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указанных в </w:t>
      </w:r>
      <w:hyperlink r:id="rId37">
        <w:r>
          <w:rPr>
            <w:color w:val="0000FF"/>
          </w:rPr>
          <w:t>пункте 16</w:t>
        </w:r>
      </w:hyperlink>
      <w:r>
        <w:t xml:space="preserve"> Правил регулирования.</w:t>
      </w:r>
    </w:p>
    <w:p w14:paraId="0B26A439" w14:textId="77777777" w:rsidR="00F42283" w:rsidRDefault="00F42283">
      <w:pPr>
        <w:pStyle w:val="ConsPlusNormal"/>
        <w:spacing w:before="220"/>
        <w:ind w:firstLine="540"/>
        <w:jc w:val="both"/>
      </w:pPr>
      <w:r>
        <w:lastRenderedPageBreak/>
        <w:t>Документы и материалы, прилагаемые к заявлению, представляются в подлиннике или надлежащим образом заверенных заявителем копиях.</w:t>
      </w:r>
    </w:p>
    <w:p w14:paraId="6476CA17" w14:textId="77777777" w:rsidR="00F42283" w:rsidRDefault="00F42283">
      <w:pPr>
        <w:pStyle w:val="ConsPlusNormal"/>
        <w:spacing w:before="220"/>
        <w:ind w:firstLine="540"/>
        <w:jc w:val="both"/>
      </w:pPr>
      <w:r>
        <w:t>6. В заявлении об установлении цен (тарифов) указывается следующая информация:</w:t>
      </w:r>
    </w:p>
    <w:p w14:paraId="3C33CBB5" w14:textId="77777777" w:rsidR="00F42283" w:rsidRDefault="00F42283">
      <w:pPr>
        <w:pStyle w:val="ConsPlusNormal"/>
        <w:spacing w:before="220"/>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14:paraId="2A1AB6DF" w14:textId="77777777" w:rsidR="00F42283" w:rsidRDefault="00F42283">
      <w:pPr>
        <w:pStyle w:val="ConsPlusNormal"/>
        <w:spacing w:before="220"/>
        <w:ind w:firstLine="540"/>
        <w:jc w:val="both"/>
      </w:pPr>
      <w:r>
        <w:t>б) основания, по которым заявитель обратился в орган регулирования для установления цен (тарифов).</w:t>
      </w:r>
    </w:p>
    <w:p w14:paraId="5DE653DD" w14:textId="77777777" w:rsidR="00F42283" w:rsidRDefault="00F42283">
      <w:pPr>
        <w:pStyle w:val="ConsPlusNormal"/>
        <w:spacing w:before="220"/>
        <w:ind w:firstLine="540"/>
        <w:jc w:val="both"/>
      </w:pPr>
      <w:bookmarkStart w:id="3" w:name="P75"/>
      <w:bookmarkEnd w:id="3"/>
      <w:r>
        <w:t xml:space="preserve">7. По инициативе регулируемой организации помимо документов и материалов, указанных в </w:t>
      </w:r>
      <w:hyperlink r:id="rId38">
        <w:r>
          <w:rPr>
            <w:color w:val="0000FF"/>
          </w:rPr>
          <w:t>пункте 16</w:t>
        </w:r>
      </w:hyperlink>
      <w:r>
        <w:t xml:space="preserve"> Правил регулирования,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w:t>
      </w:r>
    </w:p>
    <w:p w14:paraId="682C30BB" w14:textId="77777777" w:rsidR="00F42283" w:rsidRDefault="00F42283">
      <w:pPr>
        <w:pStyle w:val="ConsPlusNormal"/>
        <w:spacing w:before="220"/>
        <w:ind w:firstLine="540"/>
        <w:jc w:val="both"/>
      </w:pPr>
      <w:r>
        <w:t>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14:paraId="025661E9" w14:textId="77777777" w:rsidR="00F42283" w:rsidRDefault="00F42283">
      <w:pPr>
        <w:pStyle w:val="ConsPlusNormal"/>
        <w:spacing w:before="220"/>
        <w:ind w:firstLine="540"/>
        <w:jc w:val="both"/>
      </w:pPr>
      <w:r>
        <w:t>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14:paraId="46F6D14E" w14:textId="77777777" w:rsidR="00F42283" w:rsidRDefault="00F42283">
      <w:pPr>
        <w:pStyle w:val="ConsPlusNormal"/>
        <w:spacing w:before="220"/>
        <w:ind w:firstLine="540"/>
        <w:jc w:val="both"/>
      </w:pPr>
      <w:r>
        <w:t xml:space="preserve">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w:t>
      </w:r>
      <w:hyperlink r:id="rId39">
        <w:r>
          <w:rPr>
            <w:color w:val="0000FF"/>
          </w:rPr>
          <w:t>абзацами вторым</w:t>
        </w:r>
      </w:hyperlink>
      <w:r>
        <w:t xml:space="preserve"> и </w:t>
      </w:r>
      <w:hyperlink r:id="rId40">
        <w:r>
          <w:rPr>
            <w:color w:val="0000FF"/>
          </w:rPr>
          <w:t>третьим пункта 30</w:t>
        </w:r>
      </w:hyperlink>
      <w:r>
        <w:t xml:space="preserve"> Правил регулирования - не позднее чем за 14 календарных дней до дня истечения срока принятия решения об установлении цен (тарифов).</w:t>
      </w:r>
    </w:p>
    <w:p w14:paraId="05C876E2" w14:textId="77777777" w:rsidR="00F42283" w:rsidRDefault="00F42283">
      <w:pPr>
        <w:pStyle w:val="ConsPlusNormal"/>
        <w:spacing w:before="220"/>
        <w:ind w:firstLine="540"/>
        <w:jc w:val="both"/>
      </w:pPr>
      <w:r>
        <w:t>Соответствующие дополнительные документы и материалы приобщаются к делу об установлении цен (тарифов) и являются неотъемлемой частью предложения об установлении цен (тарифов) (</w:t>
      </w:r>
      <w:hyperlink r:id="rId41">
        <w:r>
          <w:rPr>
            <w:color w:val="0000FF"/>
          </w:rPr>
          <w:t>пункт 18</w:t>
        </w:r>
      </w:hyperlink>
      <w:r>
        <w:t xml:space="preserve"> Правил регулирования).</w:t>
      </w:r>
    </w:p>
    <w:p w14:paraId="76856289" w14:textId="77777777" w:rsidR="00F42283" w:rsidRDefault="00F42283">
      <w:pPr>
        <w:pStyle w:val="ConsPlusNormal"/>
        <w:jc w:val="both"/>
      </w:pPr>
      <w:r>
        <w:t xml:space="preserve">(п. 8 в ред. </w:t>
      </w:r>
      <w:hyperlink r:id="rId42">
        <w:r>
          <w:rPr>
            <w:color w:val="0000FF"/>
          </w:rPr>
          <w:t>Приказа</w:t>
        </w:r>
      </w:hyperlink>
      <w:r>
        <w:t xml:space="preserve"> ФАС России от 28.04.2025 N 313/25)</w:t>
      </w:r>
    </w:p>
    <w:p w14:paraId="762228F0" w14:textId="77777777" w:rsidR="00F42283" w:rsidRDefault="00F42283">
      <w:pPr>
        <w:pStyle w:val="ConsPlusNormal"/>
        <w:spacing w:before="220"/>
        <w:ind w:firstLine="540"/>
        <w:jc w:val="both"/>
      </w:pPr>
      <w:r>
        <w:t>9. Предложение об установлении цен (тарифов) регистрируется органом регулирования тарифов в день получения (с присвоением регистрационного номера, указанием даты и времени получения), помечается специальным штампом и направляется для рассмотрения руководителю органа регулирования либо лицу, его замещающему.</w:t>
      </w:r>
    </w:p>
    <w:p w14:paraId="1789731B" w14:textId="77777777" w:rsidR="00F42283" w:rsidRDefault="00F42283">
      <w:pPr>
        <w:pStyle w:val="ConsPlusNormal"/>
        <w:spacing w:before="220"/>
        <w:ind w:firstLine="540"/>
        <w:jc w:val="both"/>
      </w:pPr>
      <w:r>
        <w:t>10. Датой представления предложения об установлении цен (тарифов) является:</w:t>
      </w:r>
    </w:p>
    <w:p w14:paraId="0F11864A" w14:textId="77777777" w:rsidR="00F42283" w:rsidRDefault="00F42283">
      <w:pPr>
        <w:pStyle w:val="ConsPlusNormal"/>
        <w:spacing w:before="220"/>
        <w:ind w:firstLine="540"/>
        <w:jc w:val="both"/>
      </w:pPr>
      <w:r>
        <w:t xml:space="preserve">а) в случае представления предложения об установлении цен (тарифов) непосредственно в </w:t>
      </w:r>
      <w:r>
        <w:lastRenderedPageBreak/>
        <w:t>орган регулирования - дата регистрации заявления об установлении цен (тарифов);</w:t>
      </w:r>
    </w:p>
    <w:p w14:paraId="2E597031" w14:textId="77777777" w:rsidR="00F42283" w:rsidRDefault="00F42283">
      <w:pPr>
        <w:pStyle w:val="ConsPlusNormal"/>
        <w:spacing w:before="220"/>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14:paraId="3831E131" w14:textId="77777777" w:rsidR="00F42283" w:rsidRDefault="00F42283">
      <w:pPr>
        <w:pStyle w:val="ConsPlusNormal"/>
        <w:spacing w:before="220"/>
        <w:ind w:firstLine="540"/>
        <w:jc w:val="both"/>
      </w:pPr>
      <w: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14:paraId="6C98E306" w14:textId="77777777" w:rsidR="00F42283" w:rsidRDefault="00F42283">
      <w:pPr>
        <w:pStyle w:val="ConsPlusNormal"/>
        <w:spacing w:before="220"/>
        <w:ind w:firstLine="540"/>
        <w:jc w:val="both"/>
      </w:pPr>
      <w:r>
        <w:t xml:space="preserve">11. Основанием для принятия решения об отказе в рассмотрении предложений об установлении цен (тарифов) и возврате представленных документов и материалов является несоблюдение заявителем сроков представления предложения об установлении цен (тарифов), установленных настоящим Регламентом, кроме случаев, указанных в </w:t>
      </w:r>
      <w:hyperlink w:anchor="P109">
        <w:r>
          <w:rPr>
            <w:color w:val="0000FF"/>
          </w:rPr>
          <w:t>пункте 20</w:t>
        </w:r>
      </w:hyperlink>
      <w:r>
        <w:t xml:space="preserve"> настоящего Регламента.</w:t>
      </w:r>
    </w:p>
    <w:p w14:paraId="404A4F4C" w14:textId="77777777" w:rsidR="00F42283" w:rsidRDefault="00F42283">
      <w:pPr>
        <w:pStyle w:val="ConsPlusNormal"/>
        <w:spacing w:before="220"/>
        <w:ind w:firstLine="540"/>
        <w:jc w:val="both"/>
      </w:pPr>
      <w:r>
        <w:t>Принятие решения об отказе в рассмотрении предложений об установлении цен (тарифов) и возврате представленных документов и материалов по иным основаниям не допускается.</w:t>
      </w:r>
    </w:p>
    <w:p w14:paraId="7DD0E2A8" w14:textId="77777777" w:rsidR="00F42283" w:rsidRDefault="00F42283">
      <w:pPr>
        <w:pStyle w:val="ConsPlusNormal"/>
        <w:spacing w:before="220"/>
        <w:ind w:firstLine="540"/>
        <w:jc w:val="both"/>
      </w:pPr>
      <w:r>
        <w:t>12. Открытие дела или отказ в рассмотрении предложений об установлении цен (тарифов) и возврате представленных заявителем документов и материалов осуществляется в срок не позднее 10 рабочих дней с момента регистрации заявления об установлении цен (тарифов).</w:t>
      </w:r>
    </w:p>
    <w:p w14:paraId="5194553F" w14:textId="77777777" w:rsidR="00F42283" w:rsidRDefault="00F42283">
      <w:pPr>
        <w:pStyle w:val="ConsPlusNormal"/>
        <w:spacing w:before="220"/>
        <w:ind w:firstLine="540"/>
        <w:jc w:val="both"/>
      </w:pPr>
      <w:bookmarkStart w:id="4" w:name="P89"/>
      <w:bookmarkEnd w:id="4"/>
      <w:r>
        <w:t xml:space="preserve">13. Для организации рассмотрения дела об установлении цен (тарифов), открываемого по результатам рассмотрения документов и материалов, указанных в </w:t>
      </w:r>
      <w:hyperlink w:anchor="P70">
        <w:r>
          <w:rPr>
            <w:color w:val="0000FF"/>
          </w:rPr>
          <w:t>пунктах 5</w:t>
        </w:r>
      </w:hyperlink>
      <w:r>
        <w:t xml:space="preserve"> - </w:t>
      </w:r>
      <w:hyperlink w:anchor="P75">
        <w:r>
          <w:rPr>
            <w:color w:val="0000FF"/>
          </w:rPr>
          <w:t>7</w:t>
        </w:r>
      </w:hyperlink>
      <w:r>
        <w:t xml:space="preserve"> настоящего Регламента, руководитель органа регулирования назначает уполномоченного по делу из числа работников органа регулирования.</w:t>
      </w:r>
    </w:p>
    <w:p w14:paraId="4297226F" w14:textId="77777777" w:rsidR="00F42283" w:rsidRDefault="00F42283">
      <w:pPr>
        <w:pStyle w:val="ConsPlusNormal"/>
        <w:spacing w:before="220"/>
        <w:ind w:firstLine="540"/>
        <w:jc w:val="both"/>
      </w:pPr>
      <w:r>
        <w:t>14. В случае если в ходе анализа представленного регулируемой организацией предложения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но не может быть менее 7 рабочих дней.</w:t>
      </w:r>
    </w:p>
    <w:p w14:paraId="3B10E047" w14:textId="77777777" w:rsidR="00F42283" w:rsidRDefault="00F42283">
      <w:pPr>
        <w:pStyle w:val="ConsPlusNormal"/>
        <w:spacing w:before="220"/>
        <w:ind w:firstLine="540"/>
        <w:jc w:val="both"/>
      </w:pPr>
      <w:r>
        <w:t>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14:paraId="1178E979" w14:textId="77777777" w:rsidR="00F42283" w:rsidRDefault="00F42283">
      <w:pPr>
        <w:pStyle w:val="ConsPlusNormal"/>
        <w:spacing w:before="220"/>
        <w:ind w:firstLine="540"/>
        <w:jc w:val="both"/>
      </w:pPr>
      <w:r>
        <w:t>Дополнительные сведения, содержащие коммерческую тайну, должны иметь соответствующий гриф.</w:t>
      </w:r>
    </w:p>
    <w:p w14:paraId="66A18D16" w14:textId="77777777" w:rsidR="00F42283" w:rsidRDefault="00F42283">
      <w:pPr>
        <w:pStyle w:val="ConsPlusNormal"/>
        <w:spacing w:before="220"/>
        <w:ind w:firstLine="540"/>
        <w:jc w:val="both"/>
      </w:pPr>
      <w:r>
        <w:t>15. Орган регулирования проводит экспертизу предложения об установлении цен (тарифов) в части обоснованности расходов, учтенных при расчете цен (тарифов), корректности определения параметров расчета цен (тарифов) и отражает ее результаты в экспертном заключении органа регулирования.</w:t>
      </w:r>
    </w:p>
    <w:p w14:paraId="5EAE85CB" w14:textId="77777777" w:rsidR="00F42283" w:rsidRDefault="00F42283">
      <w:pPr>
        <w:pStyle w:val="ConsPlusNormal"/>
        <w:spacing w:before="220"/>
        <w:ind w:firstLine="540"/>
        <w:jc w:val="both"/>
      </w:pPr>
      <w:r>
        <w:t xml:space="preserve">Экспертное заключение органа регулирования должно соответствовать положениям </w:t>
      </w:r>
      <w:hyperlink r:id="rId43">
        <w:r>
          <w:rPr>
            <w:color w:val="0000FF"/>
          </w:rPr>
          <w:t>пунктов 29</w:t>
        </w:r>
      </w:hyperlink>
      <w:r>
        <w:t xml:space="preserve"> - </w:t>
      </w:r>
      <w:hyperlink r:id="rId44">
        <w:r>
          <w:rPr>
            <w:color w:val="0000FF"/>
          </w:rPr>
          <w:t>29(2)</w:t>
        </w:r>
      </w:hyperlink>
      <w:r>
        <w:t xml:space="preserve"> Правил регулирования.</w:t>
      </w:r>
    </w:p>
    <w:p w14:paraId="684F9FCD" w14:textId="77777777" w:rsidR="00F42283" w:rsidRDefault="00F42283">
      <w:pPr>
        <w:pStyle w:val="ConsPlusNormal"/>
        <w:spacing w:before="220"/>
        <w:ind w:firstLine="540"/>
        <w:jc w:val="both"/>
      </w:pPr>
      <w:r>
        <w:t>Экспертное заключение органа регулирования, а также экспертные заключения независимых экспертов, представленные регулируемой организацией по своей инициативе (при наличии), приобщаются к делу об установлении цен (тарифов).</w:t>
      </w:r>
    </w:p>
    <w:p w14:paraId="51B25A42" w14:textId="77777777" w:rsidR="00F42283" w:rsidRDefault="00F42283">
      <w:pPr>
        <w:pStyle w:val="ConsPlusNormal"/>
        <w:jc w:val="both"/>
      </w:pPr>
      <w:r>
        <w:t xml:space="preserve">(п. 15 в ред. </w:t>
      </w:r>
      <w:hyperlink r:id="rId45">
        <w:r>
          <w:rPr>
            <w:color w:val="0000FF"/>
          </w:rPr>
          <w:t>Приказа</w:t>
        </w:r>
      </w:hyperlink>
      <w:r>
        <w:t xml:space="preserve"> ФАС России от 28.04.2025 N 313/25)</w:t>
      </w:r>
    </w:p>
    <w:p w14:paraId="423D6733" w14:textId="77777777" w:rsidR="00F42283" w:rsidRDefault="00F42283">
      <w:pPr>
        <w:pStyle w:val="ConsPlusNormal"/>
        <w:spacing w:before="220"/>
        <w:ind w:firstLine="540"/>
        <w:jc w:val="both"/>
      </w:pPr>
      <w:r>
        <w:t xml:space="preserve">16. Экспертное заключение органа регулирования формируется с применением федеральной </w:t>
      </w:r>
      <w:r>
        <w:lastRenderedPageBreak/>
        <w:t xml:space="preserve">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w:t>
      </w:r>
      <w:hyperlink r:id="rId46">
        <w:r>
          <w:rPr>
            <w:color w:val="0000FF"/>
          </w:rPr>
          <w:t>(пункт 29(3)</w:t>
        </w:r>
      </w:hyperlink>
      <w:r>
        <w:t xml:space="preserve"> Правил регулирования).</w:t>
      </w:r>
    </w:p>
    <w:p w14:paraId="48ACE578" w14:textId="77777777" w:rsidR="00F42283" w:rsidRDefault="00F42283">
      <w:pPr>
        <w:pStyle w:val="ConsPlusNormal"/>
        <w:jc w:val="both"/>
      </w:pPr>
      <w:r>
        <w:t xml:space="preserve">(п. 16 в ред. </w:t>
      </w:r>
      <w:hyperlink r:id="rId47">
        <w:r>
          <w:rPr>
            <w:color w:val="0000FF"/>
          </w:rPr>
          <w:t>Приказа</w:t>
        </w:r>
      </w:hyperlink>
      <w:r>
        <w:t xml:space="preserve"> ФАС России от 28.04.2025 N 313/25)</w:t>
      </w:r>
    </w:p>
    <w:p w14:paraId="2BEC138C" w14:textId="77777777" w:rsidR="00F42283" w:rsidRDefault="00F42283">
      <w:pPr>
        <w:pStyle w:val="ConsPlusNormal"/>
        <w:spacing w:before="220"/>
        <w:ind w:firstLine="540"/>
        <w:jc w:val="both"/>
      </w:pPr>
      <w:r>
        <w:t>17. 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1AB6AB5E" w14:textId="77777777" w:rsidR="00F42283" w:rsidRDefault="00F42283">
      <w:pPr>
        <w:pStyle w:val="ConsPlusNormal"/>
        <w:spacing w:before="220"/>
        <w:ind w:firstLine="540"/>
        <w:jc w:val="both"/>
      </w:pPr>
      <w:r>
        <w:t>18. Решение об установлении цен (тарифов) принимается на заседании коллегиального органа, образованного в установленном порядке в органе регулирования (далее - правление (коллегия) органа регулирования).</w:t>
      </w:r>
    </w:p>
    <w:p w14:paraId="6CD8EFE4" w14:textId="77777777" w:rsidR="00F42283" w:rsidRDefault="00F42283">
      <w:pPr>
        <w:pStyle w:val="ConsPlusNormal"/>
        <w:spacing w:before="220"/>
        <w:ind w:firstLine="540"/>
        <w:jc w:val="both"/>
      </w:pPr>
      <w:r>
        <w:t xml:space="preserve">19.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w:t>
      </w:r>
      <w:hyperlink r:id="rId48">
        <w:r>
          <w:rPr>
            <w:color w:val="0000FF"/>
          </w:rPr>
          <w:t>пунктами 30</w:t>
        </w:r>
      </w:hyperlink>
      <w:r>
        <w:t xml:space="preserve"> и </w:t>
      </w:r>
      <w:hyperlink r:id="rId49">
        <w:r>
          <w:rPr>
            <w:color w:val="0000FF"/>
          </w:rPr>
          <w:t>30(1)</w:t>
        </w:r>
      </w:hyperlink>
      <w:r>
        <w:t xml:space="preserve"> Правил регулирования.</w:t>
      </w:r>
    </w:p>
    <w:p w14:paraId="5977E740" w14:textId="77777777" w:rsidR="00F42283" w:rsidRDefault="00F42283">
      <w:pPr>
        <w:pStyle w:val="ConsPlusNormal"/>
        <w:spacing w:before="220"/>
        <w:ind w:firstLine="540"/>
        <w:jc w:val="both"/>
      </w:pPr>
      <w:r>
        <w:t>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10 календарных дней до дня заседания правления (коллегии) органа регулирования, по итогам которого принимается решение об установлении цен (тарифов).</w:t>
      </w:r>
    </w:p>
    <w:p w14:paraId="67EF71F7" w14:textId="77777777" w:rsidR="00F42283" w:rsidRDefault="00F42283">
      <w:pPr>
        <w:pStyle w:val="ConsPlusNormal"/>
        <w:spacing w:before="220"/>
        <w:ind w:firstLine="540"/>
        <w:jc w:val="both"/>
      </w:pPr>
      <w:r>
        <w:t>Регулируемая организация не позднее чем за 7 календарных дней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 (</w:t>
      </w:r>
      <w:hyperlink r:id="rId50">
        <w:r>
          <w:rPr>
            <w:color w:val="0000FF"/>
          </w:rPr>
          <w:t>пункт 30</w:t>
        </w:r>
      </w:hyperlink>
      <w:r>
        <w:t xml:space="preserve"> Правил регулирования).</w:t>
      </w:r>
    </w:p>
    <w:p w14:paraId="67F40A43" w14:textId="77777777" w:rsidR="00F42283" w:rsidRDefault="00F42283">
      <w:pPr>
        <w:pStyle w:val="ConsPlusNormal"/>
        <w:jc w:val="both"/>
      </w:pPr>
      <w:r>
        <w:t xml:space="preserve">(п. 19 в ред. </w:t>
      </w:r>
      <w:hyperlink r:id="rId51">
        <w:r>
          <w:rPr>
            <w:color w:val="0000FF"/>
          </w:rPr>
          <w:t>Приказа</w:t>
        </w:r>
      </w:hyperlink>
      <w:r>
        <w:t xml:space="preserve"> ФАС России от 28.04.2025 N 313/25)</w:t>
      </w:r>
    </w:p>
    <w:p w14:paraId="183A9E02" w14:textId="77777777" w:rsidR="00F42283" w:rsidRDefault="00F42283">
      <w:pPr>
        <w:pStyle w:val="ConsPlusNormal"/>
        <w:spacing w:before="220"/>
        <w:ind w:firstLine="540"/>
        <w:jc w:val="both"/>
      </w:pPr>
      <w:r>
        <w:t xml:space="preserve">19(1). По итогам заседания правления (коллегии) орган регулирования принимает решение об отказе в установлении цен (тарифов) в течение 30 календарных дней со дня поступления в орган регулирования предложений об установлении цен (тарифов) в случае несоответствия собственника или иного законного владельца тепловых сетей критериям отнесения собственников или иных законных владельцев тепловых сетей к теплосетевым организациям, предусмотренным </w:t>
      </w:r>
      <w:hyperlink r:id="rId52">
        <w:r>
          <w:rPr>
            <w:color w:val="0000FF"/>
          </w:rPr>
          <w:t>Правилами</w:t>
        </w:r>
      </w:hyperlink>
      <w:r>
        <w:t xml:space="preserve"> организации теплоснабжения.</w:t>
      </w:r>
    </w:p>
    <w:p w14:paraId="1BCC7B42" w14:textId="77777777" w:rsidR="00F42283" w:rsidRDefault="00F42283">
      <w:pPr>
        <w:pStyle w:val="ConsPlusNormal"/>
        <w:jc w:val="both"/>
      </w:pPr>
      <w:r>
        <w:t xml:space="preserve">(п. 19(1) введен </w:t>
      </w:r>
      <w:hyperlink r:id="rId53">
        <w:r>
          <w:rPr>
            <w:color w:val="0000FF"/>
          </w:rPr>
          <w:t>Приказом</w:t>
        </w:r>
      </w:hyperlink>
      <w:r>
        <w:t xml:space="preserve"> ФАС России от 11.03.2022 N 201/22)</w:t>
      </w:r>
    </w:p>
    <w:p w14:paraId="0EA1663A" w14:textId="77777777" w:rsidR="00F42283" w:rsidRDefault="00F42283">
      <w:pPr>
        <w:pStyle w:val="ConsPlusNormal"/>
        <w:spacing w:before="220"/>
        <w:ind w:firstLine="540"/>
        <w:jc w:val="both"/>
      </w:pPr>
      <w:r>
        <w:t>19(2). В случае принятия по итогам заседания правления (коллегии) органа регулирования решения об установлении цен (тарифов), отличного от предложения уполномоченного эксперта (уполномоченных экспертов) по установлению цен (тарифов), отраженного в экспертном заключении органа регулирования, обоснование такого решения фиксируется в протоколе.</w:t>
      </w:r>
    </w:p>
    <w:p w14:paraId="60DB6AFA" w14:textId="77777777" w:rsidR="00F42283" w:rsidRDefault="00F42283">
      <w:pPr>
        <w:pStyle w:val="ConsPlusNormal"/>
        <w:jc w:val="both"/>
      </w:pPr>
      <w:r>
        <w:t xml:space="preserve">(п. 19(2) введен </w:t>
      </w:r>
      <w:hyperlink r:id="rId54">
        <w:r>
          <w:rPr>
            <w:color w:val="0000FF"/>
          </w:rPr>
          <w:t>Приказом</w:t>
        </w:r>
      </w:hyperlink>
      <w:r>
        <w:t xml:space="preserve"> ФАС России от 28.04.2025 N 313/25)</w:t>
      </w:r>
    </w:p>
    <w:p w14:paraId="5CA3E397" w14:textId="77777777" w:rsidR="00F42283" w:rsidRDefault="00F42283">
      <w:pPr>
        <w:pStyle w:val="ConsPlusNormal"/>
        <w:spacing w:before="220"/>
        <w:ind w:firstLine="540"/>
        <w:jc w:val="both"/>
      </w:pPr>
      <w:bookmarkStart w:id="5" w:name="P109"/>
      <w:bookmarkEnd w:id="5"/>
      <w:r>
        <w:t xml:space="preserve">20. 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органом регулирования по итогам заседания правления (коллегии) органа </w:t>
      </w:r>
      <w:r>
        <w:lastRenderedPageBreak/>
        <w:t xml:space="preserve">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r:id="rId55">
        <w:r>
          <w:rPr>
            <w:color w:val="0000FF"/>
          </w:rPr>
          <w:t>пунктами 13</w:t>
        </w:r>
      </w:hyperlink>
      <w:r>
        <w:t xml:space="preserve"> - </w:t>
      </w:r>
      <w:hyperlink r:id="rId56">
        <w:r>
          <w:rPr>
            <w:color w:val="0000FF"/>
          </w:rPr>
          <w:t>20</w:t>
        </w:r>
      </w:hyperlink>
      <w:r>
        <w:t xml:space="preserve"> Правил регулирования.</w:t>
      </w:r>
    </w:p>
    <w:p w14:paraId="165F11D7" w14:textId="77777777" w:rsidR="00F42283" w:rsidRDefault="00F42283">
      <w:pPr>
        <w:pStyle w:val="ConsPlusNormal"/>
        <w:spacing w:before="220"/>
        <w:ind w:firstLine="540"/>
        <w:jc w:val="both"/>
      </w:pPr>
      <w:r>
        <w:t>По решению органа регулирования этот срок может быть продлен, но не более чем на 30 календарных дней. Заверенная органом регулирования копия решения о продлении вышеуказанного срока направляется в адрес заявителя (заказным письмом с подтверждением получения либо по электронной почте) в срок не более 3 рабочих дней с момента принятия такого решения.</w:t>
      </w:r>
    </w:p>
    <w:p w14:paraId="583C33DB" w14:textId="77777777" w:rsidR="00F42283" w:rsidRDefault="00F42283">
      <w:pPr>
        <w:pStyle w:val="ConsPlusNormal"/>
        <w:spacing w:before="220"/>
        <w:ind w:firstLine="540"/>
        <w:jc w:val="both"/>
      </w:pPr>
      <w:r>
        <w:t xml:space="preserve">21. Решение об установлении цен (тарифов) на расчетный период регулирования для организаций (на отдельные регулируемые виды деятельности организаций),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r:id="rId57">
        <w:r>
          <w:rPr>
            <w:color w:val="0000FF"/>
          </w:rPr>
          <w:t>пунктами 13</w:t>
        </w:r>
      </w:hyperlink>
      <w:r>
        <w:t xml:space="preserve"> - </w:t>
      </w:r>
      <w:hyperlink r:id="rId58">
        <w:r>
          <w:rPr>
            <w:color w:val="0000FF"/>
          </w:rPr>
          <w:t>20</w:t>
        </w:r>
      </w:hyperlink>
      <w:r>
        <w:t xml:space="preserve"> Правил регулирования, в случае представления указанных предложений после 20 ноября года, предшествующего расчетному периоду регулирования.</w:t>
      </w:r>
    </w:p>
    <w:p w14:paraId="189E2EBB" w14:textId="77777777" w:rsidR="00F42283" w:rsidRDefault="00F42283">
      <w:pPr>
        <w:pStyle w:val="ConsPlusNormal"/>
        <w:spacing w:before="220"/>
        <w:ind w:firstLine="540"/>
        <w:jc w:val="both"/>
      </w:pPr>
      <w:r>
        <w:t xml:space="preserve">22. Решение органа регулирования принимается по форме в соответствии с </w:t>
      </w:r>
      <w:hyperlink w:anchor="P181">
        <w:r>
          <w:rPr>
            <w:color w:val="0000FF"/>
          </w:rPr>
          <w:t>приложением N 1</w:t>
        </w:r>
      </w:hyperlink>
      <w:r>
        <w:t xml:space="preserve"> к настоящему Регламенту.</w:t>
      </w:r>
    </w:p>
    <w:p w14:paraId="07736B11" w14:textId="77777777" w:rsidR="00F42283" w:rsidRDefault="00F42283">
      <w:pPr>
        <w:pStyle w:val="ConsPlusNormal"/>
        <w:spacing w:before="220"/>
        <w:ind w:firstLine="540"/>
        <w:jc w:val="both"/>
      </w:pPr>
      <w:r>
        <w:t>Содержание решения в рамках утвержденной формы должно отражать конкретные условия поставки тепловой энергии (мощности), теплоносителя, оказания услуг.</w:t>
      </w:r>
    </w:p>
    <w:p w14:paraId="71DF2851" w14:textId="77777777" w:rsidR="00F42283" w:rsidRDefault="00F42283">
      <w:pPr>
        <w:pStyle w:val="ConsPlusNormal"/>
        <w:spacing w:before="220"/>
        <w:ind w:firstLine="540"/>
        <w:jc w:val="both"/>
      </w:pPr>
      <w:r>
        <w:t>При фактическом отсутствии групп потребителей, критериев дифференциации тарифов соответствующие пустые строки и графы, предусмотренные формой, включая заголовок, в решении органа регулирования не указываются.</w:t>
      </w:r>
    </w:p>
    <w:p w14:paraId="191A8DA9" w14:textId="77777777" w:rsidR="00F42283" w:rsidRDefault="00F42283">
      <w:pPr>
        <w:pStyle w:val="ConsPlusNormal"/>
        <w:spacing w:before="220"/>
        <w:ind w:firstLine="540"/>
        <w:jc w:val="both"/>
      </w:pPr>
      <w:r>
        <w:t>23.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 в электронном виде заверенную копию указанного решения с приложением протокола (выписки из протокола).</w:t>
      </w:r>
    </w:p>
    <w:p w14:paraId="2AB944F8" w14:textId="77777777" w:rsidR="00F42283" w:rsidRDefault="00F42283">
      <w:pPr>
        <w:pStyle w:val="ConsPlusNormal"/>
        <w:spacing w:before="220"/>
        <w:ind w:firstLine="540"/>
        <w:jc w:val="both"/>
      </w:pPr>
      <w:r>
        <w:t>Указанные в настоящем пункте материалы также направляются в федеральный орган исполнительной власти в области государственного регулирования тарифов простым почтовым отправлением и в электронном виде в вышеуказанный срок.</w:t>
      </w:r>
    </w:p>
    <w:p w14:paraId="209796E4" w14:textId="77777777" w:rsidR="00F42283" w:rsidRDefault="00F42283">
      <w:pPr>
        <w:pStyle w:val="ConsPlusNormal"/>
        <w:spacing w:before="220"/>
        <w:ind w:firstLine="540"/>
        <w:jc w:val="both"/>
      </w:pPr>
      <w:r>
        <w:t>24.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14:paraId="72847687" w14:textId="77777777" w:rsidR="00F42283" w:rsidRDefault="00F42283">
      <w:pPr>
        <w:pStyle w:val="ConsPlusNormal"/>
        <w:spacing w:before="220"/>
        <w:ind w:firstLine="540"/>
        <w:jc w:val="both"/>
      </w:pPr>
      <w:r>
        <w:t>25. В решении, предусматривающем установление льготных тарифов на тепловую энергию (мощность), указываются наименование и реквизиты закона субъекта Российской Федерации, предусматривающего лиц, имеющих право на льготы, основания для предоставления льгот и порядок компенсации выпадающих доходов теплоснабжающих организаций.</w:t>
      </w:r>
    </w:p>
    <w:p w14:paraId="5EC400BE" w14:textId="77777777" w:rsidR="00F42283" w:rsidRDefault="00F42283">
      <w:pPr>
        <w:pStyle w:val="ConsPlusNormal"/>
        <w:ind w:firstLine="540"/>
        <w:jc w:val="both"/>
      </w:pPr>
    </w:p>
    <w:p w14:paraId="205D61DA" w14:textId="77777777" w:rsidR="00F42283" w:rsidRDefault="00F42283">
      <w:pPr>
        <w:pStyle w:val="ConsPlusTitle"/>
        <w:jc w:val="center"/>
        <w:outlineLvl w:val="1"/>
      </w:pPr>
      <w:r>
        <w:t>III. Установление (пересмотр) предельных</w:t>
      </w:r>
    </w:p>
    <w:p w14:paraId="397FA018" w14:textId="77777777" w:rsidR="00F42283" w:rsidRDefault="00F42283">
      <w:pPr>
        <w:pStyle w:val="ConsPlusTitle"/>
        <w:jc w:val="center"/>
      </w:pPr>
      <w:r>
        <w:lastRenderedPageBreak/>
        <w:t>уровней регулируемых цен (тарифов) федеральным органом</w:t>
      </w:r>
    </w:p>
    <w:p w14:paraId="702D7F86" w14:textId="77777777" w:rsidR="00F42283" w:rsidRDefault="00F42283">
      <w:pPr>
        <w:pStyle w:val="ConsPlusTitle"/>
        <w:jc w:val="center"/>
      </w:pPr>
      <w:r>
        <w:t>исполнительной власти в области государственного</w:t>
      </w:r>
    </w:p>
    <w:p w14:paraId="1C822A79" w14:textId="77777777" w:rsidR="00F42283" w:rsidRDefault="00F42283">
      <w:pPr>
        <w:pStyle w:val="ConsPlusTitle"/>
        <w:jc w:val="center"/>
      </w:pPr>
      <w:r>
        <w:t>регулирования тарифов</w:t>
      </w:r>
    </w:p>
    <w:p w14:paraId="48A421EC" w14:textId="77777777" w:rsidR="00F42283" w:rsidRDefault="00F42283">
      <w:pPr>
        <w:pStyle w:val="ConsPlusNormal"/>
        <w:ind w:firstLine="540"/>
        <w:jc w:val="both"/>
      </w:pPr>
    </w:p>
    <w:p w14:paraId="5BB63CE4" w14:textId="77777777" w:rsidR="00F42283" w:rsidRDefault="00F42283">
      <w:pPr>
        <w:pStyle w:val="ConsPlusNormal"/>
        <w:ind w:firstLine="540"/>
        <w:jc w:val="both"/>
      </w:pPr>
      <w:r>
        <w:t xml:space="preserve">Глава утратила силу. - </w:t>
      </w:r>
      <w:hyperlink r:id="rId59">
        <w:r>
          <w:rPr>
            <w:color w:val="0000FF"/>
          </w:rPr>
          <w:t>Приказ</w:t>
        </w:r>
      </w:hyperlink>
      <w:r>
        <w:t xml:space="preserve"> ФАС России от 29.01.2025 N 57/25.</w:t>
      </w:r>
    </w:p>
    <w:p w14:paraId="794ACEB7" w14:textId="77777777" w:rsidR="00F42283" w:rsidRDefault="00F42283">
      <w:pPr>
        <w:pStyle w:val="ConsPlusNormal"/>
        <w:ind w:firstLine="540"/>
        <w:jc w:val="both"/>
      </w:pPr>
    </w:p>
    <w:p w14:paraId="45E94528" w14:textId="77777777" w:rsidR="00F42283" w:rsidRDefault="00F42283">
      <w:pPr>
        <w:pStyle w:val="ConsPlusTitle"/>
        <w:jc w:val="center"/>
        <w:outlineLvl w:val="1"/>
      </w:pPr>
      <w:r>
        <w:t>IV. Порядок рассмотрения дел об отмене регулирования</w:t>
      </w:r>
    </w:p>
    <w:p w14:paraId="210EE0FB" w14:textId="77777777" w:rsidR="00F42283" w:rsidRDefault="00F42283">
      <w:pPr>
        <w:pStyle w:val="ConsPlusTitle"/>
        <w:jc w:val="center"/>
      </w:pPr>
      <w:r>
        <w:t>тарифов в сфере теплоснабжения (введении регулирования</w:t>
      </w:r>
    </w:p>
    <w:p w14:paraId="52D9C1AB" w14:textId="77777777" w:rsidR="00F42283" w:rsidRDefault="00F42283">
      <w:pPr>
        <w:pStyle w:val="ConsPlusTitle"/>
        <w:jc w:val="center"/>
      </w:pPr>
      <w:r>
        <w:t>тарифов в сфере теплоснабжения после их отмены)</w:t>
      </w:r>
    </w:p>
    <w:p w14:paraId="06E797B7" w14:textId="77777777" w:rsidR="00F42283" w:rsidRDefault="00F42283">
      <w:pPr>
        <w:pStyle w:val="ConsPlusNormal"/>
        <w:ind w:firstLine="540"/>
        <w:jc w:val="both"/>
      </w:pPr>
    </w:p>
    <w:p w14:paraId="7DB3EBBE" w14:textId="77777777" w:rsidR="00F42283" w:rsidRDefault="00F42283">
      <w:pPr>
        <w:pStyle w:val="ConsPlusNormal"/>
        <w:ind w:firstLine="540"/>
        <w:jc w:val="both"/>
      </w:pPr>
      <w:r>
        <w:t>30. Решения об отмене регулирования тарифов в сфере теплоснабжения (о введении регулирования тарифов в сфере теплоснабжения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представляемого регулируемой организацией и (или) органом местного самоуправления поселения (муниципального округа, городского округа) в орган регулирования.</w:t>
      </w:r>
    </w:p>
    <w:p w14:paraId="7A67D4ED" w14:textId="77777777" w:rsidR="00F42283" w:rsidRDefault="00F42283">
      <w:pPr>
        <w:pStyle w:val="ConsPlusNormal"/>
        <w:jc w:val="both"/>
      </w:pPr>
      <w:r>
        <w:t xml:space="preserve">(в ред. </w:t>
      </w:r>
      <w:hyperlink r:id="rId60">
        <w:r>
          <w:rPr>
            <w:color w:val="0000FF"/>
          </w:rPr>
          <w:t>Приказа</w:t>
        </w:r>
      </w:hyperlink>
      <w:r>
        <w:t xml:space="preserve"> ФАС России от 29.01.2025 N 57/25)</w:t>
      </w:r>
    </w:p>
    <w:p w14:paraId="7C608081" w14:textId="77777777" w:rsidR="00F42283" w:rsidRDefault="00F42283">
      <w:pPr>
        <w:pStyle w:val="ConsPlusNormal"/>
        <w:spacing w:before="220"/>
        <w:ind w:firstLine="540"/>
        <w:jc w:val="both"/>
      </w:pPr>
      <w:r>
        <w:t>31. В целях отмены (введения) регулирования тарифов регулируемая организация и (или) орган местного самоуправления поселения (муниципального округа,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(муниципального округа, городского округа).</w:t>
      </w:r>
    </w:p>
    <w:p w14:paraId="1D2ED12C" w14:textId="77777777" w:rsidR="00F42283" w:rsidRDefault="00F42283">
      <w:pPr>
        <w:pStyle w:val="ConsPlusNormal"/>
        <w:jc w:val="both"/>
      </w:pPr>
      <w:r>
        <w:t xml:space="preserve">(в ред. </w:t>
      </w:r>
      <w:hyperlink r:id="rId61">
        <w:r>
          <w:rPr>
            <w:color w:val="0000FF"/>
          </w:rPr>
          <w:t>Приказа</w:t>
        </w:r>
      </w:hyperlink>
      <w:r>
        <w:t xml:space="preserve"> ФАС России от 29.01.2025 N 57/25)</w:t>
      </w:r>
    </w:p>
    <w:p w14:paraId="281B45A6" w14:textId="77777777" w:rsidR="00F42283" w:rsidRDefault="00F42283">
      <w:pPr>
        <w:pStyle w:val="ConsPlusNormal"/>
        <w:spacing w:before="220"/>
        <w:ind w:firstLine="540"/>
        <w:jc w:val="both"/>
      </w:pPr>
      <w:bookmarkStart w:id="6" w:name="P135"/>
      <w:bookmarkEnd w:id="6"/>
      <w:r>
        <w:t>32. Предложение об отмене (о введении) регулирования тарифов представляется в орган регулирования либо направляется почтовым отправлением с уведомлением о вручении.</w:t>
      </w:r>
    </w:p>
    <w:p w14:paraId="394BC1C7" w14:textId="77777777" w:rsidR="00F42283" w:rsidRDefault="00F42283">
      <w:pPr>
        <w:pStyle w:val="ConsPlusNormal"/>
        <w:spacing w:before="220"/>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14:paraId="2A55CC48" w14:textId="77777777" w:rsidR="00F42283" w:rsidRDefault="00F42283">
      <w:pPr>
        <w:pStyle w:val="ConsPlusNormal"/>
        <w:spacing w:before="220"/>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и содержит опись прилагаемых к нему документов (материалов).</w:t>
      </w:r>
    </w:p>
    <w:p w14:paraId="388AA998" w14:textId="77777777" w:rsidR="00F42283" w:rsidRDefault="00F42283">
      <w:pPr>
        <w:pStyle w:val="ConsPlusNormal"/>
        <w:spacing w:before="220"/>
        <w:ind w:firstLine="540"/>
        <w:jc w:val="both"/>
      </w:pPr>
      <w:bookmarkStart w:id="7" w:name="P138"/>
      <w:bookmarkEnd w:id="7"/>
      <w:r>
        <w:t>33.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w:t>
      </w:r>
    </w:p>
    <w:p w14:paraId="3A98F1FA" w14:textId="77777777" w:rsidR="00F42283" w:rsidRDefault="00F42283">
      <w:pPr>
        <w:pStyle w:val="ConsPlusNormal"/>
        <w:jc w:val="both"/>
      </w:pPr>
      <w:r>
        <w:t xml:space="preserve">(в ред. </w:t>
      </w:r>
      <w:hyperlink r:id="rId62">
        <w:r>
          <w:rPr>
            <w:color w:val="0000FF"/>
          </w:rPr>
          <w:t>Приказа</w:t>
        </w:r>
      </w:hyperlink>
      <w:r>
        <w:t xml:space="preserve"> ФАС России от 29.01.2025 N 57/25)</w:t>
      </w:r>
    </w:p>
    <w:p w14:paraId="1887E1C8" w14:textId="77777777" w:rsidR="00F42283" w:rsidRDefault="00F42283">
      <w:pPr>
        <w:pStyle w:val="ConsPlusNormal"/>
        <w:spacing w:before="220"/>
        <w:ind w:firstLine="540"/>
        <w:jc w:val="both"/>
      </w:pPr>
      <w:r>
        <w:t>а) на информации, предоставленной газораспределительными организациями, осуществляющими деятельность на территории поселения (муниципального округа,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14:paraId="2FED86F4" w14:textId="77777777" w:rsidR="00F42283" w:rsidRDefault="00F42283">
      <w:pPr>
        <w:pStyle w:val="ConsPlusNormal"/>
        <w:jc w:val="both"/>
      </w:pPr>
      <w:r>
        <w:t xml:space="preserve">(в ред. </w:t>
      </w:r>
      <w:hyperlink r:id="rId63">
        <w:r>
          <w:rPr>
            <w:color w:val="0000FF"/>
          </w:rPr>
          <w:t>Приказа</w:t>
        </w:r>
      </w:hyperlink>
      <w:r>
        <w:t xml:space="preserve"> ФАС России от 29.01.2025 N 57/25)</w:t>
      </w:r>
    </w:p>
    <w:p w14:paraId="465F1B8D" w14:textId="77777777" w:rsidR="00F42283" w:rsidRDefault="00F42283">
      <w:pPr>
        <w:pStyle w:val="ConsPlusNormal"/>
        <w:spacing w:before="220"/>
        <w:ind w:firstLine="540"/>
        <w:jc w:val="both"/>
      </w:pPr>
      <w:r>
        <w:lastRenderedPageBreak/>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14:paraId="49B0D30E" w14:textId="77777777" w:rsidR="00F42283" w:rsidRDefault="00F42283">
      <w:pPr>
        <w:pStyle w:val="ConsPlusNormal"/>
        <w:spacing w:before="220"/>
        <w:ind w:firstLine="540"/>
        <w:jc w:val="both"/>
      </w:pPr>
      <w:bookmarkStart w:id="8" w:name="P143"/>
      <w:bookmarkEnd w:id="8"/>
      <w:r>
        <w:t xml:space="preserve">34. Вместо указанных в </w:t>
      </w:r>
      <w:hyperlink w:anchor="P138">
        <w:r>
          <w:rPr>
            <w:color w:val="0000FF"/>
          </w:rPr>
          <w:t>пункте 33</w:t>
        </w:r>
      </w:hyperlink>
      <w:r>
        <w:t xml:space="preserve"> настоящего Регламента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14:paraId="1F9D89F8" w14:textId="77777777" w:rsidR="00F42283" w:rsidRDefault="00F42283">
      <w:pPr>
        <w:pStyle w:val="ConsPlusNormal"/>
        <w:spacing w:before="220"/>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14:paraId="79C2A650" w14:textId="77777777" w:rsidR="00F42283" w:rsidRDefault="00F42283">
      <w:pPr>
        <w:pStyle w:val="ConsPlusNormal"/>
        <w:spacing w:before="220"/>
        <w:ind w:firstLine="540"/>
        <w:jc w:val="both"/>
      </w:pPr>
      <w: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r:id="rId64">
        <w:r>
          <w:rPr>
            <w:color w:val="0000FF"/>
          </w:rPr>
          <w:t>Основами ценообразования</w:t>
        </w:r>
      </w:hyperlink>
      <w:r>
        <w:t>, планируемые объемы производства, удельные расходы топлива и оценку стоимости мощности).</w:t>
      </w:r>
    </w:p>
    <w:p w14:paraId="3B73463F" w14:textId="77777777" w:rsidR="00F42283" w:rsidRDefault="00F42283">
      <w:pPr>
        <w:pStyle w:val="ConsPlusNormal"/>
        <w:spacing w:before="220"/>
        <w:ind w:firstLine="540"/>
        <w:jc w:val="both"/>
      </w:pPr>
      <w:r>
        <w:t>35. При получении предложения об отмене (о введении) регулирования тарифов орган регулирования:</w:t>
      </w:r>
    </w:p>
    <w:p w14:paraId="505AAA0A" w14:textId="77777777" w:rsidR="00F42283" w:rsidRDefault="00F42283">
      <w:pPr>
        <w:pStyle w:val="ConsPlusNormal"/>
        <w:spacing w:before="220"/>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14:paraId="413A2297" w14:textId="77777777" w:rsidR="00F42283" w:rsidRDefault="00F42283">
      <w:pPr>
        <w:pStyle w:val="ConsPlusNormal"/>
        <w:spacing w:before="220"/>
        <w:ind w:firstLine="540"/>
        <w:jc w:val="both"/>
      </w:pPr>
      <w:r>
        <w:t xml:space="preserve">б) проверяет его на соблюдение требований, установленных </w:t>
      </w:r>
      <w:hyperlink w:anchor="P135">
        <w:r>
          <w:rPr>
            <w:color w:val="0000FF"/>
          </w:rPr>
          <w:t>пунктами 32</w:t>
        </w:r>
      </w:hyperlink>
      <w:r>
        <w:t xml:space="preserve"> - </w:t>
      </w:r>
      <w:hyperlink w:anchor="P143">
        <w:r>
          <w:rPr>
            <w:color w:val="0000FF"/>
          </w:rPr>
          <w:t>34</w:t>
        </w:r>
      </w:hyperlink>
      <w:r>
        <w:t xml:space="preserve"> настоящего Регламента.</w:t>
      </w:r>
    </w:p>
    <w:p w14:paraId="6E4DD657" w14:textId="77777777" w:rsidR="00F42283" w:rsidRDefault="00F42283">
      <w:pPr>
        <w:pStyle w:val="ConsPlusNormal"/>
        <w:spacing w:before="220"/>
        <w:ind w:firstLine="540"/>
        <w:jc w:val="both"/>
      </w:pPr>
      <w:bookmarkStart w:id="9" w:name="P149"/>
      <w:bookmarkEnd w:id="9"/>
      <w:r>
        <w:t xml:space="preserve">36. В случае несоответствия требованиям, установленным </w:t>
      </w:r>
      <w:hyperlink w:anchor="P135">
        <w:r>
          <w:rPr>
            <w:color w:val="0000FF"/>
          </w:rPr>
          <w:t>пунктами 32</w:t>
        </w:r>
      </w:hyperlink>
      <w:r>
        <w:t xml:space="preserve"> - </w:t>
      </w:r>
      <w:hyperlink w:anchor="P143">
        <w:r>
          <w:rPr>
            <w:color w:val="0000FF"/>
          </w:rPr>
          <w:t>34</w:t>
        </w:r>
      </w:hyperlink>
      <w:r>
        <w:t xml:space="preserve"> настоящего Регламента,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(муниципального округа,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135">
        <w:r>
          <w:rPr>
            <w:color w:val="0000FF"/>
          </w:rPr>
          <w:t>пунктами 32</w:t>
        </w:r>
      </w:hyperlink>
      <w:r>
        <w:t xml:space="preserve"> - </w:t>
      </w:r>
      <w:hyperlink w:anchor="P143">
        <w:r>
          <w:rPr>
            <w:color w:val="0000FF"/>
          </w:rPr>
          <w:t>34</w:t>
        </w:r>
      </w:hyperlink>
      <w:r>
        <w:t xml:space="preserve"> настоящего Регламента.</w:t>
      </w:r>
    </w:p>
    <w:p w14:paraId="3B24BF7E" w14:textId="77777777" w:rsidR="00F42283" w:rsidRDefault="00F42283">
      <w:pPr>
        <w:pStyle w:val="ConsPlusNormal"/>
        <w:jc w:val="both"/>
      </w:pPr>
      <w:r>
        <w:t xml:space="preserve">(в ред. </w:t>
      </w:r>
      <w:hyperlink r:id="rId65">
        <w:r>
          <w:rPr>
            <w:color w:val="0000FF"/>
          </w:rPr>
          <w:t>Приказа</w:t>
        </w:r>
      </w:hyperlink>
      <w:r>
        <w:t xml:space="preserve"> ФАС России от 29.01.2025 N 57/25)</w:t>
      </w:r>
    </w:p>
    <w:p w14:paraId="0BD3103B" w14:textId="77777777" w:rsidR="00F42283" w:rsidRDefault="00F42283">
      <w:pPr>
        <w:pStyle w:val="ConsPlusNormal"/>
        <w:spacing w:before="220"/>
        <w:ind w:firstLine="540"/>
        <w:jc w:val="both"/>
      </w:pPr>
      <w:r>
        <w:t xml:space="preserve">37. В случае несоблюдения срока повторного представления предложения об отмене (о введении) регулирования тарифов, установленного </w:t>
      </w:r>
      <w:hyperlink w:anchor="P149">
        <w:r>
          <w:rPr>
            <w:color w:val="0000FF"/>
          </w:rPr>
          <w:t>пунктом 36</w:t>
        </w:r>
      </w:hyperlink>
      <w:r>
        <w:t xml:space="preserve"> настоящего Регламента,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(муниципального округа, городского округа)) в течение 14 календарных дней со дня получения такого предложения органом регулирования с указанием причины отказа в дальнейшем рассмотрении.</w:t>
      </w:r>
    </w:p>
    <w:p w14:paraId="3B22578A" w14:textId="77777777" w:rsidR="00F42283" w:rsidRDefault="00F42283">
      <w:pPr>
        <w:pStyle w:val="ConsPlusNormal"/>
        <w:jc w:val="both"/>
      </w:pPr>
      <w:r>
        <w:t xml:space="preserve">(в ред. </w:t>
      </w:r>
      <w:hyperlink r:id="rId66">
        <w:r>
          <w:rPr>
            <w:color w:val="0000FF"/>
          </w:rPr>
          <w:t>Приказа</w:t>
        </w:r>
      </w:hyperlink>
      <w:r>
        <w:t xml:space="preserve"> ФАС России от 29.01.2025 N 57/25)</w:t>
      </w:r>
    </w:p>
    <w:p w14:paraId="2F851423" w14:textId="77777777" w:rsidR="00F42283" w:rsidRDefault="00F42283">
      <w:pPr>
        <w:pStyle w:val="ConsPlusNormal"/>
        <w:spacing w:before="220"/>
        <w:ind w:firstLine="540"/>
        <w:jc w:val="both"/>
      </w:pPr>
      <w:r>
        <w:t xml:space="preserve">38. В случае соответствия предложения об отмене (о введении) регулирования тарифов требованиям, установленным </w:t>
      </w:r>
      <w:hyperlink w:anchor="P135">
        <w:r>
          <w:rPr>
            <w:color w:val="0000FF"/>
          </w:rPr>
          <w:t>пунктами 32</w:t>
        </w:r>
      </w:hyperlink>
      <w:r>
        <w:t xml:space="preserve"> - </w:t>
      </w:r>
      <w:hyperlink w:anchor="P143">
        <w:r>
          <w:rPr>
            <w:color w:val="0000FF"/>
          </w:rPr>
          <w:t>34</w:t>
        </w:r>
      </w:hyperlink>
      <w:r>
        <w:t xml:space="preserve"> настоящего Регламента, орган регулирования в течение 14 календарных дней со дня получения такого предложения направляет заявителю </w:t>
      </w:r>
      <w:r>
        <w:lastRenderedPageBreak/>
        <w:t xml:space="preserve">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в установленном </w:t>
      </w:r>
      <w:hyperlink w:anchor="P89">
        <w:r>
          <w:rPr>
            <w:color w:val="0000FF"/>
          </w:rPr>
          <w:t>пунктом 13</w:t>
        </w:r>
      </w:hyperlink>
      <w:r>
        <w:t xml:space="preserve"> настоящего Регламента порядке уполномоченным по делу.</w:t>
      </w:r>
    </w:p>
    <w:p w14:paraId="1F6255BD" w14:textId="77777777" w:rsidR="00F42283" w:rsidRDefault="00F42283">
      <w:pPr>
        <w:pStyle w:val="ConsPlusNormal"/>
        <w:spacing w:before="220"/>
        <w:ind w:firstLine="540"/>
        <w:jc w:val="both"/>
      </w:pPr>
      <w:r>
        <w:t>39.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14:paraId="1A7FF107" w14:textId="77777777" w:rsidR="00F42283" w:rsidRDefault="00F42283">
      <w:pPr>
        <w:pStyle w:val="ConsPlusNormal"/>
        <w:spacing w:before="220"/>
        <w:ind w:firstLine="540"/>
        <w:jc w:val="both"/>
      </w:pPr>
      <w:r>
        <w:t>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14:paraId="394E6A51" w14:textId="77777777" w:rsidR="00F42283" w:rsidRDefault="00F42283">
      <w:pPr>
        <w:pStyle w:val="ConsPlusNormal"/>
        <w:spacing w:before="220"/>
        <w:ind w:firstLine="540"/>
        <w:jc w:val="both"/>
      </w:pPr>
      <w:r>
        <w:t>40. Экспертное заключение помимо общих мотивированных выводов и рекомендаций должно содержать:</w:t>
      </w:r>
    </w:p>
    <w:p w14:paraId="105177ED" w14:textId="77777777" w:rsidR="00F42283" w:rsidRDefault="00F42283">
      <w:pPr>
        <w:pStyle w:val="ConsPlusNormal"/>
        <w:spacing w:before="220"/>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14:paraId="2072720D" w14:textId="77777777" w:rsidR="00F42283" w:rsidRDefault="00F42283">
      <w:pPr>
        <w:pStyle w:val="ConsPlusNormal"/>
        <w:spacing w:before="220"/>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14:paraId="618E23FA" w14:textId="77777777" w:rsidR="00F42283" w:rsidRDefault="00F42283">
      <w:pPr>
        <w:pStyle w:val="ConsPlusNormal"/>
        <w:spacing w:before="220"/>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14:paraId="2507240F" w14:textId="77777777" w:rsidR="00F42283" w:rsidRDefault="00F42283">
      <w:pPr>
        <w:pStyle w:val="ConsPlusNormal"/>
        <w:spacing w:before="220"/>
        <w:ind w:firstLine="540"/>
        <w:jc w:val="both"/>
      </w:pPr>
      <w:r>
        <w:t xml:space="preserve">41. При осуществлении необходимого взаимодействия органа регулирования с федеральным антимонопольным органом, а также с органом местного самоуправления поселения (муниципального округа, городского округа), в рамках осуществления своих полномочий по отмене регулирования тарифов (о введении регулирования тарифов после их отмены) орган регулирования руководствуется нормами, установленными </w:t>
      </w:r>
      <w:hyperlink r:id="rId67">
        <w:r>
          <w:rPr>
            <w:color w:val="0000FF"/>
          </w:rPr>
          <w:t>Правилами</w:t>
        </w:r>
      </w:hyperlink>
      <w:r>
        <w:t xml:space="preserve"> регулирования.</w:t>
      </w:r>
    </w:p>
    <w:p w14:paraId="1DFF1F0E" w14:textId="77777777" w:rsidR="00F42283" w:rsidRDefault="00F42283">
      <w:pPr>
        <w:pStyle w:val="ConsPlusNormal"/>
        <w:jc w:val="both"/>
      </w:pPr>
      <w:r>
        <w:t xml:space="preserve">(в ред. </w:t>
      </w:r>
      <w:hyperlink r:id="rId68">
        <w:r>
          <w:rPr>
            <w:color w:val="0000FF"/>
          </w:rPr>
          <w:t>Приказа</w:t>
        </w:r>
      </w:hyperlink>
      <w:r>
        <w:t xml:space="preserve"> ФАС России от 29.01.2025 N 57/25)</w:t>
      </w:r>
    </w:p>
    <w:p w14:paraId="5F571A20" w14:textId="77777777" w:rsidR="00F42283" w:rsidRDefault="00F42283">
      <w:pPr>
        <w:pStyle w:val="ConsPlusNormal"/>
        <w:spacing w:before="220"/>
        <w:ind w:firstLine="540"/>
        <w:jc w:val="both"/>
      </w:pPr>
      <w:r>
        <w:t xml:space="preserve">42.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r:id="rId69">
        <w:r>
          <w:rPr>
            <w:color w:val="0000FF"/>
          </w:rPr>
          <w:t>пунктами 64</w:t>
        </w:r>
      </w:hyperlink>
      <w:r>
        <w:t xml:space="preserve"> - </w:t>
      </w:r>
      <w:hyperlink r:id="rId70">
        <w:r>
          <w:rPr>
            <w:color w:val="0000FF"/>
          </w:rPr>
          <w:t>67</w:t>
        </w:r>
      </w:hyperlink>
      <w:r>
        <w:t xml:space="preserve"> Правил регулирования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14:paraId="2B9226C0" w14:textId="77777777" w:rsidR="00F42283" w:rsidRDefault="00F42283">
      <w:pPr>
        <w:pStyle w:val="ConsPlusNormal"/>
        <w:spacing w:before="220"/>
        <w:ind w:firstLine="540"/>
        <w:jc w:val="both"/>
      </w:pPr>
      <w:r>
        <w:t xml:space="preserve">43. Решение органа регулирования об отмене (о введении) регулирования тарифов принимается по форме в соответствии с </w:t>
      </w:r>
      <w:hyperlink w:anchor="P1654">
        <w:r>
          <w:rPr>
            <w:color w:val="0000FF"/>
          </w:rPr>
          <w:t>приложением N 2</w:t>
        </w:r>
      </w:hyperlink>
      <w:r>
        <w:t xml:space="preserve"> к настоящему Регламенту.</w:t>
      </w:r>
    </w:p>
    <w:p w14:paraId="20E56786" w14:textId="77777777" w:rsidR="00F42283" w:rsidRDefault="00F42283">
      <w:pPr>
        <w:pStyle w:val="ConsPlusNormal"/>
        <w:spacing w:before="220"/>
        <w:ind w:firstLine="540"/>
        <w:jc w:val="both"/>
      </w:pPr>
      <w:r>
        <w:t xml:space="preserve">44. Решение об отказе в отмене (введении) регулирования тарифов принимается по форме в соответствии с </w:t>
      </w:r>
      <w:hyperlink w:anchor="P1687">
        <w:r>
          <w:rPr>
            <w:color w:val="0000FF"/>
          </w:rPr>
          <w:t>приложением N 3</w:t>
        </w:r>
      </w:hyperlink>
      <w:r>
        <w:t xml:space="preserve"> к настоящему Регламенту, и должно содержать основания, по которым отказано в отмене (введении) регулирования тарифов.</w:t>
      </w:r>
    </w:p>
    <w:p w14:paraId="1BC13601" w14:textId="77777777" w:rsidR="00F42283" w:rsidRDefault="00F42283">
      <w:pPr>
        <w:pStyle w:val="ConsPlusNormal"/>
        <w:spacing w:before="220"/>
        <w:ind w:firstLine="540"/>
        <w:jc w:val="both"/>
      </w:pPr>
      <w:r>
        <w:lastRenderedPageBreak/>
        <w:t>45.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(муниципального округа, городского округа) и простым почтовым отправлением в федеральный антимонопольный орган.</w:t>
      </w:r>
    </w:p>
    <w:p w14:paraId="5E41924A" w14:textId="77777777" w:rsidR="00F42283" w:rsidRDefault="00F42283">
      <w:pPr>
        <w:pStyle w:val="ConsPlusNormal"/>
        <w:jc w:val="both"/>
      </w:pPr>
      <w:r>
        <w:t xml:space="preserve">(в ред. </w:t>
      </w:r>
      <w:hyperlink r:id="rId71">
        <w:r>
          <w:rPr>
            <w:color w:val="0000FF"/>
          </w:rPr>
          <w:t>Приказа</w:t>
        </w:r>
      </w:hyperlink>
      <w:r>
        <w:t xml:space="preserve"> ФАС России от 29.01.2025 N 57/25)</w:t>
      </w:r>
    </w:p>
    <w:p w14:paraId="1495F721" w14:textId="77777777" w:rsidR="00F42283" w:rsidRDefault="00F42283">
      <w:pPr>
        <w:pStyle w:val="ConsPlusNormal"/>
        <w:spacing w:before="220"/>
        <w:ind w:firstLine="540"/>
        <w:jc w:val="both"/>
      </w:pPr>
      <w:r>
        <w:t>Решение органа регулирования публикуется в установленном порядке.</w:t>
      </w:r>
    </w:p>
    <w:p w14:paraId="58366316" w14:textId="77777777" w:rsidR="00F42283" w:rsidRDefault="00F42283">
      <w:pPr>
        <w:pStyle w:val="ConsPlusNormal"/>
        <w:spacing w:before="220"/>
        <w:ind w:firstLine="540"/>
        <w:jc w:val="both"/>
      </w:pPr>
      <w:r>
        <w:t>46.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14:paraId="39842260" w14:textId="77777777" w:rsidR="00F42283" w:rsidRDefault="00F42283">
      <w:pPr>
        <w:pStyle w:val="ConsPlusNormal"/>
        <w:spacing w:before="220"/>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порядке, установленном настоящим Регламентом.</w:t>
      </w:r>
    </w:p>
    <w:p w14:paraId="1D279F7C" w14:textId="77777777" w:rsidR="00F42283" w:rsidRDefault="00F42283">
      <w:pPr>
        <w:pStyle w:val="ConsPlusNormal"/>
        <w:spacing w:before="220"/>
        <w:ind w:firstLine="540"/>
        <w:jc w:val="both"/>
      </w:pPr>
      <w:r>
        <w:t>47. Введение, прекращение (отмена) государственного регулирования субъектов естественных монополий, осуществляющих деятельность по передаче тепловой энергии, осуществляется Федеральной службой по тарифам в порядке, установленном законодательством Российской Федерации о естественных монополиях.</w:t>
      </w:r>
    </w:p>
    <w:p w14:paraId="141E0D06" w14:textId="77777777" w:rsidR="00F42283" w:rsidRDefault="00F42283">
      <w:pPr>
        <w:pStyle w:val="ConsPlusNormal"/>
        <w:ind w:firstLine="540"/>
        <w:jc w:val="both"/>
      </w:pPr>
    </w:p>
    <w:p w14:paraId="5FE662C3" w14:textId="77777777" w:rsidR="00F42283" w:rsidRDefault="00F42283">
      <w:pPr>
        <w:pStyle w:val="ConsPlusNormal"/>
        <w:ind w:firstLine="540"/>
        <w:jc w:val="both"/>
      </w:pPr>
    </w:p>
    <w:p w14:paraId="2467CCE6" w14:textId="77777777" w:rsidR="00F42283" w:rsidRDefault="00F42283">
      <w:pPr>
        <w:pStyle w:val="ConsPlusNormal"/>
        <w:ind w:firstLine="540"/>
        <w:jc w:val="both"/>
      </w:pPr>
    </w:p>
    <w:p w14:paraId="3D2C6946" w14:textId="77777777" w:rsidR="00F42283" w:rsidRDefault="00F42283">
      <w:pPr>
        <w:pStyle w:val="ConsPlusNormal"/>
        <w:ind w:firstLine="540"/>
        <w:jc w:val="both"/>
      </w:pPr>
    </w:p>
    <w:p w14:paraId="6BCF7479" w14:textId="77777777" w:rsidR="00F42283" w:rsidRDefault="00F42283">
      <w:pPr>
        <w:pStyle w:val="ConsPlusNormal"/>
        <w:ind w:firstLine="540"/>
        <w:jc w:val="both"/>
      </w:pPr>
    </w:p>
    <w:p w14:paraId="10B44231" w14:textId="77777777" w:rsidR="00F42283" w:rsidRDefault="00F42283">
      <w:pPr>
        <w:pStyle w:val="ConsPlusNormal"/>
        <w:jc w:val="right"/>
        <w:outlineLvl w:val="1"/>
      </w:pPr>
      <w:r>
        <w:t>Приложение N 1</w:t>
      </w:r>
    </w:p>
    <w:p w14:paraId="6E5C0B91" w14:textId="77777777" w:rsidR="00F42283" w:rsidRDefault="00F42283">
      <w:pPr>
        <w:pStyle w:val="ConsPlusNormal"/>
        <w:jc w:val="right"/>
      </w:pPr>
      <w:r>
        <w:t>к Регламенту</w:t>
      </w:r>
    </w:p>
    <w:p w14:paraId="5C34BB9A" w14:textId="77777777" w:rsidR="00F42283" w:rsidRDefault="00F42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2283" w14:paraId="082768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0DDB95" w14:textId="77777777" w:rsidR="00F42283" w:rsidRDefault="00F42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ADDEC3" w14:textId="77777777" w:rsidR="00F42283" w:rsidRDefault="00F42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47AD97" w14:textId="77777777" w:rsidR="00F42283" w:rsidRDefault="00F42283">
            <w:pPr>
              <w:pStyle w:val="ConsPlusNormal"/>
              <w:jc w:val="center"/>
            </w:pPr>
            <w:r>
              <w:rPr>
                <w:color w:val="392C69"/>
              </w:rPr>
              <w:t>Список изменяющих документов</w:t>
            </w:r>
          </w:p>
          <w:p w14:paraId="01DB5007" w14:textId="77777777" w:rsidR="00F42283" w:rsidRDefault="00F42283">
            <w:pPr>
              <w:pStyle w:val="ConsPlusNormal"/>
              <w:jc w:val="center"/>
            </w:pPr>
            <w:r>
              <w:rPr>
                <w:color w:val="392C69"/>
              </w:rPr>
              <w:t xml:space="preserve">(в ред. </w:t>
            </w:r>
            <w:hyperlink r:id="rId72">
              <w:r>
                <w:rPr>
                  <w:color w:val="0000FF"/>
                </w:rPr>
                <w:t>Приказа</w:t>
              </w:r>
            </w:hyperlink>
            <w:r>
              <w:rPr>
                <w:color w:val="392C69"/>
              </w:rPr>
              <w:t xml:space="preserve"> ФАС России от 29.08.2019 N 1153/19)</w:t>
            </w:r>
          </w:p>
        </w:tc>
        <w:tc>
          <w:tcPr>
            <w:tcW w:w="113" w:type="dxa"/>
            <w:tcBorders>
              <w:top w:val="nil"/>
              <w:left w:val="nil"/>
              <w:bottom w:val="nil"/>
              <w:right w:val="nil"/>
            </w:tcBorders>
            <w:shd w:val="clear" w:color="auto" w:fill="F4F3F8"/>
            <w:tcMar>
              <w:top w:w="0" w:type="dxa"/>
              <w:left w:w="0" w:type="dxa"/>
              <w:bottom w:w="0" w:type="dxa"/>
              <w:right w:w="0" w:type="dxa"/>
            </w:tcMar>
          </w:tcPr>
          <w:p w14:paraId="5599CBAC" w14:textId="77777777" w:rsidR="00F42283" w:rsidRDefault="00F42283">
            <w:pPr>
              <w:pStyle w:val="ConsPlusNormal"/>
            </w:pPr>
          </w:p>
        </w:tc>
      </w:tr>
    </w:tbl>
    <w:p w14:paraId="6AF3AB24" w14:textId="77777777" w:rsidR="00F42283" w:rsidRDefault="00F42283">
      <w:pPr>
        <w:pStyle w:val="ConsPlusNormal"/>
        <w:jc w:val="right"/>
      </w:pPr>
    </w:p>
    <w:p w14:paraId="20F9803D" w14:textId="77777777" w:rsidR="00F42283" w:rsidRDefault="00F42283">
      <w:pPr>
        <w:pStyle w:val="ConsPlusNormal"/>
        <w:jc w:val="right"/>
      </w:pPr>
      <w:bookmarkStart w:id="10" w:name="P181"/>
      <w:bookmarkEnd w:id="10"/>
      <w:r>
        <w:t>Форма</w:t>
      </w:r>
    </w:p>
    <w:p w14:paraId="1EB956E4" w14:textId="77777777" w:rsidR="00F42283" w:rsidRDefault="00F42283">
      <w:pPr>
        <w:pStyle w:val="ConsPlusNormal"/>
        <w:ind w:firstLine="540"/>
        <w:jc w:val="both"/>
      </w:pPr>
    </w:p>
    <w:p w14:paraId="47471B2E" w14:textId="77777777" w:rsidR="00F42283" w:rsidRDefault="00F42283">
      <w:pPr>
        <w:pStyle w:val="ConsPlusNonformat"/>
        <w:jc w:val="both"/>
      </w:pPr>
      <w:r>
        <w:t xml:space="preserve">        __________________________________________________________</w:t>
      </w:r>
    </w:p>
    <w:p w14:paraId="0DEA8FF3" w14:textId="77777777" w:rsidR="00F42283" w:rsidRDefault="00F42283">
      <w:pPr>
        <w:pStyle w:val="ConsPlusNonformat"/>
        <w:jc w:val="both"/>
      </w:pPr>
      <w:r>
        <w:t xml:space="preserve">                      (название органа регулирования)</w:t>
      </w:r>
    </w:p>
    <w:p w14:paraId="7AA127C1" w14:textId="77777777" w:rsidR="00F42283" w:rsidRDefault="00F42283">
      <w:pPr>
        <w:pStyle w:val="ConsPlusNonformat"/>
        <w:jc w:val="both"/>
      </w:pPr>
      <w:r>
        <w:t xml:space="preserve">        __________________________________________________________</w:t>
      </w:r>
    </w:p>
    <w:p w14:paraId="137F0616" w14:textId="77777777" w:rsidR="00F42283" w:rsidRDefault="00F42283">
      <w:pPr>
        <w:pStyle w:val="ConsPlusNonformat"/>
        <w:jc w:val="both"/>
      </w:pPr>
      <w:r>
        <w:t xml:space="preserve">                     (вид акта, номер и дата принятия)</w:t>
      </w:r>
    </w:p>
    <w:p w14:paraId="0B192DEC" w14:textId="77777777" w:rsidR="00F42283" w:rsidRDefault="00F42283">
      <w:pPr>
        <w:pStyle w:val="ConsPlusNonformat"/>
        <w:jc w:val="both"/>
      </w:pPr>
      <w:r>
        <w:t xml:space="preserve">        __________________________________________________________</w:t>
      </w:r>
    </w:p>
    <w:p w14:paraId="6003657D" w14:textId="77777777" w:rsidR="00F42283" w:rsidRDefault="00F42283">
      <w:pPr>
        <w:pStyle w:val="ConsPlusNonformat"/>
        <w:jc w:val="both"/>
      </w:pPr>
      <w:r>
        <w:t xml:space="preserve">                              (название акта)</w:t>
      </w:r>
    </w:p>
    <w:p w14:paraId="7D59536F" w14:textId="77777777" w:rsidR="00F42283" w:rsidRDefault="00F42283">
      <w:pPr>
        <w:pStyle w:val="ConsPlusNonformat"/>
        <w:jc w:val="both"/>
      </w:pPr>
    </w:p>
    <w:p w14:paraId="66E2C029" w14:textId="77777777" w:rsidR="00F42283" w:rsidRDefault="00F42283">
      <w:pPr>
        <w:pStyle w:val="ConsPlusNonformat"/>
        <w:jc w:val="both"/>
      </w:pPr>
      <w:r>
        <w:t xml:space="preserve">    В  соответствии  с  Федеральным  </w:t>
      </w:r>
      <w:hyperlink r:id="rId73">
        <w:r>
          <w:rPr>
            <w:color w:val="0000FF"/>
          </w:rPr>
          <w:t>законом</w:t>
        </w:r>
      </w:hyperlink>
      <w:r>
        <w:t xml:space="preserve">  от  27.07.2010  N  190-ФЗ  "О</w:t>
      </w:r>
    </w:p>
    <w:p w14:paraId="23F2C208" w14:textId="77777777" w:rsidR="00F42283" w:rsidRDefault="00F42283">
      <w:pPr>
        <w:pStyle w:val="ConsPlusNonformat"/>
        <w:jc w:val="both"/>
      </w:pPr>
      <w:r>
        <w:t xml:space="preserve">теплоснабжении",   </w:t>
      </w:r>
      <w:hyperlink r:id="rId74">
        <w:r>
          <w:rPr>
            <w:color w:val="0000FF"/>
          </w:rPr>
          <w:t>постановлением</w:t>
        </w:r>
      </w:hyperlink>
      <w:r>
        <w:t xml:space="preserve">  Правительства  Российской  Федерации  от</w:t>
      </w:r>
    </w:p>
    <w:p w14:paraId="330A7E48" w14:textId="77777777" w:rsidR="00F42283" w:rsidRDefault="00F42283">
      <w:pPr>
        <w:pStyle w:val="ConsPlusNonformat"/>
        <w:jc w:val="both"/>
      </w:pPr>
      <w:r>
        <w:t>22.10.2012 N 1075 "О ценообразовании в сфере теплоснабжения" и ____________</w:t>
      </w:r>
    </w:p>
    <w:p w14:paraId="349B4DAC" w14:textId="77777777" w:rsidR="00F42283" w:rsidRDefault="00F42283">
      <w:pPr>
        <w:pStyle w:val="ConsPlusNonformat"/>
        <w:jc w:val="both"/>
      </w:pPr>
      <w:r>
        <w:t xml:space="preserve">                                                                  (иные</w:t>
      </w:r>
    </w:p>
    <w:p w14:paraId="44FF9E32" w14:textId="77777777" w:rsidR="00F42283" w:rsidRDefault="00F42283">
      <w:pPr>
        <w:pStyle w:val="ConsPlusNonformat"/>
        <w:jc w:val="both"/>
      </w:pPr>
      <w:r>
        <w:t>___________________________________________________________________________</w:t>
      </w:r>
    </w:p>
    <w:p w14:paraId="1D64AE6C" w14:textId="77777777" w:rsidR="00F42283" w:rsidRDefault="00F42283">
      <w:pPr>
        <w:pStyle w:val="ConsPlusNonformat"/>
        <w:jc w:val="both"/>
      </w:pPr>
      <w:r>
        <w:t xml:space="preserve">       нормативные правовые акты и иные обоснования, в соответствии</w:t>
      </w:r>
    </w:p>
    <w:p w14:paraId="3A8418F0" w14:textId="77777777" w:rsidR="00F42283" w:rsidRDefault="00F42283">
      <w:pPr>
        <w:pStyle w:val="ConsPlusNonformat"/>
        <w:jc w:val="both"/>
      </w:pPr>
      <w:r>
        <w:t xml:space="preserve">                          с которыми принят акт)</w:t>
      </w:r>
    </w:p>
    <w:p w14:paraId="78BD6F66" w14:textId="77777777" w:rsidR="00F42283" w:rsidRDefault="00F42283">
      <w:pPr>
        <w:pStyle w:val="ConsPlusNonformat"/>
        <w:jc w:val="both"/>
      </w:pPr>
      <w:r>
        <w:t>_______________________________________________ постановляет:</w:t>
      </w:r>
    </w:p>
    <w:p w14:paraId="16678F72" w14:textId="77777777" w:rsidR="00F42283" w:rsidRDefault="00F42283">
      <w:pPr>
        <w:pStyle w:val="ConsPlusNonformat"/>
        <w:jc w:val="both"/>
      </w:pPr>
      <w:r>
        <w:t>(название органа регулирования, принявшего акт)</w:t>
      </w:r>
    </w:p>
    <w:p w14:paraId="1DF6D7C4" w14:textId="77777777" w:rsidR="00F42283" w:rsidRDefault="00F42283">
      <w:pPr>
        <w:pStyle w:val="ConsPlusNonformat"/>
        <w:jc w:val="both"/>
      </w:pPr>
      <w:bookmarkStart w:id="11" w:name="P199"/>
      <w:bookmarkEnd w:id="11"/>
      <w:r>
        <w:t xml:space="preserve">    1. Установить __________________ тарифы согласно приложениям &lt;*&gt;.</w:t>
      </w:r>
    </w:p>
    <w:p w14:paraId="21C03B65" w14:textId="77777777" w:rsidR="00F42283" w:rsidRDefault="00F42283">
      <w:pPr>
        <w:pStyle w:val="ConsPlusNonformat"/>
        <w:jc w:val="both"/>
      </w:pPr>
      <w:r>
        <w:t xml:space="preserve">    2. Тарифы, установленные в </w:t>
      </w:r>
      <w:hyperlink w:anchor="P199">
        <w:r>
          <w:rPr>
            <w:color w:val="0000FF"/>
          </w:rPr>
          <w:t>пункте 1</w:t>
        </w:r>
      </w:hyperlink>
      <w:r>
        <w:t xml:space="preserve"> настоящего постановления (приказа),</w:t>
      </w:r>
    </w:p>
    <w:p w14:paraId="66B34637" w14:textId="77777777" w:rsidR="00F42283" w:rsidRDefault="00F42283">
      <w:pPr>
        <w:pStyle w:val="ConsPlusNonformat"/>
        <w:jc w:val="both"/>
      </w:pPr>
      <w:r>
        <w:t>действуют с ______________ по ______________.</w:t>
      </w:r>
    </w:p>
    <w:p w14:paraId="0699927C" w14:textId="77777777" w:rsidR="00F42283" w:rsidRDefault="00F42283">
      <w:pPr>
        <w:pStyle w:val="ConsPlusNormal"/>
        <w:jc w:val="both"/>
      </w:pPr>
    </w:p>
    <w:p w14:paraId="4C95651B" w14:textId="77777777" w:rsidR="00F42283" w:rsidRDefault="00F42283">
      <w:pPr>
        <w:pStyle w:val="ConsPlusNormal"/>
        <w:ind w:firstLine="540"/>
        <w:jc w:val="both"/>
      </w:pPr>
      <w:r>
        <w:t>--------------------------------</w:t>
      </w:r>
    </w:p>
    <w:p w14:paraId="1A549048" w14:textId="77777777" w:rsidR="00F42283" w:rsidRDefault="00F42283">
      <w:pPr>
        <w:pStyle w:val="ConsPlusNormal"/>
        <w:spacing w:before="220"/>
        <w:ind w:firstLine="540"/>
        <w:jc w:val="both"/>
      </w:pPr>
      <w:r>
        <w:lastRenderedPageBreak/>
        <w:t>&lt;*&gt; При применении органом регулирования календарной разбивки тарифы устанавливаются согласно приложениям отдельно для каждого периода календарной разбивки, путем дополнения в приложениях столбцов с соответствующей календарной разбивкой.</w:t>
      </w:r>
    </w:p>
    <w:p w14:paraId="392FDAF8" w14:textId="77777777" w:rsidR="00F42283" w:rsidRDefault="00F42283">
      <w:pPr>
        <w:pStyle w:val="ConsPlusNormal"/>
        <w:ind w:firstLine="540"/>
        <w:jc w:val="both"/>
      </w:pPr>
    </w:p>
    <w:p w14:paraId="7BF03A80" w14:textId="77777777" w:rsidR="00F42283" w:rsidRDefault="00F42283">
      <w:pPr>
        <w:pStyle w:val="ConsPlusNormal"/>
        <w:ind w:firstLine="540"/>
        <w:jc w:val="both"/>
      </w:pPr>
      <w:r>
        <w:t>Примечание:</w:t>
      </w:r>
    </w:p>
    <w:p w14:paraId="4A013B9B" w14:textId="77777777" w:rsidR="00F42283" w:rsidRDefault="00F42283">
      <w:pPr>
        <w:pStyle w:val="ConsPlusNormal"/>
        <w:spacing w:before="220"/>
        <w:ind w:firstLine="540"/>
        <w:jc w:val="both"/>
      </w:pPr>
      <w:r>
        <w:t>1. При фактическом отсутствии групп потребителей, критериев дифференциации тарифов соответствующие пустые строки и графы, предусмотренные формой, включая заголовок, в решении органа регулирования не указываются либо в них проставляется прочерк.</w:t>
      </w:r>
    </w:p>
    <w:p w14:paraId="2C5893EF" w14:textId="77777777" w:rsidR="00F42283" w:rsidRDefault="00F42283">
      <w:pPr>
        <w:pStyle w:val="ConsPlusNormal"/>
        <w:spacing w:before="220"/>
        <w:ind w:firstLine="540"/>
        <w:jc w:val="both"/>
      </w:pPr>
      <w:r>
        <w:t>2. При наличии льготных групп потребителей, в отношении которых законодательно установлено право на льготы, льготные тарифы устанавливаются отдельно согласно приложениям к форме со ссылкой на соответствующий закон.</w:t>
      </w:r>
    </w:p>
    <w:p w14:paraId="5D2FFD82" w14:textId="77777777" w:rsidR="00F42283" w:rsidRDefault="00F42283">
      <w:pPr>
        <w:pStyle w:val="ConsPlusNormal"/>
        <w:ind w:firstLine="540"/>
        <w:jc w:val="both"/>
      </w:pPr>
    </w:p>
    <w:p w14:paraId="151D3B39" w14:textId="77777777" w:rsidR="00F42283" w:rsidRDefault="00F42283">
      <w:pPr>
        <w:pStyle w:val="ConsPlusNormal"/>
        <w:ind w:firstLine="540"/>
        <w:jc w:val="both"/>
      </w:pPr>
    </w:p>
    <w:p w14:paraId="1D75A8C4" w14:textId="77777777" w:rsidR="00F42283" w:rsidRDefault="00F42283">
      <w:pPr>
        <w:pStyle w:val="ConsPlusNormal"/>
        <w:ind w:firstLine="540"/>
        <w:jc w:val="both"/>
      </w:pPr>
    </w:p>
    <w:p w14:paraId="45D81D60" w14:textId="77777777" w:rsidR="00F42283" w:rsidRDefault="00F42283">
      <w:pPr>
        <w:pStyle w:val="ConsPlusNormal"/>
        <w:ind w:firstLine="540"/>
        <w:jc w:val="both"/>
      </w:pPr>
    </w:p>
    <w:p w14:paraId="0EEBD23B" w14:textId="77777777" w:rsidR="00F42283" w:rsidRDefault="00F42283">
      <w:pPr>
        <w:pStyle w:val="ConsPlusNormal"/>
        <w:ind w:firstLine="540"/>
        <w:jc w:val="both"/>
      </w:pPr>
    </w:p>
    <w:p w14:paraId="07ECD98F" w14:textId="77777777" w:rsidR="00F42283" w:rsidRDefault="00F42283">
      <w:pPr>
        <w:pStyle w:val="ConsPlusNormal"/>
        <w:jc w:val="right"/>
        <w:outlineLvl w:val="2"/>
      </w:pPr>
      <w:r>
        <w:t>Приложение N 1</w:t>
      </w:r>
    </w:p>
    <w:p w14:paraId="2462F84D" w14:textId="77777777" w:rsidR="00F42283" w:rsidRDefault="00F42283">
      <w:pPr>
        <w:pStyle w:val="ConsPlusNormal"/>
        <w:jc w:val="right"/>
      </w:pPr>
      <w:r>
        <w:t>к Форме</w:t>
      </w:r>
    </w:p>
    <w:p w14:paraId="03DC620A" w14:textId="77777777" w:rsidR="00F42283" w:rsidRDefault="00F42283">
      <w:pPr>
        <w:pStyle w:val="ConsPlusNormal"/>
        <w:ind w:firstLine="540"/>
        <w:jc w:val="both"/>
      </w:pPr>
    </w:p>
    <w:p w14:paraId="38A9D8B9" w14:textId="77777777" w:rsidR="00F42283" w:rsidRDefault="00F42283">
      <w:pPr>
        <w:pStyle w:val="ConsPlusNormal"/>
        <w:jc w:val="center"/>
      </w:pPr>
      <w:r>
        <w:t>ТАРИФЫ</w:t>
      </w:r>
    </w:p>
    <w:p w14:paraId="66EC08CC" w14:textId="77777777" w:rsidR="00F42283" w:rsidRDefault="00F42283">
      <w:pPr>
        <w:pStyle w:val="ConsPlusNormal"/>
        <w:jc w:val="center"/>
      </w:pPr>
      <w:r>
        <w:t>НА ТЕПЛОВУЮ ЭНЕРГИЮ (МОЩНОСТЬ), ПОСТАВЛЯЕМУЮ ПОТРЕБИТЕЛЯМ</w:t>
      </w:r>
    </w:p>
    <w:p w14:paraId="081A60EA" w14:textId="77777777" w:rsidR="00F42283" w:rsidRDefault="00F42283">
      <w:pPr>
        <w:pStyle w:val="ConsPlusNormal"/>
        <w:ind w:firstLine="540"/>
        <w:jc w:val="both"/>
      </w:pPr>
    </w:p>
    <w:p w14:paraId="7704AC93" w14:textId="77777777" w:rsidR="00F42283" w:rsidRDefault="00F42283">
      <w:pPr>
        <w:pStyle w:val="ConsPlusNormal"/>
        <w:sectPr w:rsidR="00F42283" w:rsidSect="00F422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145"/>
        <w:gridCol w:w="2310"/>
        <w:gridCol w:w="660"/>
        <w:gridCol w:w="825"/>
        <w:gridCol w:w="990"/>
        <w:gridCol w:w="990"/>
        <w:gridCol w:w="990"/>
        <w:gridCol w:w="990"/>
        <w:gridCol w:w="2475"/>
      </w:tblGrid>
      <w:tr w:rsidR="00F42283" w14:paraId="233548E3" w14:textId="77777777">
        <w:tc>
          <w:tcPr>
            <w:tcW w:w="660" w:type="dxa"/>
          </w:tcPr>
          <w:p w14:paraId="095D6CC1" w14:textId="77777777" w:rsidR="00F42283" w:rsidRDefault="00F42283">
            <w:pPr>
              <w:pStyle w:val="ConsPlusNormal"/>
              <w:jc w:val="center"/>
            </w:pPr>
            <w:r>
              <w:lastRenderedPageBreak/>
              <w:t>N п/п</w:t>
            </w:r>
          </w:p>
        </w:tc>
        <w:tc>
          <w:tcPr>
            <w:tcW w:w="2145" w:type="dxa"/>
          </w:tcPr>
          <w:p w14:paraId="6021EA93" w14:textId="77777777" w:rsidR="00F42283" w:rsidRDefault="00F42283">
            <w:pPr>
              <w:pStyle w:val="ConsPlusNormal"/>
              <w:jc w:val="center"/>
            </w:pPr>
            <w:r>
              <w:t>Наименование регулируемой организации</w:t>
            </w:r>
          </w:p>
        </w:tc>
        <w:tc>
          <w:tcPr>
            <w:tcW w:w="2310" w:type="dxa"/>
          </w:tcPr>
          <w:p w14:paraId="1030E7AA" w14:textId="77777777" w:rsidR="00F42283" w:rsidRDefault="00F42283">
            <w:pPr>
              <w:pStyle w:val="ConsPlusNormal"/>
              <w:jc w:val="center"/>
            </w:pPr>
            <w:r>
              <w:t>Вид тарифа</w:t>
            </w:r>
          </w:p>
        </w:tc>
        <w:tc>
          <w:tcPr>
            <w:tcW w:w="660" w:type="dxa"/>
          </w:tcPr>
          <w:p w14:paraId="3F342B91" w14:textId="77777777" w:rsidR="00F42283" w:rsidRDefault="00F42283">
            <w:pPr>
              <w:pStyle w:val="ConsPlusNormal"/>
              <w:jc w:val="center"/>
            </w:pPr>
            <w:r>
              <w:t>Год</w:t>
            </w:r>
          </w:p>
        </w:tc>
        <w:tc>
          <w:tcPr>
            <w:tcW w:w="825" w:type="dxa"/>
          </w:tcPr>
          <w:p w14:paraId="4F78261A" w14:textId="77777777" w:rsidR="00F42283" w:rsidRDefault="00F42283">
            <w:pPr>
              <w:pStyle w:val="ConsPlusNormal"/>
              <w:jc w:val="center"/>
            </w:pPr>
            <w:r>
              <w:t>Вода</w:t>
            </w:r>
          </w:p>
        </w:tc>
        <w:tc>
          <w:tcPr>
            <w:tcW w:w="3960" w:type="dxa"/>
            <w:gridSpan w:val="4"/>
          </w:tcPr>
          <w:p w14:paraId="4F5A97C6" w14:textId="77777777" w:rsidR="00F42283" w:rsidRDefault="00F42283">
            <w:pPr>
              <w:pStyle w:val="ConsPlusNormal"/>
              <w:jc w:val="center"/>
            </w:pPr>
            <w:r>
              <w:t>Отборный пар давлением</w:t>
            </w:r>
          </w:p>
        </w:tc>
        <w:tc>
          <w:tcPr>
            <w:tcW w:w="2475" w:type="dxa"/>
          </w:tcPr>
          <w:p w14:paraId="617D6916" w14:textId="77777777" w:rsidR="00F42283" w:rsidRDefault="00F42283">
            <w:pPr>
              <w:pStyle w:val="ConsPlusNormal"/>
              <w:jc w:val="center"/>
            </w:pPr>
            <w:r>
              <w:t>Острый и редуцированный пар</w:t>
            </w:r>
          </w:p>
        </w:tc>
      </w:tr>
      <w:tr w:rsidR="00F42283" w14:paraId="1E0BCCB3" w14:textId="77777777">
        <w:tc>
          <w:tcPr>
            <w:tcW w:w="660" w:type="dxa"/>
          </w:tcPr>
          <w:p w14:paraId="4E39E26A" w14:textId="77777777" w:rsidR="00F42283" w:rsidRDefault="00F42283">
            <w:pPr>
              <w:pStyle w:val="ConsPlusNormal"/>
              <w:jc w:val="both"/>
            </w:pPr>
          </w:p>
        </w:tc>
        <w:tc>
          <w:tcPr>
            <w:tcW w:w="2145" w:type="dxa"/>
          </w:tcPr>
          <w:p w14:paraId="1DAFCDF5" w14:textId="77777777" w:rsidR="00F42283" w:rsidRDefault="00F42283">
            <w:pPr>
              <w:pStyle w:val="ConsPlusNormal"/>
              <w:jc w:val="both"/>
            </w:pPr>
          </w:p>
        </w:tc>
        <w:tc>
          <w:tcPr>
            <w:tcW w:w="2310" w:type="dxa"/>
          </w:tcPr>
          <w:p w14:paraId="7C7CF47C" w14:textId="77777777" w:rsidR="00F42283" w:rsidRDefault="00F42283">
            <w:pPr>
              <w:pStyle w:val="ConsPlusNormal"/>
              <w:jc w:val="center"/>
            </w:pPr>
          </w:p>
        </w:tc>
        <w:tc>
          <w:tcPr>
            <w:tcW w:w="660" w:type="dxa"/>
          </w:tcPr>
          <w:p w14:paraId="60BC39FF" w14:textId="77777777" w:rsidR="00F42283" w:rsidRDefault="00F42283">
            <w:pPr>
              <w:pStyle w:val="ConsPlusNormal"/>
              <w:jc w:val="center"/>
            </w:pPr>
          </w:p>
        </w:tc>
        <w:tc>
          <w:tcPr>
            <w:tcW w:w="825" w:type="dxa"/>
          </w:tcPr>
          <w:p w14:paraId="3009DCB4" w14:textId="77777777" w:rsidR="00F42283" w:rsidRDefault="00F42283">
            <w:pPr>
              <w:pStyle w:val="ConsPlusNormal"/>
              <w:jc w:val="both"/>
            </w:pPr>
          </w:p>
        </w:tc>
        <w:tc>
          <w:tcPr>
            <w:tcW w:w="990" w:type="dxa"/>
          </w:tcPr>
          <w:p w14:paraId="0564C2E8" w14:textId="77777777" w:rsidR="00F42283" w:rsidRDefault="00F42283">
            <w:pPr>
              <w:pStyle w:val="ConsPlusNormal"/>
              <w:jc w:val="center"/>
            </w:pPr>
            <w:r>
              <w:t>от 1,2 до 2,5 кг/см</w:t>
            </w:r>
            <w:r>
              <w:rPr>
                <w:vertAlign w:val="superscript"/>
              </w:rPr>
              <w:t>2</w:t>
            </w:r>
          </w:p>
        </w:tc>
        <w:tc>
          <w:tcPr>
            <w:tcW w:w="990" w:type="dxa"/>
          </w:tcPr>
          <w:p w14:paraId="0595E5C6" w14:textId="77777777" w:rsidR="00F42283" w:rsidRDefault="00F42283">
            <w:pPr>
              <w:pStyle w:val="ConsPlusNormal"/>
              <w:jc w:val="center"/>
            </w:pPr>
            <w:r>
              <w:t>от 2,5 до 7,0 кг/см</w:t>
            </w:r>
            <w:r>
              <w:rPr>
                <w:vertAlign w:val="superscript"/>
              </w:rPr>
              <w:t>2</w:t>
            </w:r>
          </w:p>
        </w:tc>
        <w:tc>
          <w:tcPr>
            <w:tcW w:w="990" w:type="dxa"/>
          </w:tcPr>
          <w:p w14:paraId="629C85D7" w14:textId="77777777" w:rsidR="00F42283" w:rsidRDefault="00F42283">
            <w:pPr>
              <w:pStyle w:val="ConsPlusNormal"/>
              <w:jc w:val="center"/>
            </w:pPr>
            <w:r>
              <w:t>от 7,0 до</w:t>
            </w:r>
          </w:p>
          <w:p w14:paraId="29C769B1" w14:textId="77777777" w:rsidR="00F42283" w:rsidRDefault="00F42283">
            <w:pPr>
              <w:pStyle w:val="ConsPlusNormal"/>
            </w:pPr>
            <w:r>
              <w:t>13,0</w:t>
            </w:r>
          </w:p>
          <w:p w14:paraId="622E63F2" w14:textId="77777777" w:rsidR="00F42283" w:rsidRDefault="00F42283">
            <w:pPr>
              <w:pStyle w:val="ConsPlusNormal"/>
              <w:jc w:val="center"/>
            </w:pPr>
            <w:r>
              <w:t>кг/см</w:t>
            </w:r>
            <w:r>
              <w:rPr>
                <w:vertAlign w:val="superscript"/>
              </w:rPr>
              <w:t>2</w:t>
            </w:r>
          </w:p>
        </w:tc>
        <w:tc>
          <w:tcPr>
            <w:tcW w:w="990" w:type="dxa"/>
          </w:tcPr>
          <w:p w14:paraId="28BD210B" w14:textId="77777777" w:rsidR="00F42283" w:rsidRDefault="00F42283">
            <w:pPr>
              <w:pStyle w:val="ConsPlusNormal"/>
            </w:pPr>
            <w:r>
              <w:t>свыше 13,0</w:t>
            </w:r>
          </w:p>
          <w:p w14:paraId="7AA96C93" w14:textId="77777777" w:rsidR="00F42283" w:rsidRDefault="00F42283">
            <w:pPr>
              <w:pStyle w:val="ConsPlusNormal"/>
              <w:jc w:val="center"/>
            </w:pPr>
            <w:r>
              <w:t>кг/см</w:t>
            </w:r>
            <w:r>
              <w:rPr>
                <w:vertAlign w:val="superscript"/>
              </w:rPr>
              <w:t>2</w:t>
            </w:r>
          </w:p>
        </w:tc>
        <w:tc>
          <w:tcPr>
            <w:tcW w:w="2475" w:type="dxa"/>
          </w:tcPr>
          <w:p w14:paraId="50B72B7A" w14:textId="77777777" w:rsidR="00F42283" w:rsidRDefault="00F42283">
            <w:pPr>
              <w:pStyle w:val="ConsPlusNormal"/>
              <w:jc w:val="both"/>
            </w:pPr>
          </w:p>
        </w:tc>
      </w:tr>
      <w:tr w:rsidR="00F42283" w14:paraId="107A238F" w14:textId="77777777">
        <w:tc>
          <w:tcPr>
            <w:tcW w:w="660" w:type="dxa"/>
          </w:tcPr>
          <w:p w14:paraId="45B8BFA6" w14:textId="77777777" w:rsidR="00F42283" w:rsidRDefault="00F42283">
            <w:pPr>
              <w:pStyle w:val="ConsPlusNormal"/>
              <w:jc w:val="both"/>
            </w:pPr>
          </w:p>
        </w:tc>
        <w:tc>
          <w:tcPr>
            <w:tcW w:w="2145" w:type="dxa"/>
          </w:tcPr>
          <w:p w14:paraId="5B9D2E3A" w14:textId="77777777" w:rsidR="00F42283" w:rsidRDefault="00F42283">
            <w:pPr>
              <w:pStyle w:val="ConsPlusNormal"/>
              <w:jc w:val="both"/>
            </w:pPr>
          </w:p>
        </w:tc>
        <w:tc>
          <w:tcPr>
            <w:tcW w:w="10230" w:type="dxa"/>
            <w:gridSpan w:val="8"/>
          </w:tcPr>
          <w:p w14:paraId="380348A1" w14:textId="77777777" w:rsidR="00F42283" w:rsidRDefault="00F42283">
            <w:pPr>
              <w:pStyle w:val="ConsPlusNormal"/>
              <w:jc w:val="center"/>
              <w:outlineLvl w:val="3"/>
            </w:pPr>
            <w:r>
              <w:t>Для потребителей, в случае отсутствия дифференциации тарифов</w:t>
            </w:r>
          </w:p>
          <w:p w14:paraId="71060EFE" w14:textId="77777777" w:rsidR="00F42283" w:rsidRDefault="00F42283">
            <w:pPr>
              <w:pStyle w:val="ConsPlusNormal"/>
              <w:jc w:val="center"/>
            </w:pPr>
            <w:r>
              <w:t>по схеме подключения</w:t>
            </w:r>
          </w:p>
        </w:tc>
      </w:tr>
      <w:tr w:rsidR="00F42283" w14:paraId="1736AC8E" w14:textId="77777777">
        <w:tc>
          <w:tcPr>
            <w:tcW w:w="660" w:type="dxa"/>
          </w:tcPr>
          <w:p w14:paraId="38B2CD09" w14:textId="77777777" w:rsidR="00F42283" w:rsidRDefault="00F42283">
            <w:pPr>
              <w:pStyle w:val="ConsPlusNormal"/>
              <w:jc w:val="both"/>
            </w:pPr>
          </w:p>
        </w:tc>
        <w:tc>
          <w:tcPr>
            <w:tcW w:w="2145" w:type="dxa"/>
          </w:tcPr>
          <w:p w14:paraId="3E70B2ED" w14:textId="77777777" w:rsidR="00F42283" w:rsidRDefault="00F42283">
            <w:pPr>
              <w:pStyle w:val="ConsPlusNormal"/>
              <w:jc w:val="both"/>
            </w:pPr>
          </w:p>
        </w:tc>
        <w:tc>
          <w:tcPr>
            <w:tcW w:w="2310" w:type="dxa"/>
            <w:vMerge w:val="restart"/>
          </w:tcPr>
          <w:p w14:paraId="048D1414" w14:textId="77777777" w:rsidR="00F42283" w:rsidRDefault="00F42283">
            <w:pPr>
              <w:pStyle w:val="ConsPlusNormal"/>
              <w:jc w:val="center"/>
            </w:pPr>
            <w:r>
              <w:t>одноставочный, руб./ Гкал</w:t>
            </w:r>
          </w:p>
        </w:tc>
        <w:tc>
          <w:tcPr>
            <w:tcW w:w="660" w:type="dxa"/>
          </w:tcPr>
          <w:p w14:paraId="3347FEE9" w14:textId="77777777" w:rsidR="00F42283" w:rsidRDefault="00F42283">
            <w:pPr>
              <w:pStyle w:val="ConsPlusNormal"/>
              <w:jc w:val="center"/>
            </w:pPr>
            <w:r>
              <w:t>i</w:t>
            </w:r>
            <w:r>
              <w:rPr>
                <w:vertAlign w:val="superscript"/>
              </w:rPr>
              <w:t>0</w:t>
            </w:r>
          </w:p>
        </w:tc>
        <w:tc>
          <w:tcPr>
            <w:tcW w:w="825" w:type="dxa"/>
          </w:tcPr>
          <w:p w14:paraId="6C0AFA99" w14:textId="77777777" w:rsidR="00F42283" w:rsidRDefault="00F42283">
            <w:pPr>
              <w:pStyle w:val="ConsPlusNormal"/>
              <w:jc w:val="both"/>
            </w:pPr>
          </w:p>
        </w:tc>
        <w:tc>
          <w:tcPr>
            <w:tcW w:w="990" w:type="dxa"/>
          </w:tcPr>
          <w:p w14:paraId="7C3CA422" w14:textId="77777777" w:rsidR="00F42283" w:rsidRDefault="00F42283">
            <w:pPr>
              <w:pStyle w:val="ConsPlusNormal"/>
              <w:jc w:val="both"/>
            </w:pPr>
          </w:p>
        </w:tc>
        <w:tc>
          <w:tcPr>
            <w:tcW w:w="990" w:type="dxa"/>
          </w:tcPr>
          <w:p w14:paraId="3D71A390" w14:textId="77777777" w:rsidR="00F42283" w:rsidRDefault="00F42283">
            <w:pPr>
              <w:pStyle w:val="ConsPlusNormal"/>
              <w:jc w:val="both"/>
            </w:pPr>
          </w:p>
        </w:tc>
        <w:tc>
          <w:tcPr>
            <w:tcW w:w="990" w:type="dxa"/>
          </w:tcPr>
          <w:p w14:paraId="4B9CA4DA" w14:textId="77777777" w:rsidR="00F42283" w:rsidRDefault="00F42283">
            <w:pPr>
              <w:pStyle w:val="ConsPlusNormal"/>
              <w:jc w:val="both"/>
            </w:pPr>
          </w:p>
        </w:tc>
        <w:tc>
          <w:tcPr>
            <w:tcW w:w="990" w:type="dxa"/>
          </w:tcPr>
          <w:p w14:paraId="536D1B5B" w14:textId="77777777" w:rsidR="00F42283" w:rsidRDefault="00F42283">
            <w:pPr>
              <w:pStyle w:val="ConsPlusNormal"/>
              <w:jc w:val="both"/>
            </w:pPr>
          </w:p>
        </w:tc>
        <w:tc>
          <w:tcPr>
            <w:tcW w:w="2475" w:type="dxa"/>
          </w:tcPr>
          <w:p w14:paraId="1BBF5BEF" w14:textId="77777777" w:rsidR="00F42283" w:rsidRDefault="00F42283">
            <w:pPr>
              <w:pStyle w:val="ConsPlusNormal"/>
              <w:jc w:val="both"/>
            </w:pPr>
          </w:p>
        </w:tc>
      </w:tr>
      <w:tr w:rsidR="00F42283" w14:paraId="225DFD53" w14:textId="77777777">
        <w:tc>
          <w:tcPr>
            <w:tcW w:w="660" w:type="dxa"/>
          </w:tcPr>
          <w:p w14:paraId="27867710" w14:textId="77777777" w:rsidR="00F42283" w:rsidRDefault="00F42283">
            <w:pPr>
              <w:pStyle w:val="ConsPlusNormal"/>
              <w:jc w:val="both"/>
            </w:pPr>
          </w:p>
        </w:tc>
        <w:tc>
          <w:tcPr>
            <w:tcW w:w="2145" w:type="dxa"/>
          </w:tcPr>
          <w:p w14:paraId="6C92727B" w14:textId="77777777" w:rsidR="00F42283" w:rsidRDefault="00F42283">
            <w:pPr>
              <w:pStyle w:val="ConsPlusNormal"/>
              <w:jc w:val="both"/>
            </w:pPr>
          </w:p>
        </w:tc>
        <w:tc>
          <w:tcPr>
            <w:tcW w:w="2310" w:type="dxa"/>
            <w:vMerge/>
          </w:tcPr>
          <w:p w14:paraId="493ED870" w14:textId="77777777" w:rsidR="00F42283" w:rsidRDefault="00F42283">
            <w:pPr>
              <w:pStyle w:val="ConsPlusNormal"/>
            </w:pPr>
          </w:p>
        </w:tc>
        <w:tc>
          <w:tcPr>
            <w:tcW w:w="660" w:type="dxa"/>
          </w:tcPr>
          <w:p w14:paraId="0B020EFE" w14:textId="77777777" w:rsidR="00F42283" w:rsidRDefault="00F42283">
            <w:pPr>
              <w:pStyle w:val="ConsPlusNormal"/>
              <w:jc w:val="center"/>
            </w:pPr>
            <w:r>
              <w:t>...</w:t>
            </w:r>
          </w:p>
        </w:tc>
        <w:tc>
          <w:tcPr>
            <w:tcW w:w="825" w:type="dxa"/>
          </w:tcPr>
          <w:p w14:paraId="6905D2A1" w14:textId="77777777" w:rsidR="00F42283" w:rsidRDefault="00F42283">
            <w:pPr>
              <w:pStyle w:val="ConsPlusNormal"/>
              <w:jc w:val="both"/>
            </w:pPr>
          </w:p>
        </w:tc>
        <w:tc>
          <w:tcPr>
            <w:tcW w:w="990" w:type="dxa"/>
          </w:tcPr>
          <w:p w14:paraId="1F6E58B6" w14:textId="77777777" w:rsidR="00F42283" w:rsidRDefault="00F42283">
            <w:pPr>
              <w:pStyle w:val="ConsPlusNormal"/>
              <w:jc w:val="both"/>
            </w:pPr>
          </w:p>
        </w:tc>
        <w:tc>
          <w:tcPr>
            <w:tcW w:w="990" w:type="dxa"/>
          </w:tcPr>
          <w:p w14:paraId="674DF902" w14:textId="77777777" w:rsidR="00F42283" w:rsidRDefault="00F42283">
            <w:pPr>
              <w:pStyle w:val="ConsPlusNormal"/>
              <w:jc w:val="both"/>
            </w:pPr>
          </w:p>
        </w:tc>
        <w:tc>
          <w:tcPr>
            <w:tcW w:w="990" w:type="dxa"/>
          </w:tcPr>
          <w:p w14:paraId="3556B917" w14:textId="77777777" w:rsidR="00F42283" w:rsidRDefault="00F42283">
            <w:pPr>
              <w:pStyle w:val="ConsPlusNormal"/>
              <w:jc w:val="both"/>
            </w:pPr>
          </w:p>
        </w:tc>
        <w:tc>
          <w:tcPr>
            <w:tcW w:w="990" w:type="dxa"/>
          </w:tcPr>
          <w:p w14:paraId="5B076864" w14:textId="77777777" w:rsidR="00F42283" w:rsidRDefault="00F42283">
            <w:pPr>
              <w:pStyle w:val="ConsPlusNormal"/>
              <w:jc w:val="both"/>
            </w:pPr>
          </w:p>
        </w:tc>
        <w:tc>
          <w:tcPr>
            <w:tcW w:w="2475" w:type="dxa"/>
          </w:tcPr>
          <w:p w14:paraId="463CB7A5" w14:textId="77777777" w:rsidR="00F42283" w:rsidRDefault="00F42283">
            <w:pPr>
              <w:pStyle w:val="ConsPlusNormal"/>
              <w:jc w:val="both"/>
            </w:pPr>
          </w:p>
        </w:tc>
      </w:tr>
      <w:tr w:rsidR="00F42283" w14:paraId="4B0C4E50" w14:textId="77777777">
        <w:tc>
          <w:tcPr>
            <w:tcW w:w="660" w:type="dxa"/>
          </w:tcPr>
          <w:p w14:paraId="0ACC1E77" w14:textId="77777777" w:rsidR="00F42283" w:rsidRDefault="00F42283">
            <w:pPr>
              <w:pStyle w:val="ConsPlusNormal"/>
              <w:jc w:val="both"/>
            </w:pPr>
          </w:p>
        </w:tc>
        <w:tc>
          <w:tcPr>
            <w:tcW w:w="2145" w:type="dxa"/>
          </w:tcPr>
          <w:p w14:paraId="53B96F61" w14:textId="77777777" w:rsidR="00F42283" w:rsidRDefault="00F42283">
            <w:pPr>
              <w:pStyle w:val="ConsPlusNormal"/>
              <w:jc w:val="both"/>
            </w:pPr>
          </w:p>
        </w:tc>
        <w:tc>
          <w:tcPr>
            <w:tcW w:w="2310" w:type="dxa"/>
            <w:vMerge/>
          </w:tcPr>
          <w:p w14:paraId="0BF2C644" w14:textId="77777777" w:rsidR="00F42283" w:rsidRDefault="00F42283">
            <w:pPr>
              <w:pStyle w:val="ConsPlusNormal"/>
            </w:pPr>
          </w:p>
        </w:tc>
        <w:tc>
          <w:tcPr>
            <w:tcW w:w="660" w:type="dxa"/>
          </w:tcPr>
          <w:p w14:paraId="7BACD300" w14:textId="77777777" w:rsidR="00F42283" w:rsidRDefault="00F42283">
            <w:pPr>
              <w:pStyle w:val="ConsPlusNormal"/>
              <w:jc w:val="center"/>
            </w:pPr>
            <w:r>
              <w:t>i</w:t>
            </w:r>
            <w:r>
              <w:rPr>
                <w:vertAlign w:val="superscript"/>
              </w:rPr>
              <w:t>1</w:t>
            </w:r>
          </w:p>
        </w:tc>
        <w:tc>
          <w:tcPr>
            <w:tcW w:w="825" w:type="dxa"/>
          </w:tcPr>
          <w:p w14:paraId="30279EF6" w14:textId="77777777" w:rsidR="00F42283" w:rsidRDefault="00F42283">
            <w:pPr>
              <w:pStyle w:val="ConsPlusNormal"/>
              <w:jc w:val="both"/>
            </w:pPr>
          </w:p>
        </w:tc>
        <w:tc>
          <w:tcPr>
            <w:tcW w:w="990" w:type="dxa"/>
          </w:tcPr>
          <w:p w14:paraId="7B0A15DC" w14:textId="77777777" w:rsidR="00F42283" w:rsidRDefault="00F42283">
            <w:pPr>
              <w:pStyle w:val="ConsPlusNormal"/>
              <w:jc w:val="both"/>
            </w:pPr>
          </w:p>
        </w:tc>
        <w:tc>
          <w:tcPr>
            <w:tcW w:w="990" w:type="dxa"/>
          </w:tcPr>
          <w:p w14:paraId="4CF59899" w14:textId="77777777" w:rsidR="00F42283" w:rsidRDefault="00F42283">
            <w:pPr>
              <w:pStyle w:val="ConsPlusNormal"/>
              <w:jc w:val="both"/>
            </w:pPr>
          </w:p>
        </w:tc>
        <w:tc>
          <w:tcPr>
            <w:tcW w:w="990" w:type="dxa"/>
          </w:tcPr>
          <w:p w14:paraId="04EC1335" w14:textId="77777777" w:rsidR="00F42283" w:rsidRDefault="00F42283">
            <w:pPr>
              <w:pStyle w:val="ConsPlusNormal"/>
              <w:jc w:val="both"/>
            </w:pPr>
          </w:p>
        </w:tc>
        <w:tc>
          <w:tcPr>
            <w:tcW w:w="990" w:type="dxa"/>
          </w:tcPr>
          <w:p w14:paraId="6FA981C3" w14:textId="77777777" w:rsidR="00F42283" w:rsidRDefault="00F42283">
            <w:pPr>
              <w:pStyle w:val="ConsPlusNormal"/>
              <w:jc w:val="both"/>
            </w:pPr>
          </w:p>
        </w:tc>
        <w:tc>
          <w:tcPr>
            <w:tcW w:w="2475" w:type="dxa"/>
          </w:tcPr>
          <w:p w14:paraId="54E407CE" w14:textId="77777777" w:rsidR="00F42283" w:rsidRDefault="00F42283">
            <w:pPr>
              <w:pStyle w:val="ConsPlusNormal"/>
              <w:jc w:val="both"/>
            </w:pPr>
          </w:p>
        </w:tc>
      </w:tr>
      <w:tr w:rsidR="00F42283" w14:paraId="5F6CC86D" w14:textId="77777777">
        <w:tc>
          <w:tcPr>
            <w:tcW w:w="660" w:type="dxa"/>
          </w:tcPr>
          <w:p w14:paraId="32254328" w14:textId="77777777" w:rsidR="00F42283" w:rsidRDefault="00F42283">
            <w:pPr>
              <w:pStyle w:val="ConsPlusNormal"/>
              <w:jc w:val="both"/>
            </w:pPr>
          </w:p>
        </w:tc>
        <w:tc>
          <w:tcPr>
            <w:tcW w:w="2145" w:type="dxa"/>
          </w:tcPr>
          <w:p w14:paraId="5A8E252E" w14:textId="77777777" w:rsidR="00F42283" w:rsidRDefault="00F42283">
            <w:pPr>
              <w:pStyle w:val="ConsPlusNormal"/>
              <w:jc w:val="both"/>
            </w:pPr>
          </w:p>
        </w:tc>
        <w:tc>
          <w:tcPr>
            <w:tcW w:w="2310" w:type="dxa"/>
          </w:tcPr>
          <w:p w14:paraId="1A3532C6" w14:textId="77777777" w:rsidR="00F42283" w:rsidRDefault="00F42283">
            <w:pPr>
              <w:pStyle w:val="ConsPlusNormal"/>
              <w:jc w:val="center"/>
            </w:pPr>
            <w:r>
              <w:t>двухставочный</w:t>
            </w:r>
          </w:p>
        </w:tc>
        <w:tc>
          <w:tcPr>
            <w:tcW w:w="660" w:type="dxa"/>
          </w:tcPr>
          <w:p w14:paraId="05E9A056" w14:textId="77777777" w:rsidR="00F42283" w:rsidRDefault="00F42283">
            <w:pPr>
              <w:pStyle w:val="ConsPlusNormal"/>
              <w:jc w:val="center"/>
            </w:pPr>
            <w:r>
              <w:t>X</w:t>
            </w:r>
          </w:p>
        </w:tc>
        <w:tc>
          <w:tcPr>
            <w:tcW w:w="825" w:type="dxa"/>
          </w:tcPr>
          <w:p w14:paraId="6EB8C4E0" w14:textId="77777777" w:rsidR="00F42283" w:rsidRDefault="00F42283">
            <w:pPr>
              <w:pStyle w:val="ConsPlusNormal"/>
              <w:jc w:val="center"/>
            </w:pPr>
            <w:r>
              <w:t>X</w:t>
            </w:r>
          </w:p>
        </w:tc>
        <w:tc>
          <w:tcPr>
            <w:tcW w:w="990" w:type="dxa"/>
          </w:tcPr>
          <w:p w14:paraId="4165CA13" w14:textId="77777777" w:rsidR="00F42283" w:rsidRDefault="00F42283">
            <w:pPr>
              <w:pStyle w:val="ConsPlusNormal"/>
              <w:jc w:val="center"/>
            </w:pPr>
            <w:r>
              <w:t>X</w:t>
            </w:r>
          </w:p>
        </w:tc>
        <w:tc>
          <w:tcPr>
            <w:tcW w:w="990" w:type="dxa"/>
          </w:tcPr>
          <w:p w14:paraId="790608C0" w14:textId="77777777" w:rsidR="00F42283" w:rsidRDefault="00F42283">
            <w:pPr>
              <w:pStyle w:val="ConsPlusNormal"/>
              <w:jc w:val="center"/>
            </w:pPr>
            <w:r>
              <w:t>X</w:t>
            </w:r>
          </w:p>
        </w:tc>
        <w:tc>
          <w:tcPr>
            <w:tcW w:w="990" w:type="dxa"/>
          </w:tcPr>
          <w:p w14:paraId="778AA362" w14:textId="77777777" w:rsidR="00F42283" w:rsidRDefault="00F42283">
            <w:pPr>
              <w:pStyle w:val="ConsPlusNormal"/>
              <w:jc w:val="center"/>
            </w:pPr>
            <w:r>
              <w:t>X</w:t>
            </w:r>
          </w:p>
        </w:tc>
        <w:tc>
          <w:tcPr>
            <w:tcW w:w="990" w:type="dxa"/>
          </w:tcPr>
          <w:p w14:paraId="1CAAEDB3" w14:textId="77777777" w:rsidR="00F42283" w:rsidRDefault="00F42283">
            <w:pPr>
              <w:pStyle w:val="ConsPlusNormal"/>
              <w:jc w:val="center"/>
            </w:pPr>
            <w:r>
              <w:t>X</w:t>
            </w:r>
          </w:p>
        </w:tc>
        <w:tc>
          <w:tcPr>
            <w:tcW w:w="2475" w:type="dxa"/>
          </w:tcPr>
          <w:p w14:paraId="646DB2AF" w14:textId="77777777" w:rsidR="00F42283" w:rsidRDefault="00F42283">
            <w:pPr>
              <w:pStyle w:val="ConsPlusNormal"/>
              <w:jc w:val="center"/>
            </w:pPr>
            <w:r>
              <w:t>X</w:t>
            </w:r>
          </w:p>
        </w:tc>
      </w:tr>
      <w:tr w:rsidR="00F42283" w14:paraId="5358E34F" w14:textId="77777777">
        <w:tc>
          <w:tcPr>
            <w:tcW w:w="660" w:type="dxa"/>
          </w:tcPr>
          <w:p w14:paraId="6B51EA2B" w14:textId="77777777" w:rsidR="00F42283" w:rsidRDefault="00F42283">
            <w:pPr>
              <w:pStyle w:val="ConsPlusNormal"/>
              <w:jc w:val="both"/>
            </w:pPr>
          </w:p>
        </w:tc>
        <w:tc>
          <w:tcPr>
            <w:tcW w:w="2145" w:type="dxa"/>
          </w:tcPr>
          <w:p w14:paraId="40915507" w14:textId="77777777" w:rsidR="00F42283" w:rsidRDefault="00F42283">
            <w:pPr>
              <w:pStyle w:val="ConsPlusNormal"/>
              <w:jc w:val="both"/>
            </w:pPr>
          </w:p>
        </w:tc>
        <w:tc>
          <w:tcPr>
            <w:tcW w:w="2310" w:type="dxa"/>
            <w:vMerge w:val="restart"/>
          </w:tcPr>
          <w:p w14:paraId="2277CC7B" w14:textId="77777777" w:rsidR="00F42283" w:rsidRDefault="00F42283">
            <w:pPr>
              <w:pStyle w:val="ConsPlusNormal"/>
              <w:jc w:val="center"/>
            </w:pPr>
            <w:r>
              <w:t>ставка за тепловую энергию, руб./Гкал</w:t>
            </w:r>
          </w:p>
        </w:tc>
        <w:tc>
          <w:tcPr>
            <w:tcW w:w="660" w:type="dxa"/>
          </w:tcPr>
          <w:p w14:paraId="68EC437A" w14:textId="77777777" w:rsidR="00F42283" w:rsidRDefault="00F42283">
            <w:pPr>
              <w:pStyle w:val="ConsPlusNormal"/>
              <w:jc w:val="center"/>
            </w:pPr>
            <w:r>
              <w:t>i</w:t>
            </w:r>
            <w:r>
              <w:rPr>
                <w:vertAlign w:val="superscript"/>
              </w:rPr>
              <w:t>0</w:t>
            </w:r>
          </w:p>
        </w:tc>
        <w:tc>
          <w:tcPr>
            <w:tcW w:w="825" w:type="dxa"/>
          </w:tcPr>
          <w:p w14:paraId="4AE59362" w14:textId="77777777" w:rsidR="00F42283" w:rsidRDefault="00F42283">
            <w:pPr>
              <w:pStyle w:val="ConsPlusNormal"/>
              <w:jc w:val="both"/>
            </w:pPr>
          </w:p>
        </w:tc>
        <w:tc>
          <w:tcPr>
            <w:tcW w:w="990" w:type="dxa"/>
          </w:tcPr>
          <w:p w14:paraId="6453FE4D" w14:textId="77777777" w:rsidR="00F42283" w:rsidRDefault="00F42283">
            <w:pPr>
              <w:pStyle w:val="ConsPlusNormal"/>
              <w:jc w:val="both"/>
            </w:pPr>
          </w:p>
        </w:tc>
        <w:tc>
          <w:tcPr>
            <w:tcW w:w="990" w:type="dxa"/>
          </w:tcPr>
          <w:p w14:paraId="054FB8CD" w14:textId="77777777" w:rsidR="00F42283" w:rsidRDefault="00F42283">
            <w:pPr>
              <w:pStyle w:val="ConsPlusNormal"/>
              <w:jc w:val="both"/>
            </w:pPr>
          </w:p>
        </w:tc>
        <w:tc>
          <w:tcPr>
            <w:tcW w:w="990" w:type="dxa"/>
          </w:tcPr>
          <w:p w14:paraId="5E71485E" w14:textId="77777777" w:rsidR="00F42283" w:rsidRDefault="00F42283">
            <w:pPr>
              <w:pStyle w:val="ConsPlusNormal"/>
              <w:jc w:val="both"/>
            </w:pPr>
          </w:p>
        </w:tc>
        <w:tc>
          <w:tcPr>
            <w:tcW w:w="990" w:type="dxa"/>
          </w:tcPr>
          <w:p w14:paraId="3AF22B52" w14:textId="77777777" w:rsidR="00F42283" w:rsidRDefault="00F42283">
            <w:pPr>
              <w:pStyle w:val="ConsPlusNormal"/>
              <w:jc w:val="both"/>
            </w:pPr>
          </w:p>
        </w:tc>
        <w:tc>
          <w:tcPr>
            <w:tcW w:w="2475" w:type="dxa"/>
          </w:tcPr>
          <w:p w14:paraId="7774B536" w14:textId="77777777" w:rsidR="00F42283" w:rsidRDefault="00F42283">
            <w:pPr>
              <w:pStyle w:val="ConsPlusNormal"/>
              <w:jc w:val="both"/>
            </w:pPr>
          </w:p>
        </w:tc>
      </w:tr>
      <w:tr w:rsidR="00F42283" w14:paraId="743F7120" w14:textId="77777777">
        <w:tc>
          <w:tcPr>
            <w:tcW w:w="660" w:type="dxa"/>
          </w:tcPr>
          <w:p w14:paraId="14152FEF" w14:textId="77777777" w:rsidR="00F42283" w:rsidRDefault="00F42283">
            <w:pPr>
              <w:pStyle w:val="ConsPlusNormal"/>
              <w:jc w:val="both"/>
            </w:pPr>
          </w:p>
        </w:tc>
        <w:tc>
          <w:tcPr>
            <w:tcW w:w="2145" w:type="dxa"/>
          </w:tcPr>
          <w:p w14:paraId="0BDC9C53" w14:textId="77777777" w:rsidR="00F42283" w:rsidRDefault="00F42283">
            <w:pPr>
              <w:pStyle w:val="ConsPlusNormal"/>
              <w:jc w:val="both"/>
            </w:pPr>
          </w:p>
        </w:tc>
        <w:tc>
          <w:tcPr>
            <w:tcW w:w="2310" w:type="dxa"/>
            <w:vMerge/>
          </w:tcPr>
          <w:p w14:paraId="2965CDFB" w14:textId="77777777" w:rsidR="00F42283" w:rsidRDefault="00F42283">
            <w:pPr>
              <w:pStyle w:val="ConsPlusNormal"/>
            </w:pPr>
          </w:p>
        </w:tc>
        <w:tc>
          <w:tcPr>
            <w:tcW w:w="660" w:type="dxa"/>
          </w:tcPr>
          <w:p w14:paraId="419BE801" w14:textId="77777777" w:rsidR="00F42283" w:rsidRDefault="00F42283">
            <w:pPr>
              <w:pStyle w:val="ConsPlusNormal"/>
              <w:jc w:val="center"/>
            </w:pPr>
            <w:r>
              <w:t>...</w:t>
            </w:r>
          </w:p>
        </w:tc>
        <w:tc>
          <w:tcPr>
            <w:tcW w:w="825" w:type="dxa"/>
          </w:tcPr>
          <w:p w14:paraId="152055B1" w14:textId="77777777" w:rsidR="00F42283" w:rsidRDefault="00F42283">
            <w:pPr>
              <w:pStyle w:val="ConsPlusNormal"/>
              <w:jc w:val="both"/>
            </w:pPr>
          </w:p>
        </w:tc>
        <w:tc>
          <w:tcPr>
            <w:tcW w:w="990" w:type="dxa"/>
          </w:tcPr>
          <w:p w14:paraId="14842D49" w14:textId="77777777" w:rsidR="00F42283" w:rsidRDefault="00F42283">
            <w:pPr>
              <w:pStyle w:val="ConsPlusNormal"/>
              <w:jc w:val="both"/>
            </w:pPr>
          </w:p>
        </w:tc>
        <w:tc>
          <w:tcPr>
            <w:tcW w:w="990" w:type="dxa"/>
          </w:tcPr>
          <w:p w14:paraId="2DCA1606" w14:textId="77777777" w:rsidR="00F42283" w:rsidRDefault="00F42283">
            <w:pPr>
              <w:pStyle w:val="ConsPlusNormal"/>
              <w:jc w:val="both"/>
            </w:pPr>
          </w:p>
        </w:tc>
        <w:tc>
          <w:tcPr>
            <w:tcW w:w="990" w:type="dxa"/>
          </w:tcPr>
          <w:p w14:paraId="3CBBA91D" w14:textId="77777777" w:rsidR="00F42283" w:rsidRDefault="00F42283">
            <w:pPr>
              <w:pStyle w:val="ConsPlusNormal"/>
              <w:jc w:val="both"/>
            </w:pPr>
          </w:p>
        </w:tc>
        <w:tc>
          <w:tcPr>
            <w:tcW w:w="990" w:type="dxa"/>
          </w:tcPr>
          <w:p w14:paraId="06539B93" w14:textId="77777777" w:rsidR="00F42283" w:rsidRDefault="00F42283">
            <w:pPr>
              <w:pStyle w:val="ConsPlusNormal"/>
              <w:jc w:val="both"/>
            </w:pPr>
          </w:p>
        </w:tc>
        <w:tc>
          <w:tcPr>
            <w:tcW w:w="2475" w:type="dxa"/>
          </w:tcPr>
          <w:p w14:paraId="5084084E" w14:textId="77777777" w:rsidR="00F42283" w:rsidRDefault="00F42283">
            <w:pPr>
              <w:pStyle w:val="ConsPlusNormal"/>
              <w:jc w:val="both"/>
            </w:pPr>
          </w:p>
        </w:tc>
      </w:tr>
      <w:tr w:rsidR="00F42283" w14:paraId="5E4E0200" w14:textId="77777777">
        <w:tc>
          <w:tcPr>
            <w:tcW w:w="660" w:type="dxa"/>
          </w:tcPr>
          <w:p w14:paraId="40E3BBD5" w14:textId="77777777" w:rsidR="00F42283" w:rsidRDefault="00F42283">
            <w:pPr>
              <w:pStyle w:val="ConsPlusNormal"/>
              <w:jc w:val="both"/>
            </w:pPr>
          </w:p>
        </w:tc>
        <w:tc>
          <w:tcPr>
            <w:tcW w:w="2145" w:type="dxa"/>
          </w:tcPr>
          <w:p w14:paraId="7BA9A0BC" w14:textId="77777777" w:rsidR="00F42283" w:rsidRDefault="00F42283">
            <w:pPr>
              <w:pStyle w:val="ConsPlusNormal"/>
              <w:jc w:val="both"/>
            </w:pPr>
          </w:p>
        </w:tc>
        <w:tc>
          <w:tcPr>
            <w:tcW w:w="2310" w:type="dxa"/>
            <w:vMerge/>
          </w:tcPr>
          <w:p w14:paraId="35883BA4" w14:textId="77777777" w:rsidR="00F42283" w:rsidRDefault="00F42283">
            <w:pPr>
              <w:pStyle w:val="ConsPlusNormal"/>
            </w:pPr>
          </w:p>
        </w:tc>
        <w:tc>
          <w:tcPr>
            <w:tcW w:w="660" w:type="dxa"/>
          </w:tcPr>
          <w:p w14:paraId="4664D96C" w14:textId="77777777" w:rsidR="00F42283" w:rsidRDefault="00F42283">
            <w:pPr>
              <w:pStyle w:val="ConsPlusNormal"/>
              <w:jc w:val="center"/>
            </w:pPr>
            <w:r>
              <w:t>i</w:t>
            </w:r>
            <w:r>
              <w:rPr>
                <w:vertAlign w:val="superscript"/>
              </w:rPr>
              <w:t>1</w:t>
            </w:r>
          </w:p>
        </w:tc>
        <w:tc>
          <w:tcPr>
            <w:tcW w:w="825" w:type="dxa"/>
          </w:tcPr>
          <w:p w14:paraId="25F5CBB8" w14:textId="77777777" w:rsidR="00F42283" w:rsidRDefault="00F42283">
            <w:pPr>
              <w:pStyle w:val="ConsPlusNormal"/>
              <w:jc w:val="both"/>
            </w:pPr>
          </w:p>
        </w:tc>
        <w:tc>
          <w:tcPr>
            <w:tcW w:w="990" w:type="dxa"/>
          </w:tcPr>
          <w:p w14:paraId="61951042" w14:textId="77777777" w:rsidR="00F42283" w:rsidRDefault="00F42283">
            <w:pPr>
              <w:pStyle w:val="ConsPlusNormal"/>
              <w:jc w:val="both"/>
            </w:pPr>
          </w:p>
        </w:tc>
        <w:tc>
          <w:tcPr>
            <w:tcW w:w="990" w:type="dxa"/>
          </w:tcPr>
          <w:p w14:paraId="2E9D9995" w14:textId="77777777" w:rsidR="00F42283" w:rsidRDefault="00F42283">
            <w:pPr>
              <w:pStyle w:val="ConsPlusNormal"/>
              <w:jc w:val="both"/>
            </w:pPr>
          </w:p>
        </w:tc>
        <w:tc>
          <w:tcPr>
            <w:tcW w:w="990" w:type="dxa"/>
          </w:tcPr>
          <w:p w14:paraId="6F19A84A" w14:textId="77777777" w:rsidR="00F42283" w:rsidRDefault="00F42283">
            <w:pPr>
              <w:pStyle w:val="ConsPlusNormal"/>
              <w:jc w:val="both"/>
            </w:pPr>
          </w:p>
        </w:tc>
        <w:tc>
          <w:tcPr>
            <w:tcW w:w="990" w:type="dxa"/>
          </w:tcPr>
          <w:p w14:paraId="465A23CE" w14:textId="77777777" w:rsidR="00F42283" w:rsidRDefault="00F42283">
            <w:pPr>
              <w:pStyle w:val="ConsPlusNormal"/>
              <w:jc w:val="both"/>
            </w:pPr>
          </w:p>
        </w:tc>
        <w:tc>
          <w:tcPr>
            <w:tcW w:w="2475" w:type="dxa"/>
          </w:tcPr>
          <w:p w14:paraId="0B1C78AB" w14:textId="77777777" w:rsidR="00F42283" w:rsidRDefault="00F42283">
            <w:pPr>
              <w:pStyle w:val="ConsPlusNormal"/>
              <w:jc w:val="both"/>
            </w:pPr>
          </w:p>
        </w:tc>
      </w:tr>
      <w:tr w:rsidR="00F42283" w14:paraId="195BE9C6" w14:textId="77777777">
        <w:tc>
          <w:tcPr>
            <w:tcW w:w="660" w:type="dxa"/>
          </w:tcPr>
          <w:p w14:paraId="71AF9795" w14:textId="77777777" w:rsidR="00F42283" w:rsidRDefault="00F42283">
            <w:pPr>
              <w:pStyle w:val="ConsPlusNormal"/>
              <w:jc w:val="both"/>
            </w:pPr>
          </w:p>
        </w:tc>
        <w:tc>
          <w:tcPr>
            <w:tcW w:w="2145" w:type="dxa"/>
          </w:tcPr>
          <w:p w14:paraId="78572A4F" w14:textId="77777777" w:rsidR="00F42283" w:rsidRDefault="00F42283">
            <w:pPr>
              <w:pStyle w:val="ConsPlusNormal"/>
              <w:jc w:val="both"/>
            </w:pPr>
          </w:p>
        </w:tc>
        <w:tc>
          <w:tcPr>
            <w:tcW w:w="2310" w:type="dxa"/>
            <w:vMerge w:val="restart"/>
          </w:tcPr>
          <w:p w14:paraId="42FF0A37" w14:textId="77777777" w:rsidR="00F42283" w:rsidRDefault="00F42283">
            <w:pPr>
              <w:pStyle w:val="ConsPlusNormal"/>
              <w:jc w:val="center"/>
            </w:pPr>
            <w:r>
              <w:t>ставка за содержание тепловой мощности, тыс. руб./ Гкал/ч в мес.</w:t>
            </w:r>
          </w:p>
        </w:tc>
        <w:tc>
          <w:tcPr>
            <w:tcW w:w="660" w:type="dxa"/>
          </w:tcPr>
          <w:p w14:paraId="4D37C103" w14:textId="77777777" w:rsidR="00F42283" w:rsidRDefault="00F42283">
            <w:pPr>
              <w:pStyle w:val="ConsPlusNormal"/>
              <w:jc w:val="center"/>
            </w:pPr>
            <w:r>
              <w:t>i</w:t>
            </w:r>
            <w:r>
              <w:rPr>
                <w:vertAlign w:val="superscript"/>
              </w:rPr>
              <w:t>0</w:t>
            </w:r>
          </w:p>
        </w:tc>
        <w:tc>
          <w:tcPr>
            <w:tcW w:w="825" w:type="dxa"/>
          </w:tcPr>
          <w:p w14:paraId="6EF4728B" w14:textId="77777777" w:rsidR="00F42283" w:rsidRDefault="00F42283">
            <w:pPr>
              <w:pStyle w:val="ConsPlusNormal"/>
              <w:jc w:val="both"/>
            </w:pPr>
          </w:p>
        </w:tc>
        <w:tc>
          <w:tcPr>
            <w:tcW w:w="990" w:type="dxa"/>
          </w:tcPr>
          <w:p w14:paraId="32DB3243" w14:textId="77777777" w:rsidR="00F42283" w:rsidRDefault="00F42283">
            <w:pPr>
              <w:pStyle w:val="ConsPlusNormal"/>
              <w:jc w:val="both"/>
            </w:pPr>
          </w:p>
        </w:tc>
        <w:tc>
          <w:tcPr>
            <w:tcW w:w="990" w:type="dxa"/>
          </w:tcPr>
          <w:p w14:paraId="1E24003F" w14:textId="77777777" w:rsidR="00F42283" w:rsidRDefault="00F42283">
            <w:pPr>
              <w:pStyle w:val="ConsPlusNormal"/>
              <w:jc w:val="both"/>
            </w:pPr>
          </w:p>
        </w:tc>
        <w:tc>
          <w:tcPr>
            <w:tcW w:w="990" w:type="dxa"/>
          </w:tcPr>
          <w:p w14:paraId="662A246F" w14:textId="77777777" w:rsidR="00F42283" w:rsidRDefault="00F42283">
            <w:pPr>
              <w:pStyle w:val="ConsPlusNormal"/>
              <w:jc w:val="both"/>
            </w:pPr>
          </w:p>
        </w:tc>
        <w:tc>
          <w:tcPr>
            <w:tcW w:w="990" w:type="dxa"/>
          </w:tcPr>
          <w:p w14:paraId="79C4B553" w14:textId="77777777" w:rsidR="00F42283" w:rsidRDefault="00F42283">
            <w:pPr>
              <w:pStyle w:val="ConsPlusNormal"/>
              <w:jc w:val="both"/>
            </w:pPr>
          </w:p>
        </w:tc>
        <w:tc>
          <w:tcPr>
            <w:tcW w:w="2475" w:type="dxa"/>
          </w:tcPr>
          <w:p w14:paraId="0A6D2CCA" w14:textId="77777777" w:rsidR="00F42283" w:rsidRDefault="00F42283">
            <w:pPr>
              <w:pStyle w:val="ConsPlusNormal"/>
              <w:jc w:val="both"/>
            </w:pPr>
          </w:p>
        </w:tc>
      </w:tr>
      <w:tr w:rsidR="00F42283" w14:paraId="0EE38DDD" w14:textId="77777777">
        <w:tc>
          <w:tcPr>
            <w:tcW w:w="660" w:type="dxa"/>
          </w:tcPr>
          <w:p w14:paraId="762400BB" w14:textId="77777777" w:rsidR="00F42283" w:rsidRDefault="00F42283">
            <w:pPr>
              <w:pStyle w:val="ConsPlusNormal"/>
              <w:jc w:val="both"/>
            </w:pPr>
          </w:p>
        </w:tc>
        <w:tc>
          <w:tcPr>
            <w:tcW w:w="2145" w:type="dxa"/>
          </w:tcPr>
          <w:p w14:paraId="5E3D01CA" w14:textId="77777777" w:rsidR="00F42283" w:rsidRDefault="00F42283">
            <w:pPr>
              <w:pStyle w:val="ConsPlusNormal"/>
              <w:jc w:val="both"/>
            </w:pPr>
          </w:p>
        </w:tc>
        <w:tc>
          <w:tcPr>
            <w:tcW w:w="2310" w:type="dxa"/>
            <w:vMerge/>
          </w:tcPr>
          <w:p w14:paraId="657A85F6" w14:textId="77777777" w:rsidR="00F42283" w:rsidRDefault="00F42283">
            <w:pPr>
              <w:pStyle w:val="ConsPlusNormal"/>
            </w:pPr>
          </w:p>
        </w:tc>
        <w:tc>
          <w:tcPr>
            <w:tcW w:w="660" w:type="dxa"/>
          </w:tcPr>
          <w:p w14:paraId="28721791" w14:textId="77777777" w:rsidR="00F42283" w:rsidRDefault="00F42283">
            <w:pPr>
              <w:pStyle w:val="ConsPlusNormal"/>
              <w:jc w:val="center"/>
            </w:pPr>
            <w:r>
              <w:t>...</w:t>
            </w:r>
          </w:p>
        </w:tc>
        <w:tc>
          <w:tcPr>
            <w:tcW w:w="825" w:type="dxa"/>
          </w:tcPr>
          <w:p w14:paraId="3BFEF06A" w14:textId="77777777" w:rsidR="00F42283" w:rsidRDefault="00F42283">
            <w:pPr>
              <w:pStyle w:val="ConsPlusNormal"/>
              <w:jc w:val="both"/>
            </w:pPr>
          </w:p>
        </w:tc>
        <w:tc>
          <w:tcPr>
            <w:tcW w:w="990" w:type="dxa"/>
          </w:tcPr>
          <w:p w14:paraId="3E59EB13" w14:textId="77777777" w:rsidR="00F42283" w:rsidRDefault="00F42283">
            <w:pPr>
              <w:pStyle w:val="ConsPlusNormal"/>
              <w:jc w:val="both"/>
            </w:pPr>
          </w:p>
        </w:tc>
        <w:tc>
          <w:tcPr>
            <w:tcW w:w="990" w:type="dxa"/>
          </w:tcPr>
          <w:p w14:paraId="1A9C0634" w14:textId="77777777" w:rsidR="00F42283" w:rsidRDefault="00F42283">
            <w:pPr>
              <w:pStyle w:val="ConsPlusNormal"/>
              <w:jc w:val="both"/>
            </w:pPr>
          </w:p>
        </w:tc>
        <w:tc>
          <w:tcPr>
            <w:tcW w:w="990" w:type="dxa"/>
          </w:tcPr>
          <w:p w14:paraId="6EA6CB9C" w14:textId="77777777" w:rsidR="00F42283" w:rsidRDefault="00F42283">
            <w:pPr>
              <w:pStyle w:val="ConsPlusNormal"/>
              <w:jc w:val="both"/>
            </w:pPr>
          </w:p>
        </w:tc>
        <w:tc>
          <w:tcPr>
            <w:tcW w:w="990" w:type="dxa"/>
          </w:tcPr>
          <w:p w14:paraId="0FDE0DE5" w14:textId="77777777" w:rsidR="00F42283" w:rsidRDefault="00F42283">
            <w:pPr>
              <w:pStyle w:val="ConsPlusNormal"/>
              <w:jc w:val="both"/>
            </w:pPr>
          </w:p>
        </w:tc>
        <w:tc>
          <w:tcPr>
            <w:tcW w:w="2475" w:type="dxa"/>
          </w:tcPr>
          <w:p w14:paraId="54C7C529" w14:textId="77777777" w:rsidR="00F42283" w:rsidRDefault="00F42283">
            <w:pPr>
              <w:pStyle w:val="ConsPlusNormal"/>
              <w:jc w:val="both"/>
            </w:pPr>
          </w:p>
        </w:tc>
      </w:tr>
      <w:tr w:rsidR="00F42283" w14:paraId="09B556B0" w14:textId="77777777">
        <w:tc>
          <w:tcPr>
            <w:tcW w:w="660" w:type="dxa"/>
          </w:tcPr>
          <w:p w14:paraId="4AC61434" w14:textId="77777777" w:rsidR="00F42283" w:rsidRDefault="00F42283">
            <w:pPr>
              <w:pStyle w:val="ConsPlusNormal"/>
              <w:jc w:val="both"/>
            </w:pPr>
          </w:p>
        </w:tc>
        <w:tc>
          <w:tcPr>
            <w:tcW w:w="2145" w:type="dxa"/>
          </w:tcPr>
          <w:p w14:paraId="2C01DC38" w14:textId="77777777" w:rsidR="00F42283" w:rsidRDefault="00F42283">
            <w:pPr>
              <w:pStyle w:val="ConsPlusNormal"/>
              <w:jc w:val="both"/>
            </w:pPr>
          </w:p>
        </w:tc>
        <w:tc>
          <w:tcPr>
            <w:tcW w:w="2310" w:type="dxa"/>
            <w:vMerge/>
          </w:tcPr>
          <w:p w14:paraId="5E6A1534" w14:textId="77777777" w:rsidR="00F42283" w:rsidRDefault="00F42283">
            <w:pPr>
              <w:pStyle w:val="ConsPlusNormal"/>
            </w:pPr>
          </w:p>
        </w:tc>
        <w:tc>
          <w:tcPr>
            <w:tcW w:w="660" w:type="dxa"/>
          </w:tcPr>
          <w:p w14:paraId="26BC42F6" w14:textId="77777777" w:rsidR="00F42283" w:rsidRDefault="00F42283">
            <w:pPr>
              <w:pStyle w:val="ConsPlusNormal"/>
              <w:jc w:val="center"/>
            </w:pPr>
            <w:r>
              <w:t>i</w:t>
            </w:r>
            <w:r>
              <w:rPr>
                <w:vertAlign w:val="superscript"/>
              </w:rPr>
              <w:t>1</w:t>
            </w:r>
          </w:p>
        </w:tc>
        <w:tc>
          <w:tcPr>
            <w:tcW w:w="825" w:type="dxa"/>
          </w:tcPr>
          <w:p w14:paraId="1F618D65" w14:textId="77777777" w:rsidR="00F42283" w:rsidRDefault="00F42283">
            <w:pPr>
              <w:pStyle w:val="ConsPlusNormal"/>
              <w:jc w:val="both"/>
            </w:pPr>
          </w:p>
        </w:tc>
        <w:tc>
          <w:tcPr>
            <w:tcW w:w="990" w:type="dxa"/>
          </w:tcPr>
          <w:p w14:paraId="7C7A0DBD" w14:textId="77777777" w:rsidR="00F42283" w:rsidRDefault="00F42283">
            <w:pPr>
              <w:pStyle w:val="ConsPlusNormal"/>
              <w:jc w:val="both"/>
            </w:pPr>
          </w:p>
        </w:tc>
        <w:tc>
          <w:tcPr>
            <w:tcW w:w="990" w:type="dxa"/>
          </w:tcPr>
          <w:p w14:paraId="716E18BF" w14:textId="77777777" w:rsidR="00F42283" w:rsidRDefault="00F42283">
            <w:pPr>
              <w:pStyle w:val="ConsPlusNormal"/>
              <w:jc w:val="both"/>
            </w:pPr>
          </w:p>
        </w:tc>
        <w:tc>
          <w:tcPr>
            <w:tcW w:w="990" w:type="dxa"/>
          </w:tcPr>
          <w:p w14:paraId="27B858CA" w14:textId="77777777" w:rsidR="00F42283" w:rsidRDefault="00F42283">
            <w:pPr>
              <w:pStyle w:val="ConsPlusNormal"/>
              <w:jc w:val="both"/>
            </w:pPr>
          </w:p>
        </w:tc>
        <w:tc>
          <w:tcPr>
            <w:tcW w:w="990" w:type="dxa"/>
          </w:tcPr>
          <w:p w14:paraId="66330B88" w14:textId="77777777" w:rsidR="00F42283" w:rsidRDefault="00F42283">
            <w:pPr>
              <w:pStyle w:val="ConsPlusNormal"/>
              <w:jc w:val="both"/>
            </w:pPr>
          </w:p>
        </w:tc>
        <w:tc>
          <w:tcPr>
            <w:tcW w:w="2475" w:type="dxa"/>
          </w:tcPr>
          <w:p w14:paraId="4F4E4B8E" w14:textId="77777777" w:rsidR="00F42283" w:rsidRDefault="00F42283">
            <w:pPr>
              <w:pStyle w:val="ConsPlusNormal"/>
              <w:jc w:val="both"/>
            </w:pPr>
          </w:p>
        </w:tc>
      </w:tr>
      <w:tr w:rsidR="00F42283" w14:paraId="25A684DE" w14:textId="77777777">
        <w:tc>
          <w:tcPr>
            <w:tcW w:w="660" w:type="dxa"/>
          </w:tcPr>
          <w:p w14:paraId="0CCB5816" w14:textId="77777777" w:rsidR="00F42283" w:rsidRDefault="00F42283">
            <w:pPr>
              <w:pStyle w:val="ConsPlusNormal"/>
              <w:jc w:val="both"/>
            </w:pPr>
          </w:p>
        </w:tc>
        <w:tc>
          <w:tcPr>
            <w:tcW w:w="2145" w:type="dxa"/>
          </w:tcPr>
          <w:p w14:paraId="6FFEF5AB" w14:textId="77777777" w:rsidR="00F42283" w:rsidRDefault="00F42283">
            <w:pPr>
              <w:pStyle w:val="ConsPlusNormal"/>
              <w:jc w:val="both"/>
            </w:pPr>
          </w:p>
        </w:tc>
        <w:tc>
          <w:tcPr>
            <w:tcW w:w="10230" w:type="dxa"/>
            <w:gridSpan w:val="8"/>
          </w:tcPr>
          <w:p w14:paraId="23238B5F" w14:textId="77777777" w:rsidR="00F42283" w:rsidRDefault="00F42283">
            <w:pPr>
              <w:pStyle w:val="ConsPlusNormal"/>
              <w:jc w:val="center"/>
            </w:pPr>
            <w:r>
              <w:t xml:space="preserve">Население (тарифы указываются с учетом НДС) </w:t>
            </w:r>
            <w:hyperlink w:anchor="P830">
              <w:r>
                <w:rPr>
                  <w:color w:val="0000FF"/>
                </w:rPr>
                <w:t>&lt;*&gt;</w:t>
              </w:r>
            </w:hyperlink>
          </w:p>
        </w:tc>
      </w:tr>
      <w:tr w:rsidR="00F42283" w14:paraId="2DA06D17" w14:textId="77777777">
        <w:tc>
          <w:tcPr>
            <w:tcW w:w="660" w:type="dxa"/>
          </w:tcPr>
          <w:p w14:paraId="00440BD3" w14:textId="77777777" w:rsidR="00F42283" w:rsidRDefault="00F42283">
            <w:pPr>
              <w:pStyle w:val="ConsPlusNormal"/>
              <w:jc w:val="both"/>
            </w:pPr>
          </w:p>
        </w:tc>
        <w:tc>
          <w:tcPr>
            <w:tcW w:w="2145" w:type="dxa"/>
          </w:tcPr>
          <w:p w14:paraId="4D864297" w14:textId="77777777" w:rsidR="00F42283" w:rsidRDefault="00F42283">
            <w:pPr>
              <w:pStyle w:val="ConsPlusNormal"/>
              <w:jc w:val="both"/>
            </w:pPr>
          </w:p>
        </w:tc>
        <w:tc>
          <w:tcPr>
            <w:tcW w:w="2310" w:type="dxa"/>
            <w:vMerge w:val="restart"/>
          </w:tcPr>
          <w:p w14:paraId="32B589C0" w14:textId="77777777" w:rsidR="00F42283" w:rsidRDefault="00F42283">
            <w:pPr>
              <w:pStyle w:val="ConsPlusNormal"/>
              <w:jc w:val="center"/>
            </w:pPr>
            <w:r>
              <w:t>одноставочный, руб./Гкал</w:t>
            </w:r>
          </w:p>
        </w:tc>
        <w:tc>
          <w:tcPr>
            <w:tcW w:w="660" w:type="dxa"/>
          </w:tcPr>
          <w:p w14:paraId="79726C61" w14:textId="77777777" w:rsidR="00F42283" w:rsidRDefault="00F42283">
            <w:pPr>
              <w:pStyle w:val="ConsPlusNormal"/>
              <w:jc w:val="center"/>
            </w:pPr>
            <w:r>
              <w:t>i</w:t>
            </w:r>
            <w:r>
              <w:rPr>
                <w:vertAlign w:val="superscript"/>
              </w:rPr>
              <w:t>0</w:t>
            </w:r>
          </w:p>
        </w:tc>
        <w:tc>
          <w:tcPr>
            <w:tcW w:w="825" w:type="dxa"/>
          </w:tcPr>
          <w:p w14:paraId="35B4B914" w14:textId="77777777" w:rsidR="00F42283" w:rsidRDefault="00F42283">
            <w:pPr>
              <w:pStyle w:val="ConsPlusNormal"/>
              <w:jc w:val="both"/>
            </w:pPr>
          </w:p>
        </w:tc>
        <w:tc>
          <w:tcPr>
            <w:tcW w:w="990" w:type="dxa"/>
          </w:tcPr>
          <w:p w14:paraId="712D0735" w14:textId="77777777" w:rsidR="00F42283" w:rsidRDefault="00F42283">
            <w:pPr>
              <w:pStyle w:val="ConsPlusNormal"/>
              <w:jc w:val="both"/>
            </w:pPr>
          </w:p>
        </w:tc>
        <w:tc>
          <w:tcPr>
            <w:tcW w:w="990" w:type="dxa"/>
          </w:tcPr>
          <w:p w14:paraId="677A7F60" w14:textId="77777777" w:rsidR="00F42283" w:rsidRDefault="00F42283">
            <w:pPr>
              <w:pStyle w:val="ConsPlusNormal"/>
              <w:jc w:val="both"/>
            </w:pPr>
          </w:p>
        </w:tc>
        <w:tc>
          <w:tcPr>
            <w:tcW w:w="990" w:type="dxa"/>
          </w:tcPr>
          <w:p w14:paraId="61758148" w14:textId="77777777" w:rsidR="00F42283" w:rsidRDefault="00F42283">
            <w:pPr>
              <w:pStyle w:val="ConsPlusNormal"/>
              <w:jc w:val="both"/>
            </w:pPr>
          </w:p>
        </w:tc>
        <w:tc>
          <w:tcPr>
            <w:tcW w:w="990" w:type="dxa"/>
          </w:tcPr>
          <w:p w14:paraId="73ED8736" w14:textId="77777777" w:rsidR="00F42283" w:rsidRDefault="00F42283">
            <w:pPr>
              <w:pStyle w:val="ConsPlusNormal"/>
              <w:jc w:val="both"/>
            </w:pPr>
          </w:p>
        </w:tc>
        <w:tc>
          <w:tcPr>
            <w:tcW w:w="2475" w:type="dxa"/>
          </w:tcPr>
          <w:p w14:paraId="7A691D92" w14:textId="77777777" w:rsidR="00F42283" w:rsidRDefault="00F42283">
            <w:pPr>
              <w:pStyle w:val="ConsPlusNormal"/>
              <w:jc w:val="both"/>
            </w:pPr>
          </w:p>
        </w:tc>
      </w:tr>
      <w:tr w:rsidR="00F42283" w14:paraId="4240409A" w14:textId="77777777">
        <w:tc>
          <w:tcPr>
            <w:tcW w:w="660" w:type="dxa"/>
          </w:tcPr>
          <w:p w14:paraId="7E85D95A" w14:textId="77777777" w:rsidR="00F42283" w:rsidRDefault="00F42283">
            <w:pPr>
              <w:pStyle w:val="ConsPlusNormal"/>
              <w:jc w:val="both"/>
            </w:pPr>
          </w:p>
        </w:tc>
        <w:tc>
          <w:tcPr>
            <w:tcW w:w="2145" w:type="dxa"/>
          </w:tcPr>
          <w:p w14:paraId="6FF05544" w14:textId="77777777" w:rsidR="00F42283" w:rsidRDefault="00F42283">
            <w:pPr>
              <w:pStyle w:val="ConsPlusNormal"/>
              <w:jc w:val="both"/>
            </w:pPr>
          </w:p>
        </w:tc>
        <w:tc>
          <w:tcPr>
            <w:tcW w:w="2310" w:type="dxa"/>
            <w:vMerge/>
          </w:tcPr>
          <w:p w14:paraId="72041067" w14:textId="77777777" w:rsidR="00F42283" w:rsidRDefault="00F42283">
            <w:pPr>
              <w:pStyle w:val="ConsPlusNormal"/>
            </w:pPr>
          </w:p>
        </w:tc>
        <w:tc>
          <w:tcPr>
            <w:tcW w:w="660" w:type="dxa"/>
          </w:tcPr>
          <w:p w14:paraId="20F6459E" w14:textId="77777777" w:rsidR="00F42283" w:rsidRDefault="00F42283">
            <w:pPr>
              <w:pStyle w:val="ConsPlusNormal"/>
              <w:jc w:val="center"/>
            </w:pPr>
            <w:r>
              <w:t>...</w:t>
            </w:r>
          </w:p>
        </w:tc>
        <w:tc>
          <w:tcPr>
            <w:tcW w:w="825" w:type="dxa"/>
          </w:tcPr>
          <w:p w14:paraId="22D97E2A" w14:textId="77777777" w:rsidR="00F42283" w:rsidRDefault="00F42283">
            <w:pPr>
              <w:pStyle w:val="ConsPlusNormal"/>
              <w:jc w:val="both"/>
            </w:pPr>
          </w:p>
        </w:tc>
        <w:tc>
          <w:tcPr>
            <w:tcW w:w="990" w:type="dxa"/>
          </w:tcPr>
          <w:p w14:paraId="0CC9DAD7" w14:textId="77777777" w:rsidR="00F42283" w:rsidRDefault="00F42283">
            <w:pPr>
              <w:pStyle w:val="ConsPlusNormal"/>
              <w:jc w:val="both"/>
            </w:pPr>
          </w:p>
        </w:tc>
        <w:tc>
          <w:tcPr>
            <w:tcW w:w="990" w:type="dxa"/>
          </w:tcPr>
          <w:p w14:paraId="36DD2BD2" w14:textId="77777777" w:rsidR="00F42283" w:rsidRDefault="00F42283">
            <w:pPr>
              <w:pStyle w:val="ConsPlusNormal"/>
              <w:jc w:val="both"/>
            </w:pPr>
          </w:p>
        </w:tc>
        <w:tc>
          <w:tcPr>
            <w:tcW w:w="990" w:type="dxa"/>
          </w:tcPr>
          <w:p w14:paraId="5DE6D63A" w14:textId="77777777" w:rsidR="00F42283" w:rsidRDefault="00F42283">
            <w:pPr>
              <w:pStyle w:val="ConsPlusNormal"/>
              <w:jc w:val="both"/>
            </w:pPr>
          </w:p>
        </w:tc>
        <w:tc>
          <w:tcPr>
            <w:tcW w:w="990" w:type="dxa"/>
          </w:tcPr>
          <w:p w14:paraId="7BB55F16" w14:textId="77777777" w:rsidR="00F42283" w:rsidRDefault="00F42283">
            <w:pPr>
              <w:pStyle w:val="ConsPlusNormal"/>
              <w:jc w:val="both"/>
            </w:pPr>
          </w:p>
        </w:tc>
        <w:tc>
          <w:tcPr>
            <w:tcW w:w="2475" w:type="dxa"/>
          </w:tcPr>
          <w:p w14:paraId="780DBE08" w14:textId="77777777" w:rsidR="00F42283" w:rsidRDefault="00F42283">
            <w:pPr>
              <w:pStyle w:val="ConsPlusNormal"/>
              <w:jc w:val="both"/>
            </w:pPr>
          </w:p>
        </w:tc>
      </w:tr>
      <w:tr w:rsidR="00F42283" w14:paraId="57FC9BF1" w14:textId="77777777">
        <w:tc>
          <w:tcPr>
            <w:tcW w:w="660" w:type="dxa"/>
          </w:tcPr>
          <w:p w14:paraId="35FB2BFD" w14:textId="77777777" w:rsidR="00F42283" w:rsidRDefault="00F42283">
            <w:pPr>
              <w:pStyle w:val="ConsPlusNormal"/>
              <w:jc w:val="both"/>
            </w:pPr>
          </w:p>
        </w:tc>
        <w:tc>
          <w:tcPr>
            <w:tcW w:w="2145" w:type="dxa"/>
          </w:tcPr>
          <w:p w14:paraId="7FD34CCB" w14:textId="77777777" w:rsidR="00F42283" w:rsidRDefault="00F42283">
            <w:pPr>
              <w:pStyle w:val="ConsPlusNormal"/>
              <w:jc w:val="both"/>
            </w:pPr>
          </w:p>
        </w:tc>
        <w:tc>
          <w:tcPr>
            <w:tcW w:w="2310" w:type="dxa"/>
            <w:vMerge/>
          </w:tcPr>
          <w:p w14:paraId="6835F750" w14:textId="77777777" w:rsidR="00F42283" w:rsidRDefault="00F42283">
            <w:pPr>
              <w:pStyle w:val="ConsPlusNormal"/>
            </w:pPr>
          </w:p>
        </w:tc>
        <w:tc>
          <w:tcPr>
            <w:tcW w:w="660" w:type="dxa"/>
          </w:tcPr>
          <w:p w14:paraId="795DA3BB" w14:textId="77777777" w:rsidR="00F42283" w:rsidRDefault="00F42283">
            <w:pPr>
              <w:pStyle w:val="ConsPlusNormal"/>
              <w:jc w:val="center"/>
            </w:pPr>
            <w:r>
              <w:t>i</w:t>
            </w:r>
            <w:r>
              <w:rPr>
                <w:vertAlign w:val="superscript"/>
              </w:rPr>
              <w:t>1</w:t>
            </w:r>
          </w:p>
        </w:tc>
        <w:tc>
          <w:tcPr>
            <w:tcW w:w="825" w:type="dxa"/>
          </w:tcPr>
          <w:p w14:paraId="185F3DD0" w14:textId="77777777" w:rsidR="00F42283" w:rsidRDefault="00F42283">
            <w:pPr>
              <w:pStyle w:val="ConsPlusNormal"/>
              <w:jc w:val="both"/>
            </w:pPr>
          </w:p>
        </w:tc>
        <w:tc>
          <w:tcPr>
            <w:tcW w:w="990" w:type="dxa"/>
          </w:tcPr>
          <w:p w14:paraId="18D3183A" w14:textId="77777777" w:rsidR="00F42283" w:rsidRDefault="00F42283">
            <w:pPr>
              <w:pStyle w:val="ConsPlusNormal"/>
              <w:jc w:val="both"/>
            </w:pPr>
          </w:p>
        </w:tc>
        <w:tc>
          <w:tcPr>
            <w:tcW w:w="990" w:type="dxa"/>
          </w:tcPr>
          <w:p w14:paraId="75551D5E" w14:textId="77777777" w:rsidR="00F42283" w:rsidRDefault="00F42283">
            <w:pPr>
              <w:pStyle w:val="ConsPlusNormal"/>
              <w:jc w:val="both"/>
            </w:pPr>
          </w:p>
        </w:tc>
        <w:tc>
          <w:tcPr>
            <w:tcW w:w="990" w:type="dxa"/>
          </w:tcPr>
          <w:p w14:paraId="5D54971B" w14:textId="77777777" w:rsidR="00F42283" w:rsidRDefault="00F42283">
            <w:pPr>
              <w:pStyle w:val="ConsPlusNormal"/>
              <w:jc w:val="both"/>
            </w:pPr>
          </w:p>
        </w:tc>
        <w:tc>
          <w:tcPr>
            <w:tcW w:w="990" w:type="dxa"/>
          </w:tcPr>
          <w:p w14:paraId="1135DFAC" w14:textId="77777777" w:rsidR="00F42283" w:rsidRDefault="00F42283">
            <w:pPr>
              <w:pStyle w:val="ConsPlusNormal"/>
              <w:jc w:val="both"/>
            </w:pPr>
          </w:p>
        </w:tc>
        <w:tc>
          <w:tcPr>
            <w:tcW w:w="2475" w:type="dxa"/>
          </w:tcPr>
          <w:p w14:paraId="5AD27C6F" w14:textId="77777777" w:rsidR="00F42283" w:rsidRDefault="00F42283">
            <w:pPr>
              <w:pStyle w:val="ConsPlusNormal"/>
              <w:jc w:val="both"/>
            </w:pPr>
          </w:p>
        </w:tc>
      </w:tr>
      <w:tr w:rsidR="00F42283" w14:paraId="1DBFDE51" w14:textId="77777777">
        <w:tc>
          <w:tcPr>
            <w:tcW w:w="660" w:type="dxa"/>
          </w:tcPr>
          <w:p w14:paraId="10F762CA" w14:textId="77777777" w:rsidR="00F42283" w:rsidRDefault="00F42283">
            <w:pPr>
              <w:pStyle w:val="ConsPlusNormal"/>
              <w:jc w:val="both"/>
            </w:pPr>
          </w:p>
        </w:tc>
        <w:tc>
          <w:tcPr>
            <w:tcW w:w="2145" w:type="dxa"/>
          </w:tcPr>
          <w:p w14:paraId="7D95AAFB" w14:textId="77777777" w:rsidR="00F42283" w:rsidRDefault="00F42283">
            <w:pPr>
              <w:pStyle w:val="ConsPlusNormal"/>
              <w:jc w:val="both"/>
            </w:pPr>
          </w:p>
        </w:tc>
        <w:tc>
          <w:tcPr>
            <w:tcW w:w="2310" w:type="dxa"/>
          </w:tcPr>
          <w:p w14:paraId="71CD69F3" w14:textId="77777777" w:rsidR="00F42283" w:rsidRDefault="00F42283">
            <w:pPr>
              <w:pStyle w:val="ConsPlusNormal"/>
              <w:jc w:val="center"/>
            </w:pPr>
            <w:r>
              <w:t>двухставочный</w:t>
            </w:r>
          </w:p>
        </w:tc>
        <w:tc>
          <w:tcPr>
            <w:tcW w:w="660" w:type="dxa"/>
          </w:tcPr>
          <w:p w14:paraId="70667866" w14:textId="77777777" w:rsidR="00F42283" w:rsidRDefault="00F42283">
            <w:pPr>
              <w:pStyle w:val="ConsPlusNormal"/>
              <w:jc w:val="center"/>
            </w:pPr>
            <w:r>
              <w:t>X</w:t>
            </w:r>
          </w:p>
        </w:tc>
        <w:tc>
          <w:tcPr>
            <w:tcW w:w="825" w:type="dxa"/>
          </w:tcPr>
          <w:p w14:paraId="2625DB44" w14:textId="77777777" w:rsidR="00F42283" w:rsidRDefault="00F42283">
            <w:pPr>
              <w:pStyle w:val="ConsPlusNormal"/>
              <w:jc w:val="center"/>
            </w:pPr>
            <w:r>
              <w:t>X</w:t>
            </w:r>
          </w:p>
        </w:tc>
        <w:tc>
          <w:tcPr>
            <w:tcW w:w="990" w:type="dxa"/>
          </w:tcPr>
          <w:p w14:paraId="15597D13" w14:textId="77777777" w:rsidR="00F42283" w:rsidRDefault="00F42283">
            <w:pPr>
              <w:pStyle w:val="ConsPlusNormal"/>
              <w:jc w:val="center"/>
            </w:pPr>
            <w:r>
              <w:t>X</w:t>
            </w:r>
          </w:p>
        </w:tc>
        <w:tc>
          <w:tcPr>
            <w:tcW w:w="990" w:type="dxa"/>
          </w:tcPr>
          <w:p w14:paraId="251FEC50" w14:textId="77777777" w:rsidR="00F42283" w:rsidRDefault="00F42283">
            <w:pPr>
              <w:pStyle w:val="ConsPlusNormal"/>
              <w:jc w:val="center"/>
            </w:pPr>
            <w:r>
              <w:t>X</w:t>
            </w:r>
          </w:p>
        </w:tc>
        <w:tc>
          <w:tcPr>
            <w:tcW w:w="990" w:type="dxa"/>
          </w:tcPr>
          <w:p w14:paraId="54B98B8F" w14:textId="77777777" w:rsidR="00F42283" w:rsidRDefault="00F42283">
            <w:pPr>
              <w:pStyle w:val="ConsPlusNormal"/>
              <w:jc w:val="center"/>
            </w:pPr>
            <w:r>
              <w:t>X</w:t>
            </w:r>
          </w:p>
        </w:tc>
        <w:tc>
          <w:tcPr>
            <w:tcW w:w="990" w:type="dxa"/>
          </w:tcPr>
          <w:p w14:paraId="6D2BC643" w14:textId="77777777" w:rsidR="00F42283" w:rsidRDefault="00F42283">
            <w:pPr>
              <w:pStyle w:val="ConsPlusNormal"/>
              <w:jc w:val="center"/>
            </w:pPr>
            <w:r>
              <w:t>X</w:t>
            </w:r>
          </w:p>
        </w:tc>
        <w:tc>
          <w:tcPr>
            <w:tcW w:w="2475" w:type="dxa"/>
          </w:tcPr>
          <w:p w14:paraId="4361E5F6" w14:textId="77777777" w:rsidR="00F42283" w:rsidRDefault="00F42283">
            <w:pPr>
              <w:pStyle w:val="ConsPlusNormal"/>
              <w:jc w:val="center"/>
            </w:pPr>
            <w:r>
              <w:t>X</w:t>
            </w:r>
          </w:p>
        </w:tc>
      </w:tr>
      <w:tr w:rsidR="00F42283" w14:paraId="3C8B1422" w14:textId="77777777">
        <w:tc>
          <w:tcPr>
            <w:tcW w:w="660" w:type="dxa"/>
          </w:tcPr>
          <w:p w14:paraId="64C09BFF" w14:textId="77777777" w:rsidR="00F42283" w:rsidRDefault="00F42283">
            <w:pPr>
              <w:pStyle w:val="ConsPlusNormal"/>
              <w:jc w:val="both"/>
            </w:pPr>
          </w:p>
        </w:tc>
        <w:tc>
          <w:tcPr>
            <w:tcW w:w="2145" w:type="dxa"/>
          </w:tcPr>
          <w:p w14:paraId="4C2D65EB" w14:textId="77777777" w:rsidR="00F42283" w:rsidRDefault="00F42283">
            <w:pPr>
              <w:pStyle w:val="ConsPlusNormal"/>
              <w:jc w:val="both"/>
            </w:pPr>
          </w:p>
        </w:tc>
        <w:tc>
          <w:tcPr>
            <w:tcW w:w="2310" w:type="dxa"/>
            <w:vMerge w:val="restart"/>
          </w:tcPr>
          <w:p w14:paraId="04ABD1E0" w14:textId="77777777" w:rsidR="00F42283" w:rsidRDefault="00F42283">
            <w:pPr>
              <w:pStyle w:val="ConsPlusNormal"/>
              <w:jc w:val="center"/>
            </w:pPr>
            <w:r>
              <w:t>ставка за тепловую энергию, руб./Гкал</w:t>
            </w:r>
          </w:p>
        </w:tc>
        <w:tc>
          <w:tcPr>
            <w:tcW w:w="660" w:type="dxa"/>
          </w:tcPr>
          <w:p w14:paraId="4E9F2842" w14:textId="77777777" w:rsidR="00F42283" w:rsidRDefault="00F42283">
            <w:pPr>
              <w:pStyle w:val="ConsPlusNormal"/>
              <w:jc w:val="center"/>
            </w:pPr>
            <w:r>
              <w:t>i</w:t>
            </w:r>
            <w:r>
              <w:rPr>
                <w:vertAlign w:val="superscript"/>
              </w:rPr>
              <w:t>0</w:t>
            </w:r>
          </w:p>
        </w:tc>
        <w:tc>
          <w:tcPr>
            <w:tcW w:w="825" w:type="dxa"/>
          </w:tcPr>
          <w:p w14:paraId="4AD85A6C" w14:textId="77777777" w:rsidR="00F42283" w:rsidRDefault="00F42283">
            <w:pPr>
              <w:pStyle w:val="ConsPlusNormal"/>
              <w:jc w:val="both"/>
            </w:pPr>
          </w:p>
        </w:tc>
        <w:tc>
          <w:tcPr>
            <w:tcW w:w="990" w:type="dxa"/>
          </w:tcPr>
          <w:p w14:paraId="6911B108" w14:textId="77777777" w:rsidR="00F42283" w:rsidRDefault="00F42283">
            <w:pPr>
              <w:pStyle w:val="ConsPlusNormal"/>
              <w:jc w:val="both"/>
            </w:pPr>
          </w:p>
        </w:tc>
        <w:tc>
          <w:tcPr>
            <w:tcW w:w="990" w:type="dxa"/>
          </w:tcPr>
          <w:p w14:paraId="66C16AE7" w14:textId="77777777" w:rsidR="00F42283" w:rsidRDefault="00F42283">
            <w:pPr>
              <w:pStyle w:val="ConsPlusNormal"/>
              <w:jc w:val="both"/>
            </w:pPr>
          </w:p>
        </w:tc>
        <w:tc>
          <w:tcPr>
            <w:tcW w:w="990" w:type="dxa"/>
          </w:tcPr>
          <w:p w14:paraId="252F0872" w14:textId="77777777" w:rsidR="00F42283" w:rsidRDefault="00F42283">
            <w:pPr>
              <w:pStyle w:val="ConsPlusNormal"/>
              <w:jc w:val="both"/>
            </w:pPr>
          </w:p>
        </w:tc>
        <w:tc>
          <w:tcPr>
            <w:tcW w:w="990" w:type="dxa"/>
          </w:tcPr>
          <w:p w14:paraId="1863BFCE" w14:textId="77777777" w:rsidR="00F42283" w:rsidRDefault="00F42283">
            <w:pPr>
              <w:pStyle w:val="ConsPlusNormal"/>
              <w:jc w:val="both"/>
            </w:pPr>
          </w:p>
        </w:tc>
        <w:tc>
          <w:tcPr>
            <w:tcW w:w="2475" w:type="dxa"/>
          </w:tcPr>
          <w:p w14:paraId="45C1F2C4" w14:textId="77777777" w:rsidR="00F42283" w:rsidRDefault="00F42283">
            <w:pPr>
              <w:pStyle w:val="ConsPlusNormal"/>
              <w:jc w:val="both"/>
            </w:pPr>
          </w:p>
        </w:tc>
      </w:tr>
      <w:tr w:rsidR="00F42283" w14:paraId="00FDCD7E" w14:textId="77777777">
        <w:tc>
          <w:tcPr>
            <w:tcW w:w="660" w:type="dxa"/>
          </w:tcPr>
          <w:p w14:paraId="3E902867" w14:textId="77777777" w:rsidR="00F42283" w:rsidRDefault="00F42283">
            <w:pPr>
              <w:pStyle w:val="ConsPlusNormal"/>
              <w:jc w:val="both"/>
            </w:pPr>
          </w:p>
        </w:tc>
        <w:tc>
          <w:tcPr>
            <w:tcW w:w="2145" w:type="dxa"/>
          </w:tcPr>
          <w:p w14:paraId="3B6ADF45" w14:textId="77777777" w:rsidR="00F42283" w:rsidRDefault="00F42283">
            <w:pPr>
              <w:pStyle w:val="ConsPlusNormal"/>
              <w:jc w:val="both"/>
            </w:pPr>
          </w:p>
        </w:tc>
        <w:tc>
          <w:tcPr>
            <w:tcW w:w="2310" w:type="dxa"/>
            <w:vMerge/>
          </w:tcPr>
          <w:p w14:paraId="0E042A78" w14:textId="77777777" w:rsidR="00F42283" w:rsidRDefault="00F42283">
            <w:pPr>
              <w:pStyle w:val="ConsPlusNormal"/>
            </w:pPr>
          </w:p>
        </w:tc>
        <w:tc>
          <w:tcPr>
            <w:tcW w:w="660" w:type="dxa"/>
          </w:tcPr>
          <w:p w14:paraId="50DDED3F" w14:textId="77777777" w:rsidR="00F42283" w:rsidRDefault="00F42283">
            <w:pPr>
              <w:pStyle w:val="ConsPlusNormal"/>
              <w:jc w:val="center"/>
            </w:pPr>
            <w:r>
              <w:t>...</w:t>
            </w:r>
          </w:p>
        </w:tc>
        <w:tc>
          <w:tcPr>
            <w:tcW w:w="825" w:type="dxa"/>
          </w:tcPr>
          <w:p w14:paraId="6CE377CE" w14:textId="77777777" w:rsidR="00F42283" w:rsidRDefault="00F42283">
            <w:pPr>
              <w:pStyle w:val="ConsPlusNormal"/>
              <w:jc w:val="both"/>
            </w:pPr>
          </w:p>
        </w:tc>
        <w:tc>
          <w:tcPr>
            <w:tcW w:w="990" w:type="dxa"/>
          </w:tcPr>
          <w:p w14:paraId="6D780595" w14:textId="77777777" w:rsidR="00F42283" w:rsidRDefault="00F42283">
            <w:pPr>
              <w:pStyle w:val="ConsPlusNormal"/>
              <w:jc w:val="both"/>
            </w:pPr>
          </w:p>
        </w:tc>
        <w:tc>
          <w:tcPr>
            <w:tcW w:w="990" w:type="dxa"/>
          </w:tcPr>
          <w:p w14:paraId="307B06C3" w14:textId="77777777" w:rsidR="00F42283" w:rsidRDefault="00F42283">
            <w:pPr>
              <w:pStyle w:val="ConsPlusNormal"/>
              <w:jc w:val="both"/>
            </w:pPr>
          </w:p>
        </w:tc>
        <w:tc>
          <w:tcPr>
            <w:tcW w:w="990" w:type="dxa"/>
          </w:tcPr>
          <w:p w14:paraId="7ABF3463" w14:textId="77777777" w:rsidR="00F42283" w:rsidRDefault="00F42283">
            <w:pPr>
              <w:pStyle w:val="ConsPlusNormal"/>
              <w:jc w:val="both"/>
            </w:pPr>
          </w:p>
        </w:tc>
        <w:tc>
          <w:tcPr>
            <w:tcW w:w="990" w:type="dxa"/>
          </w:tcPr>
          <w:p w14:paraId="1449BA18" w14:textId="77777777" w:rsidR="00F42283" w:rsidRDefault="00F42283">
            <w:pPr>
              <w:pStyle w:val="ConsPlusNormal"/>
              <w:jc w:val="both"/>
            </w:pPr>
          </w:p>
        </w:tc>
        <w:tc>
          <w:tcPr>
            <w:tcW w:w="2475" w:type="dxa"/>
          </w:tcPr>
          <w:p w14:paraId="6B74F592" w14:textId="77777777" w:rsidR="00F42283" w:rsidRDefault="00F42283">
            <w:pPr>
              <w:pStyle w:val="ConsPlusNormal"/>
              <w:jc w:val="both"/>
            </w:pPr>
          </w:p>
        </w:tc>
      </w:tr>
      <w:tr w:rsidR="00F42283" w14:paraId="74D35604" w14:textId="77777777">
        <w:tc>
          <w:tcPr>
            <w:tcW w:w="660" w:type="dxa"/>
          </w:tcPr>
          <w:p w14:paraId="23C0FA2C" w14:textId="77777777" w:rsidR="00F42283" w:rsidRDefault="00F42283">
            <w:pPr>
              <w:pStyle w:val="ConsPlusNormal"/>
              <w:jc w:val="both"/>
            </w:pPr>
          </w:p>
        </w:tc>
        <w:tc>
          <w:tcPr>
            <w:tcW w:w="2145" w:type="dxa"/>
          </w:tcPr>
          <w:p w14:paraId="3D4A2195" w14:textId="77777777" w:rsidR="00F42283" w:rsidRDefault="00F42283">
            <w:pPr>
              <w:pStyle w:val="ConsPlusNormal"/>
              <w:jc w:val="both"/>
            </w:pPr>
          </w:p>
        </w:tc>
        <w:tc>
          <w:tcPr>
            <w:tcW w:w="2310" w:type="dxa"/>
            <w:vMerge/>
          </w:tcPr>
          <w:p w14:paraId="5FF72DED" w14:textId="77777777" w:rsidR="00F42283" w:rsidRDefault="00F42283">
            <w:pPr>
              <w:pStyle w:val="ConsPlusNormal"/>
            </w:pPr>
          </w:p>
        </w:tc>
        <w:tc>
          <w:tcPr>
            <w:tcW w:w="660" w:type="dxa"/>
          </w:tcPr>
          <w:p w14:paraId="28A9C8B2" w14:textId="77777777" w:rsidR="00F42283" w:rsidRDefault="00F42283">
            <w:pPr>
              <w:pStyle w:val="ConsPlusNormal"/>
              <w:jc w:val="center"/>
            </w:pPr>
            <w:r>
              <w:t>i</w:t>
            </w:r>
            <w:r>
              <w:rPr>
                <w:vertAlign w:val="superscript"/>
              </w:rPr>
              <w:t>1</w:t>
            </w:r>
          </w:p>
        </w:tc>
        <w:tc>
          <w:tcPr>
            <w:tcW w:w="825" w:type="dxa"/>
          </w:tcPr>
          <w:p w14:paraId="14852836" w14:textId="77777777" w:rsidR="00F42283" w:rsidRDefault="00F42283">
            <w:pPr>
              <w:pStyle w:val="ConsPlusNormal"/>
              <w:jc w:val="both"/>
            </w:pPr>
          </w:p>
        </w:tc>
        <w:tc>
          <w:tcPr>
            <w:tcW w:w="990" w:type="dxa"/>
          </w:tcPr>
          <w:p w14:paraId="53646766" w14:textId="77777777" w:rsidR="00F42283" w:rsidRDefault="00F42283">
            <w:pPr>
              <w:pStyle w:val="ConsPlusNormal"/>
              <w:jc w:val="both"/>
            </w:pPr>
          </w:p>
        </w:tc>
        <w:tc>
          <w:tcPr>
            <w:tcW w:w="990" w:type="dxa"/>
          </w:tcPr>
          <w:p w14:paraId="4DDF8E58" w14:textId="77777777" w:rsidR="00F42283" w:rsidRDefault="00F42283">
            <w:pPr>
              <w:pStyle w:val="ConsPlusNormal"/>
              <w:jc w:val="both"/>
            </w:pPr>
          </w:p>
        </w:tc>
        <w:tc>
          <w:tcPr>
            <w:tcW w:w="990" w:type="dxa"/>
          </w:tcPr>
          <w:p w14:paraId="14649B17" w14:textId="77777777" w:rsidR="00F42283" w:rsidRDefault="00F42283">
            <w:pPr>
              <w:pStyle w:val="ConsPlusNormal"/>
              <w:jc w:val="both"/>
            </w:pPr>
          </w:p>
        </w:tc>
        <w:tc>
          <w:tcPr>
            <w:tcW w:w="990" w:type="dxa"/>
          </w:tcPr>
          <w:p w14:paraId="729E8204" w14:textId="77777777" w:rsidR="00F42283" w:rsidRDefault="00F42283">
            <w:pPr>
              <w:pStyle w:val="ConsPlusNormal"/>
              <w:jc w:val="both"/>
            </w:pPr>
          </w:p>
        </w:tc>
        <w:tc>
          <w:tcPr>
            <w:tcW w:w="2475" w:type="dxa"/>
          </w:tcPr>
          <w:p w14:paraId="45EECA4A" w14:textId="77777777" w:rsidR="00F42283" w:rsidRDefault="00F42283">
            <w:pPr>
              <w:pStyle w:val="ConsPlusNormal"/>
              <w:jc w:val="both"/>
            </w:pPr>
          </w:p>
        </w:tc>
      </w:tr>
      <w:tr w:rsidR="00F42283" w14:paraId="546C8600" w14:textId="77777777">
        <w:tc>
          <w:tcPr>
            <w:tcW w:w="660" w:type="dxa"/>
          </w:tcPr>
          <w:p w14:paraId="6A97CF30" w14:textId="77777777" w:rsidR="00F42283" w:rsidRDefault="00F42283">
            <w:pPr>
              <w:pStyle w:val="ConsPlusNormal"/>
              <w:jc w:val="both"/>
            </w:pPr>
          </w:p>
        </w:tc>
        <w:tc>
          <w:tcPr>
            <w:tcW w:w="2145" w:type="dxa"/>
          </w:tcPr>
          <w:p w14:paraId="5CF44877" w14:textId="77777777" w:rsidR="00F42283" w:rsidRDefault="00F42283">
            <w:pPr>
              <w:pStyle w:val="ConsPlusNormal"/>
              <w:jc w:val="both"/>
            </w:pPr>
          </w:p>
        </w:tc>
        <w:tc>
          <w:tcPr>
            <w:tcW w:w="2310" w:type="dxa"/>
            <w:vMerge w:val="restart"/>
          </w:tcPr>
          <w:p w14:paraId="228CE9E1" w14:textId="77777777" w:rsidR="00F42283" w:rsidRDefault="00F42283">
            <w:pPr>
              <w:pStyle w:val="ConsPlusNormal"/>
              <w:jc w:val="center"/>
            </w:pPr>
            <w:r>
              <w:t>ставка за содержание тепловой мощности, тыс. руб./ Гкал/ч в мес.</w:t>
            </w:r>
          </w:p>
        </w:tc>
        <w:tc>
          <w:tcPr>
            <w:tcW w:w="660" w:type="dxa"/>
          </w:tcPr>
          <w:p w14:paraId="12F51EC1" w14:textId="77777777" w:rsidR="00F42283" w:rsidRDefault="00F42283">
            <w:pPr>
              <w:pStyle w:val="ConsPlusNormal"/>
              <w:jc w:val="center"/>
            </w:pPr>
            <w:r>
              <w:t>i</w:t>
            </w:r>
            <w:r>
              <w:rPr>
                <w:vertAlign w:val="superscript"/>
              </w:rPr>
              <w:t>0</w:t>
            </w:r>
          </w:p>
        </w:tc>
        <w:tc>
          <w:tcPr>
            <w:tcW w:w="825" w:type="dxa"/>
          </w:tcPr>
          <w:p w14:paraId="60A98690" w14:textId="77777777" w:rsidR="00F42283" w:rsidRDefault="00F42283">
            <w:pPr>
              <w:pStyle w:val="ConsPlusNormal"/>
              <w:jc w:val="both"/>
            </w:pPr>
          </w:p>
        </w:tc>
        <w:tc>
          <w:tcPr>
            <w:tcW w:w="990" w:type="dxa"/>
          </w:tcPr>
          <w:p w14:paraId="629C21D8" w14:textId="77777777" w:rsidR="00F42283" w:rsidRDefault="00F42283">
            <w:pPr>
              <w:pStyle w:val="ConsPlusNormal"/>
              <w:jc w:val="both"/>
            </w:pPr>
          </w:p>
        </w:tc>
        <w:tc>
          <w:tcPr>
            <w:tcW w:w="990" w:type="dxa"/>
          </w:tcPr>
          <w:p w14:paraId="1ACB4C03" w14:textId="77777777" w:rsidR="00F42283" w:rsidRDefault="00F42283">
            <w:pPr>
              <w:pStyle w:val="ConsPlusNormal"/>
              <w:jc w:val="both"/>
            </w:pPr>
          </w:p>
        </w:tc>
        <w:tc>
          <w:tcPr>
            <w:tcW w:w="990" w:type="dxa"/>
          </w:tcPr>
          <w:p w14:paraId="042FE230" w14:textId="77777777" w:rsidR="00F42283" w:rsidRDefault="00F42283">
            <w:pPr>
              <w:pStyle w:val="ConsPlusNormal"/>
              <w:jc w:val="both"/>
            </w:pPr>
          </w:p>
        </w:tc>
        <w:tc>
          <w:tcPr>
            <w:tcW w:w="990" w:type="dxa"/>
          </w:tcPr>
          <w:p w14:paraId="3C050FC6" w14:textId="77777777" w:rsidR="00F42283" w:rsidRDefault="00F42283">
            <w:pPr>
              <w:pStyle w:val="ConsPlusNormal"/>
              <w:jc w:val="both"/>
            </w:pPr>
          </w:p>
        </w:tc>
        <w:tc>
          <w:tcPr>
            <w:tcW w:w="2475" w:type="dxa"/>
          </w:tcPr>
          <w:p w14:paraId="293AEB95" w14:textId="77777777" w:rsidR="00F42283" w:rsidRDefault="00F42283">
            <w:pPr>
              <w:pStyle w:val="ConsPlusNormal"/>
              <w:jc w:val="both"/>
            </w:pPr>
          </w:p>
        </w:tc>
      </w:tr>
      <w:tr w:rsidR="00F42283" w14:paraId="10C450B1" w14:textId="77777777">
        <w:tc>
          <w:tcPr>
            <w:tcW w:w="660" w:type="dxa"/>
          </w:tcPr>
          <w:p w14:paraId="625D83CB" w14:textId="77777777" w:rsidR="00F42283" w:rsidRDefault="00F42283">
            <w:pPr>
              <w:pStyle w:val="ConsPlusNormal"/>
              <w:jc w:val="both"/>
            </w:pPr>
          </w:p>
        </w:tc>
        <w:tc>
          <w:tcPr>
            <w:tcW w:w="2145" w:type="dxa"/>
          </w:tcPr>
          <w:p w14:paraId="3895DBC3" w14:textId="77777777" w:rsidR="00F42283" w:rsidRDefault="00F42283">
            <w:pPr>
              <w:pStyle w:val="ConsPlusNormal"/>
              <w:jc w:val="both"/>
            </w:pPr>
          </w:p>
        </w:tc>
        <w:tc>
          <w:tcPr>
            <w:tcW w:w="2310" w:type="dxa"/>
            <w:vMerge/>
          </w:tcPr>
          <w:p w14:paraId="681C9996" w14:textId="77777777" w:rsidR="00F42283" w:rsidRDefault="00F42283">
            <w:pPr>
              <w:pStyle w:val="ConsPlusNormal"/>
            </w:pPr>
          </w:p>
        </w:tc>
        <w:tc>
          <w:tcPr>
            <w:tcW w:w="660" w:type="dxa"/>
          </w:tcPr>
          <w:p w14:paraId="2C3CEFDA" w14:textId="77777777" w:rsidR="00F42283" w:rsidRDefault="00F42283">
            <w:pPr>
              <w:pStyle w:val="ConsPlusNormal"/>
              <w:jc w:val="center"/>
            </w:pPr>
            <w:r>
              <w:t>...</w:t>
            </w:r>
          </w:p>
        </w:tc>
        <w:tc>
          <w:tcPr>
            <w:tcW w:w="825" w:type="dxa"/>
          </w:tcPr>
          <w:p w14:paraId="38CA484D" w14:textId="77777777" w:rsidR="00F42283" w:rsidRDefault="00F42283">
            <w:pPr>
              <w:pStyle w:val="ConsPlusNormal"/>
              <w:jc w:val="both"/>
            </w:pPr>
          </w:p>
        </w:tc>
        <w:tc>
          <w:tcPr>
            <w:tcW w:w="990" w:type="dxa"/>
          </w:tcPr>
          <w:p w14:paraId="43447E1A" w14:textId="77777777" w:rsidR="00F42283" w:rsidRDefault="00F42283">
            <w:pPr>
              <w:pStyle w:val="ConsPlusNormal"/>
              <w:jc w:val="both"/>
            </w:pPr>
          </w:p>
        </w:tc>
        <w:tc>
          <w:tcPr>
            <w:tcW w:w="990" w:type="dxa"/>
          </w:tcPr>
          <w:p w14:paraId="35A673E7" w14:textId="77777777" w:rsidR="00F42283" w:rsidRDefault="00F42283">
            <w:pPr>
              <w:pStyle w:val="ConsPlusNormal"/>
              <w:jc w:val="both"/>
            </w:pPr>
          </w:p>
        </w:tc>
        <w:tc>
          <w:tcPr>
            <w:tcW w:w="990" w:type="dxa"/>
          </w:tcPr>
          <w:p w14:paraId="4DB93132" w14:textId="77777777" w:rsidR="00F42283" w:rsidRDefault="00F42283">
            <w:pPr>
              <w:pStyle w:val="ConsPlusNormal"/>
              <w:jc w:val="both"/>
            </w:pPr>
          </w:p>
        </w:tc>
        <w:tc>
          <w:tcPr>
            <w:tcW w:w="990" w:type="dxa"/>
          </w:tcPr>
          <w:p w14:paraId="54A1218E" w14:textId="77777777" w:rsidR="00F42283" w:rsidRDefault="00F42283">
            <w:pPr>
              <w:pStyle w:val="ConsPlusNormal"/>
              <w:jc w:val="both"/>
            </w:pPr>
          </w:p>
        </w:tc>
        <w:tc>
          <w:tcPr>
            <w:tcW w:w="2475" w:type="dxa"/>
          </w:tcPr>
          <w:p w14:paraId="44912EFC" w14:textId="77777777" w:rsidR="00F42283" w:rsidRDefault="00F42283">
            <w:pPr>
              <w:pStyle w:val="ConsPlusNormal"/>
              <w:jc w:val="both"/>
            </w:pPr>
          </w:p>
        </w:tc>
      </w:tr>
      <w:tr w:rsidR="00F42283" w14:paraId="11975A65" w14:textId="77777777">
        <w:tc>
          <w:tcPr>
            <w:tcW w:w="660" w:type="dxa"/>
          </w:tcPr>
          <w:p w14:paraId="5658534B" w14:textId="77777777" w:rsidR="00F42283" w:rsidRDefault="00F42283">
            <w:pPr>
              <w:pStyle w:val="ConsPlusNormal"/>
              <w:jc w:val="both"/>
            </w:pPr>
          </w:p>
        </w:tc>
        <w:tc>
          <w:tcPr>
            <w:tcW w:w="2145" w:type="dxa"/>
          </w:tcPr>
          <w:p w14:paraId="1580388B" w14:textId="77777777" w:rsidR="00F42283" w:rsidRDefault="00F42283">
            <w:pPr>
              <w:pStyle w:val="ConsPlusNormal"/>
              <w:jc w:val="both"/>
            </w:pPr>
          </w:p>
        </w:tc>
        <w:tc>
          <w:tcPr>
            <w:tcW w:w="2310" w:type="dxa"/>
            <w:vMerge/>
          </w:tcPr>
          <w:p w14:paraId="7305ED3B" w14:textId="77777777" w:rsidR="00F42283" w:rsidRDefault="00F42283">
            <w:pPr>
              <w:pStyle w:val="ConsPlusNormal"/>
            </w:pPr>
          </w:p>
        </w:tc>
        <w:tc>
          <w:tcPr>
            <w:tcW w:w="660" w:type="dxa"/>
          </w:tcPr>
          <w:p w14:paraId="456AEE3D" w14:textId="77777777" w:rsidR="00F42283" w:rsidRDefault="00F42283">
            <w:pPr>
              <w:pStyle w:val="ConsPlusNormal"/>
              <w:jc w:val="center"/>
            </w:pPr>
            <w:r>
              <w:t>i</w:t>
            </w:r>
            <w:r>
              <w:rPr>
                <w:vertAlign w:val="superscript"/>
              </w:rPr>
              <w:t>1</w:t>
            </w:r>
          </w:p>
        </w:tc>
        <w:tc>
          <w:tcPr>
            <w:tcW w:w="825" w:type="dxa"/>
          </w:tcPr>
          <w:p w14:paraId="3242731A" w14:textId="77777777" w:rsidR="00F42283" w:rsidRDefault="00F42283">
            <w:pPr>
              <w:pStyle w:val="ConsPlusNormal"/>
              <w:jc w:val="both"/>
            </w:pPr>
          </w:p>
        </w:tc>
        <w:tc>
          <w:tcPr>
            <w:tcW w:w="990" w:type="dxa"/>
          </w:tcPr>
          <w:p w14:paraId="3A467739" w14:textId="77777777" w:rsidR="00F42283" w:rsidRDefault="00F42283">
            <w:pPr>
              <w:pStyle w:val="ConsPlusNormal"/>
              <w:jc w:val="both"/>
            </w:pPr>
          </w:p>
        </w:tc>
        <w:tc>
          <w:tcPr>
            <w:tcW w:w="990" w:type="dxa"/>
          </w:tcPr>
          <w:p w14:paraId="3C58AA30" w14:textId="77777777" w:rsidR="00F42283" w:rsidRDefault="00F42283">
            <w:pPr>
              <w:pStyle w:val="ConsPlusNormal"/>
              <w:jc w:val="both"/>
            </w:pPr>
          </w:p>
        </w:tc>
        <w:tc>
          <w:tcPr>
            <w:tcW w:w="990" w:type="dxa"/>
          </w:tcPr>
          <w:p w14:paraId="3085BD2B" w14:textId="77777777" w:rsidR="00F42283" w:rsidRDefault="00F42283">
            <w:pPr>
              <w:pStyle w:val="ConsPlusNormal"/>
              <w:jc w:val="both"/>
            </w:pPr>
          </w:p>
        </w:tc>
        <w:tc>
          <w:tcPr>
            <w:tcW w:w="990" w:type="dxa"/>
          </w:tcPr>
          <w:p w14:paraId="15B6EA46" w14:textId="77777777" w:rsidR="00F42283" w:rsidRDefault="00F42283">
            <w:pPr>
              <w:pStyle w:val="ConsPlusNormal"/>
              <w:jc w:val="both"/>
            </w:pPr>
          </w:p>
        </w:tc>
        <w:tc>
          <w:tcPr>
            <w:tcW w:w="2475" w:type="dxa"/>
          </w:tcPr>
          <w:p w14:paraId="25463621" w14:textId="77777777" w:rsidR="00F42283" w:rsidRDefault="00F42283">
            <w:pPr>
              <w:pStyle w:val="ConsPlusNormal"/>
              <w:jc w:val="both"/>
            </w:pPr>
          </w:p>
        </w:tc>
      </w:tr>
      <w:tr w:rsidR="00F42283" w14:paraId="179B92A3" w14:textId="77777777">
        <w:tc>
          <w:tcPr>
            <w:tcW w:w="660" w:type="dxa"/>
          </w:tcPr>
          <w:p w14:paraId="76739653" w14:textId="77777777" w:rsidR="00F42283" w:rsidRDefault="00F42283">
            <w:pPr>
              <w:pStyle w:val="ConsPlusNormal"/>
              <w:jc w:val="both"/>
            </w:pPr>
          </w:p>
        </w:tc>
        <w:tc>
          <w:tcPr>
            <w:tcW w:w="2145" w:type="dxa"/>
          </w:tcPr>
          <w:p w14:paraId="4B5AF2DA" w14:textId="77777777" w:rsidR="00F42283" w:rsidRDefault="00F42283">
            <w:pPr>
              <w:pStyle w:val="ConsPlusNormal"/>
              <w:jc w:val="both"/>
            </w:pPr>
          </w:p>
        </w:tc>
        <w:tc>
          <w:tcPr>
            <w:tcW w:w="10230" w:type="dxa"/>
            <w:gridSpan w:val="8"/>
          </w:tcPr>
          <w:p w14:paraId="7B23630B" w14:textId="77777777" w:rsidR="00F42283" w:rsidRDefault="00F42283">
            <w:pPr>
              <w:pStyle w:val="ConsPlusNormal"/>
              <w:jc w:val="center"/>
              <w:outlineLvl w:val="3"/>
            </w:pPr>
            <w:r>
              <w:t>Потребители, подключенные к тепловой сети без дополнительного преобразования на тепловых пунктах, эксплуатируемой теплоснабжающей организацией</w:t>
            </w:r>
          </w:p>
        </w:tc>
      </w:tr>
      <w:tr w:rsidR="00F42283" w14:paraId="1431CBF1" w14:textId="77777777">
        <w:tc>
          <w:tcPr>
            <w:tcW w:w="660" w:type="dxa"/>
          </w:tcPr>
          <w:p w14:paraId="46553195" w14:textId="77777777" w:rsidR="00F42283" w:rsidRDefault="00F42283">
            <w:pPr>
              <w:pStyle w:val="ConsPlusNormal"/>
              <w:jc w:val="both"/>
            </w:pPr>
          </w:p>
        </w:tc>
        <w:tc>
          <w:tcPr>
            <w:tcW w:w="2145" w:type="dxa"/>
          </w:tcPr>
          <w:p w14:paraId="4D5C0E13" w14:textId="77777777" w:rsidR="00F42283" w:rsidRDefault="00F42283">
            <w:pPr>
              <w:pStyle w:val="ConsPlusNormal"/>
              <w:jc w:val="both"/>
            </w:pPr>
          </w:p>
        </w:tc>
        <w:tc>
          <w:tcPr>
            <w:tcW w:w="2310" w:type="dxa"/>
            <w:vMerge w:val="restart"/>
          </w:tcPr>
          <w:p w14:paraId="5F94CCC9" w14:textId="77777777" w:rsidR="00F42283" w:rsidRDefault="00F42283">
            <w:pPr>
              <w:pStyle w:val="ConsPlusNormal"/>
              <w:jc w:val="center"/>
            </w:pPr>
            <w:r>
              <w:t>одноставочный, руб./Гкал</w:t>
            </w:r>
          </w:p>
        </w:tc>
        <w:tc>
          <w:tcPr>
            <w:tcW w:w="660" w:type="dxa"/>
          </w:tcPr>
          <w:p w14:paraId="6A812BB6" w14:textId="77777777" w:rsidR="00F42283" w:rsidRDefault="00F42283">
            <w:pPr>
              <w:pStyle w:val="ConsPlusNormal"/>
              <w:jc w:val="center"/>
            </w:pPr>
            <w:r>
              <w:t>i</w:t>
            </w:r>
            <w:r>
              <w:rPr>
                <w:vertAlign w:val="superscript"/>
              </w:rPr>
              <w:t>0</w:t>
            </w:r>
          </w:p>
        </w:tc>
        <w:tc>
          <w:tcPr>
            <w:tcW w:w="825" w:type="dxa"/>
          </w:tcPr>
          <w:p w14:paraId="7876C625" w14:textId="77777777" w:rsidR="00F42283" w:rsidRDefault="00F42283">
            <w:pPr>
              <w:pStyle w:val="ConsPlusNormal"/>
              <w:jc w:val="both"/>
            </w:pPr>
          </w:p>
        </w:tc>
        <w:tc>
          <w:tcPr>
            <w:tcW w:w="990" w:type="dxa"/>
          </w:tcPr>
          <w:p w14:paraId="7F9C8242" w14:textId="77777777" w:rsidR="00F42283" w:rsidRDefault="00F42283">
            <w:pPr>
              <w:pStyle w:val="ConsPlusNormal"/>
              <w:jc w:val="both"/>
            </w:pPr>
          </w:p>
        </w:tc>
        <w:tc>
          <w:tcPr>
            <w:tcW w:w="990" w:type="dxa"/>
          </w:tcPr>
          <w:p w14:paraId="323E11E4" w14:textId="77777777" w:rsidR="00F42283" w:rsidRDefault="00F42283">
            <w:pPr>
              <w:pStyle w:val="ConsPlusNormal"/>
              <w:jc w:val="both"/>
            </w:pPr>
          </w:p>
        </w:tc>
        <w:tc>
          <w:tcPr>
            <w:tcW w:w="990" w:type="dxa"/>
          </w:tcPr>
          <w:p w14:paraId="124131AC" w14:textId="77777777" w:rsidR="00F42283" w:rsidRDefault="00F42283">
            <w:pPr>
              <w:pStyle w:val="ConsPlusNormal"/>
              <w:jc w:val="both"/>
            </w:pPr>
          </w:p>
        </w:tc>
        <w:tc>
          <w:tcPr>
            <w:tcW w:w="990" w:type="dxa"/>
          </w:tcPr>
          <w:p w14:paraId="6A1B3ECA" w14:textId="77777777" w:rsidR="00F42283" w:rsidRDefault="00F42283">
            <w:pPr>
              <w:pStyle w:val="ConsPlusNormal"/>
              <w:jc w:val="both"/>
            </w:pPr>
          </w:p>
        </w:tc>
        <w:tc>
          <w:tcPr>
            <w:tcW w:w="2475" w:type="dxa"/>
          </w:tcPr>
          <w:p w14:paraId="3244CB23" w14:textId="77777777" w:rsidR="00F42283" w:rsidRDefault="00F42283">
            <w:pPr>
              <w:pStyle w:val="ConsPlusNormal"/>
              <w:jc w:val="both"/>
            </w:pPr>
          </w:p>
        </w:tc>
      </w:tr>
      <w:tr w:rsidR="00F42283" w14:paraId="3ACAA8D9" w14:textId="77777777">
        <w:tc>
          <w:tcPr>
            <w:tcW w:w="660" w:type="dxa"/>
          </w:tcPr>
          <w:p w14:paraId="5569A84D" w14:textId="77777777" w:rsidR="00F42283" w:rsidRDefault="00F42283">
            <w:pPr>
              <w:pStyle w:val="ConsPlusNormal"/>
              <w:jc w:val="both"/>
            </w:pPr>
          </w:p>
        </w:tc>
        <w:tc>
          <w:tcPr>
            <w:tcW w:w="2145" w:type="dxa"/>
          </w:tcPr>
          <w:p w14:paraId="516A8450" w14:textId="77777777" w:rsidR="00F42283" w:rsidRDefault="00F42283">
            <w:pPr>
              <w:pStyle w:val="ConsPlusNormal"/>
              <w:jc w:val="both"/>
            </w:pPr>
          </w:p>
        </w:tc>
        <w:tc>
          <w:tcPr>
            <w:tcW w:w="2310" w:type="dxa"/>
            <w:vMerge/>
          </w:tcPr>
          <w:p w14:paraId="7E62D1F1" w14:textId="77777777" w:rsidR="00F42283" w:rsidRDefault="00F42283">
            <w:pPr>
              <w:pStyle w:val="ConsPlusNormal"/>
            </w:pPr>
          </w:p>
        </w:tc>
        <w:tc>
          <w:tcPr>
            <w:tcW w:w="660" w:type="dxa"/>
          </w:tcPr>
          <w:p w14:paraId="301D056F" w14:textId="77777777" w:rsidR="00F42283" w:rsidRDefault="00F42283">
            <w:pPr>
              <w:pStyle w:val="ConsPlusNormal"/>
              <w:jc w:val="center"/>
            </w:pPr>
            <w:r>
              <w:t>...</w:t>
            </w:r>
          </w:p>
        </w:tc>
        <w:tc>
          <w:tcPr>
            <w:tcW w:w="825" w:type="dxa"/>
          </w:tcPr>
          <w:p w14:paraId="646648F7" w14:textId="77777777" w:rsidR="00F42283" w:rsidRDefault="00F42283">
            <w:pPr>
              <w:pStyle w:val="ConsPlusNormal"/>
              <w:jc w:val="both"/>
            </w:pPr>
          </w:p>
        </w:tc>
        <w:tc>
          <w:tcPr>
            <w:tcW w:w="990" w:type="dxa"/>
          </w:tcPr>
          <w:p w14:paraId="430A1D2C" w14:textId="77777777" w:rsidR="00F42283" w:rsidRDefault="00F42283">
            <w:pPr>
              <w:pStyle w:val="ConsPlusNormal"/>
              <w:jc w:val="both"/>
            </w:pPr>
          </w:p>
        </w:tc>
        <w:tc>
          <w:tcPr>
            <w:tcW w:w="990" w:type="dxa"/>
          </w:tcPr>
          <w:p w14:paraId="760DFAF8" w14:textId="77777777" w:rsidR="00F42283" w:rsidRDefault="00F42283">
            <w:pPr>
              <w:pStyle w:val="ConsPlusNormal"/>
              <w:jc w:val="both"/>
            </w:pPr>
          </w:p>
        </w:tc>
        <w:tc>
          <w:tcPr>
            <w:tcW w:w="990" w:type="dxa"/>
          </w:tcPr>
          <w:p w14:paraId="11620212" w14:textId="77777777" w:rsidR="00F42283" w:rsidRDefault="00F42283">
            <w:pPr>
              <w:pStyle w:val="ConsPlusNormal"/>
              <w:jc w:val="both"/>
            </w:pPr>
          </w:p>
        </w:tc>
        <w:tc>
          <w:tcPr>
            <w:tcW w:w="990" w:type="dxa"/>
          </w:tcPr>
          <w:p w14:paraId="77F61752" w14:textId="77777777" w:rsidR="00F42283" w:rsidRDefault="00F42283">
            <w:pPr>
              <w:pStyle w:val="ConsPlusNormal"/>
              <w:jc w:val="both"/>
            </w:pPr>
          </w:p>
        </w:tc>
        <w:tc>
          <w:tcPr>
            <w:tcW w:w="2475" w:type="dxa"/>
          </w:tcPr>
          <w:p w14:paraId="36E99A21" w14:textId="77777777" w:rsidR="00F42283" w:rsidRDefault="00F42283">
            <w:pPr>
              <w:pStyle w:val="ConsPlusNormal"/>
              <w:jc w:val="both"/>
            </w:pPr>
          </w:p>
        </w:tc>
      </w:tr>
      <w:tr w:rsidR="00F42283" w14:paraId="5651CC44" w14:textId="77777777">
        <w:tc>
          <w:tcPr>
            <w:tcW w:w="660" w:type="dxa"/>
          </w:tcPr>
          <w:p w14:paraId="0BBC63E7" w14:textId="77777777" w:rsidR="00F42283" w:rsidRDefault="00F42283">
            <w:pPr>
              <w:pStyle w:val="ConsPlusNormal"/>
              <w:jc w:val="both"/>
            </w:pPr>
          </w:p>
        </w:tc>
        <w:tc>
          <w:tcPr>
            <w:tcW w:w="2145" w:type="dxa"/>
          </w:tcPr>
          <w:p w14:paraId="55514AF1" w14:textId="77777777" w:rsidR="00F42283" w:rsidRDefault="00F42283">
            <w:pPr>
              <w:pStyle w:val="ConsPlusNormal"/>
              <w:jc w:val="both"/>
            </w:pPr>
          </w:p>
        </w:tc>
        <w:tc>
          <w:tcPr>
            <w:tcW w:w="2310" w:type="dxa"/>
            <w:vMerge/>
          </w:tcPr>
          <w:p w14:paraId="2AB4D7F8" w14:textId="77777777" w:rsidR="00F42283" w:rsidRDefault="00F42283">
            <w:pPr>
              <w:pStyle w:val="ConsPlusNormal"/>
            </w:pPr>
          </w:p>
        </w:tc>
        <w:tc>
          <w:tcPr>
            <w:tcW w:w="660" w:type="dxa"/>
          </w:tcPr>
          <w:p w14:paraId="76CE0574" w14:textId="77777777" w:rsidR="00F42283" w:rsidRDefault="00F42283">
            <w:pPr>
              <w:pStyle w:val="ConsPlusNormal"/>
              <w:jc w:val="center"/>
            </w:pPr>
            <w:r>
              <w:t>i</w:t>
            </w:r>
            <w:r>
              <w:rPr>
                <w:vertAlign w:val="superscript"/>
              </w:rPr>
              <w:t>1</w:t>
            </w:r>
          </w:p>
        </w:tc>
        <w:tc>
          <w:tcPr>
            <w:tcW w:w="825" w:type="dxa"/>
          </w:tcPr>
          <w:p w14:paraId="58B43477" w14:textId="77777777" w:rsidR="00F42283" w:rsidRDefault="00F42283">
            <w:pPr>
              <w:pStyle w:val="ConsPlusNormal"/>
              <w:jc w:val="both"/>
            </w:pPr>
          </w:p>
        </w:tc>
        <w:tc>
          <w:tcPr>
            <w:tcW w:w="990" w:type="dxa"/>
          </w:tcPr>
          <w:p w14:paraId="144DA6DB" w14:textId="77777777" w:rsidR="00F42283" w:rsidRDefault="00F42283">
            <w:pPr>
              <w:pStyle w:val="ConsPlusNormal"/>
              <w:jc w:val="both"/>
            </w:pPr>
          </w:p>
        </w:tc>
        <w:tc>
          <w:tcPr>
            <w:tcW w:w="990" w:type="dxa"/>
          </w:tcPr>
          <w:p w14:paraId="0206C913" w14:textId="77777777" w:rsidR="00F42283" w:rsidRDefault="00F42283">
            <w:pPr>
              <w:pStyle w:val="ConsPlusNormal"/>
              <w:jc w:val="both"/>
            </w:pPr>
          </w:p>
        </w:tc>
        <w:tc>
          <w:tcPr>
            <w:tcW w:w="990" w:type="dxa"/>
          </w:tcPr>
          <w:p w14:paraId="595C8324" w14:textId="77777777" w:rsidR="00F42283" w:rsidRDefault="00F42283">
            <w:pPr>
              <w:pStyle w:val="ConsPlusNormal"/>
              <w:jc w:val="both"/>
            </w:pPr>
          </w:p>
        </w:tc>
        <w:tc>
          <w:tcPr>
            <w:tcW w:w="990" w:type="dxa"/>
          </w:tcPr>
          <w:p w14:paraId="4D1FE07C" w14:textId="77777777" w:rsidR="00F42283" w:rsidRDefault="00F42283">
            <w:pPr>
              <w:pStyle w:val="ConsPlusNormal"/>
              <w:jc w:val="both"/>
            </w:pPr>
          </w:p>
        </w:tc>
        <w:tc>
          <w:tcPr>
            <w:tcW w:w="2475" w:type="dxa"/>
          </w:tcPr>
          <w:p w14:paraId="5AF3CECF" w14:textId="77777777" w:rsidR="00F42283" w:rsidRDefault="00F42283">
            <w:pPr>
              <w:pStyle w:val="ConsPlusNormal"/>
              <w:jc w:val="both"/>
            </w:pPr>
          </w:p>
        </w:tc>
      </w:tr>
      <w:tr w:rsidR="00F42283" w14:paraId="3FAB1426" w14:textId="77777777">
        <w:tc>
          <w:tcPr>
            <w:tcW w:w="660" w:type="dxa"/>
          </w:tcPr>
          <w:p w14:paraId="1B162A37" w14:textId="77777777" w:rsidR="00F42283" w:rsidRDefault="00F42283">
            <w:pPr>
              <w:pStyle w:val="ConsPlusNormal"/>
              <w:jc w:val="both"/>
            </w:pPr>
          </w:p>
        </w:tc>
        <w:tc>
          <w:tcPr>
            <w:tcW w:w="2145" w:type="dxa"/>
          </w:tcPr>
          <w:p w14:paraId="3C5E4DD5" w14:textId="77777777" w:rsidR="00F42283" w:rsidRDefault="00F42283">
            <w:pPr>
              <w:pStyle w:val="ConsPlusNormal"/>
              <w:jc w:val="both"/>
            </w:pPr>
          </w:p>
        </w:tc>
        <w:tc>
          <w:tcPr>
            <w:tcW w:w="2310" w:type="dxa"/>
          </w:tcPr>
          <w:p w14:paraId="08DCB3A8" w14:textId="77777777" w:rsidR="00F42283" w:rsidRDefault="00F42283">
            <w:pPr>
              <w:pStyle w:val="ConsPlusNormal"/>
              <w:jc w:val="center"/>
            </w:pPr>
            <w:r>
              <w:t>двухставочный</w:t>
            </w:r>
          </w:p>
        </w:tc>
        <w:tc>
          <w:tcPr>
            <w:tcW w:w="660" w:type="dxa"/>
          </w:tcPr>
          <w:p w14:paraId="15E4EE41" w14:textId="77777777" w:rsidR="00F42283" w:rsidRDefault="00F42283">
            <w:pPr>
              <w:pStyle w:val="ConsPlusNormal"/>
              <w:jc w:val="center"/>
            </w:pPr>
            <w:r>
              <w:t>X</w:t>
            </w:r>
          </w:p>
        </w:tc>
        <w:tc>
          <w:tcPr>
            <w:tcW w:w="825" w:type="dxa"/>
          </w:tcPr>
          <w:p w14:paraId="0A94EC43" w14:textId="77777777" w:rsidR="00F42283" w:rsidRDefault="00F42283">
            <w:pPr>
              <w:pStyle w:val="ConsPlusNormal"/>
              <w:jc w:val="center"/>
            </w:pPr>
            <w:r>
              <w:t>X</w:t>
            </w:r>
          </w:p>
        </w:tc>
        <w:tc>
          <w:tcPr>
            <w:tcW w:w="990" w:type="dxa"/>
          </w:tcPr>
          <w:p w14:paraId="0E38861B" w14:textId="77777777" w:rsidR="00F42283" w:rsidRDefault="00F42283">
            <w:pPr>
              <w:pStyle w:val="ConsPlusNormal"/>
              <w:jc w:val="center"/>
            </w:pPr>
            <w:r>
              <w:t>X</w:t>
            </w:r>
          </w:p>
        </w:tc>
        <w:tc>
          <w:tcPr>
            <w:tcW w:w="990" w:type="dxa"/>
          </w:tcPr>
          <w:p w14:paraId="297D8364" w14:textId="77777777" w:rsidR="00F42283" w:rsidRDefault="00F42283">
            <w:pPr>
              <w:pStyle w:val="ConsPlusNormal"/>
              <w:jc w:val="center"/>
            </w:pPr>
            <w:r>
              <w:t>X</w:t>
            </w:r>
          </w:p>
        </w:tc>
        <w:tc>
          <w:tcPr>
            <w:tcW w:w="990" w:type="dxa"/>
          </w:tcPr>
          <w:p w14:paraId="4F26550A" w14:textId="77777777" w:rsidR="00F42283" w:rsidRDefault="00F42283">
            <w:pPr>
              <w:pStyle w:val="ConsPlusNormal"/>
              <w:jc w:val="center"/>
            </w:pPr>
            <w:r>
              <w:t>X</w:t>
            </w:r>
          </w:p>
        </w:tc>
        <w:tc>
          <w:tcPr>
            <w:tcW w:w="990" w:type="dxa"/>
          </w:tcPr>
          <w:p w14:paraId="0C9945F0" w14:textId="77777777" w:rsidR="00F42283" w:rsidRDefault="00F42283">
            <w:pPr>
              <w:pStyle w:val="ConsPlusNormal"/>
              <w:jc w:val="center"/>
            </w:pPr>
            <w:r>
              <w:t>X</w:t>
            </w:r>
          </w:p>
        </w:tc>
        <w:tc>
          <w:tcPr>
            <w:tcW w:w="2475" w:type="dxa"/>
          </w:tcPr>
          <w:p w14:paraId="6F1CD1D7" w14:textId="77777777" w:rsidR="00F42283" w:rsidRDefault="00F42283">
            <w:pPr>
              <w:pStyle w:val="ConsPlusNormal"/>
              <w:jc w:val="center"/>
            </w:pPr>
            <w:r>
              <w:t>X</w:t>
            </w:r>
          </w:p>
        </w:tc>
      </w:tr>
      <w:tr w:rsidR="00F42283" w14:paraId="5F3B516C" w14:textId="77777777">
        <w:tc>
          <w:tcPr>
            <w:tcW w:w="660" w:type="dxa"/>
          </w:tcPr>
          <w:p w14:paraId="2130D724" w14:textId="77777777" w:rsidR="00F42283" w:rsidRDefault="00F42283">
            <w:pPr>
              <w:pStyle w:val="ConsPlusNormal"/>
              <w:jc w:val="both"/>
            </w:pPr>
          </w:p>
        </w:tc>
        <w:tc>
          <w:tcPr>
            <w:tcW w:w="2145" w:type="dxa"/>
          </w:tcPr>
          <w:p w14:paraId="69BA31AE" w14:textId="77777777" w:rsidR="00F42283" w:rsidRDefault="00F42283">
            <w:pPr>
              <w:pStyle w:val="ConsPlusNormal"/>
              <w:jc w:val="both"/>
            </w:pPr>
          </w:p>
        </w:tc>
        <w:tc>
          <w:tcPr>
            <w:tcW w:w="2310" w:type="dxa"/>
            <w:vMerge w:val="restart"/>
          </w:tcPr>
          <w:p w14:paraId="2710C37E" w14:textId="77777777" w:rsidR="00F42283" w:rsidRDefault="00F42283">
            <w:pPr>
              <w:pStyle w:val="ConsPlusNormal"/>
              <w:jc w:val="center"/>
            </w:pPr>
            <w:r>
              <w:t>ставка за тепловую энергию, руб./Гкал</w:t>
            </w:r>
          </w:p>
        </w:tc>
        <w:tc>
          <w:tcPr>
            <w:tcW w:w="660" w:type="dxa"/>
          </w:tcPr>
          <w:p w14:paraId="49288619" w14:textId="77777777" w:rsidR="00F42283" w:rsidRDefault="00F42283">
            <w:pPr>
              <w:pStyle w:val="ConsPlusNormal"/>
              <w:jc w:val="center"/>
            </w:pPr>
            <w:r>
              <w:t>i</w:t>
            </w:r>
            <w:r>
              <w:rPr>
                <w:vertAlign w:val="superscript"/>
              </w:rPr>
              <w:t>0</w:t>
            </w:r>
          </w:p>
        </w:tc>
        <w:tc>
          <w:tcPr>
            <w:tcW w:w="825" w:type="dxa"/>
          </w:tcPr>
          <w:p w14:paraId="32AD584E" w14:textId="77777777" w:rsidR="00F42283" w:rsidRDefault="00F42283">
            <w:pPr>
              <w:pStyle w:val="ConsPlusNormal"/>
              <w:jc w:val="both"/>
            </w:pPr>
          </w:p>
        </w:tc>
        <w:tc>
          <w:tcPr>
            <w:tcW w:w="990" w:type="dxa"/>
          </w:tcPr>
          <w:p w14:paraId="3F217F67" w14:textId="77777777" w:rsidR="00F42283" w:rsidRDefault="00F42283">
            <w:pPr>
              <w:pStyle w:val="ConsPlusNormal"/>
              <w:jc w:val="both"/>
            </w:pPr>
          </w:p>
        </w:tc>
        <w:tc>
          <w:tcPr>
            <w:tcW w:w="990" w:type="dxa"/>
          </w:tcPr>
          <w:p w14:paraId="03216ECF" w14:textId="77777777" w:rsidR="00F42283" w:rsidRDefault="00F42283">
            <w:pPr>
              <w:pStyle w:val="ConsPlusNormal"/>
              <w:jc w:val="both"/>
            </w:pPr>
          </w:p>
        </w:tc>
        <w:tc>
          <w:tcPr>
            <w:tcW w:w="990" w:type="dxa"/>
          </w:tcPr>
          <w:p w14:paraId="34A4AD41" w14:textId="77777777" w:rsidR="00F42283" w:rsidRDefault="00F42283">
            <w:pPr>
              <w:pStyle w:val="ConsPlusNormal"/>
              <w:jc w:val="both"/>
            </w:pPr>
          </w:p>
        </w:tc>
        <w:tc>
          <w:tcPr>
            <w:tcW w:w="990" w:type="dxa"/>
          </w:tcPr>
          <w:p w14:paraId="2C9756FB" w14:textId="77777777" w:rsidR="00F42283" w:rsidRDefault="00F42283">
            <w:pPr>
              <w:pStyle w:val="ConsPlusNormal"/>
              <w:jc w:val="both"/>
            </w:pPr>
          </w:p>
        </w:tc>
        <w:tc>
          <w:tcPr>
            <w:tcW w:w="2475" w:type="dxa"/>
          </w:tcPr>
          <w:p w14:paraId="44F0A6C9" w14:textId="77777777" w:rsidR="00F42283" w:rsidRDefault="00F42283">
            <w:pPr>
              <w:pStyle w:val="ConsPlusNormal"/>
              <w:jc w:val="both"/>
            </w:pPr>
          </w:p>
        </w:tc>
      </w:tr>
      <w:tr w:rsidR="00F42283" w14:paraId="1251C585" w14:textId="77777777">
        <w:tc>
          <w:tcPr>
            <w:tcW w:w="660" w:type="dxa"/>
          </w:tcPr>
          <w:p w14:paraId="01AF855D" w14:textId="77777777" w:rsidR="00F42283" w:rsidRDefault="00F42283">
            <w:pPr>
              <w:pStyle w:val="ConsPlusNormal"/>
              <w:jc w:val="both"/>
            </w:pPr>
          </w:p>
        </w:tc>
        <w:tc>
          <w:tcPr>
            <w:tcW w:w="2145" w:type="dxa"/>
          </w:tcPr>
          <w:p w14:paraId="459BEE31" w14:textId="77777777" w:rsidR="00F42283" w:rsidRDefault="00F42283">
            <w:pPr>
              <w:pStyle w:val="ConsPlusNormal"/>
              <w:jc w:val="both"/>
            </w:pPr>
          </w:p>
        </w:tc>
        <w:tc>
          <w:tcPr>
            <w:tcW w:w="2310" w:type="dxa"/>
            <w:vMerge/>
          </w:tcPr>
          <w:p w14:paraId="0A0DAA7E" w14:textId="77777777" w:rsidR="00F42283" w:rsidRDefault="00F42283">
            <w:pPr>
              <w:pStyle w:val="ConsPlusNormal"/>
            </w:pPr>
          </w:p>
        </w:tc>
        <w:tc>
          <w:tcPr>
            <w:tcW w:w="660" w:type="dxa"/>
          </w:tcPr>
          <w:p w14:paraId="49526257" w14:textId="77777777" w:rsidR="00F42283" w:rsidRDefault="00F42283">
            <w:pPr>
              <w:pStyle w:val="ConsPlusNormal"/>
              <w:jc w:val="center"/>
            </w:pPr>
            <w:r>
              <w:t>...</w:t>
            </w:r>
          </w:p>
        </w:tc>
        <w:tc>
          <w:tcPr>
            <w:tcW w:w="825" w:type="dxa"/>
          </w:tcPr>
          <w:p w14:paraId="789370C7" w14:textId="77777777" w:rsidR="00F42283" w:rsidRDefault="00F42283">
            <w:pPr>
              <w:pStyle w:val="ConsPlusNormal"/>
              <w:jc w:val="both"/>
            </w:pPr>
          </w:p>
        </w:tc>
        <w:tc>
          <w:tcPr>
            <w:tcW w:w="990" w:type="dxa"/>
          </w:tcPr>
          <w:p w14:paraId="4B5A85F1" w14:textId="77777777" w:rsidR="00F42283" w:rsidRDefault="00F42283">
            <w:pPr>
              <w:pStyle w:val="ConsPlusNormal"/>
              <w:jc w:val="both"/>
            </w:pPr>
          </w:p>
        </w:tc>
        <w:tc>
          <w:tcPr>
            <w:tcW w:w="990" w:type="dxa"/>
          </w:tcPr>
          <w:p w14:paraId="6AD14DEF" w14:textId="77777777" w:rsidR="00F42283" w:rsidRDefault="00F42283">
            <w:pPr>
              <w:pStyle w:val="ConsPlusNormal"/>
              <w:jc w:val="both"/>
            </w:pPr>
          </w:p>
        </w:tc>
        <w:tc>
          <w:tcPr>
            <w:tcW w:w="990" w:type="dxa"/>
          </w:tcPr>
          <w:p w14:paraId="7AA7AC6D" w14:textId="77777777" w:rsidR="00F42283" w:rsidRDefault="00F42283">
            <w:pPr>
              <w:pStyle w:val="ConsPlusNormal"/>
              <w:jc w:val="both"/>
            </w:pPr>
          </w:p>
        </w:tc>
        <w:tc>
          <w:tcPr>
            <w:tcW w:w="990" w:type="dxa"/>
          </w:tcPr>
          <w:p w14:paraId="0D8ED34D" w14:textId="77777777" w:rsidR="00F42283" w:rsidRDefault="00F42283">
            <w:pPr>
              <w:pStyle w:val="ConsPlusNormal"/>
              <w:jc w:val="both"/>
            </w:pPr>
          </w:p>
        </w:tc>
        <w:tc>
          <w:tcPr>
            <w:tcW w:w="2475" w:type="dxa"/>
          </w:tcPr>
          <w:p w14:paraId="3B4CF4A2" w14:textId="77777777" w:rsidR="00F42283" w:rsidRDefault="00F42283">
            <w:pPr>
              <w:pStyle w:val="ConsPlusNormal"/>
              <w:jc w:val="both"/>
            </w:pPr>
          </w:p>
        </w:tc>
      </w:tr>
      <w:tr w:rsidR="00F42283" w14:paraId="6635AED6" w14:textId="77777777">
        <w:tc>
          <w:tcPr>
            <w:tcW w:w="660" w:type="dxa"/>
          </w:tcPr>
          <w:p w14:paraId="66132A8C" w14:textId="77777777" w:rsidR="00F42283" w:rsidRDefault="00F42283">
            <w:pPr>
              <w:pStyle w:val="ConsPlusNormal"/>
              <w:jc w:val="both"/>
            </w:pPr>
          </w:p>
        </w:tc>
        <w:tc>
          <w:tcPr>
            <w:tcW w:w="2145" w:type="dxa"/>
          </w:tcPr>
          <w:p w14:paraId="085435A6" w14:textId="77777777" w:rsidR="00F42283" w:rsidRDefault="00F42283">
            <w:pPr>
              <w:pStyle w:val="ConsPlusNormal"/>
              <w:jc w:val="both"/>
            </w:pPr>
          </w:p>
        </w:tc>
        <w:tc>
          <w:tcPr>
            <w:tcW w:w="2310" w:type="dxa"/>
            <w:vMerge/>
          </w:tcPr>
          <w:p w14:paraId="219ACD4A" w14:textId="77777777" w:rsidR="00F42283" w:rsidRDefault="00F42283">
            <w:pPr>
              <w:pStyle w:val="ConsPlusNormal"/>
            </w:pPr>
          </w:p>
        </w:tc>
        <w:tc>
          <w:tcPr>
            <w:tcW w:w="660" w:type="dxa"/>
          </w:tcPr>
          <w:p w14:paraId="4AC25B43" w14:textId="77777777" w:rsidR="00F42283" w:rsidRDefault="00F42283">
            <w:pPr>
              <w:pStyle w:val="ConsPlusNormal"/>
              <w:jc w:val="center"/>
            </w:pPr>
            <w:r>
              <w:t>i</w:t>
            </w:r>
            <w:r>
              <w:rPr>
                <w:vertAlign w:val="superscript"/>
              </w:rPr>
              <w:t>1</w:t>
            </w:r>
          </w:p>
        </w:tc>
        <w:tc>
          <w:tcPr>
            <w:tcW w:w="825" w:type="dxa"/>
          </w:tcPr>
          <w:p w14:paraId="1D33E8D7" w14:textId="77777777" w:rsidR="00F42283" w:rsidRDefault="00F42283">
            <w:pPr>
              <w:pStyle w:val="ConsPlusNormal"/>
              <w:jc w:val="both"/>
            </w:pPr>
          </w:p>
        </w:tc>
        <w:tc>
          <w:tcPr>
            <w:tcW w:w="990" w:type="dxa"/>
          </w:tcPr>
          <w:p w14:paraId="6B784F3A" w14:textId="77777777" w:rsidR="00F42283" w:rsidRDefault="00F42283">
            <w:pPr>
              <w:pStyle w:val="ConsPlusNormal"/>
              <w:jc w:val="both"/>
            </w:pPr>
          </w:p>
        </w:tc>
        <w:tc>
          <w:tcPr>
            <w:tcW w:w="990" w:type="dxa"/>
          </w:tcPr>
          <w:p w14:paraId="01845D15" w14:textId="77777777" w:rsidR="00F42283" w:rsidRDefault="00F42283">
            <w:pPr>
              <w:pStyle w:val="ConsPlusNormal"/>
              <w:jc w:val="both"/>
            </w:pPr>
          </w:p>
        </w:tc>
        <w:tc>
          <w:tcPr>
            <w:tcW w:w="990" w:type="dxa"/>
          </w:tcPr>
          <w:p w14:paraId="4DF3AF97" w14:textId="77777777" w:rsidR="00F42283" w:rsidRDefault="00F42283">
            <w:pPr>
              <w:pStyle w:val="ConsPlusNormal"/>
              <w:jc w:val="both"/>
            </w:pPr>
          </w:p>
        </w:tc>
        <w:tc>
          <w:tcPr>
            <w:tcW w:w="990" w:type="dxa"/>
          </w:tcPr>
          <w:p w14:paraId="18A42035" w14:textId="77777777" w:rsidR="00F42283" w:rsidRDefault="00F42283">
            <w:pPr>
              <w:pStyle w:val="ConsPlusNormal"/>
              <w:jc w:val="both"/>
            </w:pPr>
          </w:p>
        </w:tc>
        <w:tc>
          <w:tcPr>
            <w:tcW w:w="2475" w:type="dxa"/>
          </w:tcPr>
          <w:p w14:paraId="6B7442DB" w14:textId="77777777" w:rsidR="00F42283" w:rsidRDefault="00F42283">
            <w:pPr>
              <w:pStyle w:val="ConsPlusNormal"/>
              <w:jc w:val="both"/>
            </w:pPr>
          </w:p>
        </w:tc>
      </w:tr>
      <w:tr w:rsidR="00F42283" w14:paraId="6758CC13" w14:textId="77777777">
        <w:tc>
          <w:tcPr>
            <w:tcW w:w="660" w:type="dxa"/>
          </w:tcPr>
          <w:p w14:paraId="34813B82" w14:textId="77777777" w:rsidR="00F42283" w:rsidRDefault="00F42283">
            <w:pPr>
              <w:pStyle w:val="ConsPlusNormal"/>
              <w:jc w:val="both"/>
            </w:pPr>
          </w:p>
        </w:tc>
        <w:tc>
          <w:tcPr>
            <w:tcW w:w="2145" w:type="dxa"/>
          </w:tcPr>
          <w:p w14:paraId="5CD4B60D" w14:textId="77777777" w:rsidR="00F42283" w:rsidRDefault="00F42283">
            <w:pPr>
              <w:pStyle w:val="ConsPlusNormal"/>
              <w:jc w:val="both"/>
            </w:pPr>
          </w:p>
        </w:tc>
        <w:tc>
          <w:tcPr>
            <w:tcW w:w="2310" w:type="dxa"/>
            <w:vMerge w:val="restart"/>
          </w:tcPr>
          <w:p w14:paraId="67590A08" w14:textId="77777777" w:rsidR="00F42283" w:rsidRDefault="00F42283">
            <w:pPr>
              <w:pStyle w:val="ConsPlusNormal"/>
              <w:jc w:val="center"/>
            </w:pPr>
            <w:r>
              <w:t xml:space="preserve">ставка за содержание тепловой мощности, </w:t>
            </w:r>
            <w:r>
              <w:lastRenderedPageBreak/>
              <w:t>тыс. руб./ Гкал/ч в мес.</w:t>
            </w:r>
          </w:p>
        </w:tc>
        <w:tc>
          <w:tcPr>
            <w:tcW w:w="660" w:type="dxa"/>
          </w:tcPr>
          <w:p w14:paraId="5DE2B1AA" w14:textId="77777777" w:rsidR="00F42283" w:rsidRDefault="00F42283">
            <w:pPr>
              <w:pStyle w:val="ConsPlusNormal"/>
              <w:jc w:val="center"/>
            </w:pPr>
            <w:r>
              <w:lastRenderedPageBreak/>
              <w:t>i</w:t>
            </w:r>
            <w:r>
              <w:rPr>
                <w:vertAlign w:val="superscript"/>
              </w:rPr>
              <w:t>0</w:t>
            </w:r>
          </w:p>
        </w:tc>
        <w:tc>
          <w:tcPr>
            <w:tcW w:w="825" w:type="dxa"/>
          </w:tcPr>
          <w:p w14:paraId="5CC6C203" w14:textId="77777777" w:rsidR="00F42283" w:rsidRDefault="00F42283">
            <w:pPr>
              <w:pStyle w:val="ConsPlusNormal"/>
              <w:jc w:val="both"/>
            </w:pPr>
          </w:p>
        </w:tc>
        <w:tc>
          <w:tcPr>
            <w:tcW w:w="990" w:type="dxa"/>
          </w:tcPr>
          <w:p w14:paraId="500DE593" w14:textId="77777777" w:rsidR="00F42283" w:rsidRDefault="00F42283">
            <w:pPr>
              <w:pStyle w:val="ConsPlusNormal"/>
              <w:jc w:val="both"/>
            </w:pPr>
          </w:p>
        </w:tc>
        <w:tc>
          <w:tcPr>
            <w:tcW w:w="990" w:type="dxa"/>
          </w:tcPr>
          <w:p w14:paraId="402D153D" w14:textId="77777777" w:rsidR="00F42283" w:rsidRDefault="00F42283">
            <w:pPr>
              <w:pStyle w:val="ConsPlusNormal"/>
              <w:jc w:val="both"/>
            </w:pPr>
          </w:p>
        </w:tc>
        <w:tc>
          <w:tcPr>
            <w:tcW w:w="990" w:type="dxa"/>
          </w:tcPr>
          <w:p w14:paraId="1C94A106" w14:textId="77777777" w:rsidR="00F42283" w:rsidRDefault="00F42283">
            <w:pPr>
              <w:pStyle w:val="ConsPlusNormal"/>
              <w:jc w:val="both"/>
            </w:pPr>
          </w:p>
        </w:tc>
        <w:tc>
          <w:tcPr>
            <w:tcW w:w="990" w:type="dxa"/>
          </w:tcPr>
          <w:p w14:paraId="0CF2312F" w14:textId="77777777" w:rsidR="00F42283" w:rsidRDefault="00F42283">
            <w:pPr>
              <w:pStyle w:val="ConsPlusNormal"/>
              <w:jc w:val="both"/>
            </w:pPr>
          </w:p>
        </w:tc>
        <w:tc>
          <w:tcPr>
            <w:tcW w:w="2475" w:type="dxa"/>
          </w:tcPr>
          <w:p w14:paraId="42558EEC" w14:textId="77777777" w:rsidR="00F42283" w:rsidRDefault="00F42283">
            <w:pPr>
              <w:pStyle w:val="ConsPlusNormal"/>
              <w:jc w:val="both"/>
            </w:pPr>
          </w:p>
        </w:tc>
      </w:tr>
      <w:tr w:rsidR="00F42283" w14:paraId="4B6C6E10" w14:textId="77777777">
        <w:tc>
          <w:tcPr>
            <w:tcW w:w="660" w:type="dxa"/>
          </w:tcPr>
          <w:p w14:paraId="5499D4A9" w14:textId="77777777" w:rsidR="00F42283" w:rsidRDefault="00F42283">
            <w:pPr>
              <w:pStyle w:val="ConsPlusNormal"/>
              <w:jc w:val="both"/>
            </w:pPr>
          </w:p>
        </w:tc>
        <w:tc>
          <w:tcPr>
            <w:tcW w:w="2145" w:type="dxa"/>
          </w:tcPr>
          <w:p w14:paraId="2C80367B" w14:textId="77777777" w:rsidR="00F42283" w:rsidRDefault="00F42283">
            <w:pPr>
              <w:pStyle w:val="ConsPlusNormal"/>
              <w:jc w:val="both"/>
            </w:pPr>
          </w:p>
        </w:tc>
        <w:tc>
          <w:tcPr>
            <w:tcW w:w="2310" w:type="dxa"/>
            <w:vMerge/>
          </w:tcPr>
          <w:p w14:paraId="4DB6D36A" w14:textId="77777777" w:rsidR="00F42283" w:rsidRDefault="00F42283">
            <w:pPr>
              <w:pStyle w:val="ConsPlusNormal"/>
            </w:pPr>
          </w:p>
        </w:tc>
        <w:tc>
          <w:tcPr>
            <w:tcW w:w="660" w:type="dxa"/>
          </w:tcPr>
          <w:p w14:paraId="79D97554" w14:textId="77777777" w:rsidR="00F42283" w:rsidRDefault="00F42283">
            <w:pPr>
              <w:pStyle w:val="ConsPlusNormal"/>
              <w:jc w:val="center"/>
            </w:pPr>
            <w:r>
              <w:t>...</w:t>
            </w:r>
          </w:p>
        </w:tc>
        <w:tc>
          <w:tcPr>
            <w:tcW w:w="825" w:type="dxa"/>
          </w:tcPr>
          <w:p w14:paraId="2676FFF8" w14:textId="77777777" w:rsidR="00F42283" w:rsidRDefault="00F42283">
            <w:pPr>
              <w:pStyle w:val="ConsPlusNormal"/>
              <w:jc w:val="both"/>
            </w:pPr>
          </w:p>
        </w:tc>
        <w:tc>
          <w:tcPr>
            <w:tcW w:w="990" w:type="dxa"/>
          </w:tcPr>
          <w:p w14:paraId="3E4688AA" w14:textId="77777777" w:rsidR="00F42283" w:rsidRDefault="00F42283">
            <w:pPr>
              <w:pStyle w:val="ConsPlusNormal"/>
              <w:jc w:val="both"/>
            </w:pPr>
          </w:p>
        </w:tc>
        <w:tc>
          <w:tcPr>
            <w:tcW w:w="990" w:type="dxa"/>
          </w:tcPr>
          <w:p w14:paraId="32F5A4BF" w14:textId="77777777" w:rsidR="00F42283" w:rsidRDefault="00F42283">
            <w:pPr>
              <w:pStyle w:val="ConsPlusNormal"/>
              <w:jc w:val="both"/>
            </w:pPr>
          </w:p>
        </w:tc>
        <w:tc>
          <w:tcPr>
            <w:tcW w:w="990" w:type="dxa"/>
          </w:tcPr>
          <w:p w14:paraId="14BDF5B4" w14:textId="77777777" w:rsidR="00F42283" w:rsidRDefault="00F42283">
            <w:pPr>
              <w:pStyle w:val="ConsPlusNormal"/>
              <w:jc w:val="both"/>
            </w:pPr>
          </w:p>
        </w:tc>
        <w:tc>
          <w:tcPr>
            <w:tcW w:w="990" w:type="dxa"/>
          </w:tcPr>
          <w:p w14:paraId="5687A459" w14:textId="77777777" w:rsidR="00F42283" w:rsidRDefault="00F42283">
            <w:pPr>
              <w:pStyle w:val="ConsPlusNormal"/>
              <w:jc w:val="both"/>
            </w:pPr>
          </w:p>
        </w:tc>
        <w:tc>
          <w:tcPr>
            <w:tcW w:w="2475" w:type="dxa"/>
          </w:tcPr>
          <w:p w14:paraId="2CB8DFBF" w14:textId="77777777" w:rsidR="00F42283" w:rsidRDefault="00F42283">
            <w:pPr>
              <w:pStyle w:val="ConsPlusNormal"/>
              <w:jc w:val="both"/>
            </w:pPr>
          </w:p>
        </w:tc>
      </w:tr>
      <w:tr w:rsidR="00F42283" w14:paraId="1A1668E2" w14:textId="77777777">
        <w:tc>
          <w:tcPr>
            <w:tcW w:w="660" w:type="dxa"/>
          </w:tcPr>
          <w:p w14:paraId="19C74730" w14:textId="77777777" w:rsidR="00F42283" w:rsidRDefault="00F42283">
            <w:pPr>
              <w:pStyle w:val="ConsPlusNormal"/>
              <w:jc w:val="both"/>
            </w:pPr>
          </w:p>
        </w:tc>
        <w:tc>
          <w:tcPr>
            <w:tcW w:w="2145" w:type="dxa"/>
          </w:tcPr>
          <w:p w14:paraId="0D02BB15" w14:textId="77777777" w:rsidR="00F42283" w:rsidRDefault="00F42283">
            <w:pPr>
              <w:pStyle w:val="ConsPlusNormal"/>
              <w:jc w:val="both"/>
            </w:pPr>
          </w:p>
        </w:tc>
        <w:tc>
          <w:tcPr>
            <w:tcW w:w="2310" w:type="dxa"/>
            <w:vMerge/>
          </w:tcPr>
          <w:p w14:paraId="3CCFC269" w14:textId="77777777" w:rsidR="00F42283" w:rsidRDefault="00F42283">
            <w:pPr>
              <w:pStyle w:val="ConsPlusNormal"/>
            </w:pPr>
          </w:p>
        </w:tc>
        <w:tc>
          <w:tcPr>
            <w:tcW w:w="660" w:type="dxa"/>
          </w:tcPr>
          <w:p w14:paraId="09620F50" w14:textId="77777777" w:rsidR="00F42283" w:rsidRDefault="00F42283">
            <w:pPr>
              <w:pStyle w:val="ConsPlusNormal"/>
              <w:jc w:val="center"/>
            </w:pPr>
            <w:r>
              <w:t>i</w:t>
            </w:r>
            <w:r>
              <w:rPr>
                <w:vertAlign w:val="superscript"/>
              </w:rPr>
              <w:t>1</w:t>
            </w:r>
          </w:p>
        </w:tc>
        <w:tc>
          <w:tcPr>
            <w:tcW w:w="825" w:type="dxa"/>
          </w:tcPr>
          <w:p w14:paraId="11F22963" w14:textId="77777777" w:rsidR="00F42283" w:rsidRDefault="00F42283">
            <w:pPr>
              <w:pStyle w:val="ConsPlusNormal"/>
              <w:jc w:val="both"/>
            </w:pPr>
          </w:p>
        </w:tc>
        <w:tc>
          <w:tcPr>
            <w:tcW w:w="990" w:type="dxa"/>
          </w:tcPr>
          <w:p w14:paraId="122A6CB8" w14:textId="77777777" w:rsidR="00F42283" w:rsidRDefault="00F42283">
            <w:pPr>
              <w:pStyle w:val="ConsPlusNormal"/>
              <w:jc w:val="both"/>
            </w:pPr>
          </w:p>
        </w:tc>
        <w:tc>
          <w:tcPr>
            <w:tcW w:w="990" w:type="dxa"/>
          </w:tcPr>
          <w:p w14:paraId="009999B4" w14:textId="77777777" w:rsidR="00F42283" w:rsidRDefault="00F42283">
            <w:pPr>
              <w:pStyle w:val="ConsPlusNormal"/>
              <w:jc w:val="both"/>
            </w:pPr>
          </w:p>
        </w:tc>
        <w:tc>
          <w:tcPr>
            <w:tcW w:w="990" w:type="dxa"/>
          </w:tcPr>
          <w:p w14:paraId="1FAA2D1D" w14:textId="77777777" w:rsidR="00F42283" w:rsidRDefault="00F42283">
            <w:pPr>
              <w:pStyle w:val="ConsPlusNormal"/>
              <w:jc w:val="both"/>
            </w:pPr>
          </w:p>
        </w:tc>
        <w:tc>
          <w:tcPr>
            <w:tcW w:w="990" w:type="dxa"/>
          </w:tcPr>
          <w:p w14:paraId="5E917725" w14:textId="77777777" w:rsidR="00F42283" w:rsidRDefault="00F42283">
            <w:pPr>
              <w:pStyle w:val="ConsPlusNormal"/>
              <w:jc w:val="both"/>
            </w:pPr>
          </w:p>
        </w:tc>
        <w:tc>
          <w:tcPr>
            <w:tcW w:w="2475" w:type="dxa"/>
          </w:tcPr>
          <w:p w14:paraId="0D94A1F8" w14:textId="77777777" w:rsidR="00F42283" w:rsidRDefault="00F42283">
            <w:pPr>
              <w:pStyle w:val="ConsPlusNormal"/>
              <w:jc w:val="both"/>
            </w:pPr>
          </w:p>
        </w:tc>
      </w:tr>
      <w:tr w:rsidR="00F42283" w14:paraId="2845AD60" w14:textId="77777777">
        <w:tc>
          <w:tcPr>
            <w:tcW w:w="660" w:type="dxa"/>
          </w:tcPr>
          <w:p w14:paraId="68C26C02" w14:textId="77777777" w:rsidR="00F42283" w:rsidRDefault="00F42283">
            <w:pPr>
              <w:pStyle w:val="ConsPlusNormal"/>
              <w:jc w:val="both"/>
            </w:pPr>
          </w:p>
        </w:tc>
        <w:tc>
          <w:tcPr>
            <w:tcW w:w="2145" w:type="dxa"/>
          </w:tcPr>
          <w:p w14:paraId="05B674A1" w14:textId="77777777" w:rsidR="00F42283" w:rsidRDefault="00F42283">
            <w:pPr>
              <w:pStyle w:val="ConsPlusNormal"/>
              <w:jc w:val="both"/>
            </w:pPr>
          </w:p>
        </w:tc>
        <w:tc>
          <w:tcPr>
            <w:tcW w:w="10230" w:type="dxa"/>
            <w:gridSpan w:val="8"/>
          </w:tcPr>
          <w:p w14:paraId="43A4E72E" w14:textId="77777777" w:rsidR="00F42283" w:rsidRDefault="00F42283">
            <w:pPr>
              <w:pStyle w:val="ConsPlusNormal"/>
              <w:jc w:val="center"/>
            </w:pPr>
            <w:r>
              <w:t xml:space="preserve">Население (тарифы указываются с учетом НДС) </w:t>
            </w:r>
            <w:hyperlink w:anchor="P830">
              <w:r>
                <w:rPr>
                  <w:color w:val="0000FF"/>
                </w:rPr>
                <w:t>&lt;*&gt;</w:t>
              </w:r>
            </w:hyperlink>
          </w:p>
        </w:tc>
      </w:tr>
      <w:tr w:rsidR="00F42283" w14:paraId="1143C2B2" w14:textId="77777777">
        <w:tc>
          <w:tcPr>
            <w:tcW w:w="660" w:type="dxa"/>
          </w:tcPr>
          <w:p w14:paraId="1418F14D" w14:textId="77777777" w:rsidR="00F42283" w:rsidRDefault="00F42283">
            <w:pPr>
              <w:pStyle w:val="ConsPlusNormal"/>
              <w:jc w:val="both"/>
            </w:pPr>
          </w:p>
        </w:tc>
        <w:tc>
          <w:tcPr>
            <w:tcW w:w="2145" w:type="dxa"/>
          </w:tcPr>
          <w:p w14:paraId="1BEDDE02" w14:textId="77777777" w:rsidR="00F42283" w:rsidRDefault="00F42283">
            <w:pPr>
              <w:pStyle w:val="ConsPlusNormal"/>
              <w:jc w:val="both"/>
            </w:pPr>
          </w:p>
        </w:tc>
        <w:tc>
          <w:tcPr>
            <w:tcW w:w="2310" w:type="dxa"/>
          </w:tcPr>
          <w:p w14:paraId="0F6AADB3" w14:textId="77777777" w:rsidR="00F42283" w:rsidRDefault="00F42283">
            <w:pPr>
              <w:pStyle w:val="ConsPlusNormal"/>
              <w:jc w:val="center"/>
            </w:pPr>
            <w:r>
              <w:t>одноставочный, руб./Гкал</w:t>
            </w:r>
          </w:p>
        </w:tc>
        <w:tc>
          <w:tcPr>
            <w:tcW w:w="660" w:type="dxa"/>
          </w:tcPr>
          <w:p w14:paraId="0A965DA2" w14:textId="77777777" w:rsidR="00F42283" w:rsidRDefault="00F42283">
            <w:pPr>
              <w:pStyle w:val="ConsPlusNormal"/>
              <w:jc w:val="center"/>
            </w:pPr>
            <w:r>
              <w:t>i</w:t>
            </w:r>
            <w:r>
              <w:rPr>
                <w:vertAlign w:val="superscript"/>
              </w:rPr>
              <w:t>0</w:t>
            </w:r>
          </w:p>
        </w:tc>
        <w:tc>
          <w:tcPr>
            <w:tcW w:w="825" w:type="dxa"/>
          </w:tcPr>
          <w:p w14:paraId="4592CCC5" w14:textId="77777777" w:rsidR="00F42283" w:rsidRDefault="00F42283">
            <w:pPr>
              <w:pStyle w:val="ConsPlusNormal"/>
              <w:jc w:val="both"/>
            </w:pPr>
          </w:p>
        </w:tc>
        <w:tc>
          <w:tcPr>
            <w:tcW w:w="990" w:type="dxa"/>
          </w:tcPr>
          <w:p w14:paraId="2BC66EE5" w14:textId="77777777" w:rsidR="00F42283" w:rsidRDefault="00F42283">
            <w:pPr>
              <w:pStyle w:val="ConsPlusNormal"/>
              <w:jc w:val="both"/>
            </w:pPr>
          </w:p>
        </w:tc>
        <w:tc>
          <w:tcPr>
            <w:tcW w:w="990" w:type="dxa"/>
          </w:tcPr>
          <w:p w14:paraId="76990C0C" w14:textId="77777777" w:rsidR="00F42283" w:rsidRDefault="00F42283">
            <w:pPr>
              <w:pStyle w:val="ConsPlusNormal"/>
              <w:jc w:val="both"/>
            </w:pPr>
          </w:p>
        </w:tc>
        <w:tc>
          <w:tcPr>
            <w:tcW w:w="990" w:type="dxa"/>
          </w:tcPr>
          <w:p w14:paraId="687025CA" w14:textId="77777777" w:rsidR="00F42283" w:rsidRDefault="00F42283">
            <w:pPr>
              <w:pStyle w:val="ConsPlusNormal"/>
              <w:jc w:val="both"/>
            </w:pPr>
          </w:p>
        </w:tc>
        <w:tc>
          <w:tcPr>
            <w:tcW w:w="990" w:type="dxa"/>
          </w:tcPr>
          <w:p w14:paraId="316692EC" w14:textId="77777777" w:rsidR="00F42283" w:rsidRDefault="00F42283">
            <w:pPr>
              <w:pStyle w:val="ConsPlusNormal"/>
              <w:jc w:val="both"/>
            </w:pPr>
          </w:p>
        </w:tc>
        <w:tc>
          <w:tcPr>
            <w:tcW w:w="2475" w:type="dxa"/>
          </w:tcPr>
          <w:p w14:paraId="471F27B9" w14:textId="77777777" w:rsidR="00F42283" w:rsidRDefault="00F42283">
            <w:pPr>
              <w:pStyle w:val="ConsPlusNormal"/>
              <w:jc w:val="both"/>
            </w:pPr>
          </w:p>
        </w:tc>
      </w:tr>
      <w:tr w:rsidR="00F42283" w14:paraId="1443C977" w14:textId="77777777">
        <w:tc>
          <w:tcPr>
            <w:tcW w:w="660" w:type="dxa"/>
          </w:tcPr>
          <w:p w14:paraId="6F90DC03" w14:textId="77777777" w:rsidR="00F42283" w:rsidRDefault="00F42283">
            <w:pPr>
              <w:pStyle w:val="ConsPlusNormal"/>
              <w:jc w:val="both"/>
            </w:pPr>
          </w:p>
        </w:tc>
        <w:tc>
          <w:tcPr>
            <w:tcW w:w="2145" w:type="dxa"/>
          </w:tcPr>
          <w:p w14:paraId="23554585" w14:textId="77777777" w:rsidR="00F42283" w:rsidRDefault="00F42283">
            <w:pPr>
              <w:pStyle w:val="ConsPlusNormal"/>
              <w:jc w:val="both"/>
            </w:pPr>
          </w:p>
        </w:tc>
        <w:tc>
          <w:tcPr>
            <w:tcW w:w="2310" w:type="dxa"/>
          </w:tcPr>
          <w:p w14:paraId="1958BE7C" w14:textId="77777777" w:rsidR="00F42283" w:rsidRDefault="00F42283">
            <w:pPr>
              <w:pStyle w:val="ConsPlusNormal"/>
              <w:jc w:val="center"/>
            </w:pPr>
          </w:p>
        </w:tc>
        <w:tc>
          <w:tcPr>
            <w:tcW w:w="660" w:type="dxa"/>
          </w:tcPr>
          <w:p w14:paraId="7C90533D" w14:textId="77777777" w:rsidR="00F42283" w:rsidRDefault="00F42283">
            <w:pPr>
              <w:pStyle w:val="ConsPlusNormal"/>
              <w:jc w:val="center"/>
            </w:pPr>
            <w:r>
              <w:t>...</w:t>
            </w:r>
          </w:p>
        </w:tc>
        <w:tc>
          <w:tcPr>
            <w:tcW w:w="825" w:type="dxa"/>
          </w:tcPr>
          <w:p w14:paraId="47D65434" w14:textId="77777777" w:rsidR="00F42283" w:rsidRDefault="00F42283">
            <w:pPr>
              <w:pStyle w:val="ConsPlusNormal"/>
              <w:jc w:val="both"/>
            </w:pPr>
          </w:p>
        </w:tc>
        <w:tc>
          <w:tcPr>
            <w:tcW w:w="990" w:type="dxa"/>
          </w:tcPr>
          <w:p w14:paraId="04693147" w14:textId="77777777" w:rsidR="00F42283" w:rsidRDefault="00F42283">
            <w:pPr>
              <w:pStyle w:val="ConsPlusNormal"/>
              <w:jc w:val="both"/>
            </w:pPr>
          </w:p>
        </w:tc>
        <w:tc>
          <w:tcPr>
            <w:tcW w:w="990" w:type="dxa"/>
          </w:tcPr>
          <w:p w14:paraId="529410DD" w14:textId="77777777" w:rsidR="00F42283" w:rsidRDefault="00F42283">
            <w:pPr>
              <w:pStyle w:val="ConsPlusNormal"/>
              <w:jc w:val="both"/>
            </w:pPr>
          </w:p>
        </w:tc>
        <w:tc>
          <w:tcPr>
            <w:tcW w:w="990" w:type="dxa"/>
          </w:tcPr>
          <w:p w14:paraId="1557BE3D" w14:textId="77777777" w:rsidR="00F42283" w:rsidRDefault="00F42283">
            <w:pPr>
              <w:pStyle w:val="ConsPlusNormal"/>
              <w:jc w:val="both"/>
            </w:pPr>
          </w:p>
        </w:tc>
        <w:tc>
          <w:tcPr>
            <w:tcW w:w="990" w:type="dxa"/>
          </w:tcPr>
          <w:p w14:paraId="6229D65E" w14:textId="77777777" w:rsidR="00F42283" w:rsidRDefault="00F42283">
            <w:pPr>
              <w:pStyle w:val="ConsPlusNormal"/>
              <w:jc w:val="both"/>
            </w:pPr>
          </w:p>
        </w:tc>
        <w:tc>
          <w:tcPr>
            <w:tcW w:w="2475" w:type="dxa"/>
          </w:tcPr>
          <w:p w14:paraId="7A11B46E" w14:textId="77777777" w:rsidR="00F42283" w:rsidRDefault="00F42283">
            <w:pPr>
              <w:pStyle w:val="ConsPlusNormal"/>
              <w:jc w:val="both"/>
            </w:pPr>
          </w:p>
        </w:tc>
      </w:tr>
      <w:tr w:rsidR="00F42283" w14:paraId="67DFB849" w14:textId="77777777">
        <w:tc>
          <w:tcPr>
            <w:tcW w:w="660" w:type="dxa"/>
          </w:tcPr>
          <w:p w14:paraId="0794841F" w14:textId="77777777" w:rsidR="00F42283" w:rsidRDefault="00F42283">
            <w:pPr>
              <w:pStyle w:val="ConsPlusNormal"/>
              <w:jc w:val="both"/>
            </w:pPr>
          </w:p>
        </w:tc>
        <w:tc>
          <w:tcPr>
            <w:tcW w:w="2145" w:type="dxa"/>
          </w:tcPr>
          <w:p w14:paraId="679D3AFA" w14:textId="77777777" w:rsidR="00F42283" w:rsidRDefault="00F42283">
            <w:pPr>
              <w:pStyle w:val="ConsPlusNormal"/>
              <w:jc w:val="both"/>
            </w:pPr>
          </w:p>
        </w:tc>
        <w:tc>
          <w:tcPr>
            <w:tcW w:w="2310" w:type="dxa"/>
          </w:tcPr>
          <w:p w14:paraId="15EC7EFC" w14:textId="77777777" w:rsidR="00F42283" w:rsidRDefault="00F42283">
            <w:pPr>
              <w:pStyle w:val="ConsPlusNormal"/>
              <w:jc w:val="center"/>
            </w:pPr>
          </w:p>
        </w:tc>
        <w:tc>
          <w:tcPr>
            <w:tcW w:w="660" w:type="dxa"/>
          </w:tcPr>
          <w:p w14:paraId="2CD04E2F" w14:textId="77777777" w:rsidR="00F42283" w:rsidRDefault="00F42283">
            <w:pPr>
              <w:pStyle w:val="ConsPlusNormal"/>
              <w:jc w:val="center"/>
            </w:pPr>
            <w:r>
              <w:t>i</w:t>
            </w:r>
            <w:r>
              <w:rPr>
                <w:vertAlign w:val="superscript"/>
              </w:rPr>
              <w:t>1</w:t>
            </w:r>
          </w:p>
        </w:tc>
        <w:tc>
          <w:tcPr>
            <w:tcW w:w="825" w:type="dxa"/>
          </w:tcPr>
          <w:p w14:paraId="4E54233C" w14:textId="77777777" w:rsidR="00F42283" w:rsidRDefault="00F42283">
            <w:pPr>
              <w:pStyle w:val="ConsPlusNormal"/>
              <w:jc w:val="both"/>
            </w:pPr>
          </w:p>
        </w:tc>
        <w:tc>
          <w:tcPr>
            <w:tcW w:w="990" w:type="dxa"/>
          </w:tcPr>
          <w:p w14:paraId="0CD89D8D" w14:textId="77777777" w:rsidR="00F42283" w:rsidRDefault="00F42283">
            <w:pPr>
              <w:pStyle w:val="ConsPlusNormal"/>
              <w:jc w:val="both"/>
            </w:pPr>
          </w:p>
        </w:tc>
        <w:tc>
          <w:tcPr>
            <w:tcW w:w="990" w:type="dxa"/>
          </w:tcPr>
          <w:p w14:paraId="6D20DB26" w14:textId="77777777" w:rsidR="00F42283" w:rsidRDefault="00F42283">
            <w:pPr>
              <w:pStyle w:val="ConsPlusNormal"/>
              <w:jc w:val="both"/>
            </w:pPr>
          </w:p>
        </w:tc>
        <w:tc>
          <w:tcPr>
            <w:tcW w:w="990" w:type="dxa"/>
          </w:tcPr>
          <w:p w14:paraId="20843219" w14:textId="77777777" w:rsidR="00F42283" w:rsidRDefault="00F42283">
            <w:pPr>
              <w:pStyle w:val="ConsPlusNormal"/>
              <w:jc w:val="both"/>
            </w:pPr>
          </w:p>
        </w:tc>
        <w:tc>
          <w:tcPr>
            <w:tcW w:w="990" w:type="dxa"/>
          </w:tcPr>
          <w:p w14:paraId="0A82B523" w14:textId="77777777" w:rsidR="00F42283" w:rsidRDefault="00F42283">
            <w:pPr>
              <w:pStyle w:val="ConsPlusNormal"/>
              <w:jc w:val="both"/>
            </w:pPr>
          </w:p>
        </w:tc>
        <w:tc>
          <w:tcPr>
            <w:tcW w:w="2475" w:type="dxa"/>
          </w:tcPr>
          <w:p w14:paraId="536BC134" w14:textId="77777777" w:rsidR="00F42283" w:rsidRDefault="00F42283">
            <w:pPr>
              <w:pStyle w:val="ConsPlusNormal"/>
              <w:jc w:val="both"/>
            </w:pPr>
          </w:p>
        </w:tc>
      </w:tr>
      <w:tr w:rsidR="00F42283" w14:paraId="289FD658" w14:textId="77777777">
        <w:tc>
          <w:tcPr>
            <w:tcW w:w="660" w:type="dxa"/>
          </w:tcPr>
          <w:p w14:paraId="0CADC4E7" w14:textId="77777777" w:rsidR="00F42283" w:rsidRDefault="00F42283">
            <w:pPr>
              <w:pStyle w:val="ConsPlusNormal"/>
              <w:jc w:val="both"/>
            </w:pPr>
          </w:p>
        </w:tc>
        <w:tc>
          <w:tcPr>
            <w:tcW w:w="2145" w:type="dxa"/>
          </w:tcPr>
          <w:p w14:paraId="0167997B" w14:textId="77777777" w:rsidR="00F42283" w:rsidRDefault="00F42283">
            <w:pPr>
              <w:pStyle w:val="ConsPlusNormal"/>
              <w:jc w:val="both"/>
            </w:pPr>
          </w:p>
        </w:tc>
        <w:tc>
          <w:tcPr>
            <w:tcW w:w="2310" w:type="dxa"/>
          </w:tcPr>
          <w:p w14:paraId="7E77A2B3" w14:textId="77777777" w:rsidR="00F42283" w:rsidRDefault="00F42283">
            <w:pPr>
              <w:pStyle w:val="ConsPlusNormal"/>
              <w:jc w:val="center"/>
            </w:pPr>
            <w:r>
              <w:t>двухставочный</w:t>
            </w:r>
          </w:p>
        </w:tc>
        <w:tc>
          <w:tcPr>
            <w:tcW w:w="660" w:type="dxa"/>
          </w:tcPr>
          <w:p w14:paraId="4EA9B4DF" w14:textId="77777777" w:rsidR="00F42283" w:rsidRDefault="00F42283">
            <w:pPr>
              <w:pStyle w:val="ConsPlusNormal"/>
              <w:jc w:val="center"/>
            </w:pPr>
            <w:r>
              <w:t>X</w:t>
            </w:r>
          </w:p>
        </w:tc>
        <w:tc>
          <w:tcPr>
            <w:tcW w:w="825" w:type="dxa"/>
          </w:tcPr>
          <w:p w14:paraId="5F8CC087" w14:textId="77777777" w:rsidR="00F42283" w:rsidRDefault="00F42283">
            <w:pPr>
              <w:pStyle w:val="ConsPlusNormal"/>
              <w:jc w:val="center"/>
            </w:pPr>
            <w:r>
              <w:t>X</w:t>
            </w:r>
          </w:p>
        </w:tc>
        <w:tc>
          <w:tcPr>
            <w:tcW w:w="990" w:type="dxa"/>
          </w:tcPr>
          <w:p w14:paraId="35C2DC00" w14:textId="77777777" w:rsidR="00F42283" w:rsidRDefault="00F42283">
            <w:pPr>
              <w:pStyle w:val="ConsPlusNormal"/>
              <w:jc w:val="center"/>
            </w:pPr>
            <w:r>
              <w:t>X</w:t>
            </w:r>
          </w:p>
        </w:tc>
        <w:tc>
          <w:tcPr>
            <w:tcW w:w="990" w:type="dxa"/>
          </w:tcPr>
          <w:p w14:paraId="0F7EC77E" w14:textId="77777777" w:rsidR="00F42283" w:rsidRDefault="00F42283">
            <w:pPr>
              <w:pStyle w:val="ConsPlusNormal"/>
              <w:jc w:val="center"/>
            </w:pPr>
            <w:r>
              <w:t>X</w:t>
            </w:r>
          </w:p>
        </w:tc>
        <w:tc>
          <w:tcPr>
            <w:tcW w:w="990" w:type="dxa"/>
          </w:tcPr>
          <w:p w14:paraId="0DB7D7EF" w14:textId="77777777" w:rsidR="00F42283" w:rsidRDefault="00F42283">
            <w:pPr>
              <w:pStyle w:val="ConsPlusNormal"/>
              <w:jc w:val="center"/>
            </w:pPr>
            <w:r>
              <w:t>X</w:t>
            </w:r>
          </w:p>
        </w:tc>
        <w:tc>
          <w:tcPr>
            <w:tcW w:w="990" w:type="dxa"/>
          </w:tcPr>
          <w:p w14:paraId="60E3B746" w14:textId="77777777" w:rsidR="00F42283" w:rsidRDefault="00F42283">
            <w:pPr>
              <w:pStyle w:val="ConsPlusNormal"/>
              <w:jc w:val="center"/>
            </w:pPr>
            <w:r>
              <w:t>X</w:t>
            </w:r>
          </w:p>
        </w:tc>
        <w:tc>
          <w:tcPr>
            <w:tcW w:w="2475" w:type="dxa"/>
          </w:tcPr>
          <w:p w14:paraId="1AFAF543" w14:textId="77777777" w:rsidR="00F42283" w:rsidRDefault="00F42283">
            <w:pPr>
              <w:pStyle w:val="ConsPlusNormal"/>
              <w:jc w:val="center"/>
            </w:pPr>
            <w:r>
              <w:t>X</w:t>
            </w:r>
          </w:p>
        </w:tc>
      </w:tr>
      <w:tr w:rsidR="00F42283" w14:paraId="072A8213" w14:textId="77777777">
        <w:tc>
          <w:tcPr>
            <w:tcW w:w="660" w:type="dxa"/>
          </w:tcPr>
          <w:p w14:paraId="16EEC0FE" w14:textId="77777777" w:rsidR="00F42283" w:rsidRDefault="00F42283">
            <w:pPr>
              <w:pStyle w:val="ConsPlusNormal"/>
              <w:jc w:val="both"/>
            </w:pPr>
          </w:p>
        </w:tc>
        <w:tc>
          <w:tcPr>
            <w:tcW w:w="2145" w:type="dxa"/>
          </w:tcPr>
          <w:p w14:paraId="606E8DA3" w14:textId="77777777" w:rsidR="00F42283" w:rsidRDefault="00F42283">
            <w:pPr>
              <w:pStyle w:val="ConsPlusNormal"/>
              <w:jc w:val="both"/>
            </w:pPr>
          </w:p>
        </w:tc>
        <w:tc>
          <w:tcPr>
            <w:tcW w:w="2310" w:type="dxa"/>
          </w:tcPr>
          <w:p w14:paraId="0C3C9D5B" w14:textId="77777777" w:rsidR="00F42283" w:rsidRDefault="00F42283">
            <w:pPr>
              <w:pStyle w:val="ConsPlusNormal"/>
              <w:jc w:val="center"/>
            </w:pPr>
            <w:r>
              <w:t>ставка за тепловую энергию, руб./Гкал</w:t>
            </w:r>
          </w:p>
        </w:tc>
        <w:tc>
          <w:tcPr>
            <w:tcW w:w="660" w:type="dxa"/>
          </w:tcPr>
          <w:p w14:paraId="0C6D5832" w14:textId="77777777" w:rsidR="00F42283" w:rsidRDefault="00F42283">
            <w:pPr>
              <w:pStyle w:val="ConsPlusNormal"/>
              <w:jc w:val="center"/>
            </w:pPr>
            <w:r>
              <w:t>i</w:t>
            </w:r>
            <w:r>
              <w:rPr>
                <w:vertAlign w:val="superscript"/>
              </w:rPr>
              <w:t>0</w:t>
            </w:r>
          </w:p>
        </w:tc>
        <w:tc>
          <w:tcPr>
            <w:tcW w:w="825" w:type="dxa"/>
          </w:tcPr>
          <w:p w14:paraId="59DD291D" w14:textId="77777777" w:rsidR="00F42283" w:rsidRDefault="00F42283">
            <w:pPr>
              <w:pStyle w:val="ConsPlusNormal"/>
              <w:jc w:val="both"/>
            </w:pPr>
          </w:p>
        </w:tc>
        <w:tc>
          <w:tcPr>
            <w:tcW w:w="990" w:type="dxa"/>
          </w:tcPr>
          <w:p w14:paraId="147F2B29" w14:textId="77777777" w:rsidR="00F42283" w:rsidRDefault="00F42283">
            <w:pPr>
              <w:pStyle w:val="ConsPlusNormal"/>
              <w:jc w:val="both"/>
            </w:pPr>
          </w:p>
        </w:tc>
        <w:tc>
          <w:tcPr>
            <w:tcW w:w="990" w:type="dxa"/>
          </w:tcPr>
          <w:p w14:paraId="6DA76D67" w14:textId="77777777" w:rsidR="00F42283" w:rsidRDefault="00F42283">
            <w:pPr>
              <w:pStyle w:val="ConsPlusNormal"/>
              <w:jc w:val="both"/>
            </w:pPr>
          </w:p>
        </w:tc>
        <w:tc>
          <w:tcPr>
            <w:tcW w:w="990" w:type="dxa"/>
          </w:tcPr>
          <w:p w14:paraId="4B1CFA62" w14:textId="77777777" w:rsidR="00F42283" w:rsidRDefault="00F42283">
            <w:pPr>
              <w:pStyle w:val="ConsPlusNormal"/>
              <w:jc w:val="both"/>
            </w:pPr>
          </w:p>
        </w:tc>
        <w:tc>
          <w:tcPr>
            <w:tcW w:w="990" w:type="dxa"/>
          </w:tcPr>
          <w:p w14:paraId="31BE6615" w14:textId="77777777" w:rsidR="00F42283" w:rsidRDefault="00F42283">
            <w:pPr>
              <w:pStyle w:val="ConsPlusNormal"/>
              <w:jc w:val="both"/>
            </w:pPr>
          </w:p>
        </w:tc>
        <w:tc>
          <w:tcPr>
            <w:tcW w:w="2475" w:type="dxa"/>
          </w:tcPr>
          <w:p w14:paraId="705EFD5B" w14:textId="77777777" w:rsidR="00F42283" w:rsidRDefault="00F42283">
            <w:pPr>
              <w:pStyle w:val="ConsPlusNormal"/>
              <w:jc w:val="both"/>
            </w:pPr>
          </w:p>
        </w:tc>
      </w:tr>
      <w:tr w:rsidR="00F42283" w14:paraId="125A07E5" w14:textId="77777777">
        <w:tc>
          <w:tcPr>
            <w:tcW w:w="660" w:type="dxa"/>
          </w:tcPr>
          <w:p w14:paraId="04CCC9AE" w14:textId="77777777" w:rsidR="00F42283" w:rsidRDefault="00F42283">
            <w:pPr>
              <w:pStyle w:val="ConsPlusNormal"/>
              <w:jc w:val="both"/>
            </w:pPr>
          </w:p>
        </w:tc>
        <w:tc>
          <w:tcPr>
            <w:tcW w:w="2145" w:type="dxa"/>
          </w:tcPr>
          <w:p w14:paraId="3F61C338" w14:textId="77777777" w:rsidR="00F42283" w:rsidRDefault="00F42283">
            <w:pPr>
              <w:pStyle w:val="ConsPlusNormal"/>
              <w:jc w:val="both"/>
            </w:pPr>
          </w:p>
        </w:tc>
        <w:tc>
          <w:tcPr>
            <w:tcW w:w="2310" w:type="dxa"/>
          </w:tcPr>
          <w:p w14:paraId="248B1F3A" w14:textId="77777777" w:rsidR="00F42283" w:rsidRDefault="00F42283">
            <w:pPr>
              <w:pStyle w:val="ConsPlusNormal"/>
              <w:jc w:val="center"/>
            </w:pPr>
          </w:p>
        </w:tc>
        <w:tc>
          <w:tcPr>
            <w:tcW w:w="660" w:type="dxa"/>
          </w:tcPr>
          <w:p w14:paraId="0839AC6C" w14:textId="77777777" w:rsidR="00F42283" w:rsidRDefault="00F42283">
            <w:pPr>
              <w:pStyle w:val="ConsPlusNormal"/>
              <w:jc w:val="center"/>
            </w:pPr>
            <w:r>
              <w:t>...</w:t>
            </w:r>
          </w:p>
        </w:tc>
        <w:tc>
          <w:tcPr>
            <w:tcW w:w="825" w:type="dxa"/>
          </w:tcPr>
          <w:p w14:paraId="27984F20" w14:textId="77777777" w:rsidR="00F42283" w:rsidRDefault="00F42283">
            <w:pPr>
              <w:pStyle w:val="ConsPlusNormal"/>
              <w:jc w:val="both"/>
            </w:pPr>
          </w:p>
        </w:tc>
        <w:tc>
          <w:tcPr>
            <w:tcW w:w="990" w:type="dxa"/>
          </w:tcPr>
          <w:p w14:paraId="192058B1" w14:textId="77777777" w:rsidR="00F42283" w:rsidRDefault="00F42283">
            <w:pPr>
              <w:pStyle w:val="ConsPlusNormal"/>
              <w:jc w:val="both"/>
            </w:pPr>
          </w:p>
        </w:tc>
        <w:tc>
          <w:tcPr>
            <w:tcW w:w="990" w:type="dxa"/>
          </w:tcPr>
          <w:p w14:paraId="08F73E85" w14:textId="77777777" w:rsidR="00F42283" w:rsidRDefault="00F42283">
            <w:pPr>
              <w:pStyle w:val="ConsPlusNormal"/>
              <w:jc w:val="both"/>
            </w:pPr>
          </w:p>
        </w:tc>
        <w:tc>
          <w:tcPr>
            <w:tcW w:w="990" w:type="dxa"/>
          </w:tcPr>
          <w:p w14:paraId="10261AFC" w14:textId="77777777" w:rsidR="00F42283" w:rsidRDefault="00F42283">
            <w:pPr>
              <w:pStyle w:val="ConsPlusNormal"/>
              <w:jc w:val="both"/>
            </w:pPr>
          </w:p>
        </w:tc>
        <w:tc>
          <w:tcPr>
            <w:tcW w:w="990" w:type="dxa"/>
          </w:tcPr>
          <w:p w14:paraId="20E5DE89" w14:textId="77777777" w:rsidR="00F42283" w:rsidRDefault="00F42283">
            <w:pPr>
              <w:pStyle w:val="ConsPlusNormal"/>
              <w:jc w:val="both"/>
            </w:pPr>
          </w:p>
        </w:tc>
        <w:tc>
          <w:tcPr>
            <w:tcW w:w="2475" w:type="dxa"/>
          </w:tcPr>
          <w:p w14:paraId="2D96EEF5" w14:textId="77777777" w:rsidR="00F42283" w:rsidRDefault="00F42283">
            <w:pPr>
              <w:pStyle w:val="ConsPlusNormal"/>
              <w:jc w:val="both"/>
            </w:pPr>
          </w:p>
        </w:tc>
      </w:tr>
      <w:tr w:rsidR="00F42283" w14:paraId="15F50B2B" w14:textId="77777777">
        <w:tc>
          <w:tcPr>
            <w:tcW w:w="660" w:type="dxa"/>
          </w:tcPr>
          <w:p w14:paraId="22ED9C55" w14:textId="77777777" w:rsidR="00F42283" w:rsidRDefault="00F42283">
            <w:pPr>
              <w:pStyle w:val="ConsPlusNormal"/>
              <w:jc w:val="both"/>
            </w:pPr>
          </w:p>
        </w:tc>
        <w:tc>
          <w:tcPr>
            <w:tcW w:w="2145" w:type="dxa"/>
          </w:tcPr>
          <w:p w14:paraId="10932EF1" w14:textId="77777777" w:rsidR="00F42283" w:rsidRDefault="00F42283">
            <w:pPr>
              <w:pStyle w:val="ConsPlusNormal"/>
              <w:jc w:val="both"/>
            </w:pPr>
          </w:p>
        </w:tc>
        <w:tc>
          <w:tcPr>
            <w:tcW w:w="2310" w:type="dxa"/>
          </w:tcPr>
          <w:p w14:paraId="797C80A8" w14:textId="77777777" w:rsidR="00F42283" w:rsidRDefault="00F42283">
            <w:pPr>
              <w:pStyle w:val="ConsPlusNormal"/>
              <w:jc w:val="center"/>
            </w:pPr>
          </w:p>
        </w:tc>
        <w:tc>
          <w:tcPr>
            <w:tcW w:w="660" w:type="dxa"/>
          </w:tcPr>
          <w:p w14:paraId="38609435" w14:textId="77777777" w:rsidR="00F42283" w:rsidRDefault="00F42283">
            <w:pPr>
              <w:pStyle w:val="ConsPlusNormal"/>
              <w:jc w:val="center"/>
            </w:pPr>
            <w:r>
              <w:t>i</w:t>
            </w:r>
            <w:r>
              <w:rPr>
                <w:vertAlign w:val="superscript"/>
              </w:rPr>
              <w:t>1</w:t>
            </w:r>
          </w:p>
        </w:tc>
        <w:tc>
          <w:tcPr>
            <w:tcW w:w="825" w:type="dxa"/>
          </w:tcPr>
          <w:p w14:paraId="6C2293BC" w14:textId="77777777" w:rsidR="00F42283" w:rsidRDefault="00F42283">
            <w:pPr>
              <w:pStyle w:val="ConsPlusNormal"/>
              <w:jc w:val="both"/>
            </w:pPr>
          </w:p>
        </w:tc>
        <w:tc>
          <w:tcPr>
            <w:tcW w:w="990" w:type="dxa"/>
          </w:tcPr>
          <w:p w14:paraId="058A9560" w14:textId="77777777" w:rsidR="00F42283" w:rsidRDefault="00F42283">
            <w:pPr>
              <w:pStyle w:val="ConsPlusNormal"/>
              <w:jc w:val="both"/>
            </w:pPr>
          </w:p>
        </w:tc>
        <w:tc>
          <w:tcPr>
            <w:tcW w:w="990" w:type="dxa"/>
          </w:tcPr>
          <w:p w14:paraId="309143F1" w14:textId="77777777" w:rsidR="00F42283" w:rsidRDefault="00F42283">
            <w:pPr>
              <w:pStyle w:val="ConsPlusNormal"/>
              <w:jc w:val="both"/>
            </w:pPr>
          </w:p>
        </w:tc>
        <w:tc>
          <w:tcPr>
            <w:tcW w:w="990" w:type="dxa"/>
          </w:tcPr>
          <w:p w14:paraId="4FE833A4" w14:textId="77777777" w:rsidR="00F42283" w:rsidRDefault="00F42283">
            <w:pPr>
              <w:pStyle w:val="ConsPlusNormal"/>
              <w:jc w:val="both"/>
            </w:pPr>
          </w:p>
        </w:tc>
        <w:tc>
          <w:tcPr>
            <w:tcW w:w="990" w:type="dxa"/>
          </w:tcPr>
          <w:p w14:paraId="1A11F22C" w14:textId="77777777" w:rsidR="00F42283" w:rsidRDefault="00F42283">
            <w:pPr>
              <w:pStyle w:val="ConsPlusNormal"/>
              <w:jc w:val="both"/>
            </w:pPr>
          </w:p>
        </w:tc>
        <w:tc>
          <w:tcPr>
            <w:tcW w:w="2475" w:type="dxa"/>
          </w:tcPr>
          <w:p w14:paraId="3D84426C" w14:textId="77777777" w:rsidR="00F42283" w:rsidRDefault="00F42283">
            <w:pPr>
              <w:pStyle w:val="ConsPlusNormal"/>
              <w:jc w:val="both"/>
            </w:pPr>
          </w:p>
        </w:tc>
      </w:tr>
      <w:tr w:rsidR="00F42283" w14:paraId="4A16E965" w14:textId="77777777">
        <w:tc>
          <w:tcPr>
            <w:tcW w:w="660" w:type="dxa"/>
          </w:tcPr>
          <w:p w14:paraId="74BA339B" w14:textId="77777777" w:rsidR="00F42283" w:rsidRDefault="00F42283">
            <w:pPr>
              <w:pStyle w:val="ConsPlusNormal"/>
              <w:jc w:val="both"/>
            </w:pPr>
          </w:p>
        </w:tc>
        <w:tc>
          <w:tcPr>
            <w:tcW w:w="2145" w:type="dxa"/>
          </w:tcPr>
          <w:p w14:paraId="265AA9FC" w14:textId="77777777" w:rsidR="00F42283" w:rsidRDefault="00F42283">
            <w:pPr>
              <w:pStyle w:val="ConsPlusNormal"/>
              <w:jc w:val="both"/>
            </w:pPr>
          </w:p>
        </w:tc>
        <w:tc>
          <w:tcPr>
            <w:tcW w:w="2310" w:type="dxa"/>
            <w:vMerge w:val="restart"/>
          </w:tcPr>
          <w:p w14:paraId="7F37F8F1" w14:textId="77777777" w:rsidR="00F42283" w:rsidRDefault="00F42283">
            <w:pPr>
              <w:pStyle w:val="ConsPlusNormal"/>
              <w:jc w:val="center"/>
            </w:pPr>
            <w:r>
              <w:t>ставка за содержание тепловой мощности,</w:t>
            </w:r>
          </w:p>
          <w:p w14:paraId="215631EF" w14:textId="77777777" w:rsidR="00F42283" w:rsidRDefault="00F42283">
            <w:pPr>
              <w:pStyle w:val="ConsPlusNormal"/>
              <w:jc w:val="center"/>
            </w:pPr>
            <w:r>
              <w:t>тыс. руб./ Гкал/ч в мес.</w:t>
            </w:r>
          </w:p>
        </w:tc>
        <w:tc>
          <w:tcPr>
            <w:tcW w:w="660" w:type="dxa"/>
          </w:tcPr>
          <w:p w14:paraId="02C66563" w14:textId="77777777" w:rsidR="00F42283" w:rsidRDefault="00F42283">
            <w:pPr>
              <w:pStyle w:val="ConsPlusNormal"/>
              <w:jc w:val="center"/>
            </w:pPr>
            <w:r>
              <w:t>i</w:t>
            </w:r>
            <w:r>
              <w:rPr>
                <w:vertAlign w:val="superscript"/>
              </w:rPr>
              <w:t>0</w:t>
            </w:r>
          </w:p>
        </w:tc>
        <w:tc>
          <w:tcPr>
            <w:tcW w:w="825" w:type="dxa"/>
          </w:tcPr>
          <w:p w14:paraId="102C25FD" w14:textId="77777777" w:rsidR="00F42283" w:rsidRDefault="00F42283">
            <w:pPr>
              <w:pStyle w:val="ConsPlusNormal"/>
              <w:jc w:val="both"/>
            </w:pPr>
          </w:p>
        </w:tc>
        <w:tc>
          <w:tcPr>
            <w:tcW w:w="990" w:type="dxa"/>
          </w:tcPr>
          <w:p w14:paraId="08BA1609" w14:textId="77777777" w:rsidR="00F42283" w:rsidRDefault="00F42283">
            <w:pPr>
              <w:pStyle w:val="ConsPlusNormal"/>
              <w:jc w:val="both"/>
            </w:pPr>
          </w:p>
        </w:tc>
        <w:tc>
          <w:tcPr>
            <w:tcW w:w="990" w:type="dxa"/>
          </w:tcPr>
          <w:p w14:paraId="65EC0772" w14:textId="77777777" w:rsidR="00F42283" w:rsidRDefault="00F42283">
            <w:pPr>
              <w:pStyle w:val="ConsPlusNormal"/>
              <w:jc w:val="both"/>
            </w:pPr>
          </w:p>
        </w:tc>
        <w:tc>
          <w:tcPr>
            <w:tcW w:w="990" w:type="dxa"/>
          </w:tcPr>
          <w:p w14:paraId="2AE698C0" w14:textId="77777777" w:rsidR="00F42283" w:rsidRDefault="00F42283">
            <w:pPr>
              <w:pStyle w:val="ConsPlusNormal"/>
              <w:jc w:val="both"/>
            </w:pPr>
          </w:p>
        </w:tc>
        <w:tc>
          <w:tcPr>
            <w:tcW w:w="990" w:type="dxa"/>
          </w:tcPr>
          <w:p w14:paraId="6B7ECCA6" w14:textId="77777777" w:rsidR="00F42283" w:rsidRDefault="00F42283">
            <w:pPr>
              <w:pStyle w:val="ConsPlusNormal"/>
              <w:jc w:val="both"/>
            </w:pPr>
          </w:p>
        </w:tc>
        <w:tc>
          <w:tcPr>
            <w:tcW w:w="2475" w:type="dxa"/>
          </w:tcPr>
          <w:p w14:paraId="7A7DE068" w14:textId="77777777" w:rsidR="00F42283" w:rsidRDefault="00F42283">
            <w:pPr>
              <w:pStyle w:val="ConsPlusNormal"/>
              <w:jc w:val="both"/>
            </w:pPr>
          </w:p>
        </w:tc>
      </w:tr>
      <w:tr w:rsidR="00F42283" w14:paraId="516C1C13" w14:textId="77777777">
        <w:tc>
          <w:tcPr>
            <w:tcW w:w="660" w:type="dxa"/>
          </w:tcPr>
          <w:p w14:paraId="6C04AC05" w14:textId="77777777" w:rsidR="00F42283" w:rsidRDefault="00F42283">
            <w:pPr>
              <w:pStyle w:val="ConsPlusNormal"/>
              <w:jc w:val="both"/>
            </w:pPr>
          </w:p>
        </w:tc>
        <w:tc>
          <w:tcPr>
            <w:tcW w:w="2145" w:type="dxa"/>
          </w:tcPr>
          <w:p w14:paraId="0A481DFA" w14:textId="77777777" w:rsidR="00F42283" w:rsidRDefault="00F42283">
            <w:pPr>
              <w:pStyle w:val="ConsPlusNormal"/>
              <w:jc w:val="both"/>
            </w:pPr>
          </w:p>
        </w:tc>
        <w:tc>
          <w:tcPr>
            <w:tcW w:w="2310" w:type="dxa"/>
            <w:vMerge/>
          </w:tcPr>
          <w:p w14:paraId="0BB2B180" w14:textId="77777777" w:rsidR="00F42283" w:rsidRDefault="00F42283">
            <w:pPr>
              <w:pStyle w:val="ConsPlusNormal"/>
            </w:pPr>
          </w:p>
        </w:tc>
        <w:tc>
          <w:tcPr>
            <w:tcW w:w="660" w:type="dxa"/>
          </w:tcPr>
          <w:p w14:paraId="61503F62" w14:textId="77777777" w:rsidR="00F42283" w:rsidRDefault="00F42283">
            <w:pPr>
              <w:pStyle w:val="ConsPlusNormal"/>
              <w:jc w:val="center"/>
            </w:pPr>
            <w:r>
              <w:t>...</w:t>
            </w:r>
          </w:p>
        </w:tc>
        <w:tc>
          <w:tcPr>
            <w:tcW w:w="825" w:type="dxa"/>
          </w:tcPr>
          <w:p w14:paraId="5E9C822B" w14:textId="77777777" w:rsidR="00F42283" w:rsidRDefault="00F42283">
            <w:pPr>
              <w:pStyle w:val="ConsPlusNormal"/>
              <w:jc w:val="both"/>
            </w:pPr>
          </w:p>
        </w:tc>
        <w:tc>
          <w:tcPr>
            <w:tcW w:w="990" w:type="dxa"/>
          </w:tcPr>
          <w:p w14:paraId="353A9738" w14:textId="77777777" w:rsidR="00F42283" w:rsidRDefault="00F42283">
            <w:pPr>
              <w:pStyle w:val="ConsPlusNormal"/>
              <w:jc w:val="both"/>
            </w:pPr>
          </w:p>
        </w:tc>
        <w:tc>
          <w:tcPr>
            <w:tcW w:w="990" w:type="dxa"/>
          </w:tcPr>
          <w:p w14:paraId="23C812E4" w14:textId="77777777" w:rsidR="00F42283" w:rsidRDefault="00F42283">
            <w:pPr>
              <w:pStyle w:val="ConsPlusNormal"/>
              <w:jc w:val="both"/>
            </w:pPr>
          </w:p>
        </w:tc>
        <w:tc>
          <w:tcPr>
            <w:tcW w:w="990" w:type="dxa"/>
          </w:tcPr>
          <w:p w14:paraId="4D897C9C" w14:textId="77777777" w:rsidR="00F42283" w:rsidRDefault="00F42283">
            <w:pPr>
              <w:pStyle w:val="ConsPlusNormal"/>
              <w:jc w:val="both"/>
            </w:pPr>
          </w:p>
        </w:tc>
        <w:tc>
          <w:tcPr>
            <w:tcW w:w="990" w:type="dxa"/>
          </w:tcPr>
          <w:p w14:paraId="2E7E46F6" w14:textId="77777777" w:rsidR="00F42283" w:rsidRDefault="00F42283">
            <w:pPr>
              <w:pStyle w:val="ConsPlusNormal"/>
              <w:jc w:val="both"/>
            </w:pPr>
          </w:p>
        </w:tc>
        <w:tc>
          <w:tcPr>
            <w:tcW w:w="2475" w:type="dxa"/>
          </w:tcPr>
          <w:p w14:paraId="3D75207C" w14:textId="77777777" w:rsidR="00F42283" w:rsidRDefault="00F42283">
            <w:pPr>
              <w:pStyle w:val="ConsPlusNormal"/>
              <w:jc w:val="both"/>
            </w:pPr>
          </w:p>
        </w:tc>
      </w:tr>
      <w:tr w:rsidR="00F42283" w14:paraId="2C6F8B00" w14:textId="77777777">
        <w:tc>
          <w:tcPr>
            <w:tcW w:w="660" w:type="dxa"/>
          </w:tcPr>
          <w:p w14:paraId="3B7DD560" w14:textId="77777777" w:rsidR="00F42283" w:rsidRDefault="00F42283">
            <w:pPr>
              <w:pStyle w:val="ConsPlusNormal"/>
              <w:jc w:val="both"/>
            </w:pPr>
          </w:p>
        </w:tc>
        <w:tc>
          <w:tcPr>
            <w:tcW w:w="2145" w:type="dxa"/>
          </w:tcPr>
          <w:p w14:paraId="656FA0DC" w14:textId="77777777" w:rsidR="00F42283" w:rsidRDefault="00F42283">
            <w:pPr>
              <w:pStyle w:val="ConsPlusNormal"/>
              <w:jc w:val="both"/>
            </w:pPr>
          </w:p>
        </w:tc>
        <w:tc>
          <w:tcPr>
            <w:tcW w:w="2310" w:type="dxa"/>
            <w:vMerge/>
          </w:tcPr>
          <w:p w14:paraId="067B01B9" w14:textId="77777777" w:rsidR="00F42283" w:rsidRDefault="00F42283">
            <w:pPr>
              <w:pStyle w:val="ConsPlusNormal"/>
            </w:pPr>
          </w:p>
        </w:tc>
        <w:tc>
          <w:tcPr>
            <w:tcW w:w="660" w:type="dxa"/>
          </w:tcPr>
          <w:p w14:paraId="37FDDBF7" w14:textId="77777777" w:rsidR="00F42283" w:rsidRDefault="00F42283">
            <w:pPr>
              <w:pStyle w:val="ConsPlusNormal"/>
              <w:jc w:val="center"/>
            </w:pPr>
            <w:r>
              <w:t>i</w:t>
            </w:r>
            <w:r>
              <w:rPr>
                <w:vertAlign w:val="superscript"/>
              </w:rPr>
              <w:t>1</w:t>
            </w:r>
          </w:p>
        </w:tc>
        <w:tc>
          <w:tcPr>
            <w:tcW w:w="825" w:type="dxa"/>
          </w:tcPr>
          <w:p w14:paraId="20EC70B1" w14:textId="77777777" w:rsidR="00F42283" w:rsidRDefault="00F42283">
            <w:pPr>
              <w:pStyle w:val="ConsPlusNormal"/>
              <w:jc w:val="both"/>
            </w:pPr>
          </w:p>
        </w:tc>
        <w:tc>
          <w:tcPr>
            <w:tcW w:w="990" w:type="dxa"/>
          </w:tcPr>
          <w:p w14:paraId="29AC079A" w14:textId="77777777" w:rsidR="00F42283" w:rsidRDefault="00F42283">
            <w:pPr>
              <w:pStyle w:val="ConsPlusNormal"/>
              <w:jc w:val="both"/>
            </w:pPr>
          </w:p>
        </w:tc>
        <w:tc>
          <w:tcPr>
            <w:tcW w:w="990" w:type="dxa"/>
          </w:tcPr>
          <w:p w14:paraId="47AC557E" w14:textId="77777777" w:rsidR="00F42283" w:rsidRDefault="00F42283">
            <w:pPr>
              <w:pStyle w:val="ConsPlusNormal"/>
              <w:jc w:val="both"/>
            </w:pPr>
          </w:p>
        </w:tc>
        <w:tc>
          <w:tcPr>
            <w:tcW w:w="990" w:type="dxa"/>
          </w:tcPr>
          <w:p w14:paraId="3958A59B" w14:textId="77777777" w:rsidR="00F42283" w:rsidRDefault="00F42283">
            <w:pPr>
              <w:pStyle w:val="ConsPlusNormal"/>
              <w:jc w:val="both"/>
            </w:pPr>
          </w:p>
        </w:tc>
        <w:tc>
          <w:tcPr>
            <w:tcW w:w="990" w:type="dxa"/>
          </w:tcPr>
          <w:p w14:paraId="18D5F531" w14:textId="77777777" w:rsidR="00F42283" w:rsidRDefault="00F42283">
            <w:pPr>
              <w:pStyle w:val="ConsPlusNormal"/>
              <w:jc w:val="both"/>
            </w:pPr>
          </w:p>
        </w:tc>
        <w:tc>
          <w:tcPr>
            <w:tcW w:w="2475" w:type="dxa"/>
          </w:tcPr>
          <w:p w14:paraId="632C1005" w14:textId="77777777" w:rsidR="00F42283" w:rsidRDefault="00F42283">
            <w:pPr>
              <w:pStyle w:val="ConsPlusNormal"/>
              <w:jc w:val="both"/>
            </w:pPr>
          </w:p>
        </w:tc>
      </w:tr>
      <w:tr w:rsidR="00F42283" w14:paraId="09628810" w14:textId="77777777">
        <w:tc>
          <w:tcPr>
            <w:tcW w:w="660" w:type="dxa"/>
          </w:tcPr>
          <w:p w14:paraId="4E344A27" w14:textId="77777777" w:rsidR="00F42283" w:rsidRDefault="00F42283">
            <w:pPr>
              <w:pStyle w:val="ConsPlusNormal"/>
              <w:jc w:val="both"/>
            </w:pPr>
          </w:p>
        </w:tc>
        <w:tc>
          <w:tcPr>
            <w:tcW w:w="2145" w:type="dxa"/>
          </w:tcPr>
          <w:p w14:paraId="470D9B20" w14:textId="77777777" w:rsidR="00F42283" w:rsidRDefault="00F42283">
            <w:pPr>
              <w:pStyle w:val="ConsPlusNormal"/>
              <w:jc w:val="both"/>
            </w:pPr>
          </w:p>
        </w:tc>
        <w:tc>
          <w:tcPr>
            <w:tcW w:w="10230" w:type="dxa"/>
            <w:gridSpan w:val="8"/>
          </w:tcPr>
          <w:p w14:paraId="7004F61C" w14:textId="77777777" w:rsidR="00F42283" w:rsidRDefault="00F42283">
            <w:pPr>
              <w:pStyle w:val="ConsPlusNormal"/>
              <w:jc w:val="center"/>
              <w:outlineLvl w:val="3"/>
            </w:pPr>
            <w:r>
              <w:t>Потребители, подключенные к тепловой сети после тепловых пунктов (на тепловых пунктах), эксплуатируемых теплоснабжающей организацией</w:t>
            </w:r>
          </w:p>
        </w:tc>
      </w:tr>
      <w:tr w:rsidR="00F42283" w14:paraId="6118CF02" w14:textId="77777777">
        <w:tc>
          <w:tcPr>
            <w:tcW w:w="660" w:type="dxa"/>
          </w:tcPr>
          <w:p w14:paraId="240A72E7" w14:textId="77777777" w:rsidR="00F42283" w:rsidRDefault="00F42283">
            <w:pPr>
              <w:pStyle w:val="ConsPlusNormal"/>
              <w:jc w:val="both"/>
            </w:pPr>
          </w:p>
        </w:tc>
        <w:tc>
          <w:tcPr>
            <w:tcW w:w="2145" w:type="dxa"/>
          </w:tcPr>
          <w:p w14:paraId="3FE6DE63" w14:textId="77777777" w:rsidR="00F42283" w:rsidRDefault="00F42283">
            <w:pPr>
              <w:pStyle w:val="ConsPlusNormal"/>
              <w:jc w:val="both"/>
            </w:pPr>
          </w:p>
        </w:tc>
        <w:tc>
          <w:tcPr>
            <w:tcW w:w="2310" w:type="dxa"/>
            <w:vMerge w:val="restart"/>
          </w:tcPr>
          <w:p w14:paraId="16EE46F9" w14:textId="77777777" w:rsidR="00F42283" w:rsidRDefault="00F42283">
            <w:pPr>
              <w:pStyle w:val="ConsPlusNormal"/>
              <w:jc w:val="center"/>
            </w:pPr>
            <w:r>
              <w:t>одноставочный, руб./Гкал</w:t>
            </w:r>
          </w:p>
        </w:tc>
        <w:tc>
          <w:tcPr>
            <w:tcW w:w="660" w:type="dxa"/>
          </w:tcPr>
          <w:p w14:paraId="4E256B1D" w14:textId="77777777" w:rsidR="00F42283" w:rsidRDefault="00F42283">
            <w:pPr>
              <w:pStyle w:val="ConsPlusNormal"/>
              <w:jc w:val="center"/>
            </w:pPr>
            <w:r>
              <w:t>i</w:t>
            </w:r>
            <w:r>
              <w:rPr>
                <w:vertAlign w:val="superscript"/>
              </w:rPr>
              <w:t>0</w:t>
            </w:r>
          </w:p>
        </w:tc>
        <w:tc>
          <w:tcPr>
            <w:tcW w:w="825" w:type="dxa"/>
          </w:tcPr>
          <w:p w14:paraId="0C8B1B45" w14:textId="77777777" w:rsidR="00F42283" w:rsidRDefault="00F42283">
            <w:pPr>
              <w:pStyle w:val="ConsPlusNormal"/>
              <w:jc w:val="both"/>
            </w:pPr>
          </w:p>
        </w:tc>
        <w:tc>
          <w:tcPr>
            <w:tcW w:w="990" w:type="dxa"/>
          </w:tcPr>
          <w:p w14:paraId="4FA1D07A" w14:textId="77777777" w:rsidR="00F42283" w:rsidRDefault="00F42283">
            <w:pPr>
              <w:pStyle w:val="ConsPlusNormal"/>
              <w:jc w:val="both"/>
            </w:pPr>
          </w:p>
        </w:tc>
        <w:tc>
          <w:tcPr>
            <w:tcW w:w="990" w:type="dxa"/>
          </w:tcPr>
          <w:p w14:paraId="0DC7AAD2" w14:textId="77777777" w:rsidR="00F42283" w:rsidRDefault="00F42283">
            <w:pPr>
              <w:pStyle w:val="ConsPlusNormal"/>
              <w:jc w:val="both"/>
            </w:pPr>
          </w:p>
        </w:tc>
        <w:tc>
          <w:tcPr>
            <w:tcW w:w="990" w:type="dxa"/>
          </w:tcPr>
          <w:p w14:paraId="3FF0ED3E" w14:textId="77777777" w:rsidR="00F42283" w:rsidRDefault="00F42283">
            <w:pPr>
              <w:pStyle w:val="ConsPlusNormal"/>
              <w:jc w:val="both"/>
            </w:pPr>
          </w:p>
        </w:tc>
        <w:tc>
          <w:tcPr>
            <w:tcW w:w="990" w:type="dxa"/>
          </w:tcPr>
          <w:p w14:paraId="18CA2AC8" w14:textId="77777777" w:rsidR="00F42283" w:rsidRDefault="00F42283">
            <w:pPr>
              <w:pStyle w:val="ConsPlusNormal"/>
              <w:jc w:val="both"/>
            </w:pPr>
          </w:p>
        </w:tc>
        <w:tc>
          <w:tcPr>
            <w:tcW w:w="2475" w:type="dxa"/>
          </w:tcPr>
          <w:p w14:paraId="1ED80A88" w14:textId="77777777" w:rsidR="00F42283" w:rsidRDefault="00F42283">
            <w:pPr>
              <w:pStyle w:val="ConsPlusNormal"/>
              <w:jc w:val="both"/>
            </w:pPr>
          </w:p>
        </w:tc>
      </w:tr>
      <w:tr w:rsidR="00F42283" w14:paraId="444FF9F0" w14:textId="77777777">
        <w:tc>
          <w:tcPr>
            <w:tcW w:w="660" w:type="dxa"/>
          </w:tcPr>
          <w:p w14:paraId="0FCA6422" w14:textId="77777777" w:rsidR="00F42283" w:rsidRDefault="00F42283">
            <w:pPr>
              <w:pStyle w:val="ConsPlusNormal"/>
              <w:jc w:val="both"/>
            </w:pPr>
          </w:p>
        </w:tc>
        <w:tc>
          <w:tcPr>
            <w:tcW w:w="2145" w:type="dxa"/>
          </w:tcPr>
          <w:p w14:paraId="62702F1C" w14:textId="77777777" w:rsidR="00F42283" w:rsidRDefault="00F42283">
            <w:pPr>
              <w:pStyle w:val="ConsPlusNormal"/>
              <w:jc w:val="both"/>
            </w:pPr>
          </w:p>
        </w:tc>
        <w:tc>
          <w:tcPr>
            <w:tcW w:w="2310" w:type="dxa"/>
            <w:vMerge/>
          </w:tcPr>
          <w:p w14:paraId="04CC3F4F" w14:textId="77777777" w:rsidR="00F42283" w:rsidRDefault="00F42283">
            <w:pPr>
              <w:pStyle w:val="ConsPlusNormal"/>
            </w:pPr>
          </w:p>
        </w:tc>
        <w:tc>
          <w:tcPr>
            <w:tcW w:w="660" w:type="dxa"/>
          </w:tcPr>
          <w:p w14:paraId="2AA57006" w14:textId="77777777" w:rsidR="00F42283" w:rsidRDefault="00F42283">
            <w:pPr>
              <w:pStyle w:val="ConsPlusNormal"/>
              <w:jc w:val="center"/>
            </w:pPr>
            <w:r>
              <w:t>...</w:t>
            </w:r>
          </w:p>
        </w:tc>
        <w:tc>
          <w:tcPr>
            <w:tcW w:w="825" w:type="dxa"/>
          </w:tcPr>
          <w:p w14:paraId="27C7641B" w14:textId="77777777" w:rsidR="00F42283" w:rsidRDefault="00F42283">
            <w:pPr>
              <w:pStyle w:val="ConsPlusNormal"/>
              <w:jc w:val="both"/>
            </w:pPr>
          </w:p>
        </w:tc>
        <w:tc>
          <w:tcPr>
            <w:tcW w:w="990" w:type="dxa"/>
          </w:tcPr>
          <w:p w14:paraId="2758360E" w14:textId="77777777" w:rsidR="00F42283" w:rsidRDefault="00F42283">
            <w:pPr>
              <w:pStyle w:val="ConsPlusNormal"/>
              <w:jc w:val="both"/>
            </w:pPr>
          </w:p>
        </w:tc>
        <w:tc>
          <w:tcPr>
            <w:tcW w:w="990" w:type="dxa"/>
          </w:tcPr>
          <w:p w14:paraId="7E1E6D2E" w14:textId="77777777" w:rsidR="00F42283" w:rsidRDefault="00F42283">
            <w:pPr>
              <w:pStyle w:val="ConsPlusNormal"/>
              <w:jc w:val="both"/>
            </w:pPr>
          </w:p>
        </w:tc>
        <w:tc>
          <w:tcPr>
            <w:tcW w:w="990" w:type="dxa"/>
          </w:tcPr>
          <w:p w14:paraId="704F8375" w14:textId="77777777" w:rsidR="00F42283" w:rsidRDefault="00F42283">
            <w:pPr>
              <w:pStyle w:val="ConsPlusNormal"/>
              <w:jc w:val="both"/>
            </w:pPr>
          </w:p>
        </w:tc>
        <w:tc>
          <w:tcPr>
            <w:tcW w:w="990" w:type="dxa"/>
          </w:tcPr>
          <w:p w14:paraId="3573022F" w14:textId="77777777" w:rsidR="00F42283" w:rsidRDefault="00F42283">
            <w:pPr>
              <w:pStyle w:val="ConsPlusNormal"/>
              <w:jc w:val="both"/>
            </w:pPr>
          </w:p>
        </w:tc>
        <w:tc>
          <w:tcPr>
            <w:tcW w:w="2475" w:type="dxa"/>
          </w:tcPr>
          <w:p w14:paraId="1827A775" w14:textId="77777777" w:rsidR="00F42283" w:rsidRDefault="00F42283">
            <w:pPr>
              <w:pStyle w:val="ConsPlusNormal"/>
              <w:jc w:val="both"/>
            </w:pPr>
          </w:p>
        </w:tc>
      </w:tr>
      <w:tr w:rsidR="00F42283" w14:paraId="6F80113F" w14:textId="77777777">
        <w:tc>
          <w:tcPr>
            <w:tcW w:w="660" w:type="dxa"/>
          </w:tcPr>
          <w:p w14:paraId="4B343C23" w14:textId="77777777" w:rsidR="00F42283" w:rsidRDefault="00F42283">
            <w:pPr>
              <w:pStyle w:val="ConsPlusNormal"/>
              <w:jc w:val="both"/>
            </w:pPr>
          </w:p>
        </w:tc>
        <w:tc>
          <w:tcPr>
            <w:tcW w:w="2145" w:type="dxa"/>
          </w:tcPr>
          <w:p w14:paraId="2DF3DD4A" w14:textId="77777777" w:rsidR="00F42283" w:rsidRDefault="00F42283">
            <w:pPr>
              <w:pStyle w:val="ConsPlusNormal"/>
              <w:jc w:val="both"/>
            </w:pPr>
          </w:p>
        </w:tc>
        <w:tc>
          <w:tcPr>
            <w:tcW w:w="2310" w:type="dxa"/>
            <w:vMerge/>
          </w:tcPr>
          <w:p w14:paraId="7F7D19CD" w14:textId="77777777" w:rsidR="00F42283" w:rsidRDefault="00F42283">
            <w:pPr>
              <w:pStyle w:val="ConsPlusNormal"/>
            </w:pPr>
          </w:p>
        </w:tc>
        <w:tc>
          <w:tcPr>
            <w:tcW w:w="660" w:type="dxa"/>
          </w:tcPr>
          <w:p w14:paraId="7D53B6F8" w14:textId="77777777" w:rsidR="00F42283" w:rsidRDefault="00F42283">
            <w:pPr>
              <w:pStyle w:val="ConsPlusNormal"/>
              <w:jc w:val="center"/>
            </w:pPr>
            <w:r>
              <w:t>i</w:t>
            </w:r>
            <w:r>
              <w:rPr>
                <w:vertAlign w:val="superscript"/>
              </w:rPr>
              <w:t>1</w:t>
            </w:r>
          </w:p>
        </w:tc>
        <w:tc>
          <w:tcPr>
            <w:tcW w:w="825" w:type="dxa"/>
          </w:tcPr>
          <w:p w14:paraId="0F9F3EB5" w14:textId="77777777" w:rsidR="00F42283" w:rsidRDefault="00F42283">
            <w:pPr>
              <w:pStyle w:val="ConsPlusNormal"/>
              <w:jc w:val="both"/>
            </w:pPr>
          </w:p>
        </w:tc>
        <w:tc>
          <w:tcPr>
            <w:tcW w:w="990" w:type="dxa"/>
          </w:tcPr>
          <w:p w14:paraId="6B356DE8" w14:textId="77777777" w:rsidR="00F42283" w:rsidRDefault="00F42283">
            <w:pPr>
              <w:pStyle w:val="ConsPlusNormal"/>
              <w:jc w:val="both"/>
            </w:pPr>
          </w:p>
        </w:tc>
        <w:tc>
          <w:tcPr>
            <w:tcW w:w="990" w:type="dxa"/>
          </w:tcPr>
          <w:p w14:paraId="7BC65A68" w14:textId="77777777" w:rsidR="00F42283" w:rsidRDefault="00F42283">
            <w:pPr>
              <w:pStyle w:val="ConsPlusNormal"/>
              <w:jc w:val="both"/>
            </w:pPr>
          </w:p>
        </w:tc>
        <w:tc>
          <w:tcPr>
            <w:tcW w:w="990" w:type="dxa"/>
          </w:tcPr>
          <w:p w14:paraId="0387552D" w14:textId="77777777" w:rsidR="00F42283" w:rsidRDefault="00F42283">
            <w:pPr>
              <w:pStyle w:val="ConsPlusNormal"/>
              <w:jc w:val="both"/>
            </w:pPr>
          </w:p>
        </w:tc>
        <w:tc>
          <w:tcPr>
            <w:tcW w:w="990" w:type="dxa"/>
          </w:tcPr>
          <w:p w14:paraId="79DB4987" w14:textId="77777777" w:rsidR="00F42283" w:rsidRDefault="00F42283">
            <w:pPr>
              <w:pStyle w:val="ConsPlusNormal"/>
              <w:jc w:val="both"/>
            </w:pPr>
          </w:p>
        </w:tc>
        <w:tc>
          <w:tcPr>
            <w:tcW w:w="2475" w:type="dxa"/>
          </w:tcPr>
          <w:p w14:paraId="6CA0CA5C" w14:textId="77777777" w:rsidR="00F42283" w:rsidRDefault="00F42283">
            <w:pPr>
              <w:pStyle w:val="ConsPlusNormal"/>
              <w:jc w:val="both"/>
            </w:pPr>
          </w:p>
        </w:tc>
      </w:tr>
      <w:tr w:rsidR="00F42283" w14:paraId="39D2D187" w14:textId="77777777">
        <w:tc>
          <w:tcPr>
            <w:tcW w:w="660" w:type="dxa"/>
          </w:tcPr>
          <w:p w14:paraId="1F229866" w14:textId="77777777" w:rsidR="00F42283" w:rsidRDefault="00F42283">
            <w:pPr>
              <w:pStyle w:val="ConsPlusNormal"/>
              <w:jc w:val="both"/>
            </w:pPr>
          </w:p>
        </w:tc>
        <w:tc>
          <w:tcPr>
            <w:tcW w:w="2145" w:type="dxa"/>
          </w:tcPr>
          <w:p w14:paraId="0D3D33EF" w14:textId="77777777" w:rsidR="00F42283" w:rsidRDefault="00F42283">
            <w:pPr>
              <w:pStyle w:val="ConsPlusNormal"/>
              <w:jc w:val="both"/>
            </w:pPr>
          </w:p>
        </w:tc>
        <w:tc>
          <w:tcPr>
            <w:tcW w:w="2310" w:type="dxa"/>
          </w:tcPr>
          <w:p w14:paraId="7FFE181C" w14:textId="77777777" w:rsidR="00F42283" w:rsidRDefault="00F42283">
            <w:pPr>
              <w:pStyle w:val="ConsPlusNormal"/>
              <w:jc w:val="center"/>
            </w:pPr>
            <w:r>
              <w:t>двухставочный</w:t>
            </w:r>
          </w:p>
        </w:tc>
        <w:tc>
          <w:tcPr>
            <w:tcW w:w="660" w:type="dxa"/>
          </w:tcPr>
          <w:p w14:paraId="51EFE487" w14:textId="77777777" w:rsidR="00F42283" w:rsidRDefault="00F42283">
            <w:pPr>
              <w:pStyle w:val="ConsPlusNormal"/>
              <w:jc w:val="center"/>
            </w:pPr>
            <w:r>
              <w:t>X</w:t>
            </w:r>
          </w:p>
        </w:tc>
        <w:tc>
          <w:tcPr>
            <w:tcW w:w="825" w:type="dxa"/>
          </w:tcPr>
          <w:p w14:paraId="7B1F00B5" w14:textId="77777777" w:rsidR="00F42283" w:rsidRDefault="00F42283">
            <w:pPr>
              <w:pStyle w:val="ConsPlusNormal"/>
              <w:jc w:val="center"/>
            </w:pPr>
            <w:r>
              <w:t>X</w:t>
            </w:r>
          </w:p>
        </w:tc>
        <w:tc>
          <w:tcPr>
            <w:tcW w:w="990" w:type="dxa"/>
          </w:tcPr>
          <w:p w14:paraId="6F6B0EA5" w14:textId="77777777" w:rsidR="00F42283" w:rsidRDefault="00F42283">
            <w:pPr>
              <w:pStyle w:val="ConsPlusNormal"/>
              <w:jc w:val="center"/>
            </w:pPr>
            <w:r>
              <w:t>X</w:t>
            </w:r>
          </w:p>
        </w:tc>
        <w:tc>
          <w:tcPr>
            <w:tcW w:w="990" w:type="dxa"/>
          </w:tcPr>
          <w:p w14:paraId="791DC98C" w14:textId="77777777" w:rsidR="00F42283" w:rsidRDefault="00F42283">
            <w:pPr>
              <w:pStyle w:val="ConsPlusNormal"/>
              <w:jc w:val="center"/>
            </w:pPr>
            <w:r>
              <w:t>X</w:t>
            </w:r>
          </w:p>
        </w:tc>
        <w:tc>
          <w:tcPr>
            <w:tcW w:w="990" w:type="dxa"/>
          </w:tcPr>
          <w:p w14:paraId="06C9F893" w14:textId="77777777" w:rsidR="00F42283" w:rsidRDefault="00F42283">
            <w:pPr>
              <w:pStyle w:val="ConsPlusNormal"/>
              <w:jc w:val="center"/>
            </w:pPr>
            <w:r>
              <w:t>X</w:t>
            </w:r>
          </w:p>
        </w:tc>
        <w:tc>
          <w:tcPr>
            <w:tcW w:w="990" w:type="dxa"/>
          </w:tcPr>
          <w:p w14:paraId="0D51C47F" w14:textId="77777777" w:rsidR="00F42283" w:rsidRDefault="00F42283">
            <w:pPr>
              <w:pStyle w:val="ConsPlusNormal"/>
              <w:jc w:val="center"/>
            </w:pPr>
            <w:r>
              <w:t>X</w:t>
            </w:r>
          </w:p>
        </w:tc>
        <w:tc>
          <w:tcPr>
            <w:tcW w:w="2475" w:type="dxa"/>
          </w:tcPr>
          <w:p w14:paraId="14EBEC3E" w14:textId="77777777" w:rsidR="00F42283" w:rsidRDefault="00F42283">
            <w:pPr>
              <w:pStyle w:val="ConsPlusNormal"/>
              <w:jc w:val="center"/>
            </w:pPr>
            <w:r>
              <w:t>X</w:t>
            </w:r>
          </w:p>
        </w:tc>
      </w:tr>
      <w:tr w:rsidR="00F42283" w14:paraId="525CF608" w14:textId="77777777">
        <w:tc>
          <w:tcPr>
            <w:tcW w:w="660" w:type="dxa"/>
          </w:tcPr>
          <w:p w14:paraId="67BCFB10" w14:textId="77777777" w:rsidR="00F42283" w:rsidRDefault="00F42283">
            <w:pPr>
              <w:pStyle w:val="ConsPlusNormal"/>
              <w:jc w:val="both"/>
            </w:pPr>
          </w:p>
        </w:tc>
        <w:tc>
          <w:tcPr>
            <w:tcW w:w="2145" w:type="dxa"/>
          </w:tcPr>
          <w:p w14:paraId="57F8788A" w14:textId="77777777" w:rsidR="00F42283" w:rsidRDefault="00F42283">
            <w:pPr>
              <w:pStyle w:val="ConsPlusNormal"/>
              <w:jc w:val="both"/>
            </w:pPr>
          </w:p>
        </w:tc>
        <w:tc>
          <w:tcPr>
            <w:tcW w:w="2310" w:type="dxa"/>
            <w:vMerge w:val="restart"/>
          </w:tcPr>
          <w:p w14:paraId="72353D44" w14:textId="77777777" w:rsidR="00F42283" w:rsidRDefault="00F42283">
            <w:pPr>
              <w:pStyle w:val="ConsPlusNormal"/>
              <w:jc w:val="center"/>
            </w:pPr>
            <w:r>
              <w:t>ставка за тепловую энергию, руб./Гкал</w:t>
            </w:r>
          </w:p>
        </w:tc>
        <w:tc>
          <w:tcPr>
            <w:tcW w:w="660" w:type="dxa"/>
          </w:tcPr>
          <w:p w14:paraId="7F7C528F" w14:textId="77777777" w:rsidR="00F42283" w:rsidRDefault="00F42283">
            <w:pPr>
              <w:pStyle w:val="ConsPlusNormal"/>
              <w:jc w:val="center"/>
            </w:pPr>
            <w:r>
              <w:t>i</w:t>
            </w:r>
            <w:r>
              <w:rPr>
                <w:vertAlign w:val="superscript"/>
              </w:rPr>
              <w:t>0</w:t>
            </w:r>
          </w:p>
        </w:tc>
        <w:tc>
          <w:tcPr>
            <w:tcW w:w="825" w:type="dxa"/>
          </w:tcPr>
          <w:p w14:paraId="5F7837B3" w14:textId="77777777" w:rsidR="00F42283" w:rsidRDefault="00F42283">
            <w:pPr>
              <w:pStyle w:val="ConsPlusNormal"/>
              <w:jc w:val="both"/>
            </w:pPr>
          </w:p>
        </w:tc>
        <w:tc>
          <w:tcPr>
            <w:tcW w:w="990" w:type="dxa"/>
          </w:tcPr>
          <w:p w14:paraId="21FDC2B1" w14:textId="77777777" w:rsidR="00F42283" w:rsidRDefault="00F42283">
            <w:pPr>
              <w:pStyle w:val="ConsPlusNormal"/>
              <w:jc w:val="both"/>
            </w:pPr>
          </w:p>
        </w:tc>
        <w:tc>
          <w:tcPr>
            <w:tcW w:w="990" w:type="dxa"/>
          </w:tcPr>
          <w:p w14:paraId="1F22D306" w14:textId="77777777" w:rsidR="00F42283" w:rsidRDefault="00F42283">
            <w:pPr>
              <w:pStyle w:val="ConsPlusNormal"/>
              <w:jc w:val="both"/>
            </w:pPr>
          </w:p>
        </w:tc>
        <w:tc>
          <w:tcPr>
            <w:tcW w:w="990" w:type="dxa"/>
          </w:tcPr>
          <w:p w14:paraId="1606550A" w14:textId="77777777" w:rsidR="00F42283" w:rsidRDefault="00F42283">
            <w:pPr>
              <w:pStyle w:val="ConsPlusNormal"/>
              <w:jc w:val="both"/>
            </w:pPr>
          </w:p>
        </w:tc>
        <w:tc>
          <w:tcPr>
            <w:tcW w:w="990" w:type="dxa"/>
          </w:tcPr>
          <w:p w14:paraId="0BF91B88" w14:textId="77777777" w:rsidR="00F42283" w:rsidRDefault="00F42283">
            <w:pPr>
              <w:pStyle w:val="ConsPlusNormal"/>
              <w:jc w:val="both"/>
            </w:pPr>
          </w:p>
        </w:tc>
        <w:tc>
          <w:tcPr>
            <w:tcW w:w="2475" w:type="dxa"/>
          </w:tcPr>
          <w:p w14:paraId="6EA1DB0A" w14:textId="77777777" w:rsidR="00F42283" w:rsidRDefault="00F42283">
            <w:pPr>
              <w:pStyle w:val="ConsPlusNormal"/>
              <w:jc w:val="both"/>
            </w:pPr>
          </w:p>
        </w:tc>
      </w:tr>
      <w:tr w:rsidR="00F42283" w14:paraId="71FE505B" w14:textId="77777777">
        <w:tc>
          <w:tcPr>
            <w:tcW w:w="660" w:type="dxa"/>
          </w:tcPr>
          <w:p w14:paraId="53578438" w14:textId="77777777" w:rsidR="00F42283" w:rsidRDefault="00F42283">
            <w:pPr>
              <w:pStyle w:val="ConsPlusNormal"/>
              <w:jc w:val="both"/>
            </w:pPr>
          </w:p>
        </w:tc>
        <w:tc>
          <w:tcPr>
            <w:tcW w:w="2145" w:type="dxa"/>
          </w:tcPr>
          <w:p w14:paraId="5F784716" w14:textId="77777777" w:rsidR="00F42283" w:rsidRDefault="00F42283">
            <w:pPr>
              <w:pStyle w:val="ConsPlusNormal"/>
              <w:jc w:val="both"/>
            </w:pPr>
          </w:p>
        </w:tc>
        <w:tc>
          <w:tcPr>
            <w:tcW w:w="2310" w:type="dxa"/>
            <w:vMerge/>
          </w:tcPr>
          <w:p w14:paraId="244C02AB" w14:textId="77777777" w:rsidR="00F42283" w:rsidRDefault="00F42283">
            <w:pPr>
              <w:pStyle w:val="ConsPlusNormal"/>
            </w:pPr>
          </w:p>
        </w:tc>
        <w:tc>
          <w:tcPr>
            <w:tcW w:w="660" w:type="dxa"/>
          </w:tcPr>
          <w:p w14:paraId="130F0E46" w14:textId="77777777" w:rsidR="00F42283" w:rsidRDefault="00F42283">
            <w:pPr>
              <w:pStyle w:val="ConsPlusNormal"/>
              <w:jc w:val="center"/>
            </w:pPr>
            <w:r>
              <w:t>...</w:t>
            </w:r>
          </w:p>
        </w:tc>
        <w:tc>
          <w:tcPr>
            <w:tcW w:w="825" w:type="dxa"/>
          </w:tcPr>
          <w:p w14:paraId="43A35717" w14:textId="77777777" w:rsidR="00F42283" w:rsidRDefault="00F42283">
            <w:pPr>
              <w:pStyle w:val="ConsPlusNormal"/>
              <w:jc w:val="both"/>
            </w:pPr>
          </w:p>
        </w:tc>
        <w:tc>
          <w:tcPr>
            <w:tcW w:w="990" w:type="dxa"/>
          </w:tcPr>
          <w:p w14:paraId="6C50E804" w14:textId="77777777" w:rsidR="00F42283" w:rsidRDefault="00F42283">
            <w:pPr>
              <w:pStyle w:val="ConsPlusNormal"/>
              <w:jc w:val="both"/>
            </w:pPr>
          </w:p>
        </w:tc>
        <w:tc>
          <w:tcPr>
            <w:tcW w:w="990" w:type="dxa"/>
          </w:tcPr>
          <w:p w14:paraId="76E1D969" w14:textId="77777777" w:rsidR="00F42283" w:rsidRDefault="00F42283">
            <w:pPr>
              <w:pStyle w:val="ConsPlusNormal"/>
              <w:jc w:val="both"/>
            </w:pPr>
          </w:p>
        </w:tc>
        <w:tc>
          <w:tcPr>
            <w:tcW w:w="990" w:type="dxa"/>
          </w:tcPr>
          <w:p w14:paraId="515E8A01" w14:textId="77777777" w:rsidR="00F42283" w:rsidRDefault="00F42283">
            <w:pPr>
              <w:pStyle w:val="ConsPlusNormal"/>
              <w:jc w:val="both"/>
            </w:pPr>
          </w:p>
        </w:tc>
        <w:tc>
          <w:tcPr>
            <w:tcW w:w="990" w:type="dxa"/>
          </w:tcPr>
          <w:p w14:paraId="32E121C1" w14:textId="77777777" w:rsidR="00F42283" w:rsidRDefault="00F42283">
            <w:pPr>
              <w:pStyle w:val="ConsPlusNormal"/>
              <w:jc w:val="both"/>
            </w:pPr>
          </w:p>
        </w:tc>
        <w:tc>
          <w:tcPr>
            <w:tcW w:w="2475" w:type="dxa"/>
          </w:tcPr>
          <w:p w14:paraId="01D8B758" w14:textId="77777777" w:rsidR="00F42283" w:rsidRDefault="00F42283">
            <w:pPr>
              <w:pStyle w:val="ConsPlusNormal"/>
              <w:jc w:val="both"/>
            </w:pPr>
          </w:p>
        </w:tc>
      </w:tr>
      <w:tr w:rsidR="00F42283" w14:paraId="7D591A9B" w14:textId="77777777">
        <w:tc>
          <w:tcPr>
            <w:tcW w:w="660" w:type="dxa"/>
          </w:tcPr>
          <w:p w14:paraId="445DA567" w14:textId="77777777" w:rsidR="00F42283" w:rsidRDefault="00F42283">
            <w:pPr>
              <w:pStyle w:val="ConsPlusNormal"/>
              <w:jc w:val="both"/>
            </w:pPr>
          </w:p>
        </w:tc>
        <w:tc>
          <w:tcPr>
            <w:tcW w:w="2145" w:type="dxa"/>
          </w:tcPr>
          <w:p w14:paraId="579F3204" w14:textId="77777777" w:rsidR="00F42283" w:rsidRDefault="00F42283">
            <w:pPr>
              <w:pStyle w:val="ConsPlusNormal"/>
              <w:jc w:val="both"/>
            </w:pPr>
          </w:p>
        </w:tc>
        <w:tc>
          <w:tcPr>
            <w:tcW w:w="2310" w:type="dxa"/>
            <w:vMerge/>
          </w:tcPr>
          <w:p w14:paraId="114E95E1" w14:textId="77777777" w:rsidR="00F42283" w:rsidRDefault="00F42283">
            <w:pPr>
              <w:pStyle w:val="ConsPlusNormal"/>
            </w:pPr>
          </w:p>
        </w:tc>
        <w:tc>
          <w:tcPr>
            <w:tcW w:w="660" w:type="dxa"/>
          </w:tcPr>
          <w:p w14:paraId="0ED884B9" w14:textId="77777777" w:rsidR="00F42283" w:rsidRDefault="00F42283">
            <w:pPr>
              <w:pStyle w:val="ConsPlusNormal"/>
              <w:jc w:val="center"/>
            </w:pPr>
            <w:r>
              <w:t>i</w:t>
            </w:r>
            <w:r>
              <w:rPr>
                <w:vertAlign w:val="superscript"/>
              </w:rPr>
              <w:t>1</w:t>
            </w:r>
          </w:p>
        </w:tc>
        <w:tc>
          <w:tcPr>
            <w:tcW w:w="825" w:type="dxa"/>
          </w:tcPr>
          <w:p w14:paraId="23687896" w14:textId="77777777" w:rsidR="00F42283" w:rsidRDefault="00F42283">
            <w:pPr>
              <w:pStyle w:val="ConsPlusNormal"/>
              <w:jc w:val="both"/>
            </w:pPr>
          </w:p>
        </w:tc>
        <w:tc>
          <w:tcPr>
            <w:tcW w:w="990" w:type="dxa"/>
          </w:tcPr>
          <w:p w14:paraId="79E6E1FD" w14:textId="77777777" w:rsidR="00F42283" w:rsidRDefault="00F42283">
            <w:pPr>
              <w:pStyle w:val="ConsPlusNormal"/>
              <w:jc w:val="both"/>
            </w:pPr>
          </w:p>
        </w:tc>
        <w:tc>
          <w:tcPr>
            <w:tcW w:w="990" w:type="dxa"/>
          </w:tcPr>
          <w:p w14:paraId="29789C66" w14:textId="77777777" w:rsidR="00F42283" w:rsidRDefault="00F42283">
            <w:pPr>
              <w:pStyle w:val="ConsPlusNormal"/>
              <w:jc w:val="both"/>
            </w:pPr>
          </w:p>
        </w:tc>
        <w:tc>
          <w:tcPr>
            <w:tcW w:w="990" w:type="dxa"/>
          </w:tcPr>
          <w:p w14:paraId="1314C7B4" w14:textId="77777777" w:rsidR="00F42283" w:rsidRDefault="00F42283">
            <w:pPr>
              <w:pStyle w:val="ConsPlusNormal"/>
              <w:jc w:val="both"/>
            </w:pPr>
          </w:p>
        </w:tc>
        <w:tc>
          <w:tcPr>
            <w:tcW w:w="990" w:type="dxa"/>
          </w:tcPr>
          <w:p w14:paraId="1F3E0548" w14:textId="77777777" w:rsidR="00F42283" w:rsidRDefault="00F42283">
            <w:pPr>
              <w:pStyle w:val="ConsPlusNormal"/>
              <w:jc w:val="both"/>
            </w:pPr>
          </w:p>
        </w:tc>
        <w:tc>
          <w:tcPr>
            <w:tcW w:w="2475" w:type="dxa"/>
          </w:tcPr>
          <w:p w14:paraId="295D5A2C" w14:textId="77777777" w:rsidR="00F42283" w:rsidRDefault="00F42283">
            <w:pPr>
              <w:pStyle w:val="ConsPlusNormal"/>
              <w:jc w:val="both"/>
            </w:pPr>
          </w:p>
        </w:tc>
      </w:tr>
      <w:tr w:rsidR="00F42283" w14:paraId="3F04CE25" w14:textId="77777777">
        <w:tc>
          <w:tcPr>
            <w:tcW w:w="660" w:type="dxa"/>
          </w:tcPr>
          <w:p w14:paraId="5E5E973B" w14:textId="77777777" w:rsidR="00F42283" w:rsidRDefault="00F42283">
            <w:pPr>
              <w:pStyle w:val="ConsPlusNormal"/>
              <w:jc w:val="both"/>
            </w:pPr>
          </w:p>
        </w:tc>
        <w:tc>
          <w:tcPr>
            <w:tcW w:w="2145" w:type="dxa"/>
          </w:tcPr>
          <w:p w14:paraId="6DDC9410" w14:textId="77777777" w:rsidR="00F42283" w:rsidRDefault="00F42283">
            <w:pPr>
              <w:pStyle w:val="ConsPlusNormal"/>
              <w:jc w:val="both"/>
            </w:pPr>
          </w:p>
        </w:tc>
        <w:tc>
          <w:tcPr>
            <w:tcW w:w="2310" w:type="dxa"/>
            <w:vMerge w:val="restart"/>
          </w:tcPr>
          <w:p w14:paraId="42291DA7" w14:textId="77777777" w:rsidR="00F42283" w:rsidRDefault="00F42283">
            <w:pPr>
              <w:pStyle w:val="ConsPlusNormal"/>
              <w:jc w:val="center"/>
            </w:pPr>
            <w:r>
              <w:t>ставка за содержание тепловой мощности, тыс. руб./ Гкал/ч в мес.</w:t>
            </w:r>
          </w:p>
        </w:tc>
        <w:tc>
          <w:tcPr>
            <w:tcW w:w="660" w:type="dxa"/>
          </w:tcPr>
          <w:p w14:paraId="3E63629D" w14:textId="77777777" w:rsidR="00F42283" w:rsidRDefault="00F42283">
            <w:pPr>
              <w:pStyle w:val="ConsPlusNormal"/>
              <w:jc w:val="center"/>
            </w:pPr>
            <w:r>
              <w:t>i</w:t>
            </w:r>
            <w:r>
              <w:rPr>
                <w:vertAlign w:val="superscript"/>
              </w:rPr>
              <w:t>0</w:t>
            </w:r>
          </w:p>
        </w:tc>
        <w:tc>
          <w:tcPr>
            <w:tcW w:w="825" w:type="dxa"/>
          </w:tcPr>
          <w:p w14:paraId="05CAFDCD" w14:textId="77777777" w:rsidR="00F42283" w:rsidRDefault="00F42283">
            <w:pPr>
              <w:pStyle w:val="ConsPlusNormal"/>
              <w:jc w:val="both"/>
            </w:pPr>
          </w:p>
        </w:tc>
        <w:tc>
          <w:tcPr>
            <w:tcW w:w="990" w:type="dxa"/>
          </w:tcPr>
          <w:p w14:paraId="57775001" w14:textId="77777777" w:rsidR="00F42283" w:rsidRDefault="00F42283">
            <w:pPr>
              <w:pStyle w:val="ConsPlusNormal"/>
              <w:jc w:val="both"/>
            </w:pPr>
          </w:p>
        </w:tc>
        <w:tc>
          <w:tcPr>
            <w:tcW w:w="990" w:type="dxa"/>
          </w:tcPr>
          <w:p w14:paraId="1745087D" w14:textId="77777777" w:rsidR="00F42283" w:rsidRDefault="00F42283">
            <w:pPr>
              <w:pStyle w:val="ConsPlusNormal"/>
              <w:jc w:val="both"/>
            </w:pPr>
          </w:p>
        </w:tc>
        <w:tc>
          <w:tcPr>
            <w:tcW w:w="990" w:type="dxa"/>
          </w:tcPr>
          <w:p w14:paraId="4E6359E2" w14:textId="77777777" w:rsidR="00F42283" w:rsidRDefault="00F42283">
            <w:pPr>
              <w:pStyle w:val="ConsPlusNormal"/>
              <w:jc w:val="both"/>
            </w:pPr>
          </w:p>
        </w:tc>
        <w:tc>
          <w:tcPr>
            <w:tcW w:w="990" w:type="dxa"/>
          </w:tcPr>
          <w:p w14:paraId="547C0EF6" w14:textId="77777777" w:rsidR="00F42283" w:rsidRDefault="00F42283">
            <w:pPr>
              <w:pStyle w:val="ConsPlusNormal"/>
              <w:jc w:val="both"/>
            </w:pPr>
          </w:p>
        </w:tc>
        <w:tc>
          <w:tcPr>
            <w:tcW w:w="2475" w:type="dxa"/>
          </w:tcPr>
          <w:p w14:paraId="3656E7BB" w14:textId="77777777" w:rsidR="00F42283" w:rsidRDefault="00F42283">
            <w:pPr>
              <w:pStyle w:val="ConsPlusNormal"/>
              <w:jc w:val="both"/>
            </w:pPr>
          </w:p>
        </w:tc>
      </w:tr>
      <w:tr w:rsidR="00F42283" w14:paraId="2D29E2A2" w14:textId="77777777">
        <w:tc>
          <w:tcPr>
            <w:tcW w:w="660" w:type="dxa"/>
          </w:tcPr>
          <w:p w14:paraId="366539C8" w14:textId="77777777" w:rsidR="00F42283" w:rsidRDefault="00F42283">
            <w:pPr>
              <w:pStyle w:val="ConsPlusNormal"/>
              <w:jc w:val="both"/>
            </w:pPr>
          </w:p>
        </w:tc>
        <w:tc>
          <w:tcPr>
            <w:tcW w:w="2145" w:type="dxa"/>
          </w:tcPr>
          <w:p w14:paraId="64668D6A" w14:textId="77777777" w:rsidR="00F42283" w:rsidRDefault="00F42283">
            <w:pPr>
              <w:pStyle w:val="ConsPlusNormal"/>
              <w:jc w:val="both"/>
            </w:pPr>
          </w:p>
        </w:tc>
        <w:tc>
          <w:tcPr>
            <w:tcW w:w="2310" w:type="dxa"/>
            <w:vMerge/>
          </w:tcPr>
          <w:p w14:paraId="4D4BFA97" w14:textId="77777777" w:rsidR="00F42283" w:rsidRDefault="00F42283">
            <w:pPr>
              <w:pStyle w:val="ConsPlusNormal"/>
            </w:pPr>
          </w:p>
        </w:tc>
        <w:tc>
          <w:tcPr>
            <w:tcW w:w="660" w:type="dxa"/>
          </w:tcPr>
          <w:p w14:paraId="76D95FF3" w14:textId="77777777" w:rsidR="00F42283" w:rsidRDefault="00F42283">
            <w:pPr>
              <w:pStyle w:val="ConsPlusNormal"/>
              <w:jc w:val="center"/>
            </w:pPr>
            <w:r>
              <w:t>...</w:t>
            </w:r>
          </w:p>
        </w:tc>
        <w:tc>
          <w:tcPr>
            <w:tcW w:w="825" w:type="dxa"/>
          </w:tcPr>
          <w:p w14:paraId="0C42D91A" w14:textId="77777777" w:rsidR="00F42283" w:rsidRDefault="00F42283">
            <w:pPr>
              <w:pStyle w:val="ConsPlusNormal"/>
              <w:jc w:val="both"/>
            </w:pPr>
          </w:p>
        </w:tc>
        <w:tc>
          <w:tcPr>
            <w:tcW w:w="990" w:type="dxa"/>
          </w:tcPr>
          <w:p w14:paraId="7B8F7C9B" w14:textId="77777777" w:rsidR="00F42283" w:rsidRDefault="00F42283">
            <w:pPr>
              <w:pStyle w:val="ConsPlusNormal"/>
              <w:jc w:val="both"/>
            </w:pPr>
          </w:p>
        </w:tc>
        <w:tc>
          <w:tcPr>
            <w:tcW w:w="990" w:type="dxa"/>
          </w:tcPr>
          <w:p w14:paraId="4AAC2F0F" w14:textId="77777777" w:rsidR="00F42283" w:rsidRDefault="00F42283">
            <w:pPr>
              <w:pStyle w:val="ConsPlusNormal"/>
              <w:jc w:val="both"/>
            </w:pPr>
          </w:p>
        </w:tc>
        <w:tc>
          <w:tcPr>
            <w:tcW w:w="990" w:type="dxa"/>
          </w:tcPr>
          <w:p w14:paraId="4A9629E4" w14:textId="77777777" w:rsidR="00F42283" w:rsidRDefault="00F42283">
            <w:pPr>
              <w:pStyle w:val="ConsPlusNormal"/>
              <w:jc w:val="both"/>
            </w:pPr>
          </w:p>
        </w:tc>
        <w:tc>
          <w:tcPr>
            <w:tcW w:w="990" w:type="dxa"/>
          </w:tcPr>
          <w:p w14:paraId="7DD1E8B1" w14:textId="77777777" w:rsidR="00F42283" w:rsidRDefault="00F42283">
            <w:pPr>
              <w:pStyle w:val="ConsPlusNormal"/>
              <w:jc w:val="both"/>
            </w:pPr>
          </w:p>
        </w:tc>
        <w:tc>
          <w:tcPr>
            <w:tcW w:w="2475" w:type="dxa"/>
          </w:tcPr>
          <w:p w14:paraId="78D8B879" w14:textId="77777777" w:rsidR="00F42283" w:rsidRDefault="00F42283">
            <w:pPr>
              <w:pStyle w:val="ConsPlusNormal"/>
              <w:jc w:val="both"/>
            </w:pPr>
          </w:p>
        </w:tc>
      </w:tr>
      <w:tr w:rsidR="00F42283" w14:paraId="7083BDC4" w14:textId="77777777">
        <w:tc>
          <w:tcPr>
            <w:tcW w:w="660" w:type="dxa"/>
          </w:tcPr>
          <w:p w14:paraId="3AE83140" w14:textId="77777777" w:rsidR="00F42283" w:rsidRDefault="00F42283">
            <w:pPr>
              <w:pStyle w:val="ConsPlusNormal"/>
              <w:jc w:val="both"/>
            </w:pPr>
          </w:p>
        </w:tc>
        <w:tc>
          <w:tcPr>
            <w:tcW w:w="2145" w:type="dxa"/>
          </w:tcPr>
          <w:p w14:paraId="78B63A44" w14:textId="77777777" w:rsidR="00F42283" w:rsidRDefault="00F42283">
            <w:pPr>
              <w:pStyle w:val="ConsPlusNormal"/>
              <w:jc w:val="both"/>
            </w:pPr>
          </w:p>
        </w:tc>
        <w:tc>
          <w:tcPr>
            <w:tcW w:w="2310" w:type="dxa"/>
            <w:vMerge/>
          </w:tcPr>
          <w:p w14:paraId="01E630A1" w14:textId="77777777" w:rsidR="00F42283" w:rsidRDefault="00F42283">
            <w:pPr>
              <w:pStyle w:val="ConsPlusNormal"/>
            </w:pPr>
          </w:p>
        </w:tc>
        <w:tc>
          <w:tcPr>
            <w:tcW w:w="660" w:type="dxa"/>
          </w:tcPr>
          <w:p w14:paraId="76E42F95" w14:textId="77777777" w:rsidR="00F42283" w:rsidRDefault="00F42283">
            <w:pPr>
              <w:pStyle w:val="ConsPlusNormal"/>
              <w:jc w:val="center"/>
            </w:pPr>
            <w:r>
              <w:t>i</w:t>
            </w:r>
            <w:r>
              <w:rPr>
                <w:vertAlign w:val="superscript"/>
              </w:rPr>
              <w:t>1</w:t>
            </w:r>
          </w:p>
        </w:tc>
        <w:tc>
          <w:tcPr>
            <w:tcW w:w="825" w:type="dxa"/>
          </w:tcPr>
          <w:p w14:paraId="2B024F95" w14:textId="77777777" w:rsidR="00F42283" w:rsidRDefault="00F42283">
            <w:pPr>
              <w:pStyle w:val="ConsPlusNormal"/>
              <w:jc w:val="both"/>
            </w:pPr>
          </w:p>
        </w:tc>
        <w:tc>
          <w:tcPr>
            <w:tcW w:w="990" w:type="dxa"/>
          </w:tcPr>
          <w:p w14:paraId="12B3D9A1" w14:textId="77777777" w:rsidR="00F42283" w:rsidRDefault="00F42283">
            <w:pPr>
              <w:pStyle w:val="ConsPlusNormal"/>
              <w:jc w:val="both"/>
            </w:pPr>
          </w:p>
        </w:tc>
        <w:tc>
          <w:tcPr>
            <w:tcW w:w="990" w:type="dxa"/>
          </w:tcPr>
          <w:p w14:paraId="18B0A871" w14:textId="77777777" w:rsidR="00F42283" w:rsidRDefault="00F42283">
            <w:pPr>
              <w:pStyle w:val="ConsPlusNormal"/>
              <w:jc w:val="both"/>
            </w:pPr>
          </w:p>
        </w:tc>
        <w:tc>
          <w:tcPr>
            <w:tcW w:w="990" w:type="dxa"/>
          </w:tcPr>
          <w:p w14:paraId="4C3ABE4F" w14:textId="77777777" w:rsidR="00F42283" w:rsidRDefault="00F42283">
            <w:pPr>
              <w:pStyle w:val="ConsPlusNormal"/>
              <w:jc w:val="both"/>
            </w:pPr>
          </w:p>
        </w:tc>
        <w:tc>
          <w:tcPr>
            <w:tcW w:w="990" w:type="dxa"/>
          </w:tcPr>
          <w:p w14:paraId="04A3AC94" w14:textId="77777777" w:rsidR="00F42283" w:rsidRDefault="00F42283">
            <w:pPr>
              <w:pStyle w:val="ConsPlusNormal"/>
              <w:jc w:val="both"/>
            </w:pPr>
          </w:p>
        </w:tc>
        <w:tc>
          <w:tcPr>
            <w:tcW w:w="2475" w:type="dxa"/>
          </w:tcPr>
          <w:p w14:paraId="16204F02" w14:textId="77777777" w:rsidR="00F42283" w:rsidRDefault="00F42283">
            <w:pPr>
              <w:pStyle w:val="ConsPlusNormal"/>
              <w:jc w:val="both"/>
            </w:pPr>
          </w:p>
        </w:tc>
      </w:tr>
      <w:tr w:rsidR="00F42283" w14:paraId="6E509111" w14:textId="77777777">
        <w:tc>
          <w:tcPr>
            <w:tcW w:w="660" w:type="dxa"/>
          </w:tcPr>
          <w:p w14:paraId="0913F155" w14:textId="77777777" w:rsidR="00F42283" w:rsidRDefault="00F42283">
            <w:pPr>
              <w:pStyle w:val="ConsPlusNormal"/>
              <w:jc w:val="both"/>
            </w:pPr>
          </w:p>
        </w:tc>
        <w:tc>
          <w:tcPr>
            <w:tcW w:w="2145" w:type="dxa"/>
          </w:tcPr>
          <w:p w14:paraId="5D1DF75C" w14:textId="77777777" w:rsidR="00F42283" w:rsidRDefault="00F42283">
            <w:pPr>
              <w:pStyle w:val="ConsPlusNormal"/>
              <w:jc w:val="both"/>
            </w:pPr>
          </w:p>
        </w:tc>
        <w:tc>
          <w:tcPr>
            <w:tcW w:w="10230" w:type="dxa"/>
            <w:gridSpan w:val="8"/>
          </w:tcPr>
          <w:p w14:paraId="61A76813" w14:textId="77777777" w:rsidR="00F42283" w:rsidRDefault="00F42283">
            <w:pPr>
              <w:pStyle w:val="ConsPlusNormal"/>
              <w:jc w:val="center"/>
            </w:pPr>
            <w:r>
              <w:t xml:space="preserve">Население (тарифы указываются с учетом НДС) </w:t>
            </w:r>
            <w:hyperlink w:anchor="P830">
              <w:r>
                <w:rPr>
                  <w:color w:val="0000FF"/>
                </w:rPr>
                <w:t>&lt;*&gt;</w:t>
              </w:r>
            </w:hyperlink>
          </w:p>
        </w:tc>
      </w:tr>
      <w:tr w:rsidR="00F42283" w14:paraId="0893F35C" w14:textId="77777777">
        <w:tc>
          <w:tcPr>
            <w:tcW w:w="660" w:type="dxa"/>
          </w:tcPr>
          <w:p w14:paraId="23DA3629" w14:textId="77777777" w:rsidR="00F42283" w:rsidRDefault="00F42283">
            <w:pPr>
              <w:pStyle w:val="ConsPlusNormal"/>
              <w:jc w:val="both"/>
            </w:pPr>
          </w:p>
        </w:tc>
        <w:tc>
          <w:tcPr>
            <w:tcW w:w="2145" w:type="dxa"/>
          </w:tcPr>
          <w:p w14:paraId="055C757A" w14:textId="77777777" w:rsidR="00F42283" w:rsidRDefault="00F42283">
            <w:pPr>
              <w:pStyle w:val="ConsPlusNormal"/>
              <w:jc w:val="both"/>
            </w:pPr>
          </w:p>
        </w:tc>
        <w:tc>
          <w:tcPr>
            <w:tcW w:w="2310" w:type="dxa"/>
            <w:vMerge w:val="restart"/>
          </w:tcPr>
          <w:p w14:paraId="47136DBC" w14:textId="77777777" w:rsidR="00F42283" w:rsidRDefault="00F42283">
            <w:pPr>
              <w:pStyle w:val="ConsPlusNormal"/>
              <w:jc w:val="center"/>
            </w:pPr>
            <w:r>
              <w:t>одноставочный, руб./Гкал</w:t>
            </w:r>
          </w:p>
        </w:tc>
        <w:tc>
          <w:tcPr>
            <w:tcW w:w="660" w:type="dxa"/>
          </w:tcPr>
          <w:p w14:paraId="4F65A9C6" w14:textId="77777777" w:rsidR="00F42283" w:rsidRDefault="00F42283">
            <w:pPr>
              <w:pStyle w:val="ConsPlusNormal"/>
              <w:jc w:val="center"/>
            </w:pPr>
            <w:r>
              <w:t>i</w:t>
            </w:r>
            <w:r>
              <w:rPr>
                <w:vertAlign w:val="superscript"/>
              </w:rPr>
              <w:t>0</w:t>
            </w:r>
          </w:p>
        </w:tc>
        <w:tc>
          <w:tcPr>
            <w:tcW w:w="825" w:type="dxa"/>
          </w:tcPr>
          <w:p w14:paraId="0A2F0107" w14:textId="77777777" w:rsidR="00F42283" w:rsidRDefault="00F42283">
            <w:pPr>
              <w:pStyle w:val="ConsPlusNormal"/>
              <w:jc w:val="both"/>
            </w:pPr>
          </w:p>
        </w:tc>
        <w:tc>
          <w:tcPr>
            <w:tcW w:w="990" w:type="dxa"/>
          </w:tcPr>
          <w:p w14:paraId="484712D4" w14:textId="77777777" w:rsidR="00F42283" w:rsidRDefault="00F42283">
            <w:pPr>
              <w:pStyle w:val="ConsPlusNormal"/>
              <w:jc w:val="both"/>
            </w:pPr>
          </w:p>
        </w:tc>
        <w:tc>
          <w:tcPr>
            <w:tcW w:w="990" w:type="dxa"/>
          </w:tcPr>
          <w:p w14:paraId="69AA2C13" w14:textId="77777777" w:rsidR="00F42283" w:rsidRDefault="00F42283">
            <w:pPr>
              <w:pStyle w:val="ConsPlusNormal"/>
              <w:jc w:val="both"/>
            </w:pPr>
          </w:p>
        </w:tc>
        <w:tc>
          <w:tcPr>
            <w:tcW w:w="990" w:type="dxa"/>
          </w:tcPr>
          <w:p w14:paraId="4069C5AB" w14:textId="77777777" w:rsidR="00F42283" w:rsidRDefault="00F42283">
            <w:pPr>
              <w:pStyle w:val="ConsPlusNormal"/>
              <w:jc w:val="both"/>
            </w:pPr>
          </w:p>
        </w:tc>
        <w:tc>
          <w:tcPr>
            <w:tcW w:w="990" w:type="dxa"/>
          </w:tcPr>
          <w:p w14:paraId="34D1191F" w14:textId="77777777" w:rsidR="00F42283" w:rsidRDefault="00F42283">
            <w:pPr>
              <w:pStyle w:val="ConsPlusNormal"/>
              <w:jc w:val="both"/>
            </w:pPr>
          </w:p>
        </w:tc>
        <w:tc>
          <w:tcPr>
            <w:tcW w:w="2475" w:type="dxa"/>
          </w:tcPr>
          <w:p w14:paraId="54BD9898" w14:textId="77777777" w:rsidR="00F42283" w:rsidRDefault="00F42283">
            <w:pPr>
              <w:pStyle w:val="ConsPlusNormal"/>
              <w:jc w:val="both"/>
            </w:pPr>
          </w:p>
        </w:tc>
      </w:tr>
      <w:tr w:rsidR="00F42283" w14:paraId="329C9DE2" w14:textId="77777777">
        <w:tc>
          <w:tcPr>
            <w:tcW w:w="660" w:type="dxa"/>
          </w:tcPr>
          <w:p w14:paraId="2EEBD8BB" w14:textId="77777777" w:rsidR="00F42283" w:rsidRDefault="00F42283">
            <w:pPr>
              <w:pStyle w:val="ConsPlusNormal"/>
              <w:jc w:val="both"/>
            </w:pPr>
          </w:p>
        </w:tc>
        <w:tc>
          <w:tcPr>
            <w:tcW w:w="2145" w:type="dxa"/>
          </w:tcPr>
          <w:p w14:paraId="28E63C47" w14:textId="77777777" w:rsidR="00F42283" w:rsidRDefault="00F42283">
            <w:pPr>
              <w:pStyle w:val="ConsPlusNormal"/>
              <w:jc w:val="both"/>
            </w:pPr>
          </w:p>
        </w:tc>
        <w:tc>
          <w:tcPr>
            <w:tcW w:w="2310" w:type="dxa"/>
            <w:vMerge/>
          </w:tcPr>
          <w:p w14:paraId="23A32811" w14:textId="77777777" w:rsidR="00F42283" w:rsidRDefault="00F42283">
            <w:pPr>
              <w:pStyle w:val="ConsPlusNormal"/>
            </w:pPr>
          </w:p>
        </w:tc>
        <w:tc>
          <w:tcPr>
            <w:tcW w:w="660" w:type="dxa"/>
          </w:tcPr>
          <w:p w14:paraId="4544D776" w14:textId="77777777" w:rsidR="00F42283" w:rsidRDefault="00F42283">
            <w:pPr>
              <w:pStyle w:val="ConsPlusNormal"/>
              <w:jc w:val="center"/>
            </w:pPr>
            <w:r>
              <w:t>...</w:t>
            </w:r>
          </w:p>
        </w:tc>
        <w:tc>
          <w:tcPr>
            <w:tcW w:w="825" w:type="dxa"/>
          </w:tcPr>
          <w:p w14:paraId="7D0AA80C" w14:textId="77777777" w:rsidR="00F42283" w:rsidRDefault="00F42283">
            <w:pPr>
              <w:pStyle w:val="ConsPlusNormal"/>
              <w:jc w:val="both"/>
            </w:pPr>
          </w:p>
        </w:tc>
        <w:tc>
          <w:tcPr>
            <w:tcW w:w="990" w:type="dxa"/>
          </w:tcPr>
          <w:p w14:paraId="1CDDE0ED" w14:textId="77777777" w:rsidR="00F42283" w:rsidRDefault="00F42283">
            <w:pPr>
              <w:pStyle w:val="ConsPlusNormal"/>
              <w:jc w:val="both"/>
            </w:pPr>
          </w:p>
        </w:tc>
        <w:tc>
          <w:tcPr>
            <w:tcW w:w="990" w:type="dxa"/>
          </w:tcPr>
          <w:p w14:paraId="070AB4A6" w14:textId="77777777" w:rsidR="00F42283" w:rsidRDefault="00F42283">
            <w:pPr>
              <w:pStyle w:val="ConsPlusNormal"/>
              <w:jc w:val="both"/>
            </w:pPr>
          </w:p>
        </w:tc>
        <w:tc>
          <w:tcPr>
            <w:tcW w:w="990" w:type="dxa"/>
          </w:tcPr>
          <w:p w14:paraId="40C101E5" w14:textId="77777777" w:rsidR="00F42283" w:rsidRDefault="00F42283">
            <w:pPr>
              <w:pStyle w:val="ConsPlusNormal"/>
              <w:jc w:val="both"/>
            </w:pPr>
          </w:p>
        </w:tc>
        <w:tc>
          <w:tcPr>
            <w:tcW w:w="990" w:type="dxa"/>
          </w:tcPr>
          <w:p w14:paraId="477293DE" w14:textId="77777777" w:rsidR="00F42283" w:rsidRDefault="00F42283">
            <w:pPr>
              <w:pStyle w:val="ConsPlusNormal"/>
              <w:jc w:val="both"/>
            </w:pPr>
          </w:p>
        </w:tc>
        <w:tc>
          <w:tcPr>
            <w:tcW w:w="2475" w:type="dxa"/>
          </w:tcPr>
          <w:p w14:paraId="119F9826" w14:textId="77777777" w:rsidR="00F42283" w:rsidRDefault="00F42283">
            <w:pPr>
              <w:pStyle w:val="ConsPlusNormal"/>
              <w:jc w:val="both"/>
            </w:pPr>
          </w:p>
        </w:tc>
      </w:tr>
      <w:tr w:rsidR="00F42283" w14:paraId="18F1F14C" w14:textId="77777777">
        <w:tc>
          <w:tcPr>
            <w:tcW w:w="660" w:type="dxa"/>
          </w:tcPr>
          <w:p w14:paraId="3D61A3CB" w14:textId="77777777" w:rsidR="00F42283" w:rsidRDefault="00F42283">
            <w:pPr>
              <w:pStyle w:val="ConsPlusNormal"/>
              <w:jc w:val="both"/>
            </w:pPr>
          </w:p>
        </w:tc>
        <w:tc>
          <w:tcPr>
            <w:tcW w:w="2145" w:type="dxa"/>
          </w:tcPr>
          <w:p w14:paraId="65D58187" w14:textId="77777777" w:rsidR="00F42283" w:rsidRDefault="00F42283">
            <w:pPr>
              <w:pStyle w:val="ConsPlusNormal"/>
              <w:jc w:val="both"/>
            </w:pPr>
          </w:p>
        </w:tc>
        <w:tc>
          <w:tcPr>
            <w:tcW w:w="2310" w:type="dxa"/>
            <w:vMerge/>
          </w:tcPr>
          <w:p w14:paraId="4AD70FA1" w14:textId="77777777" w:rsidR="00F42283" w:rsidRDefault="00F42283">
            <w:pPr>
              <w:pStyle w:val="ConsPlusNormal"/>
            </w:pPr>
          </w:p>
        </w:tc>
        <w:tc>
          <w:tcPr>
            <w:tcW w:w="660" w:type="dxa"/>
          </w:tcPr>
          <w:p w14:paraId="377F696F" w14:textId="77777777" w:rsidR="00F42283" w:rsidRDefault="00F42283">
            <w:pPr>
              <w:pStyle w:val="ConsPlusNormal"/>
              <w:jc w:val="center"/>
            </w:pPr>
            <w:r>
              <w:t>i</w:t>
            </w:r>
            <w:r>
              <w:rPr>
                <w:vertAlign w:val="superscript"/>
              </w:rPr>
              <w:t>1</w:t>
            </w:r>
          </w:p>
        </w:tc>
        <w:tc>
          <w:tcPr>
            <w:tcW w:w="825" w:type="dxa"/>
          </w:tcPr>
          <w:p w14:paraId="2DFC87EA" w14:textId="77777777" w:rsidR="00F42283" w:rsidRDefault="00F42283">
            <w:pPr>
              <w:pStyle w:val="ConsPlusNormal"/>
              <w:jc w:val="both"/>
            </w:pPr>
          </w:p>
        </w:tc>
        <w:tc>
          <w:tcPr>
            <w:tcW w:w="990" w:type="dxa"/>
          </w:tcPr>
          <w:p w14:paraId="4BF6E583" w14:textId="77777777" w:rsidR="00F42283" w:rsidRDefault="00F42283">
            <w:pPr>
              <w:pStyle w:val="ConsPlusNormal"/>
              <w:jc w:val="both"/>
            </w:pPr>
          </w:p>
        </w:tc>
        <w:tc>
          <w:tcPr>
            <w:tcW w:w="990" w:type="dxa"/>
          </w:tcPr>
          <w:p w14:paraId="59CFB3B2" w14:textId="77777777" w:rsidR="00F42283" w:rsidRDefault="00F42283">
            <w:pPr>
              <w:pStyle w:val="ConsPlusNormal"/>
              <w:jc w:val="both"/>
            </w:pPr>
          </w:p>
        </w:tc>
        <w:tc>
          <w:tcPr>
            <w:tcW w:w="990" w:type="dxa"/>
          </w:tcPr>
          <w:p w14:paraId="102D9D17" w14:textId="77777777" w:rsidR="00F42283" w:rsidRDefault="00F42283">
            <w:pPr>
              <w:pStyle w:val="ConsPlusNormal"/>
              <w:jc w:val="both"/>
            </w:pPr>
          </w:p>
        </w:tc>
        <w:tc>
          <w:tcPr>
            <w:tcW w:w="990" w:type="dxa"/>
          </w:tcPr>
          <w:p w14:paraId="40F044A3" w14:textId="77777777" w:rsidR="00F42283" w:rsidRDefault="00F42283">
            <w:pPr>
              <w:pStyle w:val="ConsPlusNormal"/>
              <w:jc w:val="both"/>
            </w:pPr>
          </w:p>
        </w:tc>
        <w:tc>
          <w:tcPr>
            <w:tcW w:w="2475" w:type="dxa"/>
          </w:tcPr>
          <w:p w14:paraId="5C85ED6A" w14:textId="77777777" w:rsidR="00F42283" w:rsidRDefault="00F42283">
            <w:pPr>
              <w:pStyle w:val="ConsPlusNormal"/>
              <w:jc w:val="both"/>
            </w:pPr>
          </w:p>
        </w:tc>
      </w:tr>
      <w:tr w:rsidR="00F42283" w14:paraId="0CA56F8F" w14:textId="77777777">
        <w:tc>
          <w:tcPr>
            <w:tcW w:w="660" w:type="dxa"/>
          </w:tcPr>
          <w:p w14:paraId="14C2B8C5" w14:textId="77777777" w:rsidR="00F42283" w:rsidRDefault="00F42283">
            <w:pPr>
              <w:pStyle w:val="ConsPlusNormal"/>
              <w:jc w:val="both"/>
            </w:pPr>
          </w:p>
        </w:tc>
        <w:tc>
          <w:tcPr>
            <w:tcW w:w="2145" w:type="dxa"/>
          </w:tcPr>
          <w:p w14:paraId="0D370DF9" w14:textId="77777777" w:rsidR="00F42283" w:rsidRDefault="00F42283">
            <w:pPr>
              <w:pStyle w:val="ConsPlusNormal"/>
              <w:jc w:val="both"/>
            </w:pPr>
          </w:p>
        </w:tc>
        <w:tc>
          <w:tcPr>
            <w:tcW w:w="2310" w:type="dxa"/>
          </w:tcPr>
          <w:p w14:paraId="141FC9F9" w14:textId="77777777" w:rsidR="00F42283" w:rsidRDefault="00F42283">
            <w:pPr>
              <w:pStyle w:val="ConsPlusNormal"/>
              <w:jc w:val="center"/>
            </w:pPr>
            <w:r>
              <w:t>двухставочный</w:t>
            </w:r>
          </w:p>
        </w:tc>
        <w:tc>
          <w:tcPr>
            <w:tcW w:w="660" w:type="dxa"/>
          </w:tcPr>
          <w:p w14:paraId="229417FF" w14:textId="77777777" w:rsidR="00F42283" w:rsidRDefault="00F42283">
            <w:pPr>
              <w:pStyle w:val="ConsPlusNormal"/>
              <w:jc w:val="center"/>
            </w:pPr>
            <w:r>
              <w:t>X</w:t>
            </w:r>
          </w:p>
        </w:tc>
        <w:tc>
          <w:tcPr>
            <w:tcW w:w="825" w:type="dxa"/>
          </w:tcPr>
          <w:p w14:paraId="26695081" w14:textId="77777777" w:rsidR="00F42283" w:rsidRDefault="00F42283">
            <w:pPr>
              <w:pStyle w:val="ConsPlusNormal"/>
              <w:jc w:val="center"/>
            </w:pPr>
            <w:r>
              <w:t>X</w:t>
            </w:r>
          </w:p>
        </w:tc>
        <w:tc>
          <w:tcPr>
            <w:tcW w:w="990" w:type="dxa"/>
          </w:tcPr>
          <w:p w14:paraId="3142278D" w14:textId="77777777" w:rsidR="00F42283" w:rsidRDefault="00F42283">
            <w:pPr>
              <w:pStyle w:val="ConsPlusNormal"/>
              <w:jc w:val="center"/>
            </w:pPr>
            <w:r>
              <w:t>X</w:t>
            </w:r>
          </w:p>
        </w:tc>
        <w:tc>
          <w:tcPr>
            <w:tcW w:w="990" w:type="dxa"/>
          </w:tcPr>
          <w:p w14:paraId="51F41906" w14:textId="77777777" w:rsidR="00F42283" w:rsidRDefault="00F42283">
            <w:pPr>
              <w:pStyle w:val="ConsPlusNormal"/>
              <w:jc w:val="center"/>
            </w:pPr>
            <w:r>
              <w:t>X</w:t>
            </w:r>
          </w:p>
        </w:tc>
        <w:tc>
          <w:tcPr>
            <w:tcW w:w="990" w:type="dxa"/>
          </w:tcPr>
          <w:p w14:paraId="1C70DBFD" w14:textId="77777777" w:rsidR="00F42283" w:rsidRDefault="00F42283">
            <w:pPr>
              <w:pStyle w:val="ConsPlusNormal"/>
              <w:jc w:val="center"/>
            </w:pPr>
            <w:r>
              <w:t>X</w:t>
            </w:r>
          </w:p>
        </w:tc>
        <w:tc>
          <w:tcPr>
            <w:tcW w:w="990" w:type="dxa"/>
          </w:tcPr>
          <w:p w14:paraId="30B44676" w14:textId="77777777" w:rsidR="00F42283" w:rsidRDefault="00F42283">
            <w:pPr>
              <w:pStyle w:val="ConsPlusNormal"/>
              <w:jc w:val="center"/>
            </w:pPr>
            <w:r>
              <w:t>X</w:t>
            </w:r>
          </w:p>
        </w:tc>
        <w:tc>
          <w:tcPr>
            <w:tcW w:w="2475" w:type="dxa"/>
          </w:tcPr>
          <w:p w14:paraId="0EFFF6A2" w14:textId="77777777" w:rsidR="00F42283" w:rsidRDefault="00F42283">
            <w:pPr>
              <w:pStyle w:val="ConsPlusNormal"/>
              <w:jc w:val="center"/>
            </w:pPr>
            <w:r>
              <w:t>X</w:t>
            </w:r>
          </w:p>
        </w:tc>
      </w:tr>
      <w:tr w:rsidR="00F42283" w14:paraId="15344C00" w14:textId="77777777">
        <w:tc>
          <w:tcPr>
            <w:tcW w:w="660" w:type="dxa"/>
          </w:tcPr>
          <w:p w14:paraId="41B57819" w14:textId="77777777" w:rsidR="00F42283" w:rsidRDefault="00F42283">
            <w:pPr>
              <w:pStyle w:val="ConsPlusNormal"/>
              <w:jc w:val="both"/>
            </w:pPr>
          </w:p>
        </w:tc>
        <w:tc>
          <w:tcPr>
            <w:tcW w:w="2145" w:type="dxa"/>
          </w:tcPr>
          <w:p w14:paraId="69CD24EE" w14:textId="77777777" w:rsidR="00F42283" w:rsidRDefault="00F42283">
            <w:pPr>
              <w:pStyle w:val="ConsPlusNormal"/>
              <w:jc w:val="both"/>
            </w:pPr>
          </w:p>
        </w:tc>
        <w:tc>
          <w:tcPr>
            <w:tcW w:w="2310" w:type="dxa"/>
            <w:vMerge w:val="restart"/>
          </w:tcPr>
          <w:p w14:paraId="7E0EB418" w14:textId="77777777" w:rsidR="00F42283" w:rsidRDefault="00F42283">
            <w:pPr>
              <w:pStyle w:val="ConsPlusNormal"/>
              <w:jc w:val="center"/>
            </w:pPr>
            <w:r>
              <w:t>ставка за тепловую энергию, руб./Гкал</w:t>
            </w:r>
          </w:p>
        </w:tc>
        <w:tc>
          <w:tcPr>
            <w:tcW w:w="660" w:type="dxa"/>
          </w:tcPr>
          <w:p w14:paraId="152003AB" w14:textId="77777777" w:rsidR="00F42283" w:rsidRDefault="00F42283">
            <w:pPr>
              <w:pStyle w:val="ConsPlusNormal"/>
              <w:jc w:val="center"/>
            </w:pPr>
            <w:r>
              <w:t>i</w:t>
            </w:r>
            <w:r>
              <w:rPr>
                <w:vertAlign w:val="superscript"/>
              </w:rPr>
              <w:t>0</w:t>
            </w:r>
          </w:p>
        </w:tc>
        <w:tc>
          <w:tcPr>
            <w:tcW w:w="825" w:type="dxa"/>
          </w:tcPr>
          <w:p w14:paraId="08396FD8" w14:textId="77777777" w:rsidR="00F42283" w:rsidRDefault="00F42283">
            <w:pPr>
              <w:pStyle w:val="ConsPlusNormal"/>
              <w:jc w:val="both"/>
            </w:pPr>
          </w:p>
        </w:tc>
        <w:tc>
          <w:tcPr>
            <w:tcW w:w="990" w:type="dxa"/>
          </w:tcPr>
          <w:p w14:paraId="1E847834" w14:textId="77777777" w:rsidR="00F42283" w:rsidRDefault="00F42283">
            <w:pPr>
              <w:pStyle w:val="ConsPlusNormal"/>
              <w:jc w:val="both"/>
            </w:pPr>
          </w:p>
        </w:tc>
        <w:tc>
          <w:tcPr>
            <w:tcW w:w="990" w:type="dxa"/>
          </w:tcPr>
          <w:p w14:paraId="5B042859" w14:textId="77777777" w:rsidR="00F42283" w:rsidRDefault="00F42283">
            <w:pPr>
              <w:pStyle w:val="ConsPlusNormal"/>
              <w:jc w:val="both"/>
            </w:pPr>
          </w:p>
        </w:tc>
        <w:tc>
          <w:tcPr>
            <w:tcW w:w="990" w:type="dxa"/>
          </w:tcPr>
          <w:p w14:paraId="498CC6C8" w14:textId="77777777" w:rsidR="00F42283" w:rsidRDefault="00F42283">
            <w:pPr>
              <w:pStyle w:val="ConsPlusNormal"/>
              <w:jc w:val="both"/>
            </w:pPr>
          </w:p>
        </w:tc>
        <w:tc>
          <w:tcPr>
            <w:tcW w:w="990" w:type="dxa"/>
          </w:tcPr>
          <w:p w14:paraId="38B2C870" w14:textId="77777777" w:rsidR="00F42283" w:rsidRDefault="00F42283">
            <w:pPr>
              <w:pStyle w:val="ConsPlusNormal"/>
              <w:jc w:val="both"/>
            </w:pPr>
          </w:p>
        </w:tc>
        <w:tc>
          <w:tcPr>
            <w:tcW w:w="2475" w:type="dxa"/>
          </w:tcPr>
          <w:p w14:paraId="3DC04C1A" w14:textId="77777777" w:rsidR="00F42283" w:rsidRDefault="00F42283">
            <w:pPr>
              <w:pStyle w:val="ConsPlusNormal"/>
              <w:jc w:val="both"/>
            </w:pPr>
          </w:p>
        </w:tc>
      </w:tr>
      <w:tr w:rsidR="00F42283" w14:paraId="3B50132E" w14:textId="77777777">
        <w:tc>
          <w:tcPr>
            <w:tcW w:w="660" w:type="dxa"/>
          </w:tcPr>
          <w:p w14:paraId="12546B94" w14:textId="77777777" w:rsidR="00F42283" w:rsidRDefault="00F42283">
            <w:pPr>
              <w:pStyle w:val="ConsPlusNormal"/>
              <w:jc w:val="both"/>
            </w:pPr>
          </w:p>
        </w:tc>
        <w:tc>
          <w:tcPr>
            <w:tcW w:w="2145" w:type="dxa"/>
          </w:tcPr>
          <w:p w14:paraId="4BAFBC7F" w14:textId="77777777" w:rsidR="00F42283" w:rsidRDefault="00F42283">
            <w:pPr>
              <w:pStyle w:val="ConsPlusNormal"/>
              <w:jc w:val="both"/>
            </w:pPr>
          </w:p>
        </w:tc>
        <w:tc>
          <w:tcPr>
            <w:tcW w:w="2310" w:type="dxa"/>
            <w:vMerge/>
          </w:tcPr>
          <w:p w14:paraId="2FDF22AA" w14:textId="77777777" w:rsidR="00F42283" w:rsidRDefault="00F42283">
            <w:pPr>
              <w:pStyle w:val="ConsPlusNormal"/>
            </w:pPr>
          </w:p>
        </w:tc>
        <w:tc>
          <w:tcPr>
            <w:tcW w:w="660" w:type="dxa"/>
          </w:tcPr>
          <w:p w14:paraId="1E419506" w14:textId="77777777" w:rsidR="00F42283" w:rsidRDefault="00F42283">
            <w:pPr>
              <w:pStyle w:val="ConsPlusNormal"/>
              <w:jc w:val="center"/>
            </w:pPr>
            <w:r>
              <w:t>...</w:t>
            </w:r>
          </w:p>
        </w:tc>
        <w:tc>
          <w:tcPr>
            <w:tcW w:w="825" w:type="dxa"/>
          </w:tcPr>
          <w:p w14:paraId="54FEC2AC" w14:textId="77777777" w:rsidR="00F42283" w:rsidRDefault="00F42283">
            <w:pPr>
              <w:pStyle w:val="ConsPlusNormal"/>
              <w:jc w:val="both"/>
            </w:pPr>
          </w:p>
        </w:tc>
        <w:tc>
          <w:tcPr>
            <w:tcW w:w="990" w:type="dxa"/>
          </w:tcPr>
          <w:p w14:paraId="4C7F22DD" w14:textId="77777777" w:rsidR="00F42283" w:rsidRDefault="00F42283">
            <w:pPr>
              <w:pStyle w:val="ConsPlusNormal"/>
              <w:jc w:val="both"/>
            </w:pPr>
          </w:p>
        </w:tc>
        <w:tc>
          <w:tcPr>
            <w:tcW w:w="990" w:type="dxa"/>
          </w:tcPr>
          <w:p w14:paraId="44696515" w14:textId="77777777" w:rsidR="00F42283" w:rsidRDefault="00F42283">
            <w:pPr>
              <w:pStyle w:val="ConsPlusNormal"/>
              <w:jc w:val="both"/>
            </w:pPr>
          </w:p>
        </w:tc>
        <w:tc>
          <w:tcPr>
            <w:tcW w:w="990" w:type="dxa"/>
          </w:tcPr>
          <w:p w14:paraId="1A57A694" w14:textId="77777777" w:rsidR="00F42283" w:rsidRDefault="00F42283">
            <w:pPr>
              <w:pStyle w:val="ConsPlusNormal"/>
              <w:jc w:val="both"/>
            </w:pPr>
          </w:p>
        </w:tc>
        <w:tc>
          <w:tcPr>
            <w:tcW w:w="990" w:type="dxa"/>
          </w:tcPr>
          <w:p w14:paraId="2F9E4E57" w14:textId="77777777" w:rsidR="00F42283" w:rsidRDefault="00F42283">
            <w:pPr>
              <w:pStyle w:val="ConsPlusNormal"/>
              <w:jc w:val="both"/>
            </w:pPr>
          </w:p>
        </w:tc>
        <w:tc>
          <w:tcPr>
            <w:tcW w:w="2475" w:type="dxa"/>
          </w:tcPr>
          <w:p w14:paraId="67301986" w14:textId="77777777" w:rsidR="00F42283" w:rsidRDefault="00F42283">
            <w:pPr>
              <w:pStyle w:val="ConsPlusNormal"/>
              <w:jc w:val="both"/>
            </w:pPr>
          </w:p>
        </w:tc>
      </w:tr>
      <w:tr w:rsidR="00F42283" w14:paraId="437667C1" w14:textId="77777777">
        <w:tc>
          <w:tcPr>
            <w:tcW w:w="660" w:type="dxa"/>
          </w:tcPr>
          <w:p w14:paraId="09FC9BF6" w14:textId="77777777" w:rsidR="00F42283" w:rsidRDefault="00F42283">
            <w:pPr>
              <w:pStyle w:val="ConsPlusNormal"/>
              <w:jc w:val="both"/>
            </w:pPr>
          </w:p>
        </w:tc>
        <w:tc>
          <w:tcPr>
            <w:tcW w:w="2145" w:type="dxa"/>
          </w:tcPr>
          <w:p w14:paraId="3AF7F473" w14:textId="77777777" w:rsidR="00F42283" w:rsidRDefault="00F42283">
            <w:pPr>
              <w:pStyle w:val="ConsPlusNormal"/>
              <w:jc w:val="both"/>
            </w:pPr>
          </w:p>
        </w:tc>
        <w:tc>
          <w:tcPr>
            <w:tcW w:w="2310" w:type="dxa"/>
            <w:vMerge/>
          </w:tcPr>
          <w:p w14:paraId="5569AF93" w14:textId="77777777" w:rsidR="00F42283" w:rsidRDefault="00F42283">
            <w:pPr>
              <w:pStyle w:val="ConsPlusNormal"/>
            </w:pPr>
          </w:p>
        </w:tc>
        <w:tc>
          <w:tcPr>
            <w:tcW w:w="660" w:type="dxa"/>
          </w:tcPr>
          <w:p w14:paraId="52818566" w14:textId="77777777" w:rsidR="00F42283" w:rsidRDefault="00F42283">
            <w:pPr>
              <w:pStyle w:val="ConsPlusNormal"/>
              <w:jc w:val="center"/>
            </w:pPr>
            <w:r>
              <w:t>i</w:t>
            </w:r>
            <w:r>
              <w:rPr>
                <w:vertAlign w:val="superscript"/>
              </w:rPr>
              <w:t>1</w:t>
            </w:r>
          </w:p>
        </w:tc>
        <w:tc>
          <w:tcPr>
            <w:tcW w:w="825" w:type="dxa"/>
          </w:tcPr>
          <w:p w14:paraId="4DE78294" w14:textId="77777777" w:rsidR="00F42283" w:rsidRDefault="00F42283">
            <w:pPr>
              <w:pStyle w:val="ConsPlusNormal"/>
              <w:jc w:val="both"/>
            </w:pPr>
          </w:p>
        </w:tc>
        <w:tc>
          <w:tcPr>
            <w:tcW w:w="990" w:type="dxa"/>
          </w:tcPr>
          <w:p w14:paraId="45895084" w14:textId="77777777" w:rsidR="00F42283" w:rsidRDefault="00F42283">
            <w:pPr>
              <w:pStyle w:val="ConsPlusNormal"/>
              <w:jc w:val="both"/>
            </w:pPr>
          </w:p>
        </w:tc>
        <w:tc>
          <w:tcPr>
            <w:tcW w:w="990" w:type="dxa"/>
          </w:tcPr>
          <w:p w14:paraId="3FE2AF3F" w14:textId="77777777" w:rsidR="00F42283" w:rsidRDefault="00F42283">
            <w:pPr>
              <w:pStyle w:val="ConsPlusNormal"/>
              <w:jc w:val="both"/>
            </w:pPr>
          </w:p>
        </w:tc>
        <w:tc>
          <w:tcPr>
            <w:tcW w:w="990" w:type="dxa"/>
          </w:tcPr>
          <w:p w14:paraId="7669CED0" w14:textId="77777777" w:rsidR="00F42283" w:rsidRDefault="00F42283">
            <w:pPr>
              <w:pStyle w:val="ConsPlusNormal"/>
              <w:jc w:val="both"/>
            </w:pPr>
          </w:p>
        </w:tc>
        <w:tc>
          <w:tcPr>
            <w:tcW w:w="990" w:type="dxa"/>
          </w:tcPr>
          <w:p w14:paraId="542FF3FA" w14:textId="77777777" w:rsidR="00F42283" w:rsidRDefault="00F42283">
            <w:pPr>
              <w:pStyle w:val="ConsPlusNormal"/>
              <w:jc w:val="both"/>
            </w:pPr>
          </w:p>
        </w:tc>
        <w:tc>
          <w:tcPr>
            <w:tcW w:w="2475" w:type="dxa"/>
          </w:tcPr>
          <w:p w14:paraId="4EAFA5BF" w14:textId="77777777" w:rsidR="00F42283" w:rsidRDefault="00F42283">
            <w:pPr>
              <w:pStyle w:val="ConsPlusNormal"/>
              <w:jc w:val="both"/>
            </w:pPr>
          </w:p>
        </w:tc>
      </w:tr>
      <w:tr w:rsidR="00F42283" w14:paraId="610C1CC5" w14:textId="77777777">
        <w:tc>
          <w:tcPr>
            <w:tcW w:w="660" w:type="dxa"/>
          </w:tcPr>
          <w:p w14:paraId="30772903" w14:textId="77777777" w:rsidR="00F42283" w:rsidRDefault="00F42283">
            <w:pPr>
              <w:pStyle w:val="ConsPlusNormal"/>
              <w:jc w:val="both"/>
            </w:pPr>
          </w:p>
        </w:tc>
        <w:tc>
          <w:tcPr>
            <w:tcW w:w="2145" w:type="dxa"/>
          </w:tcPr>
          <w:p w14:paraId="666D2005" w14:textId="77777777" w:rsidR="00F42283" w:rsidRDefault="00F42283">
            <w:pPr>
              <w:pStyle w:val="ConsPlusNormal"/>
              <w:jc w:val="both"/>
            </w:pPr>
          </w:p>
        </w:tc>
        <w:tc>
          <w:tcPr>
            <w:tcW w:w="2310" w:type="dxa"/>
            <w:vMerge w:val="restart"/>
          </w:tcPr>
          <w:p w14:paraId="0372480C" w14:textId="77777777" w:rsidR="00F42283" w:rsidRDefault="00F42283">
            <w:pPr>
              <w:pStyle w:val="ConsPlusNormal"/>
              <w:jc w:val="center"/>
            </w:pPr>
            <w:r>
              <w:t>ставка за содержание тепловой мощности, тыс. руб./ Гкал/ч в мес.</w:t>
            </w:r>
          </w:p>
        </w:tc>
        <w:tc>
          <w:tcPr>
            <w:tcW w:w="660" w:type="dxa"/>
          </w:tcPr>
          <w:p w14:paraId="52429ADF" w14:textId="77777777" w:rsidR="00F42283" w:rsidRDefault="00F42283">
            <w:pPr>
              <w:pStyle w:val="ConsPlusNormal"/>
              <w:jc w:val="center"/>
            </w:pPr>
            <w:r>
              <w:t>i</w:t>
            </w:r>
            <w:r>
              <w:rPr>
                <w:vertAlign w:val="superscript"/>
              </w:rPr>
              <w:t>0</w:t>
            </w:r>
          </w:p>
        </w:tc>
        <w:tc>
          <w:tcPr>
            <w:tcW w:w="825" w:type="dxa"/>
          </w:tcPr>
          <w:p w14:paraId="603C44C9" w14:textId="77777777" w:rsidR="00F42283" w:rsidRDefault="00F42283">
            <w:pPr>
              <w:pStyle w:val="ConsPlusNormal"/>
              <w:jc w:val="both"/>
            </w:pPr>
          </w:p>
        </w:tc>
        <w:tc>
          <w:tcPr>
            <w:tcW w:w="990" w:type="dxa"/>
          </w:tcPr>
          <w:p w14:paraId="0327C2D1" w14:textId="77777777" w:rsidR="00F42283" w:rsidRDefault="00F42283">
            <w:pPr>
              <w:pStyle w:val="ConsPlusNormal"/>
              <w:jc w:val="both"/>
            </w:pPr>
          </w:p>
        </w:tc>
        <w:tc>
          <w:tcPr>
            <w:tcW w:w="990" w:type="dxa"/>
          </w:tcPr>
          <w:p w14:paraId="27697FB4" w14:textId="77777777" w:rsidR="00F42283" w:rsidRDefault="00F42283">
            <w:pPr>
              <w:pStyle w:val="ConsPlusNormal"/>
              <w:jc w:val="both"/>
            </w:pPr>
          </w:p>
        </w:tc>
        <w:tc>
          <w:tcPr>
            <w:tcW w:w="990" w:type="dxa"/>
          </w:tcPr>
          <w:p w14:paraId="1554E394" w14:textId="77777777" w:rsidR="00F42283" w:rsidRDefault="00F42283">
            <w:pPr>
              <w:pStyle w:val="ConsPlusNormal"/>
              <w:jc w:val="both"/>
            </w:pPr>
          </w:p>
        </w:tc>
        <w:tc>
          <w:tcPr>
            <w:tcW w:w="990" w:type="dxa"/>
          </w:tcPr>
          <w:p w14:paraId="74AB5E4F" w14:textId="77777777" w:rsidR="00F42283" w:rsidRDefault="00F42283">
            <w:pPr>
              <w:pStyle w:val="ConsPlusNormal"/>
              <w:jc w:val="both"/>
            </w:pPr>
          </w:p>
        </w:tc>
        <w:tc>
          <w:tcPr>
            <w:tcW w:w="2475" w:type="dxa"/>
          </w:tcPr>
          <w:p w14:paraId="6D4DE9B8" w14:textId="77777777" w:rsidR="00F42283" w:rsidRDefault="00F42283">
            <w:pPr>
              <w:pStyle w:val="ConsPlusNormal"/>
              <w:jc w:val="both"/>
            </w:pPr>
          </w:p>
        </w:tc>
      </w:tr>
      <w:tr w:rsidR="00F42283" w14:paraId="0767CA9C" w14:textId="77777777">
        <w:tc>
          <w:tcPr>
            <w:tcW w:w="660" w:type="dxa"/>
          </w:tcPr>
          <w:p w14:paraId="28B8A52F" w14:textId="77777777" w:rsidR="00F42283" w:rsidRDefault="00F42283">
            <w:pPr>
              <w:pStyle w:val="ConsPlusNormal"/>
              <w:jc w:val="both"/>
            </w:pPr>
          </w:p>
        </w:tc>
        <w:tc>
          <w:tcPr>
            <w:tcW w:w="2145" w:type="dxa"/>
          </w:tcPr>
          <w:p w14:paraId="4EA5B9F7" w14:textId="77777777" w:rsidR="00F42283" w:rsidRDefault="00F42283">
            <w:pPr>
              <w:pStyle w:val="ConsPlusNormal"/>
              <w:jc w:val="both"/>
            </w:pPr>
          </w:p>
        </w:tc>
        <w:tc>
          <w:tcPr>
            <w:tcW w:w="2310" w:type="dxa"/>
            <w:vMerge/>
          </w:tcPr>
          <w:p w14:paraId="46DC13EB" w14:textId="77777777" w:rsidR="00F42283" w:rsidRDefault="00F42283">
            <w:pPr>
              <w:pStyle w:val="ConsPlusNormal"/>
            </w:pPr>
          </w:p>
        </w:tc>
        <w:tc>
          <w:tcPr>
            <w:tcW w:w="660" w:type="dxa"/>
          </w:tcPr>
          <w:p w14:paraId="03F4FA63" w14:textId="77777777" w:rsidR="00F42283" w:rsidRDefault="00F42283">
            <w:pPr>
              <w:pStyle w:val="ConsPlusNormal"/>
              <w:jc w:val="center"/>
            </w:pPr>
            <w:r>
              <w:t>...</w:t>
            </w:r>
          </w:p>
        </w:tc>
        <w:tc>
          <w:tcPr>
            <w:tcW w:w="825" w:type="dxa"/>
          </w:tcPr>
          <w:p w14:paraId="68365D89" w14:textId="77777777" w:rsidR="00F42283" w:rsidRDefault="00F42283">
            <w:pPr>
              <w:pStyle w:val="ConsPlusNormal"/>
              <w:jc w:val="both"/>
            </w:pPr>
          </w:p>
        </w:tc>
        <w:tc>
          <w:tcPr>
            <w:tcW w:w="990" w:type="dxa"/>
          </w:tcPr>
          <w:p w14:paraId="08AF4C1B" w14:textId="77777777" w:rsidR="00F42283" w:rsidRDefault="00F42283">
            <w:pPr>
              <w:pStyle w:val="ConsPlusNormal"/>
              <w:jc w:val="both"/>
            </w:pPr>
          </w:p>
        </w:tc>
        <w:tc>
          <w:tcPr>
            <w:tcW w:w="990" w:type="dxa"/>
          </w:tcPr>
          <w:p w14:paraId="48075A89" w14:textId="77777777" w:rsidR="00F42283" w:rsidRDefault="00F42283">
            <w:pPr>
              <w:pStyle w:val="ConsPlusNormal"/>
              <w:jc w:val="both"/>
            </w:pPr>
          </w:p>
        </w:tc>
        <w:tc>
          <w:tcPr>
            <w:tcW w:w="990" w:type="dxa"/>
          </w:tcPr>
          <w:p w14:paraId="5D29127C" w14:textId="77777777" w:rsidR="00F42283" w:rsidRDefault="00F42283">
            <w:pPr>
              <w:pStyle w:val="ConsPlusNormal"/>
              <w:jc w:val="both"/>
            </w:pPr>
          </w:p>
        </w:tc>
        <w:tc>
          <w:tcPr>
            <w:tcW w:w="990" w:type="dxa"/>
          </w:tcPr>
          <w:p w14:paraId="0BB6FB4A" w14:textId="77777777" w:rsidR="00F42283" w:rsidRDefault="00F42283">
            <w:pPr>
              <w:pStyle w:val="ConsPlusNormal"/>
              <w:jc w:val="both"/>
            </w:pPr>
          </w:p>
        </w:tc>
        <w:tc>
          <w:tcPr>
            <w:tcW w:w="2475" w:type="dxa"/>
          </w:tcPr>
          <w:p w14:paraId="05D2EA01" w14:textId="77777777" w:rsidR="00F42283" w:rsidRDefault="00F42283">
            <w:pPr>
              <w:pStyle w:val="ConsPlusNormal"/>
              <w:jc w:val="both"/>
            </w:pPr>
          </w:p>
        </w:tc>
      </w:tr>
      <w:tr w:rsidR="00F42283" w14:paraId="7DF45830" w14:textId="77777777">
        <w:tc>
          <w:tcPr>
            <w:tcW w:w="660" w:type="dxa"/>
          </w:tcPr>
          <w:p w14:paraId="33D47686" w14:textId="77777777" w:rsidR="00F42283" w:rsidRDefault="00F42283">
            <w:pPr>
              <w:pStyle w:val="ConsPlusNormal"/>
              <w:jc w:val="both"/>
            </w:pPr>
          </w:p>
        </w:tc>
        <w:tc>
          <w:tcPr>
            <w:tcW w:w="2145" w:type="dxa"/>
          </w:tcPr>
          <w:p w14:paraId="78D3C0D4" w14:textId="77777777" w:rsidR="00F42283" w:rsidRDefault="00F42283">
            <w:pPr>
              <w:pStyle w:val="ConsPlusNormal"/>
              <w:jc w:val="both"/>
            </w:pPr>
          </w:p>
        </w:tc>
        <w:tc>
          <w:tcPr>
            <w:tcW w:w="2310" w:type="dxa"/>
            <w:vMerge/>
          </w:tcPr>
          <w:p w14:paraId="6E997029" w14:textId="77777777" w:rsidR="00F42283" w:rsidRDefault="00F42283">
            <w:pPr>
              <w:pStyle w:val="ConsPlusNormal"/>
            </w:pPr>
          </w:p>
        </w:tc>
        <w:tc>
          <w:tcPr>
            <w:tcW w:w="660" w:type="dxa"/>
          </w:tcPr>
          <w:p w14:paraId="0F70CB82" w14:textId="77777777" w:rsidR="00F42283" w:rsidRDefault="00F42283">
            <w:pPr>
              <w:pStyle w:val="ConsPlusNormal"/>
              <w:jc w:val="center"/>
            </w:pPr>
            <w:r>
              <w:t>i</w:t>
            </w:r>
            <w:r>
              <w:rPr>
                <w:vertAlign w:val="superscript"/>
              </w:rPr>
              <w:t>1</w:t>
            </w:r>
          </w:p>
        </w:tc>
        <w:tc>
          <w:tcPr>
            <w:tcW w:w="825" w:type="dxa"/>
          </w:tcPr>
          <w:p w14:paraId="753C0261" w14:textId="77777777" w:rsidR="00F42283" w:rsidRDefault="00F42283">
            <w:pPr>
              <w:pStyle w:val="ConsPlusNormal"/>
              <w:jc w:val="both"/>
            </w:pPr>
          </w:p>
        </w:tc>
        <w:tc>
          <w:tcPr>
            <w:tcW w:w="990" w:type="dxa"/>
          </w:tcPr>
          <w:p w14:paraId="1A34405F" w14:textId="77777777" w:rsidR="00F42283" w:rsidRDefault="00F42283">
            <w:pPr>
              <w:pStyle w:val="ConsPlusNormal"/>
              <w:jc w:val="both"/>
            </w:pPr>
          </w:p>
        </w:tc>
        <w:tc>
          <w:tcPr>
            <w:tcW w:w="990" w:type="dxa"/>
          </w:tcPr>
          <w:p w14:paraId="61963D2C" w14:textId="77777777" w:rsidR="00F42283" w:rsidRDefault="00F42283">
            <w:pPr>
              <w:pStyle w:val="ConsPlusNormal"/>
              <w:jc w:val="both"/>
            </w:pPr>
          </w:p>
        </w:tc>
        <w:tc>
          <w:tcPr>
            <w:tcW w:w="990" w:type="dxa"/>
          </w:tcPr>
          <w:p w14:paraId="5BB5B7D2" w14:textId="77777777" w:rsidR="00F42283" w:rsidRDefault="00F42283">
            <w:pPr>
              <w:pStyle w:val="ConsPlusNormal"/>
              <w:jc w:val="both"/>
            </w:pPr>
          </w:p>
        </w:tc>
        <w:tc>
          <w:tcPr>
            <w:tcW w:w="990" w:type="dxa"/>
          </w:tcPr>
          <w:p w14:paraId="6559D046" w14:textId="77777777" w:rsidR="00F42283" w:rsidRDefault="00F42283">
            <w:pPr>
              <w:pStyle w:val="ConsPlusNormal"/>
              <w:jc w:val="both"/>
            </w:pPr>
          </w:p>
        </w:tc>
        <w:tc>
          <w:tcPr>
            <w:tcW w:w="2475" w:type="dxa"/>
          </w:tcPr>
          <w:p w14:paraId="4197F73B" w14:textId="77777777" w:rsidR="00F42283" w:rsidRDefault="00F42283">
            <w:pPr>
              <w:pStyle w:val="ConsPlusNormal"/>
              <w:jc w:val="both"/>
            </w:pPr>
          </w:p>
        </w:tc>
      </w:tr>
    </w:tbl>
    <w:p w14:paraId="21E82DC3" w14:textId="77777777" w:rsidR="00F42283" w:rsidRDefault="00F42283">
      <w:pPr>
        <w:pStyle w:val="ConsPlusNormal"/>
        <w:sectPr w:rsidR="00F42283" w:rsidSect="00F42283">
          <w:pgSz w:w="16838" w:h="11905" w:orient="landscape"/>
          <w:pgMar w:top="1701" w:right="1134" w:bottom="850" w:left="1134" w:header="0" w:footer="0" w:gutter="0"/>
          <w:cols w:space="720"/>
          <w:titlePg/>
        </w:sectPr>
      </w:pPr>
    </w:p>
    <w:p w14:paraId="63306349" w14:textId="77777777" w:rsidR="00F42283" w:rsidRDefault="00F42283">
      <w:pPr>
        <w:pStyle w:val="ConsPlusNormal"/>
        <w:jc w:val="both"/>
      </w:pPr>
    </w:p>
    <w:p w14:paraId="525DD25E" w14:textId="77777777" w:rsidR="00F42283" w:rsidRDefault="00F42283">
      <w:pPr>
        <w:pStyle w:val="ConsPlusNormal"/>
        <w:ind w:firstLine="540"/>
        <w:jc w:val="both"/>
      </w:pPr>
      <w:r>
        <w:t>--------------------------------</w:t>
      </w:r>
    </w:p>
    <w:p w14:paraId="745C3ABC" w14:textId="77777777" w:rsidR="00F42283" w:rsidRDefault="00F42283">
      <w:pPr>
        <w:pStyle w:val="ConsPlusNormal"/>
        <w:spacing w:before="220"/>
        <w:ind w:firstLine="540"/>
        <w:jc w:val="both"/>
      </w:pPr>
      <w:bookmarkStart w:id="12" w:name="P830"/>
      <w:bookmarkEnd w:id="12"/>
      <w:r>
        <w:t xml:space="preserve">&lt;*&gt; Выделяется в целях реализации </w:t>
      </w:r>
      <w:hyperlink r:id="rId75">
        <w:r>
          <w:rPr>
            <w:color w:val="0000FF"/>
          </w:rPr>
          <w:t>пункта 6 статьи 168</w:t>
        </w:r>
      </w:hyperlink>
      <w:r>
        <w:t xml:space="preserve"> Налогового кодекса Российской Федерации (часть вторая).</w:t>
      </w:r>
    </w:p>
    <w:p w14:paraId="11462F4B" w14:textId="77777777" w:rsidR="00F42283" w:rsidRDefault="00F42283">
      <w:pPr>
        <w:pStyle w:val="ConsPlusNormal"/>
        <w:ind w:firstLine="540"/>
        <w:jc w:val="both"/>
      </w:pPr>
    </w:p>
    <w:p w14:paraId="4C91006D" w14:textId="77777777" w:rsidR="00F42283" w:rsidRDefault="00F42283">
      <w:pPr>
        <w:pStyle w:val="ConsPlusNormal"/>
        <w:ind w:firstLine="540"/>
        <w:jc w:val="both"/>
      </w:pPr>
      <w:r>
        <w:t>Примечания:</w:t>
      </w:r>
    </w:p>
    <w:p w14:paraId="71CA2791" w14:textId="77777777" w:rsidR="00F42283" w:rsidRDefault="00F42283">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735CDAF0" w14:textId="77777777" w:rsidR="00F42283" w:rsidRDefault="00F42283">
      <w:pPr>
        <w:pStyle w:val="ConsPlusNormal"/>
        <w:spacing w:before="220"/>
        <w:ind w:firstLine="540"/>
        <w:jc w:val="both"/>
      </w:pPr>
      <w:r>
        <w:t>2. В случае установления долгосрочных тарифов на тепловую энергию (мощность), указываются тарифы на каждый год долгосрочного периода регулирования.</w:t>
      </w:r>
    </w:p>
    <w:p w14:paraId="4C480D5E" w14:textId="77777777" w:rsidR="00F42283" w:rsidRDefault="00F42283">
      <w:pPr>
        <w:pStyle w:val="ConsPlusNormal"/>
        <w:spacing w:before="220"/>
        <w:ind w:firstLine="540"/>
        <w:jc w:val="both"/>
      </w:pPr>
      <w:r>
        <w:t>3. В случае установления двухставочных тарифов в качестве примечания к таблице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14:paraId="0335A372" w14:textId="77777777" w:rsidR="00F42283" w:rsidRDefault="00F42283">
      <w:pPr>
        <w:pStyle w:val="ConsPlusNormal"/>
        <w:ind w:firstLine="540"/>
        <w:jc w:val="both"/>
      </w:pPr>
    </w:p>
    <w:p w14:paraId="3BCC0D27" w14:textId="77777777" w:rsidR="00F42283" w:rsidRDefault="00F42283">
      <w:pPr>
        <w:pStyle w:val="ConsPlusNormal"/>
        <w:ind w:firstLine="540"/>
        <w:jc w:val="both"/>
      </w:pPr>
    </w:p>
    <w:p w14:paraId="1E21689D" w14:textId="77777777" w:rsidR="00F42283" w:rsidRDefault="00F42283">
      <w:pPr>
        <w:pStyle w:val="ConsPlusNormal"/>
        <w:ind w:firstLine="540"/>
        <w:jc w:val="both"/>
      </w:pPr>
    </w:p>
    <w:p w14:paraId="02B7188B" w14:textId="77777777" w:rsidR="00F42283" w:rsidRDefault="00F42283">
      <w:pPr>
        <w:pStyle w:val="ConsPlusNormal"/>
        <w:ind w:firstLine="540"/>
        <w:jc w:val="both"/>
      </w:pPr>
    </w:p>
    <w:p w14:paraId="4535473D" w14:textId="77777777" w:rsidR="00F42283" w:rsidRDefault="00F42283">
      <w:pPr>
        <w:pStyle w:val="ConsPlusNormal"/>
        <w:ind w:firstLine="540"/>
        <w:jc w:val="both"/>
      </w:pPr>
    </w:p>
    <w:p w14:paraId="27FAD897" w14:textId="77777777" w:rsidR="00F42283" w:rsidRDefault="00F42283">
      <w:pPr>
        <w:pStyle w:val="ConsPlusNormal"/>
        <w:jc w:val="right"/>
        <w:outlineLvl w:val="2"/>
      </w:pPr>
      <w:r>
        <w:t>Приложение N 2</w:t>
      </w:r>
    </w:p>
    <w:p w14:paraId="5D53D2C6" w14:textId="77777777" w:rsidR="00F42283" w:rsidRDefault="00F42283">
      <w:pPr>
        <w:pStyle w:val="ConsPlusNormal"/>
        <w:jc w:val="right"/>
      </w:pPr>
      <w:r>
        <w:t>к Форме</w:t>
      </w:r>
    </w:p>
    <w:p w14:paraId="73C9DF6D" w14:textId="77777777" w:rsidR="00F42283" w:rsidRDefault="00F42283">
      <w:pPr>
        <w:pStyle w:val="ConsPlusNormal"/>
        <w:ind w:firstLine="540"/>
        <w:jc w:val="both"/>
      </w:pPr>
    </w:p>
    <w:p w14:paraId="228D4F36" w14:textId="77777777" w:rsidR="00F42283" w:rsidRDefault="00F42283">
      <w:pPr>
        <w:pStyle w:val="ConsPlusNormal"/>
        <w:jc w:val="center"/>
      </w:pPr>
      <w:r>
        <w:t>ТАРИФЫ</w:t>
      </w:r>
    </w:p>
    <w:p w14:paraId="222492C6" w14:textId="77777777" w:rsidR="00F42283" w:rsidRDefault="00F42283">
      <w:pPr>
        <w:pStyle w:val="ConsPlusNormal"/>
        <w:jc w:val="center"/>
      </w:pPr>
      <w:r>
        <w:t>НА ТЕПЛОВУЮ ЭНЕРГИЮ (МОЩНОСТЬ) НА КОЛЛЕКТОРАХ ИСТОЧНИКА</w:t>
      </w:r>
    </w:p>
    <w:p w14:paraId="701F8CB2" w14:textId="77777777" w:rsidR="00F42283" w:rsidRDefault="00F42283">
      <w:pPr>
        <w:pStyle w:val="ConsPlusNormal"/>
        <w:jc w:val="center"/>
      </w:pPr>
      <w:r>
        <w:t>ТЕПЛОВОЙ ЭНЕРГИИ</w:t>
      </w:r>
    </w:p>
    <w:p w14:paraId="05656F8B" w14:textId="77777777" w:rsidR="00F42283" w:rsidRDefault="00F422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2475"/>
        <w:gridCol w:w="825"/>
        <w:gridCol w:w="1320"/>
        <w:gridCol w:w="1650"/>
        <w:gridCol w:w="1485"/>
        <w:gridCol w:w="1485"/>
        <w:gridCol w:w="1320"/>
        <w:gridCol w:w="1650"/>
      </w:tblGrid>
      <w:tr w:rsidR="00F42283" w14:paraId="043DD731" w14:textId="77777777">
        <w:tc>
          <w:tcPr>
            <w:tcW w:w="660" w:type="dxa"/>
          </w:tcPr>
          <w:p w14:paraId="1F74EA1C" w14:textId="77777777" w:rsidR="00F42283" w:rsidRDefault="00F42283">
            <w:pPr>
              <w:pStyle w:val="ConsPlusNormal"/>
              <w:jc w:val="center"/>
            </w:pPr>
            <w:r>
              <w:t>N п/п</w:t>
            </w:r>
          </w:p>
        </w:tc>
        <w:tc>
          <w:tcPr>
            <w:tcW w:w="1485" w:type="dxa"/>
          </w:tcPr>
          <w:p w14:paraId="6345FA01" w14:textId="77777777" w:rsidR="00F42283" w:rsidRDefault="00F42283">
            <w:pPr>
              <w:pStyle w:val="ConsPlusNormal"/>
              <w:jc w:val="center"/>
            </w:pPr>
            <w:r>
              <w:t>Наименование регулируемой организации</w:t>
            </w:r>
          </w:p>
        </w:tc>
        <w:tc>
          <w:tcPr>
            <w:tcW w:w="2475" w:type="dxa"/>
          </w:tcPr>
          <w:p w14:paraId="0E94DD4C" w14:textId="77777777" w:rsidR="00F42283" w:rsidRDefault="00F42283">
            <w:pPr>
              <w:pStyle w:val="ConsPlusNormal"/>
              <w:jc w:val="center"/>
            </w:pPr>
            <w:r>
              <w:t>Вид тарифа</w:t>
            </w:r>
          </w:p>
        </w:tc>
        <w:tc>
          <w:tcPr>
            <w:tcW w:w="825" w:type="dxa"/>
          </w:tcPr>
          <w:p w14:paraId="7FFA536B" w14:textId="77777777" w:rsidR="00F42283" w:rsidRDefault="00F42283">
            <w:pPr>
              <w:pStyle w:val="ConsPlusNormal"/>
              <w:jc w:val="center"/>
            </w:pPr>
            <w:r>
              <w:t>Год</w:t>
            </w:r>
          </w:p>
        </w:tc>
        <w:tc>
          <w:tcPr>
            <w:tcW w:w="1320" w:type="dxa"/>
          </w:tcPr>
          <w:p w14:paraId="415F3385" w14:textId="77777777" w:rsidR="00F42283" w:rsidRDefault="00F42283">
            <w:pPr>
              <w:pStyle w:val="ConsPlusNormal"/>
              <w:jc w:val="center"/>
            </w:pPr>
            <w:r>
              <w:t>Вода</w:t>
            </w:r>
          </w:p>
        </w:tc>
        <w:tc>
          <w:tcPr>
            <w:tcW w:w="5940" w:type="dxa"/>
            <w:gridSpan w:val="4"/>
          </w:tcPr>
          <w:p w14:paraId="7C4854B2" w14:textId="77777777" w:rsidR="00F42283" w:rsidRDefault="00F42283">
            <w:pPr>
              <w:pStyle w:val="ConsPlusNormal"/>
              <w:jc w:val="center"/>
            </w:pPr>
            <w:r>
              <w:t>Отборный пар давлением</w:t>
            </w:r>
          </w:p>
        </w:tc>
        <w:tc>
          <w:tcPr>
            <w:tcW w:w="1650" w:type="dxa"/>
          </w:tcPr>
          <w:p w14:paraId="7DE639A1" w14:textId="77777777" w:rsidR="00F42283" w:rsidRDefault="00F42283">
            <w:pPr>
              <w:pStyle w:val="ConsPlusNormal"/>
              <w:jc w:val="center"/>
            </w:pPr>
            <w:r>
              <w:t>Острый и редуцированный пар</w:t>
            </w:r>
          </w:p>
        </w:tc>
      </w:tr>
      <w:tr w:rsidR="00F42283" w14:paraId="3BAEC275" w14:textId="77777777">
        <w:tc>
          <w:tcPr>
            <w:tcW w:w="660" w:type="dxa"/>
            <w:vMerge w:val="restart"/>
          </w:tcPr>
          <w:p w14:paraId="53753676" w14:textId="77777777" w:rsidR="00F42283" w:rsidRDefault="00F42283">
            <w:pPr>
              <w:pStyle w:val="ConsPlusNormal"/>
              <w:jc w:val="center"/>
            </w:pPr>
          </w:p>
        </w:tc>
        <w:tc>
          <w:tcPr>
            <w:tcW w:w="1485" w:type="dxa"/>
            <w:vMerge w:val="restart"/>
          </w:tcPr>
          <w:p w14:paraId="52B72788" w14:textId="77777777" w:rsidR="00F42283" w:rsidRDefault="00F42283">
            <w:pPr>
              <w:pStyle w:val="ConsPlusNormal"/>
              <w:jc w:val="center"/>
            </w:pPr>
          </w:p>
        </w:tc>
        <w:tc>
          <w:tcPr>
            <w:tcW w:w="2475" w:type="dxa"/>
          </w:tcPr>
          <w:p w14:paraId="57745E01" w14:textId="77777777" w:rsidR="00F42283" w:rsidRDefault="00F42283">
            <w:pPr>
              <w:pStyle w:val="ConsPlusNormal"/>
              <w:jc w:val="center"/>
            </w:pPr>
          </w:p>
        </w:tc>
        <w:tc>
          <w:tcPr>
            <w:tcW w:w="825" w:type="dxa"/>
          </w:tcPr>
          <w:p w14:paraId="26471EC9" w14:textId="77777777" w:rsidR="00F42283" w:rsidRDefault="00F42283">
            <w:pPr>
              <w:pStyle w:val="ConsPlusNormal"/>
              <w:jc w:val="center"/>
            </w:pPr>
          </w:p>
        </w:tc>
        <w:tc>
          <w:tcPr>
            <w:tcW w:w="1320" w:type="dxa"/>
          </w:tcPr>
          <w:p w14:paraId="1174D75E" w14:textId="77777777" w:rsidR="00F42283" w:rsidRDefault="00F42283">
            <w:pPr>
              <w:pStyle w:val="ConsPlusNormal"/>
              <w:jc w:val="center"/>
            </w:pPr>
          </w:p>
        </w:tc>
        <w:tc>
          <w:tcPr>
            <w:tcW w:w="1650" w:type="dxa"/>
          </w:tcPr>
          <w:p w14:paraId="4A76FC87" w14:textId="77777777" w:rsidR="00F42283" w:rsidRDefault="00F42283">
            <w:pPr>
              <w:pStyle w:val="ConsPlusNormal"/>
              <w:jc w:val="center"/>
            </w:pPr>
            <w:r>
              <w:t>от 1,2</w:t>
            </w:r>
          </w:p>
          <w:p w14:paraId="51C2968B" w14:textId="77777777" w:rsidR="00F42283" w:rsidRDefault="00F42283">
            <w:pPr>
              <w:pStyle w:val="ConsPlusNormal"/>
              <w:jc w:val="center"/>
            </w:pPr>
            <w:r>
              <w:t>до 2,5 кг/см</w:t>
            </w:r>
            <w:r>
              <w:rPr>
                <w:vertAlign w:val="superscript"/>
              </w:rPr>
              <w:t>2</w:t>
            </w:r>
          </w:p>
        </w:tc>
        <w:tc>
          <w:tcPr>
            <w:tcW w:w="1485" w:type="dxa"/>
          </w:tcPr>
          <w:p w14:paraId="3116219F" w14:textId="77777777" w:rsidR="00F42283" w:rsidRDefault="00F42283">
            <w:pPr>
              <w:pStyle w:val="ConsPlusNormal"/>
              <w:jc w:val="center"/>
            </w:pPr>
            <w:r>
              <w:t>от 2,5 до 7,0 кг/см</w:t>
            </w:r>
            <w:r>
              <w:rPr>
                <w:vertAlign w:val="superscript"/>
              </w:rPr>
              <w:t>2</w:t>
            </w:r>
          </w:p>
        </w:tc>
        <w:tc>
          <w:tcPr>
            <w:tcW w:w="1485" w:type="dxa"/>
          </w:tcPr>
          <w:p w14:paraId="3914A369" w14:textId="77777777" w:rsidR="00F42283" w:rsidRDefault="00F42283">
            <w:pPr>
              <w:pStyle w:val="ConsPlusNormal"/>
              <w:jc w:val="center"/>
            </w:pPr>
            <w:r>
              <w:t>от 7,0</w:t>
            </w:r>
          </w:p>
          <w:p w14:paraId="67CDB408" w14:textId="77777777" w:rsidR="00F42283" w:rsidRDefault="00F42283">
            <w:pPr>
              <w:pStyle w:val="ConsPlusNormal"/>
              <w:jc w:val="center"/>
            </w:pPr>
            <w:r>
              <w:t>до 13,0</w:t>
            </w:r>
          </w:p>
          <w:p w14:paraId="59807C48" w14:textId="77777777" w:rsidR="00F42283" w:rsidRDefault="00F42283">
            <w:pPr>
              <w:pStyle w:val="ConsPlusNormal"/>
              <w:jc w:val="center"/>
            </w:pPr>
            <w:r>
              <w:lastRenderedPageBreak/>
              <w:t>кг/см</w:t>
            </w:r>
            <w:r>
              <w:rPr>
                <w:vertAlign w:val="superscript"/>
              </w:rPr>
              <w:t>2</w:t>
            </w:r>
          </w:p>
        </w:tc>
        <w:tc>
          <w:tcPr>
            <w:tcW w:w="1320" w:type="dxa"/>
          </w:tcPr>
          <w:p w14:paraId="312CCD25" w14:textId="77777777" w:rsidR="00F42283" w:rsidRDefault="00F42283">
            <w:pPr>
              <w:pStyle w:val="ConsPlusNormal"/>
              <w:jc w:val="center"/>
            </w:pPr>
            <w:r>
              <w:lastRenderedPageBreak/>
              <w:t>свыше 13,0</w:t>
            </w:r>
          </w:p>
          <w:p w14:paraId="1EC6C901" w14:textId="77777777" w:rsidR="00F42283" w:rsidRDefault="00F42283">
            <w:pPr>
              <w:pStyle w:val="ConsPlusNormal"/>
              <w:jc w:val="center"/>
            </w:pPr>
            <w:r>
              <w:t>кг/см</w:t>
            </w:r>
            <w:r>
              <w:rPr>
                <w:vertAlign w:val="superscript"/>
              </w:rPr>
              <w:t>2</w:t>
            </w:r>
          </w:p>
        </w:tc>
        <w:tc>
          <w:tcPr>
            <w:tcW w:w="1650" w:type="dxa"/>
          </w:tcPr>
          <w:p w14:paraId="4B19E68E" w14:textId="77777777" w:rsidR="00F42283" w:rsidRDefault="00F42283">
            <w:pPr>
              <w:pStyle w:val="ConsPlusNormal"/>
              <w:jc w:val="center"/>
            </w:pPr>
          </w:p>
        </w:tc>
      </w:tr>
      <w:tr w:rsidR="00F42283" w14:paraId="327D63D9" w14:textId="77777777">
        <w:tc>
          <w:tcPr>
            <w:tcW w:w="660" w:type="dxa"/>
            <w:vMerge/>
          </w:tcPr>
          <w:p w14:paraId="3A66D96C" w14:textId="77777777" w:rsidR="00F42283" w:rsidRDefault="00F42283">
            <w:pPr>
              <w:pStyle w:val="ConsPlusNormal"/>
            </w:pPr>
          </w:p>
        </w:tc>
        <w:tc>
          <w:tcPr>
            <w:tcW w:w="1485" w:type="dxa"/>
            <w:vMerge/>
          </w:tcPr>
          <w:p w14:paraId="16AFD2B0" w14:textId="77777777" w:rsidR="00F42283" w:rsidRDefault="00F42283">
            <w:pPr>
              <w:pStyle w:val="ConsPlusNormal"/>
            </w:pPr>
          </w:p>
        </w:tc>
        <w:tc>
          <w:tcPr>
            <w:tcW w:w="2475" w:type="dxa"/>
            <w:vMerge w:val="restart"/>
          </w:tcPr>
          <w:p w14:paraId="7232643B" w14:textId="77777777" w:rsidR="00F42283" w:rsidRDefault="00F42283">
            <w:pPr>
              <w:pStyle w:val="ConsPlusNormal"/>
              <w:jc w:val="center"/>
            </w:pPr>
            <w:r>
              <w:t>одноставочный, руб./Гкал</w:t>
            </w:r>
          </w:p>
        </w:tc>
        <w:tc>
          <w:tcPr>
            <w:tcW w:w="825" w:type="dxa"/>
          </w:tcPr>
          <w:p w14:paraId="123C116A" w14:textId="77777777" w:rsidR="00F42283" w:rsidRDefault="00F42283">
            <w:pPr>
              <w:pStyle w:val="ConsPlusNormal"/>
              <w:jc w:val="center"/>
            </w:pPr>
            <w:r>
              <w:t>i</w:t>
            </w:r>
            <w:r>
              <w:rPr>
                <w:vertAlign w:val="superscript"/>
              </w:rPr>
              <w:t>0</w:t>
            </w:r>
          </w:p>
        </w:tc>
        <w:tc>
          <w:tcPr>
            <w:tcW w:w="1320" w:type="dxa"/>
          </w:tcPr>
          <w:p w14:paraId="2574CB3A" w14:textId="77777777" w:rsidR="00F42283" w:rsidRDefault="00F42283">
            <w:pPr>
              <w:pStyle w:val="ConsPlusNormal"/>
              <w:jc w:val="center"/>
            </w:pPr>
          </w:p>
        </w:tc>
        <w:tc>
          <w:tcPr>
            <w:tcW w:w="1650" w:type="dxa"/>
          </w:tcPr>
          <w:p w14:paraId="0CA540FF" w14:textId="77777777" w:rsidR="00F42283" w:rsidRDefault="00F42283">
            <w:pPr>
              <w:pStyle w:val="ConsPlusNormal"/>
              <w:jc w:val="center"/>
            </w:pPr>
          </w:p>
        </w:tc>
        <w:tc>
          <w:tcPr>
            <w:tcW w:w="1485" w:type="dxa"/>
          </w:tcPr>
          <w:p w14:paraId="3ABB30B5" w14:textId="77777777" w:rsidR="00F42283" w:rsidRDefault="00F42283">
            <w:pPr>
              <w:pStyle w:val="ConsPlusNormal"/>
              <w:jc w:val="center"/>
            </w:pPr>
          </w:p>
        </w:tc>
        <w:tc>
          <w:tcPr>
            <w:tcW w:w="1485" w:type="dxa"/>
          </w:tcPr>
          <w:p w14:paraId="3A4860D4" w14:textId="77777777" w:rsidR="00F42283" w:rsidRDefault="00F42283">
            <w:pPr>
              <w:pStyle w:val="ConsPlusNormal"/>
              <w:jc w:val="center"/>
            </w:pPr>
          </w:p>
        </w:tc>
        <w:tc>
          <w:tcPr>
            <w:tcW w:w="1320" w:type="dxa"/>
          </w:tcPr>
          <w:p w14:paraId="05B76D07" w14:textId="77777777" w:rsidR="00F42283" w:rsidRDefault="00F42283">
            <w:pPr>
              <w:pStyle w:val="ConsPlusNormal"/>
              <w:jc w:val="center"/>
            </w:pPr>
          </w:p>
        </w:tc>
        <w:tc>
          <w:tcPr>
            <w:tcW w:w="1650" w:type="dxa"/>
          </w:tcPr>
          <w:p w14:paraId="68DE4802" w14:textId="77777777" w:rsidR="00F42283" w:rsidRDefault="00F42283">
            <w:pPr>
              <w:pStyle w:val="ConsPlusNormal"/>
              <w:jc w:val="center"/>
            </w:pPr>
          </w:p>
        </w:tc>
      </w:tr>
      <w:tr w:rsidR="00F42283" w14:paraId="2B36D791" w14:textId="77777777">
        <w:tc>
          <w:tcPr>
            <w:tcW w:w="660" w:type="dxa"/>
            <w:vMerge/>
          </w:tcPr>
          <w:p w14:paraId="0F6C3D9F" w14:textId="77777777" w:rsidR="00F42283" w:rsidRDefault="00F42283">
            <w:pPr>
              <w:pStyle w:val="ConsPlusNormal"/>
            </w:pPr>
          </w:p>
        </w:tc>
        <w:tc>
          <w:tcPr>
            <w:tcW w:w="1485" w:type="dxa"/>
            <w:vMerge/>
          </w:tcPr>
          <w:p w14:paraId="4684C2AB" w14:textId="77777777" w:rsidR="00F42283" w:rsidRDefault="00F42283">
            <w:pPr>
              <w:pStyle w:val="ConsPlusNormal"/>
            </w:pPr>
          </w:p>
        </w:tc>
        <w:tc>
          <w:tcPr>
            <w:tcW w:w="2475" w:type="dxa"/>
            <w:vMerge/>
          </w:tcPr>
          <w:p w14:paraId="6E2D0604" w14:textId="77777777" w:rsidR="00F42283" w:rsidRDefault="00F42283">
            <w:pPr>
              <w:pStyle w:val="ConsPlusNormal"/>
            </w:pPr>
          </w:p>
        </w:tc>
        <w:tc>
          <w:tcPr>
            <w:tcW w:w="825" w:type="dxa"/>
          </w:tcPr>
          <w:p w14:paraId="504CB6DF" w14:textId="77777777" w:rsidR="00F42283" w:rsidRDefault="00F42283">
            <w:pPr>
              <w:pStyle w:val="ConsPlusNormal"/>
              <w:jc w:val="center"/>
            </w:pPr>
            <w:r>
              <w:t>...</w:t>
            </w:r>
          </w:p>
        </w:tc>
        <w:tc>
          <w:tcPr>
            <w:tcW w:w="1320" w:type="dxa"/>
          </w:tcPr>
          <w:p w14:paraId="2A1066C0" w14:textId="77777777" w:rsidR="00F42283" w:rsidRDefault="00F42283">
            <w:pPr>
              <w:pStyle w:val="ConsPlusNormal"/>
              <w:jc w:val="center"/>
            </w:pPr>
          </w:p>
        </w:tc>
        <w:tc>
          <w:tcPr>
            <w:tcW w:w="1650" w:type="dxa"/>
          </w:tcPr>
          <w:p w14:paraId="52429024" w14:textId="77777777" w:rsidR="00F42283" w:rsidRDefault="00F42283">
            <w:pPr>
              <w:pStyle w:val="ConsPlusNormal"/>
              <w:jc w:val="center"/>
            </w:pPr>
          </w:p>
        </w:tc>
        <w:tc>
          <w:tcPr>
            <w:tcW w:w="1485" w:type="dxa"/>
          </w:tcPr>
          <w:p w14:paraId="5EA09E5A" w14:textId="77777777" w:rsidR="00F42283" w:rsidRDefault="00F42283">
            <w:pPr>
              <w:pStyle w:val="ConsPlusNormal"/>
              <w:jc w:val="center"/>
            </w:pPr>
          </w:p>
        </w:tc>
        <w:tc>
          <w:tcPr>
            <w:tcW w:w="1485" w:type="dxa"/>
          </w:tcPr>
          <w:p w14:paraId="52E7C467" w14:textId="77777777" w:rsidR="00F42283" w:rsidRDefault="00F42283">
            <w:pPr>
              <w:pStyle w:val="ConsPlusNormal"/>
              <w:jc w:val="center"/>
            </w:pPr>
          </w:p>
        </w:tc>
        <w:tc>
          <w:tcPr>
            <w:tcW w:w="1320" w:type="dxa"/>
          </w:tcPr>
          <w:p w14:paraId="206677DD" w14:textId="77777777" w:rsidR="00F42283" w:rsidRDefault="00F42283">
            <w:pPr>
              <w:pStyle w:val="ConsPlusNormal"/>
              <w:jc w:val="center"/>
            </w:pPr>
          </w:p>
        </w:tc>
        <w:tc>
          <w:tcPr>
            <w:tcW w:w="1650" w:type="dxa"/>
          </w:tcPr>
          <w:p w14:paraId="161127F6" w14:textId="77777777" w:rsidR="00F42283" w:rsidRDefault="00F42283">
            <w:pPr>
              <w:pStyle w:val="ConsPlusNormal"/>
              <w:jc w:val="center"/>
            </w:pPr>
          </w:p>
        </w:tc>
      </w:tr>
      <w:tr w:rsidR="00F42283" w14:paraId="2A701BC2" w14:textId="77777777">
        <w:tc>
          <w:tcPr>
            <w:tcW w:w="660" w:type="dxa"/>
            <w:vMerge/>
          </w:tcPr>
          <w:p w14:paraId="71F8AF4A" w14:textId="77777777" w:rsidR="00F42283" w:rsidRDefault="00F42283">
            <w:pPr>
              <w:pStyle w:val="ConsPlusNormal"/>
            </w:pPr>
          </w:p>
        </w:tc>
        <w:tc>
          <w:tcPr>
            <w:tcW w:w="1485" w:type="dxa"/>
            <w:vMerge/>
          </w:tcPr>
          <w:p w14:paraId="6C698D03" w14:textId="77777777" w:rsidR="00F42283" w:rsidRDefault="00F42283">
            <w:pPr>
              <w:pStyle w:val="ConsPlusNormal"/>
            </w:pPr>
          </w:p>
        </w:tc>
        <w:tc>
          <w:tcPr>
            <w:tcW w:w="2475" w:type="dxa"/>
            <w:vMerge/>
          </w:tcPr>
          <w:p w14:paraId="285391EB" w14:textId="77777777" w:rsidR="00F42283" w:rsidRDefault="00F42283">
            <w:pPr>
              <w:pStyle w:val="ConsPlusNormal"/>
            </w:pPr>
          </w:p>
        </w:tc>
        <w:tc>
          <w:tcPr>
            <w:tcW w:w="825" w:type="dxa"/>
          </w:tcPr>
          <w:p w14:paraId="2911B884" w14:textId="77777777" w:rsidR="00F42283" w:rsidRDefault="00F42283">
            <w:pPr>
              <w:pStyle w:val="ConsPlusNormal"/>
              <w:jc w:val="center"/>
            </w:pPr>
            <w:r>
              <w:t>i</w:t>
            </w:r>
            <w:r>
              <w:rPr>
                <w:vertAlign w:val="superscript"/>
              </w:rPr>
              <w:t>1</w:t>
            </w:r>
          </w:p>
        </w:tc>
        <w:tc>
          <w:tcPr>
            <w:tcW w:w="1320" w:type="dxa"/>
          </w:tcPr>
          <w:p w14:paraId="27E0791F" w14:textId="77777777" w:rsidR="00F42283" w:rsidRDefault="00F42283">
            <w:pPr>
              <w:pStyle w:val="ConsPlusNormal"/>
              <w:jc w:val="center"/>
            </w:pPr>
          </w:p>
        </w:tc>
        <w:tc>
          <w:tcPr>
            <w:tcW w:w="1650" w:type="dxa"/>
          </w:tcPr>
          <w:p w14:paraId="69935394" w14:textId="77777777" w:rsidR="00F42283" w:rsidRDefault="00F42283">
            <w:pPr>
              <w:pStyle w:val="ConsPlusNormal"/>
              <w:jc w:val="center"/>
            </w:pPr>
          </w:p>
        </w:tc>
        <w:tc>
          <w:tcPr>
            <w:tcW w:w="1485" w:type="dxa"/>
          </w:tcPr>
          <w:p w14:paraId="53FA533E" w14:textId="77777777" w:rsidR="00F42283" w:rsidRDefault="00F42283">
            <w:pPr>
              <w:pStyle w:val="ConsPlusNormal"/>
              <w:jc w:val="center"/>
            </w:pPr>
          </w:p>
        </w:tc>
        <w:tc>
          <w:tcPr>
            <w:tcW w:w="1485" w:type="dxa"/>
          </w:tcPr>
          <w:p w14:paraId="455862BD" w14:textId="77777777" w:rsidR="00F42283" w:rsidRDefault="00F42283">
            <w:pPr>
              <w:pStyle w:val="ConsPlusNormal"/>
              <w:jc w:val="center"/>
            </w:pPr>
          </w:p>
        </w:tc>
        <w:tc>
          <w:tcPr>
            <w:tcW w:w="1320" w:type="dxa"/>
          </w:tcPr>
          <w:p w14:paraId="6AD0D81B" w14:textId="77777777" w:rsidR="00F42283" w:rsidRDefault="00F42283">
            <w:pPr>
              <w:pStyle w:val="ConsPlusNormal"/>
              <w:jc w:val="center"/>
            </w:pPr>
          </w:p>
        </w:tc>
        <w:tc>
          <w:tcPr>
            <w:tcW w:w="1650" w:type="dxa"/>
          </w:tcPr>
          <w:p w14:paraId="68FF6FC7" w14:textId="77777777" w:rsidR="00F42283" w:rsidRDefault="00F42283">
            <w:pPr>
              <w:pStyle w:val="ConsPlusNormal"/>
              <w:jc w:val="center"/>
            </w:pPr>
          </w:p>
        </w:tc>
      </w:tr>
      <w:tr w:rsidR="00F42283" w14:paraId="70FFB09D" w14:textId="77777777">
        <w:tc>
          <w:tcPr>
            <w:tcW w:w="660" w:type="dxa"/>
            <w:vMerge/>
          </w:tcPr>
          <w:p w14:paraId="29E59B9F" w14:textId="77777777" w:rsidR="00F42283" w:rsidRDefault="00F42283">
            <w:pPr>
              <w:pStyle w:val="ConsPlusNormal"/>
            </w:pPr>
          </w:p>
        </w:tc>
        <w:tc>
          <w:tcPr>
            <w:tcW w:w="1485" w:type="dxa"/>
            <w:vMerge/>
          </w:tcPr>
          <w:p w14:paraId="688FFACD" w14:textId="77777777" w:rsidR="00F42283" w:rsidRDefault="00F42283">
            <w:pPr>
              <w:pStyle w:val="ConsPlusNormal"/>
            </w:pPr>
          </w:p>
        </w:tc>
        <w:tc>
          <w:tcPr>
            <w:tcW w:w="2475" w:type="dxa"/>
          </w:tcPr>
          <w:p w14:paraId="769574B8" w14:textId="77777777" w:rsidR="00F42283" w:rsidRDefault="00F42283">
            <w:pPr>
              <w:pStyle w:val="ConsPlusNormal"/>
              <w:jc w:val="center"/>
            </w:pPr>
            <w:r>
              <w:t>двухставочный</w:t>
            </w:r>
          </w:p>
        </w:tc>
        <w:tc>
          <w:tcPr>
            <w:tcW w:w="825" w:type="dxa"/>
          </w:tcPr>
          <w:p w14:paraId="5EABA669" w14:textId="77777777" w:rsidR="00F42283" w:rsidRDefault="00F42283">
            <w:pPr>
              <w:pStyle w:val="ConsPlusNormal"/>
              <w:jc w:val="center"/>
            </w:pPr>
            <w:r>
              <w:t>X</w:t>
            </w:r>
          </w:p>
        </w:tc>
        <w:tc>
          <w:tcPr>
            <w:tcW w:w="1320" w:type="dxa"/>
          </w:tcPr>
          <w:p w14:paraId="7A1BF5D0" w14:textId="77777777" w:rsidR="00F42283" w:rsidRDefault="00F42283">
            <w:pPr>
              <w:pStyle w:val="ConsPlusNormal"/>
              <w:jc w:val="center"/>
            </w:pPr>
            <w:r>
              <w:t>X</w:t>
            </w:r>
          </w:p>
        </w:tc>
        <w:tc>
          <w:tcPr>
            <w:tcW w:w="1650" w:type="dxa"/>
          </w:tcPr>
          <w:p w14:paraId="1DB22D71" w14:textId="77777777" w:rsidR="00F42283" w:rsidRDefault="00F42283">
            <w:pPr>
              <w:pStyle w:val="ConsPlusNormal"/>
              <w:jc w:val="center"/>
            </w:pPr>
            <w:r>
              <w:t>X</w:t>
            </w:r>
          </w:p>
        </w:tc>
        <w:tc>
          <w:tcPr>
            <w:tcW w:w="1485" w:type="dxa"/>
          </w:tcPr>
          <w:p w14:paraId="57860BB6" w14:textId="77777777" w:rsidR="00F42283" w:rsidRDefault="00F42283">
            <w:pPr>
              <w:pStyle w:val="ConsPlusNormal"/>
              <w:jc w:val="center"/>
            </w:pPr>
            <w:r>
              <w:t>X</w:t>
            </w:r>
          </w:p>
        </w:tc>
        <w:tc>
          <w:tcPr>
            <w:tcW w:w="1485" w:type="dxa"/>
          </w:tcPr>
          <w:p w14:paraId="4C7C1FC8" w14:textId="77777777" w:rsidR="00F42283" w:rsidRDefault="00F42283">
            <w:pPr>
              <w:pStyle w:val="ConsPlusNormal"/>
              <w:jc w:val="center"/>
            </w:pPr>
            <w:r>
              <w:t>X</w:t>
            </w:r>
          </w:p>
        </w:tc>
        <w:tc>
          <w:tcPr>
            <w:tcW w:w="1320" w:type="dxa"/>
          </w:tcPr>
          <w:p w14:paraId="50DC0D41" w14:textId="77777777" w:rsidR="00F42283" w:rsidRDefault="00F42283">
            <w:pPr>
              <w:pStyle w:val="ConsPlusNormal"/>
              <w:jc w:val="center"/>
            </w:pPr>
            <w:r>
              <w:t>X</w:t>
            </w:r>
          </w:p>
        </w:tc>
        <w:tc>
          <w:tcPr>
            <w:tcW w:w="1650" w:type="dxa"/>
          </w:tcPr>
          <w:p w14:paraId="24F54909" w14:textId="77777777" w:rsidR="00F42283" w:rsidRDefault="00F42283">
            <w:pPr>
              <w:pStyle w:val="ConsPlusNormal"/>
              <w:jc w:val="center"/>
            </w:pPr>
            <w:r>
              <w:t>X</w:t>
            </w:r>
          </w:p>
        </w:tc>
      </w:tr>
      <w:tr w:rsidR="00F42283" w14:paraId="003B98B3" w14:textId="77777777">
        <w:tc>
          <w:tcPr>
            <w:tcW w:w="660" w:type="dxa"/>
            <w:vMerge/>
          </w:tcPr>
          <w:p w14:paraId="1C2768C7" w14:textId="77777777" w:rsidR="00F42283" w:rsidRDefault="00F42283">
            <w:pPr>
              <w:pStyle w:val="ConsPlusNormal"/>
            </w:pPr>
          </w:p>
        </w:tc>
        <w:tc>
          <w:tcPr>
            <w:tcW w:w="1485" w:type="dxa"/>
            <w:vMerge/>
          </w:tcPr>
          <w:p w14:paraId="2EEB69F1" w14:textId="77777777" w:rsidR="00F42283" w:rsidRDefault="00F42283">
            <w:pPr>
              <w:pStyle w:val="ConsPlusNormal"/>
            </w:pPr>
          </w:p>
        </w:tc>
        <w:tc>
          <w:tcPr>
            <w:tcW w:w="2475" w:type="dxa"/>
            <w:vMerge w:val="restart"/>
          </w:tcPr>
          <w:p w14:paraId="184C1F9D" w14:textId="77777777" w:rsidR="00F42283" w:rsidRDefault="00F42283">
            <w:pPr>
              <w:pStyle w:val="ConsPlusNormal"/>
              <w:jc w:val="center"/>
            </w:pPr>
            <w:r>
              <w:t>ставка за тепловую энергию, руб./Гкал</w:t>
            </w:r>
          </w:p>
        </w:tc>
        <w:tc>
          <w:tcPr>
            <w:tcW w:w="825" w:type="dxa"/>
          </w:tcPr>
          <w:p w14:paraId="3B659471" w14:textId="77777777" w:rsidR="00F42283" w:rsidRDefault="00F42283">
            <w:pPr>
              <w:pStyle w:val="ConsPlusNormal"/>
              <w:jc w:val="center"/>
            </w:pPr>
            <w:r>
              <w:t>i</w:t>
            </w:r>
            <w:r>
              <w:rPr>
                <w:vertAlign w:val="superscript"/>
              </w:rPr>
              <w:t>0</w:t>
            </w:r>
          </w:p>
        </w:tc>
        <w:tc>
          <w:tcPr>
            <w:tcW w:w="1320" w:type="dxa"/>
          </w:tcPr>
          <w:p w14:paraId="42FC74B0" w14:textId="77777777" w:rsidR="00F42283" w:rsidRDefault="00F42283">
            <w:pPr>
              <w:pStyle w:val="ConsPlusNormal"/>
              <w:jc w:val="center"/>
            </w:pPr>
          </w:p>
        </w:tc>
        <w:tc>
          <w:tcPr>
            <w:tcW w:w="1650" w:type="dxa"/>
          </w:tcPr>
          <w:p w14:paraId="6A156245" w14:textId="77777777" w:rsidR="00F42283" w:rsidRDefault="00F42283">
            <w:pPr>
              <w:pStyle w:val="ConsPlusNormal"/>
              <w:jc w:val="center"/>
            </w:pPr>
          </w:p>
        </w:tc>
        <w:tc>
          <w:tcPr>
            <w:tcW w:w="1485" w:type="dxa"/>
          </w:tcPr>
          <w:p w14:paraId="5167E534" w14:textId="77777777" w:rsidR="00F42283" w:rsidRDefault="00F42283">
            <w:pPr>
              <w:pStyle w:val="ConsPlusNormal"/>
              <w:jc w:val="center"/>
            </w:pPr>
          </w:p>
        </w:tc>
        <w:tc>
          <w:tcPr>
            <w:tcW w:w="1485" w:type="dxa"/>
          </w:tcPr>
          <w:p w14:paraId="19D0EA90" w14:textId="77777777" w:rsidR="00F42283" w:rsidRDefault="00F42283">
            <w:pPr>
              <w:pStyle w:val="ConsPlusNormal"/>
              <w:jc w:val="center"/>
            </w:pPr>
          </w:p>
        </w:tc>
        <w:tc>
          <w:tcPr>
            <w:tcW w:w="1320" w:type="dxa"/>
          </w:tcPr>
          <w:p w14:paraId="7EC354A6" w14:textId="77777777" w:rsidR="00F42283" w:rsidRDefault="00F42283">
            <w:pPr>
              <w:pStyle w:val="ConsPlusNormal"/>
              <w:jc w:val="center"/>
            </w:pPr>
          </w:p>
        </w:tc>
        <w:tc>
          <w:tcPr>
            <w:tcW w:w="1650" w:type="dxa"/>
          </w:tcPr>
          <w:p w14:paraId="2693694E" w14:textId="77777777" w:rsidR="00F42283" w:rsidRDefault="00F42283">
            <w:pPr>
              <w:pStyle w:val="ConsPlusNormal"/>
              <w:jc w:val="center"/>
            </w:pPr>
          </w:p>
        </w:tc>
      </w:tr>
      <w:tr w:rsidR="00F42283" w14:paraId="6F669621" w14:textId="77777777">
        <w:tc>
          <w:tcPr>
            <w:tcW w:w="660" w:type="dxa"/>
            <w:vMerge/>
          </w:tcPr>
          <w:p w14:paraId="095DC9D2" w14:textId="77777777" w:rsidR="00F42283" w:rsidRDefault="00F42283">
            <w:pPr>
              <w:pStyle w:val="ConsPlusNormal"/>
            </w:pPr>
          </w:p>
        </w:tc>
        <w:tc>
          <w:tcPr>
            <w:tcW w:w="1485" w:type="dxa"/>
            <w:vMerge/>
          </w:tcPr>
          <w:p w14:paraId="6E143902" w14:textId="77777777" w:rsidR="00F42283" w:rsidRDefault="00F42283">
            <w:pPr>
              <w:pStyle w:val="ConsPlusNormal"/>
            </w:pPr>
          </w:p>
        </w:tc>
        <w:tc>
          <w:tcPr>
            <w:tcW w:w="2475" w:type="dxa"/>
            <w:vMerge/>
          </w:tcPr>
          <w:p w14:paraId="18DBE107" w14:textId="77777777" w:rsidR="00F42283" w:rsidRDefault="00F42283">
            <w:pPr>
              <w:pStyle w:val="ConsPlusNormal"/>
            </w:pPr>
          </w:p>
        </w:tc>
        <w:tc>
          <w:tcPr>
            <w:tcW w:w="825" w:type="dxa"/>
          </w:tcPr>
          <w:p w14:paraId="4654960B" w14:textId="77777777" w:rsidR="00F42283" w:rsidRDefault="00F42283">
            <w:pPr>
              <w:pStyle w:val="ConsPlusNormal"/>
              <w:jc w:val="center"/>
            </w:pPr>
            <w:r>
              <w:t>...</w:t>
            </w:r>
          </w:p>
        </w:tc>
        <w:tc>
          <w:tcPr>
            <w:tcW w:w="1320" w:type="dxa"/>
          </w:tcPr>
          <w:p w14:paraId="360D0F4B" w14:textId="77777777" w:rsidR="00F42283" w:rsidRDefault="00F42283">
            <w:pPr>
              <w:pStyle w:val="ConsPlusNormal"/>
              <w:jc w:val="center"/>
            </w:pPr>
          </w:p>
        </w:tc>
        <w:tc>
          <w:tcPr>
            <w:tcW w:w="1650" w:type="dxa"/>
          </w:tcPr>
          <w:p w14:paraId="2E108E48" w14:textId="77777777" w:rsidR="00F42283" w:rsidRDefault="00F42283">
            <w:pPr>
              <w:pStyle w:val="ConsPlusNormal"/>
              <w:jc w:val="center"/>
            </w:pPr>
          </w:p>
        </w:tc>
        <w:tc>
          <w:tcPr>
            <w:tcW w:w="1485" w:type="dxa"/>
          </w:tcPr>
          <w:p w14:paraId="4C2F386C" w14:textId="77777777" w:rsidR="00F42283" w:rsidRDefault="00F42283">
            <w:pPr>
              <w:pStyle w:val="ConsPlusNormal"/>
              <w:jc w:val="center"/>
            </w:pPr>
          </w:p>
        </w:tc>
        <w:tc>
          <w:tcPr>
            <w:tcW w:w="1485" w:type="dxa"/>
          </w:tcPr>
          <w:p w14:paraId="4A946006" w14:textId="77777777" w:rsidR="00F42283" w:rsidRDefault="00F42283">
            <w:pPr>
              <w:pStyle w:val="ConsPlusNormal"/>
              <w:jc w:val="center"/>
            </w:pPr>
          </w:p>
        </w:tc>
        <w:tc>
          <w:tcPr>
            <w:tcW w:w="1320" w:type="dxa"/>
          </w:tcPr>
          <w:p w14:paraId="3934A963" w14:textId="77777777" w:rsidR="00F42283" w:rsidRDefault="00F42283">
            <w:pPr>
              <w:pStyle w:val="ConsPlusNormal"/>
              <w:jc w:val="center"/>
            </w:pPr>
          </w:p>
        </w:tc>
        <w:tc>
          <w:tcPr>
            <w:tcW w:w="1650" w:type="dxa"/>
          </w:tcPr>
          <w:p w14:paraId="34530153" w14:textId="77777777" w:rsidR="00F42283" w:rsidRDefault="00F42283">
            <w:pPr>
              <w:pStyle w:val="ConsPlusNormal"/>
              <w:jc w:val="center"/>
            </w:pPr>
          </w:p>
        </w:tc>
      </w:tr>
      <w:tr w:rsidR="00F42283" w14:paraId="2306C3E5" w14:textId="77777777">
        <w:tc>
          <w:tcPr>
            <w:tcW w:w="660" w:type="dxa"/>
            <w:vMerge/>
          </w:tcPr>
          <w:p w14:paraId="4D9A6D0B" w14:textId="77777777" w:rsidR="00F42283" w:rsidRDefault="00F42283">
            <w:pPr>
              <w:pStyle w:val="ConsPlusNormal"/>
            </w:pPr>
          </w:p>
        </w:tc>
        <w:tc>
          <w:tcPr>
            <w:tcW w:w="1485" w:type="dxa"/>
            <w:vMerge/>
          </w:tcPr>
          <w:p w14:paraId="38561EFB" w14:textId="77777777" w:rsidR="00F42283" w:rsidRDefault="00F42283">
            <w:pPr>
              <w:pStyle w:val="ConsPlusNormal"/>
            </w:pPr>
          </w:p>
        </w:tc>
        <w:tc>
          <w:tcPr>
            <w:tcW w:w="2475" w:type="dxa"/>
            <w:vMerge/>
          </w:tcPr>
          <w:p w14:paraId="5AEF50CF" w14:textId="77777777" w:rsidR="00F42283" w:rsidRDefault="00F42283">
            <w:pPr>
              <w:pStyle w:val="ConsPlusNormal"/>
            </w:pPr>
          </w:p>
        </w:tc>
        <w:tc>
          <w:tcPr>
            <w:tcW w:w="825" w:type="dxa"/>
          </w:tcPr>
          <w:p w14:paraId="29FBF5EF" w14:textId="77777777" w:rsidR="00F42283" w:rsidRDefault="00F42283">
            <w:pPr>
              <w:pStyle w:val="ConsPlusNormal"/>
              <w:jc w:val="center"/>
            </w:pPr>
            <w:r>
              <w:t>i</w:t>
            </w:r>
            <w:r>
              <w:rPr>
                <w:vertAlign w:val="superscript"/>
              </w:rPr>
              <w:t>1</w:t>
            </w:r>
          </w:p>
        </w:tc>
        <w:tc>
          <w:tcPr>
            <w:tcW w:w="1320" w:type="dxa"/>
          </w:tcPr>
          <w:p w14:paraId="42169868" w14:textId="77777777" w:rsidR="00F42283" w:rsidRDefault="00F42283">
            <w:pPr>
              <w:pStyle w:val="ConsPlusNormal"/>
              <w:jc w:val="center"/>
            </w:pPr>
          </w:p>
        </w:tc>
        <w:tc>
          <w:tcPr>
            <w:tcW w:w="1650" w:type="dxa"/>
          </w:tcPr>
          <w:p w14:paraId="77E1ABAA" w14:textId="77777777" w:rsidR="00F42283" w:rsidRDefault="00F42283">
            <w:pPr>
              <w:pStyle w:val="ConsPlusNormal"/>
              <w:jc w:val="center"/>
            </w:pPr>
          </w:p>
        </w:tc>
        <w:tc>
          <w:tcPr>
            <w:tcW w:w="1485" w:type="dxa"/>
          </w:tcPr>
          <w:p w14:paraId="27838974" w14:textId="77777777" w:rsidR="00F42283" w:rsidRDefault="00F42283">
            <w:pPr>
              <w:pStyle w:val="ConsPlusNormal"/>
              <w:jc w:val="center"/>
            </w:pPr>
          </w:p>
        </w:tc>
        <w:tc>
          <w:tcPr>
            <w:tcW w:w="1485" w:type="dxa"/>
          </w:tcPr>
          <w:p w14:paraId="7C3CE1CE" w14:textId="77777777" w:rsidR="00F42283" w:rsidRDefault="00F42283">
            <w:pPr>
              <w:pStyle w:val="ConsPlusNormal"/>
              <w:jc w:val="center"/>
            </w:pPr>
          </w:p>
        </w:tc>
        <w:tc>
          <w:tcPr>
            <w:tcW w:w="1320" w:type="dxa"/>
          </w:tcPr>
          <w:p w14:paraId="46AFA4A8" w14:textId="77777777" w:rsidR="00F42283" w:rsidRDefault="00F42283">
            <w:pPr>
              <w:pStyle w:val="ConsPlusNormal"/>
              <w:jc w:val="center"/>
            </w:pPr>
          </w:p>
        </w:tc>
        <w:tc>
          <w:tcPr>
            <w:tcW w:w="1650" w:type="dxa"/>
          </w:tcPr>
          <w:p w14:paraId="5B4C8E95" w14:textId="77777777" w:rsidR="00F42283" w:rsidRDefault="00F42283">
            <w:pPr>
              <w:pStyle w:val="ConsPlusNormal"/>
              <w:jc w:val="center"/>
            </w:pPr>
          </w:p>
        </w:tc>
      </w:tr>
      <w:tr w:rsidR="00F42283" w14:paraId="5CF3B6C0" w14:textId="77777777">
        <w:tc>
          <w:tcPr>
            <w:tcW w:w="660" w:type="dxa"/>
            <w:vMerge/>
          </w:tcPr>
          <w:p w14:paraId="5595F2E5" w14:textId="77777777" w:rsidR="00F42283" w:rsidRDefault="00F42283">
            <w:pPr>
              <w:pStyle w:val="ConsPlusNormal"/>
            </w:pPr>
          </w:p>
        </w:tc>
        <w:tc>
          <w:tcPr>
            <w:tcW w:w="1485" w:type="dxa"/>
            <w:vMerge/>
          </w:tcPr>
          <w:p w14:paraId="749418B3" w14:textId="77777777" w:rsidR="00F42283" w:rsidRDefault="00F42283">
            <w:pPr>
              <w:pStyle w:val="ConsPlusNormal"/>
            </w:pPr>
          </w:p>
        </w:tc>
        <w:tc>
          <w:tcPr>
            <w:tcW w:w="2475" w:type="dxa"/>
            <w:vMerge w:val="restart"/>
          </w:tcPr>
          <w:p w14:paraId="70847F3D" w14:textId="77777777" w:rsidR="00F42283" w:rsidRDefault="00F42283">
            <w:pPr>
              <w:pStyle w:val="ConsPlusNormal"/>
              <w:jc w:val="center"/>
            </w:pPr>
            <w:r>
              <w:t>ставка за содержание тепловой мощности,</w:t>
            </w:r>
          </w:p>
          <w:p w14:paraId="26123CE0" w14:textId="77777777" w:rsidR="00F42283" w:rsidRDefault="00F42283">
            <w:pPr>
              <w:pStyle w:val="ConsPlusNormal"/>
              <w:jc w:val="center"/>
            </w:pPr>
            <w:r>
              <w:t>тыс.</w:t>
            </w:r>
          </w:p>
          <w:p w14:paraId="24B61EA4" w14:textId="77777777" w:rsidR="00F42283" w:rsidRDefault="00F42283">
            <w:pPr>
              <w:pStyle w:val="ConsPlusNormal"/>
              <w:jc w:val="center"/>
            </w:pPr>
            <w:r>
              <w:t>руб./Гкал/ч</w:t>
            </w:r>
          </w:p>
          <w:p w14:paraId="79C23511" w14:textId="77777777" w:rsidR="00F42283" w:rsidRDefault="00F42283">
            <w:pPr>
              <w:pStyle w:val="ConsPlusNormal"/>
              <w:jc w:val="center"/>
            </w:pPr>
            <w:r>
              <w:t>в мес.</w:t>
            </w:r>
          </w:p>
        </w:tc>
        <w:tc>
          <w:tcPr>
            <w:tcW w:w="825" w:type="dxa"/>
          </w:tcPr>
          <w:p w14:paraId="2A7AD5EC" w14:textId="77777777" w:rsidR="00F42283" w:rsidRDefault="00F42283">
            <w:pPr>
              <w:pStyle w:val="ConsPlusNormal"/>
              <w:jc w:val="center"/>
            </w:pPr>
            <w:r>
              <w:t>i</w:t>
            </w:r>
            <w:r>
              <w:rPr>
                <w:vertAlign w:val="superscript"/>
              </w:rPr>
              <w:t>0</w:t>
            </w:r>
          </w:p>
        </w:tc>
        <w:tc>
          <w:tcPr>
            <w:tcW w:w="1320" w:type="dxa"/>
          </w:tcPr>
          <w:p w14:paraId="456D853E" w14:textId="77777777" w:rsidR="00F42283" w:rsidRDefault="00F42283">
            <w:pPr>
              <w:pStyle w:val="ConsPlusNormal"/>
              <w:jc w:val="center"/>
            </w:pPr>
          </w:p>
        </w:tc>
        <w:tc>
          <w:tcPr>
            <w:tcW w:w="1650" w:type="dxa"/>
          </w:tcPr>
          <w:p w14:paraId="159D7271" w14:textId="77777777" w:rsidR="00F42283" w:rsidRDefault="00F42283">
            <w:pPr>
              <w:pStyle w:val="ConsPlusNormal"/>
              <w:jc w:val="center"/>
            </w:pPr>
          </w:p>
        </w:tc>
        <w:tc>
          <w:tcPr>
            <w:tcW w:w="1485" w:type="dxa"/>
          </w:tcPr>
          <w:p w14:paraId="543C2780" w14:textId="77777777" w:rsidR="00F42283" w:rsidRDefault="00F42283">
            <w:pPr>
              <w:pStyle w:val="ConsPlusNormal"/>
              <w:jc w:val="center"/>
            </w:pPr>
          </w:p>
        </w:tc>
        <w:tc>
          <w:tcPr>
            <w:tcW w:w="1485" w:type="dxa"/>
          </w:tcPr>
          <w:p w14:paraId="22C43A29" w14:textId="77777777" w:rsidR="00F42283" w:rsidRDefault="00F42283">
            <w:pPr>
              <w:pStyle w:val="ConsPlusNormal"/>
              <w:jc w:val="center"/>
            </w:pPr>
          </w:p>
        </w:tc>
        <w:tc>
          <w:tcPr>
            <w:tcW w:w="1320" w:type="dxa"/>
          </w:tcPr>
          <w:p w14:paraId="5CF7F682" w14:textId="77777777" w:rsidR="00F42283" w:rsidRDefault="00F42283">
            <w:pPr>
              <w:pStyle w:val="ConsPlusNormal"/>
              <w:jc w:val="center"/>
            </w:pPr>
          </w:p>
        </w:tc>
        <w:tc>
          <w:tcPr>
            <w:tcW w:w="1650" w:type="dxa"/>
          </w:tcPr>
          <w:p w14:paraId="2FB8BB3C" w14:textId="77777777" w:rsidR="00F42283" w:rsidRDefault="00F42283">
            <w:pPr>
              <w:pStyle w:val="ConsPlusNormal"/>
              <w:jc w:val="center"/>
            </w:pPr>
          </w:p>
        </w:tc>
      </w:tr>
      <w:tr w:rsidR="00F42283" w14:paraId="602A84B0" w14:textId="77777777">
        <w:tc>
          <w:tcPr>
            <w:tcW w:w="660" w:type="dxa"/>
            <w:vMerge/>
          </w:tcPr>
          <w:p w14:paraId="0CB6C84F" w14:textId="77777777" w:rsidR="00F42283" w:rsidRDefault="00F42283">
            <w:pPr>
              <w:pStyle w:val="ConsPlusNormal"/>
            </w:pPr>
          </w:p>
        </w:tc>
        <w:tc>
          <w:tcPr>
            <w:tcW w:w="1485" w:type="dxa"/>
            <w:vMerge/>
          </w:tcPr>
          <w:p w14:paraId="5B2F2908" w14:textId="77777777" w:rsidR="00F42283" w:rsidRDefault="00F42283">
            <w:pPr>
              <w:pStyle w:val="ConsPlusNormal"/>
            </w:pPr>
          </w:p>
        </w:tc>
        <w:tc>
          <w:tcPr>
            <w:tcW w:w="2475" w:type="dxa"/>
            <w:vMerge/>
          </w:tcPr>
          <w:p w14:paraId="3B4609CC" w14:textId="77777777" w:rsidR="00F42283" w:rsidRDefault="00F42283">
            <w:pPr>
              <w:pStyle w:val="ConsPlusNormal"/>
            </w:pPr>
          </w:p>
        </w:tc>
        <w:tc>
          <w:tcPr>
            <w:tcW w:w="825" w:type="dxa"/>
          </w:tcPr>
          <w:p w14:paraId="08F2B48C" w14:textId="77777777" w:rsidR="00F42283" w:rsidRDefault="00F42283">
            <w:pPr>
              <w:pStyle w:val="ConsPlusNormal"/>
              <w:jc w:val="center"/>
            </w:pPr>
            <w:r>
              <w:t>...</w:t>
            </w:r>
          </w:p>
        </w:tc>
        <w:tc>
          <w:tcPr>
            <w:tcW w:w="1320" w:type="dxa"/>
          </w:tcPr>
          <w:p w14:paraId="620525BD" w14:textId="77777777" w:rsidR="00F42283" w:rsidRDefault="00F42283">
            <w:pPr>
              <w:pStyle w:val="ConsPlusNormal"/>
              <w:jc w:val="center"/>
            </w:pPr>
          </w:p>
        </w:tc>
        <w:tc>
          <w:tcPr>
            <w:tcW w:w="1650" w:type="dxa"/>
          </w:tcPr>
          <w:p w14:paraId="7A85BD6A" w14:textId="77777777" w:rsidR="00F42283" w:rsidRDefault="00F42283">
            <w:pPr>
              <w:pStyle w:val="ConsPlusNormal"/>
              <w:jc w:val="center"/>
            </w:pPr>
          </w:p>
        </w:tc>
        <w:tc>
          <w:tcPr>
            <w:tcW w:w="1485" w:type="dxa"/>
          </w:tcPr>
          <w:p w14:paraId="77C09213" w14:textId="77777777" w:rsidR="00F42283" w:rsidRDefault="00F42283">
            <w:pPr>
              <w:pStyle w:val="ConsPlusNormal"/>
              <w:jc w:val="center"/>
            </w:pPr>
          </w:p>
        </w:tc>
        <w:tc>
          <w:tcPr>
            <w:tcW w:w="1485" w:type="dxa"/>
          </w:tcPr>
          <w:p w14:paraId="31B0EBCC" w14:textId="77777777" w:rsidR="00F42283" w:rsidRDefault="00F42283">
            <w:pPr>
              <w:pStyle w:val="ConsPlusNormal"/>
              <w:jc w:val="center"/>
            </w:pPr>
          </w:p>
        </w:tc>
        <w:tc>
          <w:tcPr>
            <w:tcW w:w="1320" w:type="dxa"/>
          </w:tcPr>
          <w:p w14:paraId="6B52C58D" w14:textId="77777777" w:rsidR="00F42283" w:rsidRDefault="00F42283">
            <w:pPr>
              <w:pStyle w:val="ConsPlusNormal"/>
              <w:jc w:val="center"/>
            </w:pPr>
          </w:p>
        </w:tc>
        <w:tc>
          <w:tcPr>
            <w:tcW w:w="1650" w:type="dxa"/>
          </w:tcPr>
          <w:p w14:paraId="6171A742" w14:textId="77777777" w:rsidR="00F42283" w:rsidRDefault="00F42283">
            <w:pPr>
              <w:pStyle w:val="ConsPlusNormal"/>
              <w:jc w:val="center"/>
            </w:pPr>
          </w:p>
        </w:tc>
      </w:tr>
      <w:tr w:rsidR="00F42283" w14:paraId="0EEC1C66" w14:textId="77777777">
        <w:tc>
          <w:tcPr>
            <w:tcW w:w="660" w:type="dxa"/>
            <w:vMerge/>
          </w:tcPr>
          <w:p w14:paraId="5A313B7D" w14:textId="77777777" w:rsidR="00F42283" w:rsidRDefault="00F42283">
            <w:pPr>
              <w:pStyle w:val="ConsPlusNormal"/>
            </w:pPr>
          </w:p>
        </w:tc>
        <w:tc>
          <w:tcPr>
            <w:tcW w:w="1485" w:type="dxa"/>
            <w:vMerge/>
          </w:tcPr>
          <w:p w14:paraId="2DC4054D" w14:textId="77777777" w:rsidR="00F42283" w:rsidRDefault="00F42283">
            <w:pPr>
              <w:pStyle w:val="ConsPlusNormal"/>
            </w:pPr>
          </w:p>
        </w:tc>
        <w:tc>
          <w:tcPr>
            <w:tcW w:w="2475" w:type="dxa"/>
            <w:vMerge/>
          </w:tcPr>
          <w:p w14:paraId="540C1B1C" w14:textId="77777777" w:rsidR="00F42283" w:rsidRDefault="00F42283">
            <w:pPr>
              <w:pStyle w:val="ConsPlusNormal"/>
            </w:pPr>
          </w:p>
        </w:tc>
        <w:tc>
          <w:tcPr>
            <w:tcW w:w="825" w:type="dxa"/>
          </w:tcPr>
          <w:p w14:paraId="6F78ED97" w14:textId="77777777" w:rsidR="00F42283" w:rsidRDefault="00F42283">
            <w:pPr>
              <w:pStyle w:val="ConsPlusNormal"/>
              <w:jc w:val="center"/>
            </w:pPr>
            <w:r>
              <w:t>i</w:t>
            </w:r>
            <w:r>
              <w:rPr>
                <w:vertAlign w:val="superscript"/>
              </w:rPr>
              <w:t>1</w:t>
            </w:r>
          </w:p>
        </w:tc>
        <w:tc>
          <w:tcPr>
            <w:tcW w:w="1320" w:type="dxa"/>
          </w:tcPr>
          <w:p w14:paraId="0D3FB3B1" w14:textId="77777777" w:rsidR="00F42283" w:rsidRDefault="00F42283">
            <w:pPr>
              <w:pStyle w:val="ConsPlusNormal"/>
              <w:jc w:val="center"/>
            </w:pPr>
          </w:p>
        </w:tc>
        <w:tc>
          <w:tcPr>
            <w:tcW w:w="1650" w:type="dxa"/>
          </w:tcPr>
          <w:p w14:paraId="5FDD4E43" w14:textId="77777777" w:rsidR="00F42283" w:rsidRDefault="00F42283">
            <w:pPr>
              <w:pStyle w:val="ConsPlusNormal"/>
              <w:jc w:val="center"/>
            </w:pPr>
          </w:p>
        </w:tc>
        <w:tc>
          <w:tcPr>
            <w:tcW w:w="1485" w:type="dxa"/>
          </w:tcPr>
          <w:p w14:paraId="48104CB0" w14:textId="77777777" w:rsidR="00F42283" w:rsidRDefault="00F42283">
            <w:pPr>
              <w:pStyle w:val="ConsPlusNormal"/>
              <w:jc w:val="center"/>
            </w:pPr>
          </w:p>
        </w:tc>
        <w:tc>
          <w:tcPr>
            <w:tcW w:w="1485" w:type="dxa"/>
          </w:tcPr>
          <w:p w14:paraId="345AC871" w14:textId="77777777" w:rsidR="00F42283" w:rsidRDefault="00F42283">
            <w:pPr>
              <w:pStyle w:val="ConsPlusNormal"/>
              <w:jc w:val="center"/>
            </w:pPr>
          </w:p>
        </w:tc>
        <w:tc>
          <w:tcPr>
            <w:tcW w:w="1320" w:type="dxa"/>
          </w:tcPr>
          <w:p w14:paraId="19C85BFD" w14:textId="77777777" w:rsidR="00F42283" w:rsidRDefault="00F42283">
            <w:pPr>
              <w:pStyle w:val="ConsPlusNormal"/>
              <w:jc w:val="center"/>
            </w:pPr>
          </w:p>
        </w:tc>
        <w:tc>
          <w:tcPr>
            <w:tcW w:w="1650" w:type="dxa"/>
          </w:tcPr>
          <w:p w14:paraId="367DB095" w14:textId="77777777" w:rsidR="00F42283" w:rsidRDefault="00F42283">
            <w:pPr>
              <w:pStyle w:val="ConsPlusNormal"/>
              <w:jc w:val="center"/>
            </w:pPr>
          </w:p>
        </w:tc>
      </w:tr>
      <w:tr w:rsidR="00F42283" w14:paraId="3EF5E36B" w14:textId="77777777">
        <w:tc>
          <w:tcPr>
            <w:tcW w:w="660" w:type="dxa"/>
            <w:vMerge/>
          </w:tcPr>
          <w:p w14:paraId="130A277C" w14:textId="77777777" w:rsidR="00F42283" w:rsidRDefault="00F42283">
            <w:pPr>
              <w:pStyle w:val="ConsPlusNormal"/>
            </w:pPr>
          </w:p>
        </w:tc>
        <w:tc>
          <w:tcPr>
            <w:tcW w:w="1485" w:type="dxa"/>
            <w:vMerge/>
          </w:tcPr>
          <w:p w14:paraId="07997CE4" w14:textId="77777777" w:rsidR="00F42283" w:rsidRDefault="00F42283">
            <w:pPr>
              <w:pStyle w:val="ConsPlusNormal"/>
            </w:pPr>
          </w:p>
        </w:tc>
        <w:tc>
          <w:tcPr>
            <w:tcW w:w="12210" w:type="dxa"/>
            <w:gridSpan w:val="8"/>
          </w:tcPr>
          <w:p w14:paraId="2658FD30" w14:textId="77777777" w:rsidR="00F42283" w:rsidRDefault="00F42283">
            <w:pPr>
              <w:pStyle w:val="ConsPlusNormal"/>
              <w:jc w:val="center"/>
            </w:pPr>
            <w:r>
              <w:t xml:space="preserve">Население (тарифы указываются с учетом НДС) </w:t>
            </w:r>
            <w:hyperlink w:anchor="P1025">
              <w:r>
                <w:rPr>
                  <w:color w:val="0000FF"/>
                </w:rPr>
                <w:t>&lt;*&gt;</w:t>
              </w:r>
            </w:hyperlink>
          </w:p>
        </w:tc>
      </w:tr>
      <w:tr w:rsidR="00F42283" w14:paraId="44ADA1D9" w14:textId="77777777">
        <w:tc>
          <w:tcPr>
            <w:tcW w:w="660" w:type="dxa"/>
            <w:vMerge/>
          </w:tcPr>
          <w:p w14:paraId="7A22568F" w14:textId="77777777" w:rsidR="00F42283" w:rsidRDefault="00F42283">
            <w:pPr>
              <w:pStyle w:val="ConsPlusNormal"/>
            </w:pPr>
          </w:p>
        </w:tc>
        <w:tc>
          <w:tcPr>
            <w:tcW w:w="1485" w:type="dxa"/>
            <w:vMerge/>
          </w:tcPr>
          <w:p w14:paraId="125FB239" w14:textId="77777777" w:rsidR="00F42283" w:rsidRDefault="00F42283">
            <w:pPr>
              <w:pStyle w:val="ConsPlusNormal"/>
            </w:pPr>
          </w:p>
        </w:tc>
        <w:tc>
          <w:tcPr>
            <w:tcW w:w="2475" w:type="dxa"/>
            <w:vMerge w:val="restart"/>
          </w:tcPr>
          <w:p w14:paraId="7C44FB5C" w14:textId="77777777" w:rsidR="00F42283" w:rsidRDefault="00F42283">
            <w:pPr>
              <w:pStyle w:val="ConsPlusNormal"/>
              <w:jc w:val="center"/>
            </w:pPr>
            <w:r>
              <w:t>одноставочный, руб./Гкал</w:t>
            </w:r>
          </w:p>
        </w:tc>
        <w:tc>
          <w:tcPr>
            <w:tcW w:w="825" w:type="dxa"/>
          </w:tcPr>
          <w:p w14:paraId="7D6C03A3" w14:textId="77777777" w:rsidR="00F42283" w:rsidRDefault="00F42283">
            <w:pPr>
              <w:pStyle w:val="ConsPlusNormal"/>
              <w:jc w:val="center"/>
            </w:pPr>
            <w:r>
              <w:t>i</w:t>
            </w:r>
            <w:r>
              <w:rPr>
                <w:vertAlign w:val="superscript"/>
              </w:rPr>
              <w:t>0</w:t>
            </w:r>
          </w:p>
        </w:tc>
        <w:tc>
          <w:tcPr>
            <w:tcW w:w="1320" w:type="dxa"/>
          </w:tcPr>
          <w:p w14:paraId="33D470F0" w14:textId="77777777" w:rsidR="00F42283" w:rsidRDefault="00F42283">
            <w:pPr>
              <w:pStyle w:val="ConsPlusNormal"/>
              <w:jc w:val="center"/>
            </w:pPr>
          </w:p>
        </w:tc>
        <w:tc>
          <w:tcPr>
            <w:tcW w:w="1650" w:type="dxa"/>
          </w:tcPr>
          <w:p w14:paraId="77FD703D" w14:textId="77777777" w:rsidR="00F42283" w:rsidRDefault="00F42283">
            <w:pPr>
              <w:pStyle w:val="ConsPlusNormal"/>
              <w:jc w:val="center"/>
            </w:pPr>
          </w:p>
        </w:tc>
        <w:tc>
          <w:tcPr>
            <w:tcW w:w="1485" w:type="dxa"/>
          </w:tcPr>
          <w:p w14:paraId="50C7D82F" w14:textId="77777777" w:rsidR="00F42283" w:rsidRDefault="00F42283">
            <w:pPr>
              <w:pStyle w:val="ConsPlusNormal"/>
              <w:jc w:val="center"/>
            </w:pPr>
          </w:p>
        </w:tc>
        <w:tc>
          <w:tcPr>
            <w:tcW w:w="1485" w:type="dxa"/>
          </w:tcPr>
          <w:p w14:paraId="1DBD5F03" w14:textId="77777777" w:rsidR="00F42283" w:rsidRDefault="00F42283">
            <w:pPr>
              <w:pStyle w:val="ConsPlusNormal"/>
              <w:jc w:val="center"/>
            </w:pPr>
          </w:p>
        </w:tc>
        <w:tc>
          <w:tcPr>
            <w:tcW w:w="1320" w:type="dxa"/>
          </w:tcPr>
          <w:p w14:paraId="04F2CB10" w14:textId="77777777" w:rsidR="00F42283" w:rsidRDefault="00F42283">
            <w:pPr>
              <w:pStyle w:val="ConsPlusNormal"/>
              <w:jc w:val="center"/>
            </w:pPr>
          </w:p>
        </w:tc>
        <w:tc>
          <w:tcPr>
            <w:tcW w:w="1650" w:type="dxa"/>
          </w:tcPr>
          <w:p w14:paraId="7164D789" w14:textId="77777777" w:rsidR="00F42283" w:rsidRDefault="00F42283">
            <w:pPr>
              <w:pStyle w:val="ConsPlusNormal"/>
              <w:jc w:val="center"/>
            </w:pPr>
          </w:p>
        </w:tc>
      </w:tr>
      <w:tr w:rsidR="00F42283" w14:paraId="56B27581" w14:textId="77777777">
        <w:tc>
          <w:tcPr>
            <w:tcW w:w="660" w:type="dxa"/>
            <w:vMerge/>
          </w:tcPr>
          <w:p w14:paraId="5426DE11" w14:textId="77777777" w:rsidR="00F42283" w:rsidRDefault="00F42283">
            <w:pPr>
              <w:pStyle w:val="ConsPlusNormal"/>
            </w:pPr>
          </w:p>
        </w:tc>
        <w:tc>
          <w:tcPr>
            <w:tcW w:w="1485" w:type="dxa"/>
            <w:vMerge/>
          </w:tcPr>
          <w:p w14:paraId="72222304" w14:textId="77777777" w:rsidR="00F42283" w:rsidRDefault="00F42283">
            <w:pPr>
              <w:pStyle w:val="ConsPlusNormal"/>
            </w:pPr>
          </w:p>
        </w:tc>
        <w:tc>
          <w:tcPr>
            <w:tcW w:w="2475" w:type="dxa"/>
            <w:vMerge/>
          </w:tcPr>
          <w:p w14:paraId="22A63F6D" w14:textId="77777777" w:rsidR="00F42283" w:rsidRDefault="00F42283">
            <w:pPr>
              <w:pStyle w:val="ConsPlusNormal"/>
            </w:pPr>
          </w:p>
        </w:tc>
        <w:tc>
          <w:tcPr>
            <w:tcW w:w="825" w:type="dxa"/>
          </w:tcPr>
          <w:p w14:paraId="5EDBEC85" w14:textId="77777777" w:rsidR="00F42283" w:rsidRDefault="00F42283">
            <w:pPr>
              <w:pStyle w:val="ConsPlusNormal"/>
              <w:jc w:val="center"/>
            </w:pPr>
            <w:r>
              <w:t>...</w:t>
            </w:r>
          </w:p>
        </w:tc>
        <w:tc>
          <w:tcPr>
            <w:tcW w:w="1320" w:type="dxa"/>
          </w:tcPr>
          <w:p w14:paraId="360DA5CD" w14:textId="77777777" w:rsidR="00F42283" w:rsidRDefault="00F42283">
            <w:pPr>
              <w:pStyle w:val="ConsPlusNormal"/>
              <w:jc w:val="center"/>
            </w:pPr>
          </w:p>
        </w:tc>
        <w:tc>
          <w:tcPr>
            <w:tcW w:w="1650" w:type="dxa"/>
          </w:tcPr>
          <w:p w14:paraId="449E6A23" w14:textId="77777777" w:rsidR="00F42283" w:rsidRDefault="00F42283">
            <w:pPr>
              <w:pStyle w:val="ConsPlusNormal"/>
              <w:jc w:val="center"/>
            </w:pPr>
          </w:p>
        </w:tc>
        <w:tc>
          <w:tcPr>
            <w:tcW w:w="1485" w:type="dxa"/>
          </w:tcPr>
          <w:p w14:paraId="0C5A9131" w14:textId="77777777" w:rsidR="00F42283" w:rsidRDefault="00F42283">
            <w:pPr>
              <w:pStyle w:val="ConsPlusNormal"/>
              <w:jc w:val="center"/>
            </w:pPr>
          </w:p>
        </w:tc>
        <w:tc>
          <w:tcPr>
            <w:tcW w:w="1485" w:type="dxa"/>
          </w:tcPr>
          <w:p w14:paraId="0980BB6D" w14:textId="77777777" w:rsidR="00F42283" w:rsidRDefault="00F42283">
            <w:pPr>
              <w:pStyle w:val="ConsPlusNormal"/>
              <w:jc w:val="center"/>
            </w:pPr>
          </w:p>
        </w:tc>
        <w:tc>
          <w:tcPr>
            <w:tcW w:w="1320" w:type="dxa"/>
          </w:tcPr>
          <w:p w14:paraId="2AA30809" w14:textId="77777777" w:rsidR="00F42283" w:rsidRDefault="00F42283">
            <w:pPr>
              <w:pStyle w:val="ConsPlusNormal"/>
              <w:jc w:val="center"/>
            </w:pPr>
          </w:p>
        </w:tc>
        <w:tc>
          <w:tcPr>
            <w:tcW w:w="1650" w:type="dxa"/>
          </w:tcPr>
          <w:p w14:paraId="4B780707" w14:textId="77777777" w:rsidR="00F42283" w:rsidRDefault="00F42283">
            <w:pPr>
              <w:pStyle w:val="ConsPlusNormal"/>
              <w:jc w:val="center"/>
            </w:pPr>
          </w:p>
        </w:tc>
      </w:tr>
      <w:tr w:rsidR="00F42283" w14:paraId="745794F6" w14:textId="77777777">
        <w:tc>
          <w:tcPr>
            <w:tcW w:w="660" w:type="dxa"/>
            <w:vMerge/>
          </w:tcPr>
          <w:p w14:paraId="1752A72A" w14:textId="77777777" w:rsidR="00F42283" w:rsidRDefault="00F42283">
            <w:pPr>
              <w:pStyle w:val="ConsPlusNormal"/>
            </w:pPr>
          </w:p>
        </w:tc>
        <w:tc>
          <w:tcPr>
            <w:tcW w:w="1485" w:type="dxa"/>
            <w:vMerge/>
          </w:tcPr>
          <w:p w14:paraId="58E3ACCE" w14:textId="77777777" w:rsidR="00F42283" w:rsidRDefault="00F42283">
            <w:pPr>
              <w:pStyle w:val="ConsPlusNormal"/>
            </w:pPr>
          </w:p>
        </w:tc>
        <w:tc>
          <w:tcPr>
            <w:tcW w:w="2475" w:type="dxa"/>
            <w:vMerge/>
          </w:tcPr>
          <w:p w14:paraId="31693DAB" w14:textId="77777777" w:rsidR="00F42283" w:rsidRDefault="00F42283">
            <w:pPr>
              <w:pStyle w:val="ConsPlusNormal"/>
            </w:pPr>
          </w:p>
        </w:tc>
        <w:tc>
          <w:tcPr>
            <w:tcW w:w="825" w:type="dxa"/>
          </w:tcPr>
          <w:p w14:paraId="2D6F9300" w14:textId="77777777" w:rsidR="00F42283" w:rsidRDefault="00F42283">
            <w:pPr>
              <w:pStyle w:val="ConsPlusNormal"/>
              <w:jc w:val="center"/>
            </w:pPr>
            <w:r>
              <w:t>i</w:t>
            </w:r>
            <w:r>
              <w:rPr>
                <w:vertAlign w:val="superscript"/>
              </w:rPr>
              <w:t>1</w:t>
            </w:r>
          </w:p>
        </w:tc>
        <w:tc>
          <w:tcPr>
            <w:tcW w:w="1320" w:type="dxa"/>
          </w:tcPr>
          <w:p w14:paraId="2C674496" w14:textId="77777777" w:rsidR="00F42283" w:rsidRDefault="00F42283">
            <w:pPr>
              <w:pStyle w:val="ConsPlusNormal"/>
              <w:jc w:val="center"/>
            </w:pPr>
          </w:p>
        </w:tc>
        <w:tc>
          <w:tcPr>
            <w:tcW w:w="1650" w:type="dxa"/>
          </w:tcPr>
          <w:p w14:paraId="10BF0350" w14:textId="77777777" w:rsidR="00F42283" w:rsidRDefault="00F42283">
            <w:pPr>
              <w:pStyle w:val="ConsPlusNormal"/>
              <w:jc w:val="center"/>
            </w:pPr>
          </w:p>
        </w:tc>
        <w:tc>
          <w:tcPr>
            <w:tcW w:w="1485" w:type="dxa"/>
          </w:tcPr>
          <w:p w14:paraId="0AEEDF38" w14:textId="77777777" w:rsidR="00F42283" w:rsidRDefault="00F42283">
            <w:pPr>
              <w:pStyle w:val="ConsPlusNormal"/>
              <w:jc w:val="center"/>
            </w:pPr>
          </w:p>
        </w:tc>
        <w:tc>
          <w:tcPr>
            <w:tcW w:w="1485" w:type="dxa"/>
          </w:tcPr>
          <w:p w14:paraId="08F621F1" w14:textId="77777777" w:rsidR="00F42283" w:rsidRDefault="00F42283">
            <w:pPr>
              <w:pStyle w:val="ConsPlusNormal"/>
              <w:jc w:val="center"/>
            </w:pPr>
          </w:p>
        </w:tc>
        <w:tc>
          <w:tcPr>
            <w:tcW w:w="1320" w:type="dxa"/>
          </w:tcPr>
          <w:p w14:paraId="6580CFAC" w14:textId="77777777" w:rsidR="00F42283" w:rsidRDefault="00F42283">
            <w:pPr>
              <w:pStyle w:val="ConsPlusNormal"/>
              <w:jc w:val="center"/>
            </w:pPr>
          </w:p>
        </w:tc>
        <w:tc>
          <w:tcPr>
            <w:tcW w:w="1650" w:type="dxa"/>
          </w:tcPr>
          <w:p w14:paraId="19ABF15F" w14:textId="77777777" w:rsidR="00F42283" w:rsidRDefault="00F42283">
            <w:pPr>
              <w:pStyle w:val="ConsPlusNormal"/>
              <w:jc w:val="center"/>
            </w:pPr>
          </w:p>
        </w:tc>
      </w:tr>
      <w:tr w:rsidR="00F42283" w14:paraId="6445B96B" w14:textId="77777777">
        <w:tc>
          <w:tcPr>
            <w:tcW w:w="660" w:type="dxa"/>
            <w:vMerge/>
          </w:tcPr>
          <w:p w14:paraId="5EFA9E32" w14:textId="77777777" w:rsidR="00F42283" w:rsidRDefault="00F42283">
            <w:pPr>
              <w:pStyle w:val="ConsPlusNormal"/>
            </w:pPr>
          </w:p>
        </w:tc>
        <w:tc>
          <w:tcPr>
            <w:tcW w:w="1485" w:type="dxa"/>
            <w:vMerge/>
          </w:tcPr>
          <w:p w14:paraId="4F93D5AE" w14:textId="77777777" w:rsidR="00F42283" w:rsidRDefault="00F42283">
            <w:pPr>
              <w:pStyle w:val="ConsPlusNormal"/>
            </w:pPr>
          </w:p>
        </w:tc>
        <w:tc>
          <w:tcPr>
            <w:tcW w:w="2475" w:type="dxa"/>
          </w:tcPr>
          <w:p w14:paraId="7579552A" w14:textId="77777777" w:rsidR="00F42283" w:rsidRDefault="00F42283">
            <w:pPr>
              <w:pStyle w:val="ConsPlusNormal"/>
              <w:jc w:val="center"/>
            </w:pPr>
            <w:r>
              <w:t>двухставочный</w:t>
            </w:r>
          </w:p>
        </w:tc>
        <w:tc>
          <w:tcPr>
            <w:tcW w:w="825" w:type="dxa"/>
          </w:tcPr>
          <w:p w14:paraId="4AC52E1C" w14:textId="77777777" w:rsidR="00F42283" w:rsidRDefault="00F42283">
            <w:pPr>
              <w:pStyle w:val="ConsPlusNormal"/>
              <w:jc w:val="center"/>
            </w:pPr>
            <w:r>
              <w:t>X</w:t>
            </w:r>
          </w:p>
        </w:tc>
        <w:tc>
          <w:tcPr>
            <w:tcW w:w="1320" w:type="dxa"/>
          </w:tcPr>
          <w:p w14:paraId="0986B9C6" w14:textId="77777777" w:rsidR="00F42283" w:rsidRDefault="00F42283">
            <w:pPr>
              <w:pStyle w:val="ConsPlusNormal"/>
              <w:jc w:val="center"/>
            </w:pPr>
            <w:r>
              <w:t>X</w:t>
            </w:r>
          </w:p>
        </w:tc>
        <w:tc>
          <w:tcPr>
            <w:tcW w:w="1650" w:type="dxa"/>
          </w:tcPr>
          <w:p w14:paraId="10918CFE" w14:textId="77777777" w:rsidR="00F42283" w:rsidRDefault="00F42283">
            <w:pPr>
              <w:pStyle w:val="ConsPlusNormal"/>
              <w:jc w:val="center"/>
            </w:pPr>
            <w:r>
              <w:t>X</w:t>
            </w:r>
          </w:p>
        </w:tc>
        <w:tc>
          <w:tcPr>
            <w:tcW w:w="1485" w:type="dxa"/>
          </w:tcPr>
          <w:p w14:paraId="3ADA9842" w14:textId="77777777" w:rsidR="00F42283" w:rsidRDefault="00F42283">
            <w:pPr>
              <w:pStyle w:val="ConsPlusNormal"/>
              <w:jc w:val="center"/>
            </w:pPr>
            <w:r>
              <w:t>X</w:t>
            </w:r>
          </w:p>
        </w:tc>
        <w:tc>
          <w:tcPr>
            <w:tcW w:w="1485" w:type="dxa"/>
          </w:tcPr>
          <w:p w14:paraId="6F0FE75A" w14:textId="77777777" w:rsidR="00F42283" w:rsidRDefault="00F42283">
            <w:pPr>
              <w:pStyle w:val="ConsPlusNormal"/>
              <w:jc w:val="center"/>
            </w:pPr>
            <w:r>
              <w:t>X</w:t>
            </w:r>
          </w:p>
        </w:tc>
        <w:tc>
          <w:tcPr>
            <w:tcW w:w="1320" w:type="dxa"/>
          </w:tcPr>
          <w:p w14:paraId="502B5D8F" w14:textId="77777777" w:rsidR="00F42283" w:rsidRDefault="00F42283">
            <w:pPr>
              <w:pStyle w:val="ConsPlusNormal"/>
              <w:jc w:val="center"/>
            </w:pPr>
            <w:r>
              <w:t>X</w:t>
            </w:r>
          </w:p>
        </w:tc>
        <w:tc>
          <w:tcPr>
            <w:tcW w:w="1650" w:type="dxa"/>
          </w:tcPr>
          <w:p w14:paraId="2AB10626" w14:textId="77777777" w:rsidR="00F42283" w:rsidRDefault="00F42283">
            <w:pPr>
              <w:pStyle w:val="ConsPlusNormal"/>
              <w:jc w:val="center"/>
            </w:pPr>
            <w:r>
              <w:t>X</w:t>
            </w:r>
          </w:p>
        </w:tc>
      </w:tr>
      <w:tr w:rsidR="00F42283" w14:paraId="1967933C" w14:textId="77777777">
        <w:tc>
          <w:tcPr>
            <w:tcW w:w="660" w:type="dxa"/>
            <w:vMerge/>
          </w:tcPr>
          <w:p w14:paraId="61E72100" w14:textId="77777777" w:rsidR="00F42283" w:rsidRDefault="00F42283">
            <w:pPr>
              <w:pStyle w:val="ConsPlusNormal"/>
            </w:pPr>
          </w:p>
        </w:tc>
        <w:tc>
          <w:tcPr>
            <w:tcW w:w="1485" w:type="dxa"/>
            <w:vMerge/>
          </w:tcPr>
          <w:p w14:paraId="7AE9E2C0" w14:textId="77777777" w:rsidR="00F42283" w:rsidRDefault="00F42283">
            <w:pPr>
              <w:pStyle w:val="ConsPlusNormal"/>
            </w:pPr>
          </w:p>
        </w:tc>
        <w:tc>
          <w:tcPr>
            <w:tcW w:w="2475" w:type="dxa"/>
            <w:vMerge w:val="restart"/>
          </w:tcPr>
          <w:p w14:paraId="79ACD336" w14:textId="77777777" w:rsidR="00F42283" w:rsidRDefault="00F42283">
            <w:pPr>
              <w:pStyle w:val="ConsPlusNormal"/>
              <w:jc w:val="center"/>
            </w:pPr>
            <w:r>
              <w:t>ставка за тепловую энергию, руб./Гкал</w:t>
            </w:r>
          </w:p>
        </w:tc>
        <w:tc>
          <w:tcPr>
            <w:tcW w:w="825" w:type="dxa"/>
          </w:tcPr>
          <w:p w14:paraId="762FBB5F" w14:textId="77777777" w:rsidR="00F42283" w:rsidRDefault="00F42283">
            <w:pPr>
              <w:pStyle w:val="ConsPlusNormal"/>
              <w:jc w:val="center"/>
            </w:pPr>
            <w:r>
              <w:t>i</w:t>
            </w:r>
            <w:r>
              <w:rPr>
                <w:vertAlign w:val="superscript"/>
              </w:rPr>
              <w:t>0</w:t>
            </w:r>
          </w:p>
        </w:tc>
        <w:tc>
          <w:tcPr>
            <w:tcW w:w="1320" w:type="dxa"/>
          </w:tcPr>
          <w:p w14:paraId="203415FD" w14:textId="77777777" w:rsidR="00F42283" w:rsidRDefault="00F42283">
            <w:pPr>
              <w:pStyle w:val="ConsPlusNormal"/>
              <w:jc w:val="center"/>
            </w:pPr>
          </w:p>
        </w:tc>
        <w:tc>
          <w:tcPr>
            <w:tcW w:w="1650" w:type="dxa"/>
          </w:tcPr>
          <w:p w14:paraId="093C42BC" w14:textId="77777777" w:rsidR="00F42283" w:rsidRDefault="00F42283">
            <w:pPr>
              <w:pStyle w:val="ConsPlusNormal"/>
              <w:jc w:val="center"/>
            </w:pPr>
          </w:p>
        </w:tc>
        <w:tc>
          <w:tcPr>
            <w:tcW w:w="1485" w:type="dxa"/>
          </w:tcPr>
          <w:p w14:paraId="67D8E622" w14:textId="77777777" w:rsidR="00F42283" w:rsidRDefault="00F42283">
            <w:pPr>
              <w:pStyle w:val="ConsPlusNormal"/>
              <w:jc w:val="center"/>
            </w:pPr>
          </w:p>
        </w:tc>
        <w:tc>
          <w:tcPr>
            <w:tcW w:w="1485" w:type="dxa"/>
          </w:tcPr>
          <w:p w14:paraId="07019D44" w14:textId="77777777" w:rsidR="00F42283" w:rsidRDefault="00F42283">
            <w:pPr>
              <w:pStyle w:val="ConsPlusNormal"/>
              <w:jc w:val="center"/>
            </w:pPr>
          </w:p>
        </w:tc>
        <w:tc>
          <w:tcPr>
            <w:tcW w:w="1320" w:type="dxa"/>
          </w:tcPr>
          <w:p w14:paraId="63FAF74B" w14:textId="77777777" w:rsidR="00F42283" w:rsidRDefault="00F42283">
            <w:pPr>
              <w:pStyle w:val="ConsPlusNormal"/>
              <w:jc w:val="center"/>
            </w:pPr>
          </w:p>
        </w:tc>
        <w:tc>
          <w:tcPr>
            <w:tcW w:w="1650" w:type="dxa"/>
          </w:tcPr>
          <w:p w14:paraId="2DEDDDED" w14:textId="77777777" w:rsidR="00F42283" w:rsidRDefault="00F42283">
            <w:pPr>
              <w:pStyle w:val="ConsPlusNormal"/>
              <w:jc w:val="center"/>
            </w:pPr>
          </w:p>
        </w:tc>
      </w:tr>
      <w:tr w:rsidR="00F42283" w14:paraId="2DAD5978" w14:textId="77777777">
        <w:tc>
          <w:tcPr>
            <w:tcW w:w="660" w:type="dxa"/>
            <w:vMerge/>
          </w:tcPr>
          <w:p w14:paraId="358818DF" w14:textId="77777777" w:rsidR="00F42283" w:rsidRDefault="00F42283">
            <w:pPr>
              <w:pStyle w:val="ConsPlusNormal"/>
            </w:pPr>
          </w:p>
        </w:tc>
        <w:tc>
          <w:tcPr>
            <w:tcW w:w="1485" w:type="dxa"/>
            <w:vMerge/>
          </w:tcPr>
          <w:p w14:paraId="412F0611" w14:textId="77777777" w:rsidR="00F42283" w:rsidRDefault="00F42283">
            <w:pPr>
              <w:pStyle w:val="ConsPlusNormal"/>
            </w:pPr>
          </w:p>
        </w:tc>
        <w:tc>
          <w:tcPr>
            <w:tcW w:w="2475" w:type="dxa"/>
            <w:vMerge/>
          </w:tcPr>
          <w:p w14:paraId="440898F6" w14:textId="77777777" w:rsidR="00F42283" w:rsidRDefault="00F42283">
            <w:pPr>
              <w:pStyle w:val="ConsPlusNormal"/>
            </w:pPr>
          </w:p>
        </w:tc>
        <w:tc>
          <w:tcPr>
            <w:tcW w:w="825" w:type="dxa"/>
          </w:tcPr>
          <w:p w14:paraId="18E0E698" w14:textId="77777777" w:rsidR="00F42283" w:rsidRDefault="00F42283">
            <w:pPr>
              <w:pStyle w:val="ConsPlusNormal"/>
              <w:jc w:val="center"/>
            </w:pPr>
            <w:r>
              <w:t>...</w:t>
            </w:r>
          </w:p>
        </w:tc>
        <w:tc>
          <w:tcPr>
            <w:tcW w:w="1320" w:type="dxa"/>
          </w:tcPr>
          <w:p w14:paraId="06FB04CD" w14:textId="77777777" w:rsidR="00F42283" w:rsidRDefault="00F42283">
            <w:pPr>
              <w:pStyle w:val="ConsPlusNormal"/>
              <w:jc w:val="center"/>
            </w:pPr>
          </w:p>
        </w:tc>
        <w:tc>
          <w:tcPr>
            <w:tcW w:w="1650" w:type="dxa"/>
          </w:tcPr>
          <w:p w14:paraId="66F3ED0F" w14:textId="77777777" w:rsidR="00F42283" w:rsidRDefault="00F42283">
            <w:pPr>
              <w:pStyle w:val="ConsPlusNormal"/>
              <w:jc w:val="center"/>
            </w:pPr>
          </w:p>
        </w:tc>
        <w:tc>
          <w:tcPr>
            <w:tcW w:w="1485" w:type="dxa"/>
          </w:tcPr>
          <w:p w14:paraId="36DA4851" w14:textId="77777777" w:rsidR="00F42283" w:rsidRDefault="00F42283">
            <w:pPr>
              <w:pStyle w:val="ConsPlusNormal"/>
              <w:jc w:val="center"/>
            </w:pPr>
          </w:p>
        </w:tc>
        <w:tc>
          <w:tcPr>
            <w:tcW w:w="1485" w:type="dxa"/>
          </w:tcPr>
          <w:p w14:paraId="6F152C88" w14:textId="77777777" w:rsidR="00F42283" w:rsidRDefault="00F42283">
            <w:pPr>
              <w:pStyle w:val="ConsPlusNormal"/>
              <w:jc w:val="center"/>
            </w:pPr>
          </w:p>
        </w:tc>
        <w:tc>
          <w:tcPr>
            <w:tcW w:w="1320" w:type="dxa"/>
          </w:tcPr>
          <w:p w14:paraId="1A5A46D5" w14:textId="77777777" w:rsidR="00F42283" w:rsidRDefault="00F42283">
            <w:pPr>
              <w:pStyle w:val="ConsPlusNormal"/>
              <w:jc w:val="center"/>
            </w:pPr>
          </w:p>
        </w:tc>
        <w:tc>
          <w:tcPr>
            <w:tcW w:w="1650" w:type="dxa"/>
          </w:tcPr>
          <w:p w14:paraId="145C22BD" w14:textId="77777777" w:rsidR="00F42283" w:rsidRDefault="00F42283">
            <w:pPr>
              <w:pStyle w:val="ConsPlusNormal"/>
              <w:jc w:val="center"/>
            </w:pPr>
          </w:p>
        </w:tc>
      </w:tr>
      <w:tr w:rsidR="00F42283" w14:paraId="22F89C2D" w14:textId="77777777">
        <w:tc>
          <w:tcPr>
            <w:tcW w:w="660" w:type="dxa"/>
            <w:vMerge/>
          </w:tcPr>
          <w:p w14:paraId="6E4E1BE5" w14:textId="77777777" w:rsidR="00F42283" w:rsidRDefault="00F42283">
            <w:pPr>
              <w:pStyle w:val="ConsPlusNormal"/>
            </w:pPr>
          </w:p>
        </w:tc>
        <w:tc>
          <w:tcPr>
            <w:tcW w:w="1485" w:type="dxa"/>
            <w:vMerge/>
          </w:tcPr>
          <w:p w14:paraId="45910F16" w14:textId="77777777" w:rsidR="00F42283" w:rsidRDefault="00F42283">
            <w:pPr>
              <w:pStyle w:val="ConsPlusNormal"/>
            </w:pPr>
          </w:p>
        </w:tc>
        <w:tc>
          <w:tcPr>
            <w:tcW w:w="2475" w:type="dxa"/>
            <w:vMerge/>
          </w:tcPr>
          <w:p w14:paraId="68FC923C" w14:textId="77777777" w:rsidR="00F42283" w:rsidRDefault="00F42283">
            <w:pPr>
              <w:pStyle w:val="ConsPlusNormal"/>
            </w:pPr>
          </w:p>
        </w:tc>
        <w:tc>
          <w:tcPr>
            <w:tcW w:w="825" w:type="dxa"/>
          </w:tcPr>
          <w:p w14:paraId="3C83006F" w14:textId="77777777" w:rsidR="00F42283" w:rsidRDefault="00F42283">
            <w:pPr>
              <w:pStyle w:val="ConsPlusNormal"/>
              <w:jc w:val="center"/>
            </w:pPr>
            <w:r>
              <w:t>i</w:t>
            </w:r>
            <w:r>
              <w:rPr>
                <w:vertAlign w:val="superscript"/>
              </w:rPr>
              <w:t>1</w:t>
            </w:r>
          </w:p>
        </w:tc>
        <w:tc>
          <w:tcPr>
            <w:tcW w:w="1320" w:type="dxa"/>
          </w:tcPr>
          <w:p w14:paraId="08B466BD" w14:textId="77777777" w:rsidR="00F42283" w:rsidRDefault="00F42283">
            <w:pPr>
              <w:pStyle w:val="ConsPlusNormal"/>
              <w:jc w:val="center"/>
            </w:pPr>
          </w:p>
        </w:tc>
        <w:tc>
          <w:tcPr>
            <w:tcW w:w="1650" w:type="dxa"/>
          </w:tcPr>
          <w:p w14:paraId="0BD60DEC" w14:textId="77777777" w:rsidR="00F42283" w:rsidRDefault="00F42283">
            <w:pPr>
              <w:pStyle w:val="ConsPlusNormal"/>
              <w:jc w:val="center"/>
            </w:pPr>
          </w:p>
        </w:tc>
        <w:tc>
          <w:tcPr>
            <w:tcW w:w="1485" w:type="dxa"/>
          </w:tcPr>
          <w:p w14:paraId="2DE0BF1F" w14:textId="77777777" w:rsidR="00F42283" w:rsidRDefault="00F42283">
            <w:pPr>
              <w:pStyle w:val="ConsPlusNormal"/>
              <w:jc w:val="center"/>
            </w:pPr>
          </w:p>
        </w:tc>
        <w:tc>
          <w:tcPr>
            <w:tcW w:w="1485" w:type="dxa"/>
          </w:tcPr>
          <w:p w14:paraId="2210DE6E" w14:textId="77777777" w:rsidR="00F42283" w:rsidRDefault="00F42283">
            <w:pPr>
              <w:pStyle w:val="ConsPlusNormal"/>
              <w:jc w:val="center"/>
            </w:pPr>
          </w:p>
        </w:tc>
        <w:tc>
          <w:tcPr>
            <w:tcW w:w="1320" w:type="dxa"/>
          </w:tcPr>
          <w:p w14:paraId="7C31F773" w14:textId="77777777" w:rsidR="00F42283" w:rsidRDefault="00F42283">
            <w:pPr>
              <w:pStyle w:val="ConsPlusNormal"/>
              <w:jc w:val="center"/>
            </w:pPr>
          </w:p>
        </w:tc>
        <w:tc>
          <w:tcPr>
            <w:tcW w:w="1650" w:type="dxa"/>
          </w:tcPr>
          <w:p w14:paraId="23EF00A6" w14:textId="77777777" w:rsidR="00F42283" w:rsidRDefault="00F42283">
            <w:pPr>
              <w:pStyle w:val="ConsPlusNormal"/>
              <w:jc w:val="center"/>
            </w:pPr>
          </w:p>
        </w:tc>
      </w:tr>
      <w:tr w:rsidR="00F42283" w14:paraId="5FEF68CA" w14:textId="77777777">
        <w:tc>
          <w:tcPr>
            <w:tcW w:w="660" w:type="dxa"/>
            <w:vMerge/>
          </w:tcPr>
          <w:p w14:paraId="368C22D8" w14:textId="77777777" w:rsidR="00F42283" w:rsidRDefault="00F42283">
            <w:pPr>
              <w:pStyle w:val="ConsPlusNormal"/>
            </w:pPr>
          </w:p>
        </w:tc>
        <w:tc>
          <w:tcPr>
            <w:tcW w:w="1485" w:type="dxa"/>
            <w:vMerge/>
          </w:tcPr>
          <w:p w14:paraId="392190A9" w14:textId="77777777" w:rsidR="00F42283" w:rsidRDefault="00F42283">
            <w:pPr>
              <w:pStyle w:val="ConsPlusNormal"/>
            </w:pPr>
          </w:p>
        </w:tc>
        <w:tc>
          <w:tcPr>
            <w:tcW w:w="2475" w:type="dxa"/>
            <w:vMerge w:val="restart"/>
          </w:tcPr>
          <w:p w14:paraId="57B77537" w14:textId="77777777" w:rsidR="00F42283" w:rsidRDefault="00F42283">
            <w:pPr>
              <w:pStyle w:val="ConsPlusNormal"/>
              <w:jc w:val="center"/>
            </w:pPr>
            <w:r>
              <w:t>ставка за содержание тепловой мощности,</w:t>
            </w:r>
          </w:p>
          <w:p w14:paraId="3418A64F" w14:textId="77777777" w:rsidR="00F42283" w:rsidRDefault="00F42283">
            <w:pPr>
              <w:pStyle w:val="ConsPlusNormal"/>
              <w:jc w:val="center"/>
            </w:pPr>
            <w:r>
              <w:t>тыс. руб./Гкал/ч</w:t>
            </w:r>
          </w:p>
          <w:p w14:paraId="30B0EAAF" w14:textId="77777777" w:rsidR="00F42283" w:rsidRDefault="00F42283">
            <w:pPr>
              <w:pStyle w:val="ConsPlusNormal"/>
              <w:jc w:val="center"/>
            </w:pPr>
            <w:r>
              <w:t>в мес.</w:t>
            </w:r>
          </w:p>
        </w:tc>
        <w:tc>
          <w:tcPr>
            <w:tcW w:w="825" w:type="dxa"/>
          </w:tcPr>
          <w:p w14:paraId="0E280814" w14:textId="77777777" w:rsidR="00F42283" w:rsidRDefault="00F42283">
            <w:pPr>
              <w:pStyle w:val="ConsPlusNormal"/>
              <w:jc w:val="center"/>
            </w:pPr>
            <w:r>
              <w:t>i</w:t>
            </w:r>
            <w:r>
              <w:rPr>
                <w:vertAlign w:val="superscript"/>
              </w:rPr>
              <w:t>0</w:t>
            </w:r>
          </w:p>
        </w:tc>
        <w:tc>
          <w:tcPr>
            <w:tcW w:w="1320" w:type="dxa"/>
          </w:tcPr>
          <w:p w14:paraId="30CAAC33" w14:textId="77777777" w:rsidR="00F42283" w:rsidRDefault="00F42283">
            <w:pPr>
              <w:pStyle w:val="ConsPlusNormal"/>
              <w:jc w:val="center"/>
            </w:pPr>
          </w:p>
        </w:tc>
        <w:tc>
          <w:tcPr>
            <w:tcW w:w="1650" w:type="dxa"/>
          </w:tcPr>
          <w:p w14:paraId="6A3CFE8F" w14:textId="77777777" w:rsidR="00F42283" w:rsidRDefault="00F42283">
            <w:pPr>
              <w:pStyle w:val="ConsPlusNormal"/>
              <w:jc w:val="center"/>
            </w:pPr>
          </w:p>
        </w:tc>
        <w:tc>
          <w:tcPr>
            <w:tcW w:w="1485" w:type="dxa"/>
          </w:tcPr>
          <w:p w14:paraId="40FEB294" w14:textId="77777777" w:rsidR="00F42283" w:rsidRDefault="00F42283">
            <w:pPr>
              <w:pStyle w:val="ConsPlusNormal"/>
              <w:jc w:val="center"/>
            </w:pPr>
          </w:p>
        </w:tc>
        <w:tc>
          <w:tcPr>
            <w:tcW w:w="1485" w:type="dxa"/>
          </w:tcPr>
          <w:p w14:paraId="0615B08F" w14:textId="77777777" w:rsidR="00F42283" w:rsidRDefault="00F42283">
            <w:pPr>
              <w:pStyle w:val="ConsPlusNormal"/>
              <w:jc w:val="center"/>
            </w:pPr>
          </w:p>
        </w:tc>
        <w:tc>
          <w:tcPr>
            <w:tcW w:w="1320" w:type="dxa"/>
          </w:tcPr>
          <w:p w14:paraId="09231ACB" w14:textId="77777777" w:rsidR="00F42283" w:rsidRDefault="00F42283">
            <w:pPr>
              <w:pStyle w:val="ConsPlusNormal"/>
              <w:jc w:val="center"/>
            </w:pPr>
          </w:p>
        </w:tc>
        <w:tc>
          <w:tcPr>
            <w:tcW w:w="1650" w:type="dxa"/>
          </w:tcPr>
          <w:p w14:paraId="22C7A41B" w14:textId="77777777" w:rsidR="00F42283" w:rsidRDefault="00F42283">
            <w:pPr>
              <w:pStyle w:val="ConsPlusNormal"/>
              <w:jc w:val="center"/>
            </w:pPr>
          </w:p>
        </w:tc>
      </w:tr>
      <w:tr w:rsidR="00F42283" w14:paraId="2DEFDC5C" w14:textId="77777777">
        <w:tc>
          <w:tcPr>
            <w:tcW w:w="660" w:type="dxa"/>
            <w:vMerge/>
          </w:tcPr>
          <w:p w14:paraId="7E93E412" w14:textId="77777777" w:rsidR="00F42283" w:rsidRDefault="00F42283">
            <w:pPr>
              <w:pStyle w:val="ConsPlusNormal"/>
            </w:pPr>
          </w:p>
        </w:tc>
        <w:tc>
          <w:tcPr>
            <w:tcW w:w="1485" w:type="dxa"/>
            <w:vMerge/>
          </w:tcPr>
          <w:p w14:paraId="0AA18CD0" w14:textId="77777777" w:rsidR="00F42283" w:rsidRDefault="00F42283">
            <w:pPr>
              <w:pStyle w:val="ConsPlusNormal"/>
            </w:pPr>
          </w:p>
        </w:tc>
        <w:tc>
          <w:tcPr>
            <w:tcW w:w="2475" w:type="dxa"/>
            <w:vMerge/>
          </w:tcPr>
          <w:p w14:paraId="72A3CE38" w14:textId="77777777" w:rsidR="00F42283" w:rsidRDefault="00F42283">
            <w:pPr>
              <w:pStyle w:val="ConsPlusNormal"/>
            </w:pPr>
          </w:p>
        </w:tc>
        <w:tc>
          <w:tcPr>
            <w:tcW w:w="825" w:type="dxa"/>
          </w:tcPr>
          <w:p w14:paraId="112B1F33" w14:textId="77777777" w:rsidR="00F42283" w:rsidRDefault="00F42283">
            <w:pPr>
              <w:pStyle w:val="ConsPlusNormal"/>
              <w:jc w:val="center"/>
            </w:pPr>
            <w:r>
              <w:t>...</w:t>
            </w:r>
          </w:p>
        </w:tc>
        <w:tc>
          <w:tcPr>
            <w:tcW w:w="1320" w:type="dxa"/>
          </w:tcPr>
          <w:p w14:paraId="3E58ADE3" w14:textId="77777777" w:rsidR="00F42283" w:rsidRDefault="00F42283">
            <w:pPr>
              <w:pStyle w:val="ConsPlusNormal"/>
              <w:jc w:val="center"/>
            </w:pPr>
          </w:p>
        </w:tc>
        <w:tc>
          <w:tcPr>
            <w:tcW w:w="1650" w:type="dxa"/>
          </w:tcPr>
          <w:p w14:paraId="6B13A671" w14:textId="77777777" w:rsidR="00F42283" w:rsidRDefault="00F42283">
            <w:pPr>
              <w:pStyle w:val="ConsPlusNormal"/>
              <w:jc w:val="center"/>
            </w:pPr>
          </w:p>
        </w:tc>
        <w:tc>
          <w:tcPr>
            <w:tcW w:w="1485" w:type="dxa"/>
          </w:tcPr>
          <w:p w14:paraId="6BE53A1B" w14:textId="77777777" w:rsidR="00F42283" w:rsidRDefault="00F42283">
            <w:pPr>
              <w:pStyle w:val="ConsPlusNormal"/>
              <w:jc w:val="center"/>
            </w:pPr>
          </w:p>
        </w:tc>
        <w:tc>
          <w:tcPr>
            <w:tcW w:w="1485" w:type="dxa"/>
          </w:tcPr>
          <w:p w14:paraId="53F2FDCA" w14:textId="77777777" w:rsidR="00F42283" w:rsidRDefault="00F42283">
            <w:pPr>
              <w:pStyle w:val="ConsPlusNormal"/>
              <w:jc w:val="center"/>
            </w:pPr>
          </w:p>
        </w:tc>
        <w:tc>
          <w:tcPr>
            <w:tcW w:w="1320" w:type="dxa"/>
          </w:tcPr>
          <w:p w14:paraId="2BFF2273" w14:textId="77777777" w:rsidR="00F42283" w:rsidRDefault="00F42283">
            <w:pPr>
              <w:pStyle w:val="ConsPlusNormal"/>
              <w:jc w:val="center"/>
            </w:pPr>
          </w:p>
        </w:tc>
        <w:tc>
          <w:tcPr>
            <w:tcW w:w="1650" w:type="dxa"/>
          </w:tcPr>
          <w:p w14:paraId="75D9571D" w14:textId="77777777" w:rsidR="00F42283" w:rsidRDefault="00F42283">
            <w:pPr>
              <w:pStyle w:val="ConsPlusNormal"/>
              <w:jc w:val="center"/>
            </w:pPr>
          </w:p>
        </w:tc>
      </w:tr>
      <w:tr w:rsidR="00F42283" w14:paraId="33988E27" w14:textId="77777777">
        <w:tc>
          <w:tcPr>
            <w:tcW w:w="660" w:type="dxa"/>
            <w:vMerge/>
          </w:tcPr>
          <w:p w14:paraId="65E593C1" w14:textId="77777777" w:rsidR="00F42283" w:rsidRDefault="00F42283">
            <w:pPr>
              <w:pStyle w:val="ConsPlusNormal"/>
            </w:pPr>
          </w:p>
        </w:tc>
        <w:tc>
          <w:tcPr>
            <w:tcW w:w="1485" w:type="dxa"/>
            <w:vMerge/>
          </w:tcPr>
          <w:p w14:paraId="33624741" w14:textId="77777777" w:rsidR="00F42283" w:rsidRDefault="00F42283">
            <w:pPr>
              <w:pStyle w:val="ConsPlusNormal"/>
            </w:pPr>
          </w:p>
        </w:tc>
        <w:tc>
          <w:tcPr>
            <w:tcW w:w="2475" w:type="dxa"/>
            <w:vMerge/>
          </w:tcPr>
          <w:p w14:paraId="5C5450EB" w14:textId="77777777" w:rsidR="00F42283" w:rsidRDefault="00F42283">
            <w:pPr>
              <w:pStyle w:val="ConsPlusNormal"/>
            </w:pPr>
          </w:p>
        </w:tc>
        <w:tc>
          <w:tcPr>
            <w:tcW w:w="825" w:type="dxa"/>
          </w:tcPr>
          <w:p w14:paraId="29B12C14" w14:textId="77777777" w:rsidR="00F42283" w:rsidRDefault="00F42283">
            <w:pPr>
              <w:pStyle w:val="ConsPlusNormal"/>
              <w:jc w:val="center"/>
            </w:pPr>
            <w:r>
              <w:t>i</w:t>
            </w:r>
            <w:r>
              <w:rPr>
                <w:vertAlign w:val="superscript"/>
              </w:rPr>
              <w:t>1</w:t>
            </w:r>
          </w:p>
        </w:tc>
        <w:tc>
          <w:tcPr>
            <w:tcW w:w="1320" w:type="dxa"/>
          </w:tcPr>
          <w:p w14:paraId="0CF4B38A" w14:textId="77777777" w:rsidR="00F42283" w:rsidRDefault="00F42283">
            <w:pPr>
              <w:pStyle w:val="ConsPlusNormal"/>
              <w:jc w:val="center"/>
            </w:pPr>
          </w:p>
        </w:tc>
        <w:tc>
          <w:tcPr>
            <w:tcW w:w="1650" w:type="dxa"/>
          </w:tcPr>
          <w:p w14:paraId="2298786C" w14:textId="77777777" w:rsidR="00F42283" w:rsidRDefault="00F42283">
            <w:pPr>
              <w:pStyle w:val="ConsPlusNormal"/>
              <w:jc w:val="center"/>
            </w:pPr>
          </w:p>
        </w:tc>
        <w:tc>
          <w:tcPr>
            <w:tcW w:w="1485" w:type="dxa"/>
          </w:tcPr>
          <w:p w14:paraId="4E507F0E" w14:textId="77777777" w:rsidR="00F42283" w:rsidRDefault="00F42283">
            <w:pPr>
              <w:pStyle w:val="ConsPlusNormal"/>
              <w:jc w:val="center"/>
            </w:pPr>
          </w:p>
        </w:tc>
        <w:tc>
          <w:tcPr>
            <w:tcW w:w="1485" w:type="dxa"/>
          </w:tcPr>
          <w:p w14:paraId="0127224B" w14:textId="77777777" w:rsidR="00F42283" w:rsidRDefault="00F42283">
            <w:pPr>
              <w:pStyle w:val="ConsPlusNormal"/>
              <w:jc w:val="center"/>
            </w:pPr>
          </w:p>
        </w:tc>
        <w:tc>
          <w:tcPr>
            <w:tcW w:w="1320" w:type="dxa"/>
          </w:tcPr>
          <w:p w14:paraId="555B416E" w14:textId="77777777" w:rsidR="00F42283" w:rsidRDefault="00F42283">
            <w:pPr>
              <w:pStyle w:val="ConsPlusNormal"/>
              <w:jc w:val="center"/>
            </w:pPr>
          </w:p>
        </w:tc>
        <w:tc>
          <w:tcPr>
            <w:tcW w:w="1650" w:type="dxa"/>
          </w:tcPr>
          <w:p w14:paraId="28E9FCEB" w14:textId="77777777" w:rsidR="00F42283" w:rsidRDefault="00F42283">
            <w:pPr>
              <w:pStyle w:val="ConsPlusNormal"/>
              <w:jc w:val="center"/>
            </w:pPr>
          </w:p>
        </w:tc>
      </w:tr>
    </w:tbl>
    <w:p w14:paraId="7E922C48" w14:textId="77777777" w:rsidR="00F42283" w:rsidRDefault="00F42283">
      <w:pPr>
        <w:pStyle w:val="ConsPlusNormal"/>
        <w:sectPr w:rsidR="00F42283" w:rsidSect="00F42283">
          <w:pgSz w:w="16838" w:h="11905" w:orient="landscape"/>
          <w:pgMar w:top="1701" w:right="1134" w:bottom="850" w:left="1134" w:header="0" w:footer="0" w:gutter="0"/>
          <w:cols w:space="720"/>
          <w:titlePg/>
        </w:sectPr>
      </w:pPr>
    </w:p>
    <w:p w14:paraId="48B9B640" w14:textId="77777777" w:rsidR="00F42283" w:rsidRDefault="00F42283">
      <w:pPr>
        <w:pStyle w:val="ConsPlusNormal"/>
        <w:ind w:firstLine="540"/>
        <w:jc w:val="both"/>
      </w:pPr>
    </w:p>
    <w:p w14:paraId="179184E7" w14:textId="77777777" w:rsidR="00F42283" w:rsidRDefault="00F42283">
      <w:pPr>
        <w:pStyle w:val="ConsPlusNormal"/>
        <w:ind w:firstLine="540"/>
        <w:jc w:val="both"/>
      </w:pPr>
      <w:r>
        <w:t>--------------------------------</w:t>
      </w:r>
    </w:p>
    <w:p w14:paraId="44A4489E" w14:textId="77777777" w:rsidR="00F42283" w:rsidRDefault="00F42283">
      <w:pPr>
        <w:pStyle w:val="ConsPlusNormal"/>
        <w:spacing w:before="220"/>
        <w:ind w:firstLine="540"/>
        <w:jc w:val="both"/>
      </w:pPr>
      <w:bookmarkStart w:id="13" w:name="P1025"/>
      <w:bookmarkEnd w:id="13"/>
      <w:r>
        <w:t xml:space="preserve">&lt;*&gt; Выделяется в целях реализации </w:t>
      </w:r>
      <w:hyperlink r:id="rId76">
        <w:r>
          <w:rPr>
            <w:color w:val="0000FF"/>
          </w:rPr>
          <w:t>пункта 6 статьи 168</w:t>
        </w:r>
      </w:hyperlink>
      <w:r>
        <w:t xml:space="preserve"> Налогового кодекса Российской Федерации (часть вторая).</w:t>
      </w:r>
    </w:p>
    <w:p w14:paraId="6D829FCD" w14:textId="77777777" w:rsidR="00F42283" w:rsidRDefault="00F42283">
      <w:pPr>
        <w:pStyle w:val="ConsPlusNormal"/>
        <w:ind w:firstLine="540"/>
        <w:jc w:val="both"/>
      </w:pPr>
    </w:p>
    <w:p w14:paraId="47396379" w14:textId="77777777" w:rsidR="00F42283" w:rsidRDefault="00F42283">
      <w:pPr>
        <w:pStyle w:val="ConsPlusNormal"/>
        <w:ind w:firstLine="540"/>
        <w:jc w:val="both"/>
      </w:pPr>
      <w:r>
        <w:t>Примечания:</w:t>
      </w:r>
    </w:p>
    <w:p w14:paraId="7FA9F74A" w14:textId="77777777" w:rsidR="00F42283" w:rsidRDefault="00F42283">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3680C606" w14:textId="77777777" w:rsidR="00F42283" w:rsidRDefault="00F42283">
      <w:pPr>
        <w:pStyle w:val="ConsPlusNormal"/>
        <w:spacing w:before="220"/>
        <w:ind w:firstLine="540"/>
        <w:jc w:val="both"/>
      </w:pPr>
      <w:r>
        <w:t xml:space="preserve">2. Заполняется по каждому источнику тепловой энергии, за исключением случая, предусмотренного </w:t>
      </w:r>
      <w:hyperlink r:id="rId77">
        <w:r>
          <w:rPr>
            <w:color w:val="0000FF"/>
          </w:rPr>
          <w:t>пунктом 86</w:t>
        </w:r>
      </w:hyperlink>
      <w:r>
        <w:t xml:space="preserve"> Основ ценообразования в сфере теплоснабжения.</w:t>
      </w:r>
    </w:p>
    <w:p w14:paraId="05399CA4" w14:textId="77777777" w:rsidR="00F42283" w:rsidRDefault="00F42283">
      <w:pPr>
        <w:pStyle w:val="ConsPlusNormal"/>
        <w:spacing w:before="220"/>
        <w:ind w:firstLine="540"/>
        <w:jc w:val="both"/>
      </w:pPr>
      <w:r>
        <w:t>3. В случае установления долгосрочных тарифов на тепловую энергию (мощность) указываются тарифы на каждый год долгосрочного периода регулирования.</w:t>
      </w:r>
    </w:p>
    <w:p w14:paraId="0E3AE57F" w14:textId="77777777" w:rsidR="00F42283" w:rsidRDefault="00F42283">
      <w:pPr>
        <w:pStyle w:val="ConsPlusNormal"/>
        <w:spacing w:before="220"/>
        <w:ind w:firstLine="540"/>
        <w:jc w:val="both"/>
      </w:pPr>
      <w:r>
        <w:t>4. В случае установления одноставочных тарифов в качестве примечания к таблице указываются величины расходов на топливо, отнесенных на 1 Гкал тепловой энергии, отпускаемой в виде пара и (или) воды от источника (источников) тепловой энергии.</w:t>
      </w:r>
    </w:p>
    <w:p w14:paraId="0482E92B" w14:textId="77777777" w:rsidR="00F42283" w:rsidRDefault="00F42283">
      <w:pPr>
        <w:pStyle w:val="ConsPlusNormal"/>
        <w:spacing w:before="220"/>
        <w:ind w:firstLine="540"/>
        <w:jc w:val="both"/>
      </w:pPr>
      <w:r>
        <w:t>5. В случае установления двухставочных тарифов в качестве примечания к таблице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14:paraId="2D37DAA8" w14:textId="77777777" w:rsidR="00F42283" w:rsidRDefault="00F42283">
      <w:pPr>
        <w:pStyle w:val="ConsPlusNormal"/>
        <w:ind w:firstLine="540"/>
        <w:jc w:val="both"/>
      </w:pPr>
    </w:p>
    <w:p w14:paraId="52CC362C" w14:textId="77777777" w:rsidR="00F42283" w:rsidRDefault="00F42283">
      <w:pPr>
        <w:pStyle w:val="ConsPlusNormal"/>
        <w:ind w:firstLine="540"/>
        <w:jc w:val="both"/>
      </w:pPr>
    </w:p>
    <w:p w14:paraId="7F471956" w14:textId="77777777" w:rsidR="00F42283" w:rsidRDefault="00F42283">
      <w:pPr>
        <w:pStyle w:val="ConsPlusNormal"/>
        <w:ind w:firstLine="540"/>
        <w:jc w:val="both"/>
      </w:pPr>
    </w:p>
    <w:p w14:paraId="65A3F2E6" w14:textId="77777777" w:rsidR="00F42283" w:rsidRDefault="00F42283">
      <w:pPr>
        <w:pStyle w:val="ConsPlusNormal"/>
        <w:ind w:firstLine="540"/>
        <w:jc w:val="both"/>
      </w:pPr>
    </w:p>
    <w:p w14:paraId="5DAA48BB" w14:textId="77777777" w:rsidR="00F42283" w:rsidRDefault="00F42283">
      <w:pPr>
        <w:pStyle w:val="ConsPlusNormal"/>
        <w:ind w:firstLine="540"/>
        <w:jc w:val="both"/>
      </w:pPr>
    </w:p>
    <w:p w14:paraId="68B50C57" w14:textId="77777777" w:rsidR="00F42283" w:rsidRDefault="00F42283">
      <w:pPr>
        <w:pStyle w:val="ConsPlusNormal"/>
        <w:jc w:val="right"/>
        <w:outlineLvl w:val="2"/>
      </w:pPr>
      <w:r>
        <w:t>Приложение N 3</w:t>
      </w:r>
    </w:p>
    <w:p w14:paraId="04A760B7" w14:textId="77777777" w:rsidR="00F42283" w:rsidRDefault="00F42283">
      <w:pPr>
        <w:pStyle w:val="ConsPlusNormal"/>
        <w:jc w:val="right"/>
      </w:pPr>
      <w:r>
        <w:t>к Форме</w:t>
      </w:r>
    </w:p>
    <w:p w14:paraId="243610AB" w14:textId="77777777" w:rsidR="00F42283" w:rsidRDefault="00F42283">
      <w:pPr>
        <w:pStyle w:val="ConsPlusNormal"/>
        <w:ind w:firstLine="540"/>
        <w:jc w:val="both"/>
      </w:pPr>
    </w:p>
    <w:p w14:paraId="492A2ED6" w14:textId="77777777" w:rsidR="00F42283" w:rsidRDefault="00F42283">
      <w:pPr>
        <w:pStyle w:val="ConsPlusNormal"/>
        <w:jc w:val="center"/>
      </w:pPr>
      <w:r>
        <w:t>ТАРИФЫ</w:t>
      </w:r>
    </w:p>
    <w:p w14:paraId="7253A2DA" w14:textId="77777777" w:rsidR="00F42283" w:rsidRDefault="00F42283">
      <w:pPr>
        <w:pStyle w:val="ConsPlusNormal"/>
        <w:jc w:val="center"/>
      </w:pPr>
      <w:r>
        <w:t>НА ТЕПЛОВУЮ ЭНЕРГИЮ (МОЩНОСТЬ), ПОСТАВЛЯЕМУЮ</w:t>
      </w:r>
    </w:p>
    <w:p w14:paraId="0D9B809B" w14:textId="77777777" w:rsidR="00F42283" w:rsidRDefault="00F42283">
      <w:pPr>
        <w:pStyle w:val="ConsPlusNormal"/>
        <w:jc w:val="center"/>
      </w:pPr>
      <w:r>
        <w:t>ТЕПЛОСНАБЖАЮЩИМ, ТЕПЛОСЕТЕВЫМ ОРГАНИЗАЦИЯМ, ПРИОБРЕТАЮЩИМ</w:t>
      </w:r>
    </w:p>
    <w:p w14:paraId="21A17415" w14:textId="77777777" w:rsidR="00F42283" w:rsidRDefault="00F42283">
      <w:pPr>
        <w:pStyle w:val="ConsPlusNormal"/>
        <w:jc w:val="center"/>
      </w:pPr>
      <w:r>
        <w:t>ТЕПЛОВУЮ ЭНЕРГИЮ С ЦЕЛЬЮ КОМПЕНСАЦИИ ПОТЕРЬ</w:t>
      </w:r>
    </w:p>
    <w:p w14:paraId="49EEFED4" w14:textId="77777777" w:rsidR="00F42283" w:rsidRDefault="00F42283">
      <w:pPr>
        <w:pStyle w:val="ConsPlusNormal"/>
        <w:jc w:val="center"/>
      </w:pPr>
      <w:r>
        <w:t>ТЕПЛОВОЙ ЭНЕРГИИ</w:t>
      </w:r>
    </w:p>
    <w:p w14:paraId="70B2E381" w14:textId="77777777" w:rsidR="00F42283" w:rsidRDefault="00F42283">
      <w:pPr>
        <w:pStyle w:val="ConsPlusNormal"/>
        <w:ind w:firstLine="540"/>
        <w:jc w:val="both"/>
      </w:pPr>
    </w:p>
    <w:p w14:paraId="19CEB990" w14:textId="77777777" w:rsidR="00F42283" w:rsidRDefault="00F42283">
      <w:pPr>
        <w:pStyle w:val="ConsPlusNormal"/>
        <w:sectPr w:rsidR="00F42283" w:rsidSect="00F422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2475"/>
        <w:gridCol w:w="825"/>
        <w:gridCol w:w="1320"/>
        <w:gridCol w:w="1650"/>
        <w:gridCol w:w="1485"/>
        <w:gridCol w:w="1485"/>
        <w:gridCol w:w="1320"/>
        <w:gridCol w:w="1650"/>
      </w:tblGrid>
      <w:tr w:rsidR="00F42283" w14:paraId="2B2F9293" w14:textId="77777777">
        <w:tc>
          <w:tcPr>
            <w:tcW w:w="660" w:type="dxa"/>
            <w:vMerge w:val="restart"/>
          </w:tcPr>
          <w:p w14:paraId="2AB179CB" w14:textId="77777777" w:rsidR="00F42283" w:rsidRDefault="00F42283">
            <w:pPr>
              <w:pStyle w:val="ConsPlusNormal"/>
              <w:jc w:val="center"/>
            </w:pPr>
            <w:r>
              <w:lastRenderedPageBreak/>
              <w:t>N п/п</w:t>
            </w:r>
          </w:p>
        </w:tc>
        <w:tc>
          <w:tcPr>
            <w:tcW w:w="1485" w:type="dxa"/>
            <w:vMerge w:val="restart"/>
          </w:tcPr>
          <w:p w14:paraId="759A283A" w14:textId="77777777" w:rsidR="00F42283" w:rsidRDefault="00F42283">
            <w:pPr>
              <w:pStyle w:val="ConsPlusNormal"/>
              <w:jc w:val="center"/>
            </w:pPr>
            <w:r>
              <w:t>Наименование регулируемой организации</w:t>
            </w:r>
          </w:p>
        </w:tc>
        <w:tc>
          <w:tcPr>
            <w:tcW w:w="2475" w:type="dxa"/>
            <w:vMerge w:val="restart"/>
          </w:tcPr>
          <w:p w14:paraId="36061DDA" w14:textId="77777777" w:rsidR="00F42283" w:rsidRDefault="00F42283">
            <w:pPr>
              <w:pStyle w:val="ConsPlusNormal"/>
              <w:jc w:val="center"/>
            </w:pPr>
            <w:r>
              <w:t>Вид тарифа</w:t>
            </w:r>
          </w:p>
        </w:tc>
        <w:tc>
          <w:tcPr>
            <w:tcW w:w="825" w:type="dxa"/>
            <w:vMerge w:val="restart"/>
          </w:tcPr>
          <w:p w14:paraId="23B3F383" w14:textId="77777777" w:rsidR="00F42283" w:rsidRDefault="00F42283">
            <w:pPr>
              <w:pStyle w:val="ConsPlusNormal"/>
              <w:jc w:val="center"/>
            </w:pPr>
            <w:r>
              <w:t>Год</w:t>
            </w:r>
          </w:p>
        </w:tc>
        <w:tc>
          <w:tcPr>
            <w:tcW w:w="1320" w:type="dxa"/>
            <w:vMerge w:val="restart"/>
          </w:tcPr>
          <w:p w14:paraId="4991AEB9" w14:textId="77777777" w:rsidR="00F42283" w:rsidRDefault="00F42283">
            <w:pPr>
              <w:pStyle w:val="ConsPlusNormal"/>
              <w:jc w:val="center"/>
            </w:pPr>
            <w:r>
              <w:t>Вода</w:t>
            </w:r>
          </w:p>
        </w:tc>
        <w:tc>
          <w:tcPr>
            <w:tcW w:w="5940" w:type="dxa"/>
            <w:gridSpan w:val="4"/>
          </w:tcPr>
          <w:p w14:paraId="74E8C9A4" w14:textId="77777777" w:rsidR="00F42283" w:rsidRDefault="00F42283">
            <w:pPr>
              <w:pStyle w:val="ConsPlusNormal"/>
              <w:jc w:val="center"/>
            </w:pPr>
            <w:r>
              <w:t>Отборный пар давлением</w:t>
            </w:r>
          </w:p>
        </w:tc>
        <w:tc>
          <w:tcPr>
            <w:tcW w:w="1650" w:type="dxa"/>
          </w:tcPr>
          <w:p w14:paraId="218CA200" w14:textId="77777777" w:rsidR="00F42283" w:rsidRDefault="00F42283">
            <w:pPr>
              <w:pStyle w:val="ConsPlusNormal"/>
              <w:jc w:val="center"/>
            </w:pPr>
            <w:r>
              <w:t>Острый и редуцированный пар</w:t>
            </w:r>
          </w:p>
        </w:tc>
      </w:tr>
      <w:tr w:rsidR="00F42283" w14:paraId="0E0AA2BB" w14:textId="77777777">
        <w:tc>
          <w:tcPr>
            <w:tcW w:w="660" w:type="dxa"/>
            <w:vMerge/>
          </w:tcPr>
          <w:p w14:paraId="5B16CA32" w14:textId="77777777" w:rsidR="00F42283" w:rsidRDefault="00F42283">
            <w:pPr>
              <w:pStyle w:val="ConsPlusNormal"/>
            </w:pPr>
          </w:p>
        </w:tc>
        <w:tc>
          <w:tcPr>
            <w:tcW w:w="1485" w:type="dxa"/>
            <w:vMerge/>
          </w:tcPr>
          <w:p w14:paraId="1457D43B" w14:textId="77777777" w:rsidR="00F42283" w:rsidRDefault="00F42283">
            <w:pPr>
              <w:pStyle w:val="ConsPlusNormal"/>
            </w:pPr>
          </w:p>
        </w:tc>
        <w:tc>
          <w:tcPr>
            <w:tcW w:w="2475" w:type="dxa"/>
            <w:vMerge/>
          </w:tcPr>
          <w:p w14:paraId="08759CC6" w14:textId="77777777" w:rsidR="00F42283" w:rsidRDefault="00F42283">
            <w:pPr>
              <w:pStyle w:val="ConsPlusNormal"/>
            </w:pPr>
          </w:p>
        </w:tc>
        <w:tc>
          <w:tcPr>
            <w:tcW w:w="825" w:type="dxa"/>
            <w:vMerge/>
          </w:tcPr>
          <w:p w14:paraId="230C1A65" w14:textId="77777777" w:rsidR="00F42283" w:rsidRDefault="00F42283">
            <w:pPr>
              <w:pStyle w:val="ConsPlusNormal"/>
            </w:pPr>
          </w:p>
        </w:tc>
        <w:tc>
          <w:tcPr>
            <w:tcW w:w="1320" w:type="dxa"/>
            <w:vMerge/>
          </w:tcPr>
          <w:p w14:paraId="225D4C97" w14:textId="77777777" w:rsidR="00F42283" w:rsidRDefault="00F42283">
            <w:pPr>
              <w:pStyle w:val="ConsPlusNormal"/>
            </w:pPr>
          </w:p>
        </w:tc>
        <w:tc>
          <w:tcPr>
            <w:tcW w:w="1650" w:type="dxa"/>
          </w:tcPr>
          <w:p w14:paraId="705003A9" w14:textId="77777777" w:rsidR="00F42283" w:rsidRDefault="00F42283">
            <w:pPr>
              <w:pStyle w:val="ConsPlusNormal"/>
              <w:jc w:val="center"/>
            </w:pPr>
            <w:r>
              <w:t>от 1,2</w:t>
            </w:r>
          </w:p>
          <w:p w14:paraId="48A95D2F" w14:textId="77777777" w:rsidR="00F42283" w:rsidRDefault="00F42283">
            <w:pPr>
              <w:pStyle w:val="ConsPlusNormal"/>
              <w:jc w:val="center"/>
            </w:pPr>
            <w:r>
              <w:t>до 2,5 кг/см</w:t>
            </w:r>
            <w:r>
              <w:rPr>
                <w:vertAlign w:val="superscript"/>
              </w:rPr>
              <w:t>2</w:t>
            </w:r>
          </w:p>
        </w:tc>
        <w:tc>
          <w:tcPr>
            <w:tcW w:w="1485" w:type="dxa"/>
          </w:tcPr>
          <w:p w14:paraId="2468B868" w14:textId="77777777" w:rsidR="00F42283" w:rsidRDefault="00F42283">
            <w:pPr>
              <w:pStyle w:val="ConsPlusNormal"/>
              <w:jc w:val="center"/>
            </w:pPr>
            <w:r>
              <w:t>от 2,5 до 7,0 кг/см</w:t>
            </w:r>
            <w:r>
              <w:rPr>
                <w:vertAlign w:val="superscript"/>
              </w:rPr>
              <w:t>2</w:t>
            </w:r>
          </w:p>
        </w:tc>
        <w:tc>
          <w:tcPr>
            <w:tcW w:w="1485" w:type="dxa"/>
          </w:tcPr>
          <w:p w14:paraId="60772993" w14:textId="77777777" w:rsidR="00F42283" w:rsidRDefault="00F42283">
            <w:pPr>
              <w:pStyle w:val="ConsPlusNormal"/>
              <w:jc w:val="center"/>
            </w:pPr>
            <w:r>
              <w:t>от 7,0</w:t>
            </w:r>
          </w:p>
          <w:p w14:paraId="5682C44B" w14:textId="77777777" w:rsidR="00F42283" w:rsidRDefault="00F42283">
            <w:pPr>
              <w:pStyle w:val="ConsPlusNormal"/>
              <w:jc w:val="center"/>
            </w:pPr>
            <w:r>
              <w:t>до 13,0</w:t>
            </w:r>
          </w:p>
          <w:p w14:paraId="71B14D8E" w14:textId="77777777" w:rsidR="00F42283" w:rsidRDefault="00F42283">
            <w:pPr>
              <w:pStyle w:val="ConsPlusNormal"/>
              <w:jc w:val="center"/>
            </w:pPr>
            <w:r>
              <w:t>кг/см</w:t>
            </w:r>
            <w:r>
              <w:rPr>
                <w:vertAlign w:val="superscript"/>
              </w:rPr>
              <w:t>2</w:t>
            </w:r>
          </w:p>
        </w:tc>
        <w:tc>
          <w:tcPr>
            <w:tcW w:w="1320" w:type="dxa"/>
          </w:tcPr>
          <w:p w14:paraId="39F93866" w14:textId="77777777" w:rsidR="00F42283" w:rsidRDefault="00F42283">
            <w:pPr>
              <w:pStyle w:val="ConsPlusNormal"/>
              <w:jc w:val="center"/>
            </w:pPr>
            <w:r>
              <w:t>свыше 13,0</w:t>
            </w:r>
          </w:p>
          <w:p w14:paraId="28F5659E" w14:textId="77777777" w:rsidR="00F42283" w:rsidRDefault="00F42283">
            <w:pPr>
              <w:pStyle w:val="ConsPlusNormal"/>
              <w:jc w:val="center"/>
            </w:pPr>
            <w:r>
              <w:t>кг/см</w:t>
            </w:r>
            <w:r>
              <w:rPr>
                <w:vertAlign w:val="superscript"/>
              </w:rPr>
              <w:t>2</w:t>
            </w:r>
          </w:p>
        </w:tc>
        <w:tc>
          <w:tcPr>
            <w:tcW w:w="1650" w:type="dxa"/>
          </w:tcPr>
          <w:p w14:paraId="69481997" w14:textId="77777777" w:rsidR="00F42283" w:rsidRDefault="00F42283">
            <w:pPr>
              <w:pStyle w:val="ConsPlusNormal"/>
              <w:jc w:val="center"/>
            </w:pPr>
          </w:p>
        </w:tc>
      </w:tr>
      <w:tr w:rsidR="00F42283" w14:paraId="204ADCBE" w14:textId="77777777">
        <w:tc>
          <w:tcPr>
            <w:tcW w:w="660" w:type="dxa"/>
            <w:vMerge w:val="restart"/>
          </w:tcPr>
          <w:p w14:paraId="4911907D" w14:textId="77777777" w:rsidR="00F42283" w:rsidRDefault="00F42283">
            <w:pPr>
              <w:pStyle w:val="ConsPlusNormal"/>
              <w:jc w:val="center"/>
            </w:pPr>
          </w:p>
        </w:tc>
        <w:tc>
          <w:tcPr>
            <w:tcW w:w="1485" w:type="dxa"/>
            <w:vMerge w:val="restart"/>
          </w:tcPr>
          <w:p w14:paraId="41E0D9DC" w14:textId="77777777" w:rsidR="00F42283" w:rsidRDefault="00F42283">
            <w:pPr>
              <w:pStyle w:val="ConsPlusNormal"/>
              <w:jc w:val="center"/>
            </w:pPr>
          </w:p>
        </w:tc>
        <w:tc>
          <w:tcPr>
            <w:tcW w:w="2475" w:type="dxa"/>
            <w:vMerge w:val="restart"/>
          </w:tcPr>
          <w:p w14:paraId="6A12AD94" w14:textId="77777777" w:rsidR="00F42283" w:rsidRDefault="00F42283">
            <w:pPr>
              <w:pStyle w:val="ConsPlusNormal"/>
              <w:jc w:val="center"/>
            </w:pPr>
            <w:r>
              <w:t>одноставочный, руб./Гкал</w:t>
            </w:r>
          </w:p>
        </w:tc>
        <w:tc>
          <w:tcPr>
            <w:tcW w:w="825" w:type="dxa"/>
          </w:tcPr>
          <w:p w14:paraId="6999ECBE" w14:textId="77777777" w:rsidR="00F42283" w:rsidRDefault="00F42283">
            <w:pPr>
              <w:pStyle w:val="ConsPlusNormal"/>
              <w:jc w:val="center"/>
            </w:pPr>
            <w:r>
              <w:t>i</w:t>
            </w:r>
            <w:r>
              <w:rPr>
                <w:vertAlign w:val="superscript"/>
              </w:rPr>
              <w:t>0</w:t>
            </w:r>
          </w:p>
        </w:tc>
        <w:tc>
          <w:tcPr>
            <w:tcW w:w="1320" w:type="dxa"/>
          </w:tcPr>
          <w:p w14:paraId="511C1707" w14:textId="77777777" w:rsidR="00F42283" w:rsidRDefault="00F42283">
            <w:pPr>
              <w:pStyle w:val="ConsPlusNormal"/>
              <w:jc w:val="center"/>
            </w:pPr>
          </w:p>
        </w:tc>
        <w:tc>
          <w:tcPr>
            <w:tcW w:w="1650" w:type="dxa"/>
          </w:tcPr>
          <w:p w14:paraId="3DAC57DC" w14:textId="77777777" w:rsidR="00F42283" w:rsidRDefault="00F42283">
            <w:pPr>
              <w:pStyle w:val="ConsPlusNormal"/>
              <w:jc w:val="center"/>
            </w:pPr>
          </w:p>
        </w:tc>
        <w:tc>
          <w:tcPr>
            <w:tcW w:w="1485" w:type="dxa"/>
          </w:tcPr>
          <w:p w14:paraId="17B3777A" w14:textId="77777777" w:rsidR="00F42283" w:rsidRDefault="00F42283">
            <w:pPr>
              <w:pStyle w:val="ConsPlusNormal"/>
              <w:jc w:val="center"/>
            </w:pPr>
          </w:p>
        </w:tc>
        <w:tc>
          <w:tcPr>
            <w:tcW w:w="1485" w:type="dxa"/>
          </w:tcPr>
          <w:p w14:paraId="5AFB5404" w14:textId="77777777" w:rsidR="00F42283" w:rsidRDefault="00F42283">
            <w:pPr>
              <w:pStyle w:val="ConsPlusNormal"/>
              <w:jc w:val="center"/>
            </w:pPr>
          </w:p>
        </w:tc>
        <w:tc>
          <w:tcPr>
            <w:tcW w:w="1320" w:type="dxa"/>
          </w:tcPr>
          <w:p w14:paraId="76D30F57" w14:textId="77777777" w:rsidR="00F42283" w:rsidRDefault="00F42283">
            <w:pPr>
              <w:pStyle w:val="ConsPlusNormal"/>
              <w:jc w:val="center"/>
            </w:pPr>
          </w:p>
        </w:tc>
        <w:tc>
          <w:tcPr>
            <w:tcW w:w="1650" w:type="dxa"/>
          </w:tcPr>
          <w:p w14:paraId="1A008068" w14:textId="77777777" w:rsidR="00F42283" w:rsidRDefault="00F42283">
            <w:pPr>
              <w:pStyle w:val="ConsPlusNormal"/>
              <w:jc w:val="center"/>
            </w:pPr>
          </w:p>
        </w:tc>
      </w:tr>
      <w:tr w:rsidR="00F42283" w14:paraId="2FEE2C2E" w14:textId="77777777">
        <w:tc>
          <w:tcPr>
            <w:tcW w:w="660" w:type="dxa"/>
            <w:vMerge/>
          </w:tcPr>
          <w:p w14:paraId="73031905" w14:textId="77777777" w:rsidR="00F42283" w:rsidRDefault="00F42283">
            <w:pPr>
              <w:pStyle w:val="ConsPlusNormal"/>
            </w:pPr>
          </w:p>
        </w:tc>
        <w:tc>
          <w:tcPr>
            <w:tcW w:w="1485" w:type="dxa"/>
            <w:vMerge/>
          </w:tcPr>
          <w:p w14:paraId="58E3D744" w14:textId="77777777" w:rsidR="00F42283" w:rsidRDefault="00F42283">
            <w:pPr>
              <w:pStyle w:val="ConsPlusNormal"/>
            </w:pPr>
          </w:p>
        </w:tc>
        <w:tc>
          <w:tcPr>
            <w:tcW w:w="2475" w:type="dxa"/>
            <w:vMerge/>
          </w:tcPr>
          <w:p w14:paraId="37C62EAF" w14:textId="77777777" w:rsidR="00F42283" w:rsidRDefault="00F42283">
            <w:pPr>
              <w:pStyle w:val="ConsPlusNormal"/>
            </w:pPr>
          </w:p>
        </w:tc>
        <w:tc>
          <w:tcPr>
            <w:tcW w:w="825" w:type="dxa"/>
          </w:tcPr>
          <w:p w14:paraId="48F9C764" w14:textId="77777777" w:rsidR="00F42283" w:rsidRDefault="00F42283">
            <w:pPr>
              <w:pStyle w:val="ConsPlusNormal"/>
              <w:jc w:val="center"/>
            </w:pPr>
            <w:r>
              <w:t>...</w:t>
            </w:r>
          </w:p>
        </w:tc>
        <w:tc>
          <w:tcPr>
            <w:tcW w:w="1320" w:type="dxa"/>
          </w:tcPr>
          <w:p w14:paraId="31631CAC" w14:textId="77777777" w:rsidR="00F42283" w:rsidRDefault="00F42283">
            <w:pPr>
              <w:pStyle w:val="ConsPlusNormal"/>
              <w:jc w:val="center"/>
            </w:pPr>
          </w:p>
        </w:tc>
        <w:tc>
          <w:tcPr>
            <w:tcW w:w="1650" w:type="dxa"/>
          </w:tcPr>
          <w:p w14:paraId="424FC80D" w14:textId="77777777" w:rsidR="00F42283" w:rsidRDefault="00F42283">
            <w:pPr>
              <w:pStyle w:val="ConsPlusNormal"/>
              <w:jc w:val="center"/>
            </w:pPr>
          </w:p>
        </w:tc>
        <w:tc>
          <w:tcPr>
            <w:tcW w:w="1485" w:type="dxa"/>
          </w:tcPr>
          <w:p w14:paraId="09BA8533" w14:textId="77777777" w:rsidR="00F42283" w:rsidRDefault="00F42283">
            <w:pPr>
              <w:pStyle w:val="ConsPlusNormal"/>
              <w:jc w:val="center"/>
            </w:pPr>
          </w:p>
        </w:tc>
        <w:tc>
          <w:tcPr>
            <w:tcW w:w="1485" w:type="dxa"/>
          </w:tcPr>
          <w:p w14:paraId="5394AD46" w14:textId="77777777" w:rsidR="00F42283" w:rsidRDefault="00F42283">
            <w:pPr>
              <w:pStyle w:val="ConsPlusNormal"/>
              <w:jc w:val="center"/>
            </w:pPr>
          </w:p>
        </w:tc>
        <w:tc>
          <w:tcPr>
            <w:tcW w:w="1320" w:type="dxa"/>
          </w:tcPr>
          <w:p w14:paraId="09C835AB" w14:textId="77777777" w:rsidR="00F42283" w:rsidRDefault="00F42283">
            <w:pPr>
              <w:pStyle w:val="ConsPlusNormal"/>
              <w:jc w:val="center"/>
            </w:pPr>
          </w:p>
        </w:tc>
        <w:tc>
          <w:tcPr>
            <w:tcW w:w="1650" w:type="dxa"/>
          </w:tcPr>
          <w:p w14:paraId="60BF8F6D" w14:textId="77777777" w:rsidR="00F42283" w:rsidRDefault="00F42283">
            <w:pPr>
              <w:pStyle w:val="ConsPlusNormal"/>
              <w:jc w:val="center"/>
            </w:pPr>
          </w:p>
        </w:tc>
      </w:tr>
      <w:tr w:rsidR="00F42283" w14:paraId="78498943" w14:textId="77777777">
        <w:tc>
          <w:tcPr>
            <w:tcW w:w="660" w:type="dxa"/>
            <w:vMerge/>
          </w:tcPr>
          <w:p w14:paraId="5F21A38C" w14:textId="77777777" w:rsidR="00F42283" w:rsidRDefault="00F42283">
            <w:pPr>
              <w:pStyle w:val="ConsPlusNormal"/>
            </w:pPr>
          </w:p>
        </w:tc>
        <w:tc>
          <w:tcPr>
            <w:tcW w:w="1485" w:type="dxa"/>
            <w:vMerge/>
          </w:tcPr>
          <w:p w14:paraId="288C0C99" w14:textId="77777777" w:rsidR="00F42283" w:rsidRDefault="00F42283">
            <w:pPr>
              <w:pStyle w:val="ConsPlusNormal"/>
            </w:pPr>
          </w:p>
        </w:tc>
        <w:tc>
          <w:tcPr>
            <w:tcW w:w="2475" w:type="dxa"/>
            <w:vMerge/>
          </w:tcPr>
          <w:p w14:paraId="1FCC2226" w14:textId="77777777" w:rsidR="00F42283" w:rsidRDefault="00F42283">
            <w:pPr>
              <w:pStyle w:val="ConsPlusNormal"/>
            </w:pPr>
          </w:p>
        </w:tc>
        <w:tc>
          <w:tcPr>
            <w:tcW w:w="825" w:type="dxa"/>
          </w:tcPr>
          <w:p w14:paraId="7546DA1A" w14:textId="77777777" w:rsidR="00F42283" w:rsidRDefault="00F42283">
            <w:pPr>
              <w:pStyle w:val="ConsPlusNormal"/>
              <w:jc w:val="center"/>
            </w:pPr>
            <w:r>
              <w:t>i</w:t>
            </w:r>
            <w:r>
              <w:rPr>
                <w:vertAlign w:val="superscript"/>
              </w:rPr>
              <w:t>1</w:t>
            </w:r>
          </w:p>
        </w:tc>
        <w:tc>
          <w:tcPr>
            <w:tcW w:w="1320" w:type="dxa"/>
          </w:tcPr>
          <w:p w14:paraId="3A2A1088" w14:textId="77777777" w:rsidR="00F42283" w:rsidRDefault="00F42283">
            <w:pPr>
              <w:pStyle w:val="ConsPlusNormal"/>
              <w:jc w:val="center"/>
            </w:pPr>
          </w:p>
        </w:tc>
        <w:tc>
          <w:tcPr>
            <w:tcW w:w="1650" w:type="dxa"/>
          </w:tcPr>
          <w:p w14:paraId="7AC8F942" w14:textId="77777777" w:rsidR="00F42283" w:rsidRDefault="00F42283">
            <w:pPr>
              <w:pStyle w:val="ConsPlusNormal"/>
              <w:jc w:val="center"/>
            </w:pPr>
          </w:p>
        </w:tc>
        <w:tc>
          <w:tcPr>
            <w:tcW w:w="1485" w:type="dxa"/>
          </w:tcPr>
          <w:p w14:paraId="0B0F609A" w14:textId="77777777" w:rsidR="00F42283" w:rsidRDefault="00F42283">
            <w:pPr>
              <w:pStyle w:val="ConsPlusNormal"/>
              <w:jc w:val="center"/>
            </w:pPr>
          </w:p>
        </w:tc>
        <w:tc>
          <w:tcPr>
            <w:tcW w:w="1485" w:type="dxa"/>
          </w:tcPr>
          <w:p w14:paraId="67F99EBA" w14:textId="77777777" w:rsidR="00F42283" w:rsidRDefault="00F42283">
            <w:pPr>
              <w:pStyle w:val="ConsPlusNormal"/>
              <w:jc w:val="center"/>
            </w:pPr>
          </w:p>
        </w:tc>
        <w:tc>
          <w:tcPr>
            <w:tcW w:w="1320" w:type="dxa"/>
          </w:tcPr>
          <w:p w14:paraId="6E4B3AE8" w14:textId="77777777" w:rsidR="00F42283" w:rsidRDefault="00F42283">
            <w:pPr>
              <w:pStyle w:val="ConsPlusNormal"/>
              <w:jc w:val="center"/>
            </w:pPr>
          </w:p>
        </w:tc>
        <w:tc>
          <w:tcPr>
            <w:tcW w:w="1650" w:type="dxa"/>
          </w:tcPr>
          <w:p w14:paraId="571FC15A" w14:textId="77777777" w:rsidR="00F42283" w:rsidRDefault="00F42283">
            <w:pPr>
              <w:pStyle w:val="ConsPlusNormal"/>
              <w:jc w:val="center"/>
            </w:pPr>
          </w:p>
        </w:tc>
      </w:tr>
      <w:tr w:rsidR="00F42283" w14:paraId="26CF9997" w14:textId="77777777">
        <w:tc>
          <w:tcPr>
            <w:tcW w:w="660" w:type="dxa"/>
            <w:vMerge/>
          </w:tcPr>
          <w:p w14:paraId="3823BAF0" w14:textId="77777777" w:rsidR="00F42283" w:rsidRDefault="00F42283">
            <w:pPr>
              <w:pStyle w:val="ConsPlusNormal"/>
            </w:pPr>
          </w:p>
        </w:tc>
        <w:tc>
          <w:tcPr>
            <w:tcW w:w="1485" w:type="dxa"/>
            <w:vMerge/>
          </w:tcPr>
          <w:p w14:paraId="4DC75CBB" w14:textId="77777777" w:rsidR="00F42283" w:rsidRDefault="00F42283">
            <w:pPr>
              <w:pStyle w:val="ConsPlusNormal"/>
            </w:pPr>
          </w:p>
        </w:tc>
        <w:tc>
          <w:tcPr>
            <w:tcW w:w="2475" w:type="dxa"/>
          </w:tcPr>
          <w:p w14:paraId="743D6013" w14:textId="77777777" w:rsidR="00F42283" w:rsidRDefault="00F42283">
            <w:pPr>
              <w:pStyle w:val="ConsPlusNormal"/>
              <w:jc w:val="center"/>
            </w:pPr>
            <w:r>
              <w:t>двухставочный</w:t>
            </w:r>
          </w:p>
        </w:tc>
        <w:tc>
          <w:tcPr>
            <w:tcW w:w="825" w:type="dxa"/>
          </w:tcPr>
          <w:p w14:paraId="719BB98D" w14:textId="77777777" w:rsidR="00F42283" w:rsidRDefault="00F42283">
            <w:pPr>
              <w:pStyle w:val="ConsPlusNormal"/>
              <w:jc w:val="center"/>
            </w:pPr>
            <w:r>
              <w:t>X</w:t>
            </w:r>
          </w:p>
        </w:tc>
        <w:tc>
          <w:tcPr>
            <w:tcW w:w="1320" w:type="dxa"/>
          </w:tcPr>
          <w:p w14:paraId="7E2A51C7" w14:textId="77777777" w:rsidR="00F42283" w:rsidRDefault="00F42283">
            <w:pPr>
              <w:pStyle w:val="ConsPlusNormal"/>
              <w:jc w:val="center"/>
            </w:pPr>
            <w:r>
              <w:t>X</w:t>
            </w:r>
          </w:p>
        </w:tc>
        <w:tc>
          <w:tcPr>
            <w:tcW w:w="1650" w:type="dxa"/>
          </w:tcPr>
          <w:p w14:paraId="38902D5D" w14:textId="77777777" w:rsidR="00F42283" w:rsidRDefault="00F42283">
            <w:pPr>
              <w:pStyle w:val="ConsPlusNormal"/>
              <w:jc w:val="center"/>
            </w:pPr>
            <w:r>
              <w:t>X</w:t>
            </w:r>
          </w:p>
        </w:tc>
        <w:tc>
          <w:tcPr>
            <w:tcW w:w="1485" w:type="dxa"/>
          </w:tcPr>
          <w:p w14:paraId="0E291C2F" w14:textId="77777777" w:rsidR="00F42283" w:rsidRDefault="00F42283">
            <w:pPr>
              <w:pStyle w:val="ConsPlusNormal"/>
              <w:jc w:val="center"/>
            </w:pPr>
            <w:r>
              <w:t>X</w:t>
            </w:r>
          </w:p>
        </w:tc>
        <w:tc>
          <w:tcPr>
            <w:tcW w:w="1485" w:type="dxa"/>
          </w:tcPr>
          <w:p w14:paraId="5A2AF0EB" w14:textId="77777777" w:rsidR="00F42283" w:rsidRDefault="00F42283">
            <w:pPr>
              <w:pStyle w:val="ConsPlusNormal"/>
              <w:jc w:val="center"/>
            </w:pPr>
            <w:r>
              <w:t>X</w:t>
            </w:r>
          </w:p>
        </w:tc>
        <w:tc>
          <w:tcPr>
            <w:tcW w:w="1320" w:type="dxa"/>
          </w:tcPr>
          <w:p w14:paraId="3C6949E7" w14:textId="77777777" w:rsidR="00F42283" w:rsidRDefault="00F42283">
            <w:pPr>
              <w:pStyle w:val="ConsPlusNormal"/>
              <w:jc w:val="center"/>
            </w:pPr>
            <w:r>
              <w:t>X</w:t>
            </w:r>
          </w:p>
        </w:tc>
        <w:tc>
          <w:tcPr>
            <w:tcW w:w="1650" w:type="dxa"/>
          </w:tcPr>
          <w:p w14:paraId="2E44F74A" w14:textId="77777777" w:rsidR="00F42283" w:rsidRDefault="00F42283">
            <w:pPr>
              <w:pStyle w:val="ConsPlusNormal"/>
              <w:jc w:val="center"/>
            </w:pPr>
            <w:r>
              <w:t>X</w:t>
            </w:r>
          </w:p>
        </w:tc>
      </w:tr>
      <w:tr w:rsidR="00F42283" w14:paraId="5C1181BE" w14:textId="77777777">
        <w:tc>
          <w:tcPr>
            <w:tcW w:w="660" w:type="dxa"/>
            <w:vMerge/>
          </w:tcPr>
          <w:p w14:paraId="0544092E" w14:textId="77777777" w:rsidR="00F42283" w:rsidRDefault="00F42283">
            <w:pPr>
              <w:pStyle w:val="ConsPlusNormal"/>
            </w:pPr>
          </w:p>
        </w:tc>
        <w:tc>
          <w:tcPr>
            <w:tcW w:w="1485" w:type="dxa"/>
            <w:vMerge/>
          </w:tcPr>
          <w:p w14:paraId="1E20DC97" w14:textId="77777777" w:rsidR="00F42283" w:rsidRDefault="00F42283">
            <w:pPr>
              <w:pStyle w:val="ConsPlusNormal"/>
            </w:pPr>
          </w:p>
        </w:tc>
        <w:tc>
          <w:tcPr>
            <w:tcW w:w="2475" w:type="dxa"/>
            <w:vMerge w:val="restart"/>
          </w:tcPr>
          <w:p w14:paraId="6DBB4D24" w14:textId="77777777" w:rsidR="00F42283" w:rsidRDefault="00F42283">
            <w:pPr>
              <w:pStyle w:val="ConsPlusNormal"/>
              <w:jc w:val="center"/>
            </w:pPr>
            <w:r>
              <w:t>ставка за тепловую энергию, руб./Гкал</w:t>
            </w:r>
          </w:p>
        </w:tc>
        <w:tc>
          <w:tcPr>
            <w:tcW w:w="825" w:type="dxa"/>
          </w:tcPr>
          <w:p w14:paraId="458B5870" w14:textId="77777777" w:rsidR="00F42283" w:rsidRDefault="00F42283">
            <w:pPr>
              <w:pStyle w:val="ConsPlusNormal"/>
              <w:jc w:val="center"/>
            </w:pPr>
            <w:r>
              <w:t>i</w:t>
            </w:r>
            <w:r>
              <w:rPr>
                <w:vertAlign w:val="superscript"/>
              </w:rPr>
              <w:t>0</w:t>
            </w:r>
          </w:p>
        </w:tc>
        <w:tc>
          <w:tcPr>
            <w:tcW w:w="1320" w:type="dxa"/>
          </w:tcPr>
          <w:p w14:paraId="0DCC8BFE" w14:textId="77777777" w:rsidR="00F42283" w:rsidRDefault="00F42283">
            <w:pPr>
              <w:pStyle w:val="ConsPlusNormal"/>
              <w:jc w:val="center"/>
            </w:pPr>
          </w:p>
        </w:tc>
        <w:tc>
          <w:tcPr>
            <w:tcW w:w="1650" w:type="dxa"/>
          </w:tcPr>
          <w:p w14:paraId="7B2357CD" w14:textId="77777777" w:rsidR="00F42283" w:rsidRDefault="00F42283">
            <w:pPr>
              <w:pStyle w:val="ConsPlusNormal"/>
              <w:jc w:val="center"/>
            </w:pPr>
          </w:p>
        </w:tc>
        <w:tc>
          <w:tcPr>
            <w:tcW w:w="1485" w:type="dxa"/>
          </w:tcPr>
          <w:p w14:paraId="15EC4D16" w14:textId="77777777" w:rsidR="00F42283" w:rsidRDefault="00F42283">
            <w:pPr>
              <w:pStyle w:val="ConsPlusNormal"/>
              <w:jc w:val="center"/>
            </w:pPr>
          </w:p>
        </w:tc>
        <w:tc>
          <w:tcPr>
            <w:tcW w:w="1485" w:type="dxa"/>
          </w:tcPr>
          <w:p w14:paraId="2555F0FA" w14:textId="77777777" w:rsidR="00F42283" w:rsidRDefault="00F42283">
            <w:pPr>
              <w:pStyle w:val="ConsPlusNormal"/>
              <w:jc w:val="center"/>
            </w:pPr>
          </w:p>
        </w:tc>
        <w:tc>
          <w:tcPr>
            <w:tcW w:w="1320" w:type="dxa"/>
          </w:tcPr>
          <w:p w14:paraId="6D0A7232" w14:textId="77777777" w:rsidR="00F42283" w:rsidRDefault="00F42283">
            <w:pPr>
              <w:pStyle w:val="ConsPlusNormal"/>
              <w:jc w:val="center"/>
            </w:pPr>
          </w:p>
        </w:tc>
        <w:tc>
          <w:tcPr>
            <w:tcW w:w="1650" w:type="dxa"/>
          </w:tcPr>
          <w:p w14:paraId="44CBDE07" w14:textId="77777777" w:rsidR="00F42283" w:rsidRDefault="00F42283">
            <w:pPr>
              <w:pStyle w:val="ConsPlusNormal"/>
              <w:jc w:val="center"/>
            </w:pPr>
          </w:p>
        </w:tc>
      </w:tr>
      <w:tr w:rsidR="00F42283" w14:paraId="27E6A877" w14:textId="77777777">
        <w:tc>
          <w:tcPr>
            <w:tcW w:w="660" w:type="dxa"/>
            <w:vMerge/>
          </w:tcPr>
          <w:p w14:paraId="26AB2FA4" w14:textId="77777777" w:rsidR="00F42283" w:rsidRDefault="00F42283">
            <w:pPr>
              <w:pStyle w:val="ConsPlusNormal"/>
            </w:pPr>
          </w:p>
        </w:tc>
        <w:tc>
          <w:tcPr>
            <w:tcW w:w="1485" w:type="dxa"/>
            <w:vMerge/>
          </w:tcPr>
          <w:p w14:paraId="104F6359" w14:textId="77777777" w:rsidR="00F42283" w:rsidRDefault="00F42283">
            <w:pPr>
              <w:pStyle w:val="ConsPlusNormal"/>
            </w:pPr>
          </w:p>
        </w:tc>
        <w:tc>
          <w:tcPr>
            <w:tcW w:w="2475" w:type="dxa"/>
            <w:vMerge/>
          </w:tcPr>
          <w:p w14:paraId="50A30CB8" w14:textId="77777777" w:rsidR="00F42283" w:rsidRDefault="00F42283">
            <w:pPr>
              <w:pStyle w:val="ConsPlusNormal"/>
            </w:pPr>
          </w:p>
        </w:tc>
        <w:tc>
          <w:tcPr>
            <w:tcW w:w="825" w:type="dxa"/>
          </w:tcPr>
          <w:p w14:paraId="1A2BE250" w14:textId="77777777" w:rsidR="00F42283" w:rsidRDefault="00F42283">
            <w:pPr>
              <w:pStyle w:val="ConsPlusNormal"/>
              <w:jc w:val="center"/>
            </w:pPr>
            <w:r>
              <w:t>...</w:t>
            </w:r>
          </w:p>
        </w:tc>
        <w:tc>
          <w:tcPr>
            <w:tcW w:w="1320" w:type="dxa"/>
          </w:tcPr>
          <w:p w14:paraId="2095C705" w14:textId="77777777" w:rsidR="00F42283" w:rsidRDefault="00F42283">
            <w:pPr>
              <w:pStyle w:val="ConsPlusNormal"/>
              <w:jc w:val="center"/>
            </w:pPr>
          </w:p>
        </w:tc>
        <w:tc>
          <w:tcPr>
            <w:tcW w:w="1650" w:type="dxa"/>
          </w:tcPr>
          <w:p w14:paraId="2D00C7E2" w14:textId="77777777" w:rsidR="00F42283" w:rsidRDefault="00F42283">
            <w:pPr>
              <w:pStyle w:val="ConsPlusNormal"/>
              <w:jc w:val="center"/>
            </w:pPr>
          </w:p>
        </w:tc>
        <w:tc>
          <w:tcPr>
            <w:tcW w:w="1485" w:type="dxa"/>
          </w:tcPr>
          <w:p w14:paraId="1201045E" w14:textId="77777777" w:rsidR="00F42283" w:rsidRDefault="00F42283">
            <w:pPr>
              <w:pStyle w:val="ConsPlusNormal"/>
              <w:jc w:val="center"/>
            </w:pPr>
          </w:p>
        </w:tc>
        <w:tc>
          <w:tcPr>
            <w:tcW w:w="1485" w:type="dxa"/>
          </w:tcPr>
          <w:p w14:paraId="4C1146C4" w14:textId="77777777" w:rsidR="00F42283" w:rsidRDefault="00F42283">
            <w:pPr>
              <w:pStyle w:val="ConsPlusNormal"/>
              <w:jc w:val="center"/>
            </w:pPr>
          </w:p>
        </w:tc>
        <w:tc>
          <w:tcPr>
            <w:tcW w:w="1320" w:type="dxa"/>
          </w:tcPr>
          <w:p w14:paraId="4DD4A505" w14:textId="77777777" w:rsidR="00F42283" w:rsidRDefault="00F42283">
            <w:pPr>
              <w:pStyle w:val="ConsPlusNormal"/>
              <w:jc w:val="center"/>
            </w:pPr>
          </w:p>
        </w:tc>
        <w:tc>
          <w:tcPr>
            <w:tcW w:w="1650" w:type="dxa"/>
          </w:tcPr>
          <w:p w14:paraId="71CB8628" w14:textId="77777777" w:rsidR="00F42283" w:rsidRDefault="00F42283">
            <w:pPr>
              <w:pStyle w:val="ConsPlusNormal"/>
              <w:jc w:val="center"/>
            </w:pPr>
          </w:p>
        </w:tc>
      </w:tr>
      <w:tr w:rsidR="00F42283" w14:paraId="66B10272" w14:textId="77777777">
        <w:tc>
          <w:tcPr>
            <w:tcW w:w="660" w:type="dxa"/>
            <w:vMerge/>
          </w:tcPr>
          <w:p w14:paraId="56D9A17D" w14:textId="77777777" w:rsidR="00F42283" w:rsidRDefault="00F42283">
            <w:pPr>
              <w:pStyle w:val="ConsPlusNormal"/>
            </w:pPr>
          </w:p>
        </w:tc>
        <w:tc>
          <w:tcPr>
            <w:tcW w:w="1485" w:type="dxa"/>
            <w:vMerge/>
          </w:tcPr>
          <w:p w14:paraId="76152474" w14:textId="77777777" w:rsidR="00F42283" w:rsidRDefault="00F42283">
            <w:pPr>
              <w:pStyle w:val="ConsPlusNormal"/>
            </w:pPr>
          </w:p>
        </w:tc>
        <w:tc>
          <w:tcPr>
            <w:tcW w:w="2475" w:type="dxa"/>
            <w:vMerge/>
          </w:tcPr>
          <w:p w14:paraId="2424737F" w14:textId="77777777" w:rsidR="00F42283" w:rsidRDefault="00F42283">
            <w:pPr>
              <w:pStyle w:val="ConsPlusNormal"/>
            </w:pPr>
          </w:p>
        </w:tc>
        <w:tc>
          <w:tcPr>
            <w:tcW w:w="825" w:type="dxa"/>
          </w:tcPr>
          <w:p w14:paraId="256FA4A2" w14:textId="77777777" w:rsidR="00F42283" w:rsidRDefault="00F42283">
            <w:pPr>
              <w:pStyle w:val="ConsPlusNormal"/>
              <w:jc w:val="center"/>
            </w:pPr>
            <w:r>
              <w:t>i</w:t>
            </w:r>
            <w:r>
              <w:rPr>
                <w:vertAlign w:val="superscript"/>
              </w:rPr>
              <w:t>1</w:t>
            </w:r>
          </w:p>
        </w:tc>
        <w:tc>
          <w:tcPr>
            <w:tcW w:w="1320" w:type="dxa"/>
          </w:tcPr>
          <w:p w14:paraId="470B97FE" w14:textId="77777777" w:rsidR="00F42283" w:rsidRDefault="00F42283">
            <w:pPr>
              <w:pStyle w:val="ConsPlusNormal"/>
              <w:jc w:val="center"/>
            </w:pPr>
          </w:p>
        </w:tc>
        <w:tc>
          <w:tcPr>
            <w:tcW w:w="1650" w:type="dxa"/>
          </w:tcPr>
          <w:p w14:paraId="22D2CD82" w14:textId="77777777" w:rsidR="00F42283" w:rsidRDefault="00F42283">
            <w:pPr>
              <w:pStyle w:val="ConsPlusNormal"/>
              <w:jc w:val="center"/>
            </w:pPr>
          </w:p>
        </w:tc>
        <w:tc>
          <w:tcPr>
            <w:tcW w:w="1485" w:type="dxa"/>
          </w:tcPr>
          <w:p w14:paraId="0C22ACBA" w14:textId="77777777" w:rsidR="00F42283" w:rsidRDefault="00F42283">
            <w:pPr>
              <w:pStyle w:val="ConsPlusNormal"/>
              <w:jc w:val="center"/>
            </w:pPr>
          </w:p>
        </w:tc>
        <w:tc>
          <w:tcPr>
            <w:tcW w:w="1485" w:type="dxa"/>
          </w:tcPr>
          <w:p w14:paraId="29490D66" w14:textId="77777777" w:rsidR="00F42283" w:rsidRDefault="00F42283">
            <w:pPr>
              <w:pStyle w:val="ConsPlusNormal"/>
              <w:jc w:val="center"/>
            </w:pPr>
          </w:p>
        </w:tc>
        <w:tc>
          <w:tcPr>
            <w:tcW w:w="1320" w:type="dxa"/>
          </w:tcPr>
          <w:p w14:paraId="7293D3E0" w14:textId="77777777" w:rsidR="00F42283" w:rsidRDefault="00F42283">
            <w:pPr>
              <w:pStyle w:val="ConsPlusNormal"/>
              <w:jc w:val="center"/>
            </w:pPr>
          </w:p>
        </w:tc>
        <w:tc>
          <w:tcPr>
            <w:tcW w:w="1650" w:type="dxa"/>
          </w:tcPr>
          <w:p w14:paraId="2C341FB4" w14:textId="77777777" w:rsidR="00F42283" w:rsidRDefault="00F42283">
            <w:pPr>
              <w:pStyle w:val="ConsPlusNormal"/>
              <w:jc w:val="center"/>
            </w:pPr>
          </w:p>
        </w:tc>
      </w:tr>
      <w:tr w:rsidR="00F42283" w14:paraId="5F4891B5" w14:textId="77777777">
        <w:tc>
          <w:tcPr>
            <w:tcW w:w="660" w:type="dxa"/>
            <w:vMerge/>
          </w:tcPr>
          <w:p w14:paraId="2FB7C940" w14:textId="77777777" w:rsidR="00F42283" w:rsidRDefault="00F42283">
            <w:pPr>
              <w:pStyle w:val="ConsPlusNormal"/>
            </w:pPr>
          </w:p>
        </w:tc>
        <w:tc>
          <w:tcPr>
            <w:tcW w:w="1485" w:type="dxa"/>
            <w:vMerge/>
          </w:tcPr>
          <w:p w14:paraId="38B05D10" w14:textId="77777777" w:rsidR="00F42283" w:rsidRDefault="00F42283">
            <w:pPr>
              <w:pStyle w:val="ConsPlusNormal"/>
            </w:pPr>
          </w:p>
        </w:tc>
        <w:tc>
          <w:tcPr>
            <w:tcW w:w="2475" w:type="dxa"/>
            <w:vMerge w:val="restart"/>
          </w:tcPr>
          <w:p w14:paraId="60EF0D38" w14:textId="77777777" w:rsidR="00F42283" w:rsidRDefault="00F42283">
            <w:pPr>
              <w:pStyle w:val="ConsPlusNormal"/>
              <w:jc w:val="center"/>
            </w:pPr>
            <w:r>
              <w:t>ставка за содержание тепловой мощности,</w:t>
            </w:r>
          </w:p>
          <w:p w14:paraId="4DDB1873" w14:textId="77777777" w:rsidR="00F42283" w:rsidRDefault="00F42283">
            <w:pPr>
              <w:pStyle w:val="ConsPlusNormal"/>
              <w:jc w:val="center"/>
            </w:pPr>
            <w:r>
              <w:t>тыс. руб./Гкал/ч</w:t>
            </w:r>
          </w:p>
          <w:p w14:paraId="6945DE53" w14:textId="77777777" w:rsidR="00F42283" w:rsidRDefault="00F42283">
            <w:pPr>
              <w:pStyle w:val="ConsPlusNormal"/>
              <w:jc w:val="center"/>
            </w:pPr>
            <w:r>
              <w:t>в мес.</w:t>
            </w:r>
          </w:p>
        </w:tc>
        <w:tc>
          <w:tcPr>
            <w:tcW w:w="825" w:type="dxa"/>
          </w:tcPr>
          <w:p w14:paraId="386EFB3B" w14:textId="77777777" w:rsidR="00F42283" w:rsidRDefault="00F42283">
            <w:pPr>
              <w:pStyle w:val="ConsPlusNormal"/>
              <w:jc w:val="center"/>
            </w:pPr>
            <w:r>
              <w:t>i</w:t>
            </w:r>
            <w:r>
              <w:rPr>
                <w:vertAlign w:val="superscript"/>
              </w:rPr>
              <w:t>0</w:t>
            </w:r>
          </w:p>
        </w:tc>
        <w:tc>
          <w:tcPr>
            <w:tcW w:w="1320" w:type="dxa"/>
          </w:tcPr>
          <w:p w14:paraId="14A8E18D" w14:textId="77777777" w:rsidR="00F42283" w:rsidRDefault="00F42283">
            <w:pPr>
              <w:pStyle w:val="ConsPlusNormal"/>
              <w:jc w:val="center"/>
            </w:pPr>
          </w:p>
        </w:tc>
        <w:tc>
          <w:tcPr>
            <w:tcW w:w="1650" w:type="dxa"/>
          </w:tcPr>
          <w:p w14:paraId="2DE18CE8" w14:textId="77777777" w:rsidR="00F42283" w:rsidRDefault="00F42283">
            <w:pPr>
              <w:pStyle w:val="ConsPlusNormal"/>
              <w:jc w:val="center"/>
            </w:pPr>
          </w:p>
        </w:tc>
        <w:tc>
          <w:tcPr>
            <w:tcW w:w="1485" w:type="dxa"/>
          </w:tcPr>
          <w:p w14:paraId="40E759FA" w14:textId="77777777" w:rsidR="00F42283" w:rsidRDefault="00F42283">
            <w:pPr>
              <w:pStyle w:val="ConsPlusNormal"/>
              <w:jc w:val="center"/>
            </w:pPr>
          </w:p>
        </w:tc>
        <w:tc>
          <w:tcPr>
            <w:tcW w:w="1485" w:type="dxa"/>
          </w:tcPr>
          <w:p w14:paraId="0673A06B" w14:textId="77777777" w:rsidR="00F42283" w:rsidRDefault="00F42283">
            <w:pPr>
              <w:pStyle w:val="ConsPlusNormal"/>
              <w:jc w:val="center"/>
            </w:pPr>
          </w:p>
        </w:tc>
        <w:tc>
          <w:tcPr>
            <w:tcW w:w="1320" w:type="dxa"/>
          </w:tcPr>
          <w:p w14:paraId="1CDDDF1F" w14:textId="77777777" w:rsidR="00F42283" w:rsidRDefault="00F42283">
            <w:pPr>
              <w:pStyle w:val="ConsPlusNormal"/>
              <w:jc w:val="center"/>
            </w:pPr>
          </w:p>
        </w:tc>
        <w:tc>
          <w:tcPr>
            <w:tcW w:w="1650" w:type="dxa"/>
          </w:tcPr>
          <w:p w14:paraId="06C56F39" w14:textId="77777777" w:rsidR="00F42283" w:rsidRDefault="00F42283">
            <w:pPr>
              <w:pStyle w:val="ConsPlusNormal"/>
              <w:jc w:val="center"/>
            </w:pPr>
          </w:p>
        </w:tc>
      </w:tr>
      <w:tr w:rsidR="00F42283" w14:paraId="37E55F78" w14:textId="77777777">
        <w:tc>
          <w:tcPr>
            <w:tcW w:w="660" w:type="dxa"/>
            <w:vMerge/>
          </w:tcPr>
          <w:p w14:paraId="7E0AA8D6" w14:textId="77777777" w:rsidR="00F42283" w:rsidRDefault="00F42283">
            <w:pPr>
              <w:pStyle w:val="ConsPlusNormal"/>
            </w:pPr>
          </w:p>
        </w:tc>
        <w:tc>
          <w:tcPr>
            <w:tcW w:w="1485" w:type="dxa"/>
            <w:vMerge/>
          </w:tcPr>
          <w:p w14:paraId="79FC2302" w14:textId="77777777" w:rsidR="00F42283" w:rsidRDefault="00F42283">
            <w:pPr>
              <w:pStyle w:val="ConsPlusNormal"/>
            </w:pPr>
          </w:p>
        </w:tc>
        <w:tc>
          <w:tcPr>
            <w:tcW w:w="2475" w:type="dxa"/>
            <w:vMerge/>
          </w:tcPr>
          <w:p w14:paraId="58D7FAF0" w14:textId="77777777" w:rsidR="00F42283" w:rsidRDefault="00F42283">
            <w:pPr>
              <w:pStyle w:val="ConsPlusNormal"/>
            </w:pPr>
          </w:p>
        </w:tc>
        <w:tc>
          <w:tcPr>
            <w:tcW w:w="825" w:type="dxa"/>
          </w:tcPr>
          <w:p w14:paraId="70C2A2B9" w14:textId="77777777" w:rsidR="00F42283" w:rsidRDefault="00F42283">
            <w:pPr>
              <w:pStyle w:val="ConsPlusNormal"/>
              <w:jc w:val="center"/>
            </w:pPr>
            <w:r>
              <w:t>...</w:t>
            </w:r>
          </w:p>
        </w:tc>
        <w:tc>
          <w:tcPr>
            <w:tcW w:w="1320" w:type="dxa"/>
          </w:tcPr>
          <w:p w14:paraId="75E995BB" w14:textId="77777777" w:rsidR="00F42283" w:rsidRDefault="00F42283">
            <w:pPr>
              <w:pStyle w:val="ConsPlusNormal"/>
              <w:jc w:val="center"/>
            </w:pPr>
          </w:p>
        </w:tc>
        <w:tc>
          <w:tcPr>
            <w:tcW w:w="1650" w:type="dxa"/>
          </w:tcPr>
          <w:p w14:paraId="1D2210F6" w14:textId="77777777" w:rsidR="00F42283" w:rsidRDefault="00F42283">
            <w:pPr>
              <w:pStyle w:val="ConsPlusNormal"/>
              <w:jc w:val="center"/>
            </w:pPr>
          </w:p>
        </w:tc>
        <w:tc>
          <w:tcPr>
            <w:tcW w:w="1485" w:type="dxa"/>
          </w:tcPr>
          <w:p w14:paraId="3EF161BE" w14:textId="77777777" w:rsidR="00F42283" w:rsidRDefault="00F42283">
            <w:pPr>
              <w:pStyle w:val="ConsPlusNormal"/>
              <w:jc w:val="center"/>
            </w:pPr>
          </w:p>
        </w:tc>
        <w:tc>
          <w:tcPr>
            <w:tcW w:w="1485" w:type="dxa"/>
          </w:tcPr>
          <w:p w14:paraId="4D3F8E97" w14:textId="77777777" w:rsidR="00F42283" w:rsidRDefault="00F42283">
            <w:pPr>
              <w:pStyle w:val="ConsPlusNormal"/>
              <w:jc w:val="center"/>
            </w:pPr>
          </w:p>
        </w:tc>
        <w:tc>
          <w:tcPr>
            <w:tcW w:w="1320" w:type="dxa"/>
          </w:tcPr>
          <w:p w14:paraId="1A4E0528" w14:textId="77777777" w:rsidR="00F42283" w:rsidRDefault="00F42283">
            <w:pPr>
              <w:pStyle w:val="ConsPlusNormal"/>
              <w:jc w:val="center"/>
            </w:pPr>
          </w:p>
        </w:tc>
        <w:tc>
          <w:tcPr>
            <w:tcW w:w="1650" w:type="dxa"/>
          </w:tcPr>
          <w:p w14:paraId="3E28A241" w14:textId="77777777" w:rsidR="00F42283" w:rsidRDefault="00F42283">
            <w:pPr>
              <w:pStyle w:val="ConsPlusNormal"/>
              <w:jc w:val="center"/>
            </w:pPr>
          </w:p>
        </w:tc>
      </w:tr>
      <w:tr w:rsidR="00F42283" w14:paraId="67453EC5" w14:textId="77777777">
        <w:tc>
          <w:tcPr>
            <w:tcW w:w="660" w:type="dxa"/>
            <w:vMerge/>
          </w:tcPr>
          <w:p w14:paraId="758C5FD9" w14:textId="77777777" w:rsidR="00F42283" w:rsidRDefault="00F42283">
            <w:pPr>
              <w:pStyle w:val="ConsPlusNormal"/>
            </w:pPr>
          </w:p>
        </w:tc>
        <w:tc>
          <w:tcPr>
            <w:tcW w:w="1485" w:type="dxa"/>
            <w:vMerge/>
          </w:tcPr>
          <w:p w14:paraId="2545FF32" w14:textId="77777777" w:rsidR="00F42283" w:rsidRDefault="00F42283">
            <w:pPr>
              <w:pStyle w:val="ConsPlusNormal"/>
            </w:pPr>
          </w:p>
        </w:tc>
        <w:tc>
          <w:tcPr>
            <w:tcW w:w="2475" w:type="dxa"/>
            <w:vMerge/>
          </w:tcPr>
          <w:p w14:paraId="095BE248" w14:textId="77777777" w:rsidR="00F42283" w:rsidRDefault="00F42283">
            <w:pPr>
              <w:pStyle w:val="ConsPlusNormal"/>
            </w:pPr>
          </w:p>
        </w:tc>
        <w:tc>
          <w:tcPr>
            <w:tcW w:w="825" w:type="dxa"/>
          </w:tcPr>
          <w:p w14:paraId="250491B7" w14:textId="77777777" w:rsidR="00F42283" w:rsidRDefault="00F42283">
            <w:pPr>
              <w:pStyle w:val="ConsPlusNormal"/>
              <w:jc w:val="center"/>
            </w:pPr>
            <w:r>
              <w:t>i</w:t>
            </w:r>
            <w:r>
              <w:rPr>
                <w:vertAlign w:val="superscript"/>
              </w:rPr>
              <w:t>1</w:t>
            </w:r>
          </w:p>
        </w:tc>
        <w:tc>
          <w:tcPr>
            <w:tcW w:w="1320" w:type="dxa"/>
          </w:tcPr>
          <w:p w14:paraId="3B56DDBE" w14:textId="77777777" w:rsidR="00F42283" w:rsidRDefault="00F42283">
            <w:pPr>
              <w:pStyle w:val="ConsPlusNormal"/>
              <w:jc w:val="center"/>
            </w:pPr>
          </w:p>
        </w:tc>
        <w:tc>
          <w:tcPr>
            <w:tcW w:w="1650" w:type="dxa"/>
          </w:tcPr>
          <w:p w14:paraId="0E8587B6" w14:textId="77777777" w:rsidR="00F42283" w:rsidRDefault="00F42283">
            <w:pPr>
              <w:pStyle w:val="ConsPlusNormal"/>
              <w:jc w:val="center"/>
            </w:pPr>
          </w:p>
        </w:tc>
        <w:tc>
          <w:tcPr>
            <w:tcW w:w="1485" w:type="dxa"/>
          </w:tcPr>
          <w:p w14:paraId="33B401BF" w14:textId="77777777" w:rsidR="00F42283" w:rsidRDefault="00F42283">
            <w:pPr>
              <w:pStyle w:val="ConsPlusNormal"/>
              <w:jc w:val="center"/>
            </w:pPr>
          </w:p>
        </w:tc>
        <w:tc>
          <w:tcPr>
            <w:tcW w:w="1485" w:type="dxa"/>
          </w:tcPr>
          <w:p w14:paraId="1BB3D1CF" w14:textId="77777777" w:rsidR="00F42283" w:rsidRDefault="00F42283">
            <w:pPr>
              <w:pStyle w:val="ConsPlusNormal"/>
              <w:jc w:val="center"/>
            </w:pPr>
          </w:p>
        </w:tc>
        <w:tc>
          <w:tcPr>
            <w:tcW w:w="1320" w:type="dxa"/>
          </w:tcPr>
          <w:p w14:paraId="5C84A85F" w14:textId="77777777" w:rsidR="00F42283" w:rsidRDefault="00F42283">
            <w:pPr>
              <w:pStyle w:val="ConsPlusNormal"/>
              <w:jc w:val="center"/>
            </w:pPr>
          </w:p>
        </w:tc>
        <w:tc>
          <w:tcPr>
            <w:tcW w:w="1650" w:type="dxa"/>
          </w:tcPr>
          <w:p w14:paraId="683C2ADD" w14:textId="77777777" w:rsidR="00F42283" w:rsidRDefault="00F42283">
            <w:pPr>
              <w:pStyle w:val="ConsPlusNormal"/>
              <w:jc w:val="center"/>
            </w:pPr>
          </w:p>
        </w:tc>
      </w:tr>
    </w:tbl>
    <w:p w14:paraId="6685E747" w14:textId="77777777" w:rsidR="00F42283" w:rsidRDefault="00F42283">
      <w:pPr>
        <w:pStyle w:val="ConsPlusNormal"/>
        <w:ind w:firstLine="540"/>
        <w:jc w:val="both"/>
      </w:pPr>
    </w:p>
    <w:p w14:paraId="3A067538" w14:textId="77777777" w:rsidR="00F42283" w:rsidRDefault="00F42283">
      <w:pPr>
        <w:pStyle w:val="ConsPlusNormal"/>
        <w:ind w:firstLine="540"/>
        <w:jc w:val="both"/>
      </w:pPr>
      <w:r>
        <w:t>Примечания:</w:t>
      </w:r>
    </w:p>
    <w:p w14:paraId="24CBCACC" w14:textId="77777777" w:rsidR="00F42283" w:rsidRDefault="00F42283">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392FCBB4" w14:textId="77777777" w:rsidR="00F42283" w:rsidRDefault="00F42283">
      <w:pPr>
        <w:pStyle w:val="ConsPlusNormal"/>
        <w:spacing w:before="220"/>
        <w:ind w:firstLine="540"/>
        <w:jc w:val="both"/>
      </w:pPr>
      <w:r>
        <w:t>2. В случае установления долгосрочных тарифов на тепловую энергию (мощность) указываются тарифы на каждый год долгосрочного периода регулирования.</w:t>
      </w:r>
    </w:p>
    <w:p w14:paraId="79A678D3" w14:textId="77777777" w:rsidR="00F42283" w:rsidRDefault="00F42283">
      <w:pPr>
        <w:pStyle w:val="ConsPlusNormal"/>
        <w:ind w:firstLine="540"/>
        <w:jc w:val="both"/>
      </w:pPr>
    </w:p>
    <w:p w14:paraId="02763EF3" w14:textId="77777777" w:rsidR="00F42283" w:rsidRDefault="00F42283">
      <w:pPr>
        <w:pStyle w:val="ConsPlusNormal"/>
        <w:ind w:firstLine="540"/>
        <w:jc w:val="both"/>
      </w:pPr>
    </w:p>
    <w:p w14:paraId="0D59B357" w14:textId="77777777" w:rsidR="00F42283" w:rsidRDefault="00F42283">
      <w:pPr>
        <w:pStyle w:val="ConsPlusNormal"/>
        <w:ind w:firstLine="540"/>
        <w:jc w:val="both"/>
      </w:pPr>
    </w:p>
    <w:p w14:paraId="4541D9E3" w14:textId="77777777" w:rsidR="00F42283" w:rsidRDefault="00F42283">
      <w:pPr>
        <w:pStyle w:val="ConsPlusNormal"/>
        <w:ind w:firstLine="540"/>
        <w:jc w:val="both"/>
      </w:pPr>
    </w:p>
    <w:p w14:paraId="0A50BCAC" w14:textId="77777777" w:rsidR="00F42283" w:rsidRDefault="00F42283">
      <w:pPr>
        <w:pStyle w:val="ConsPlusNormal"/>
        <w:ind w:firstLine="540"/>
        <w:jc w:val="both"/>
      </w:pPr>
    </w:p>
    <w:p w14:paraId="5662D8D7" w14:textId="77777777" w:rsidR="00F42283" w:rsidRDefault="00F42283">
      <w:pPr>
        <w:pStyle w:val="ConsPlusNormal"/>
        <w:jc w:val="right"/>
        <w:outlineLvl w:val="2"/>
      </w:pPr>
      <w:r>
        <w:t>Приложение N 4</w:t>
      </w:r>
    </w:p>
    <w:p w14:paraId="29259F73" w14:textId="77777777" w:rsidR="00F42283" w:rsidRDefault="00F42283">
      <w:pPr>
        <w:pStyle w:val="ConsPlusNormal"/>
        <w:jc w:val="right"/>
      </w:pPr>
      <w:r>
        <w:t>к Форме</w:t>
      </w:r>
    </w:p>
    <w:p w14:paraId="2362D579" w14:textId="77777777" w:rsidR="00F42283" w:rsidRDefault="00F42283">
      <w:pPr>
        <w:pStyle w:val="ConsPlusNormal"/>
        <w:ind w:firstLine="540"/>
        <w:jc w:val="both"/>
      </w:pPr>
    </w:p>
    <w:p w14:paraId="21A43C81" w14:textId="77777777" w:rsidR="00F42283" w:rsidRDefault="00F42283">
      <w:pPr>
        <w:pStyle w:val="ConsPlusNormal"/>
        <w:jc w:val="center"/>
      </w:pPr>
      <w:r>
        <w:t>ТАРИФЫ НА ТЕПЛОНОСИТЕЛЬ</w:t>
      </w:r>
    </w:p>
    <w:p w14:paraId="34B1E786" w14:textId="77777777" w:rsidR="00F42283" w:rsidRDefault="00F422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310"/>
        <w:gridCol w:w="5940"/>
        <w:gridCol w:w="1485"/>
        <w:gridCol w:w="1815"/>
      </w:tblGrid>
      <w:tr w:rsidR="00F42283" w14:paraId="07AA9C49" w14:textId="77777777">
        <w:tc>
          <w:tcPr>
            <w:tcW w:w="660" w:type="dxa"/>
            <w:vMerge w:val="restart"/>
          </w:tcPr>
          <w:p w14:paraId="280BBE2C" w14:textId="77777777" w:rsidR="00F42283" w:rsidRDefault="00F42283">
            <w:pPr>
              <w:pStyle w:val="ConsPlusNormal"/>
              <w:jc w:val="center"/>
            </w:pPr>
            <w:r>
              <w:t>N п/п</w:t>
            </w:r>
          </w:p>
        </w:tc>
        <w:tc>
          <w:tcPr>
            <w:tcW w:w="2310" w:type="dxa"/>
            <w:vMerge w:val="restart"/>
          </w:tcPr>
          <w:p w14:paraId="658B6431" w14:textId="77777777" w:rsidR="00F42283" w:rsidRDefault="00F42283">
            <w:pPr>
              <w:pStyle w:val="ConsPlusNormal"/>
              <w:jc w:val="center"/>
            </w:pPr>
            <w:r>
              <w:t>Наименование регулируемой</w:t>
            </w:r>
          </w:p>
          <w:p w14:paraId="2F8F8D35" w14:textId="77777777" w:rsidR="00F42283" w:rsidRDefault="00F42283">
            <w:pPr>
              <w:pStyle w:val="ConsPlusNormal"/>
              <w:jc w:val="center"/>
            </w:pPr>
            <w:r>
              <w:t>организации</w:t>
            </w:r>
          </w:p>
        </w:tc>
        <w:tc>
          <w:tcPr>
            <w:tcW w:w="5940" w:type="dxa"/>
            <w:vMerge w:val="restart"/>
          </w:tcPr>
          <w:p w14:paraId="31290930" w14:textId="77777777" w:rsidR="00F42283" w:rsidRDefault="00F42283">
            <w:pPr>
              <w:pStyle w:val="ConsPlusNormal"/>
              <w:jc w:val="center"/>
            </w:pPr>
            <w:r>
              <w:t>Вид тарифа</w:t>
            </w:r>
          </w:p>
        </w:tc>
        <w:tc>
          <w:tcPr>
            <w:tcW w:w="3300" w:type="dxa"/>
            <w:gridSpan w:val="2"/>
          </w:tcPr>
          <w:p w14:paraId="0E52559A" w14:textId="77777777" w:rsidR="00F42283" w:rsidRDefault="00F42283">
            <w:pPr>
              <w:pStyle w:val="ConsPlusNormal"/>
              <w:jc w:val="center"/>
            </w:pPr>
            <w:r>
              <w:t>Вид теплоносителя</w:t>
            </w:r>
          </w:p>
        </w:tc>
      </w:tr>
      <w:tr w:rsidR="00F42283" w14:paraId="414FA1C5" w14:textId="77777777">
        <w:tc>
          <w:tcPr>
            <w:tcW w:w="660" w:type="dxa"/>
            <w:vMerge/>
          </w:tcPr>
          <w:p w14:paraId="373A5DDC" w14:textId="77777777" w:rsidR="00F42283" w:rsidRDefault="00F42283">
            <w:pPr>
              <w:pStyle w:val="ConsPlusNormal"/>
            </w:pPr>
          </w:p>
        </w:tc>
        <w:tc>
          <w:tcPr>
            <w:tcW w:w="2310" w:type="dxa"/>
            <w:vMerge/>
          </w:tcPr>
          <w:p w14:paraId="552F8362" w14:textId="77777777" w:rsidR="00F42283" w:rsidRDefault="00F42283">
            <w:pPr>
              <w:pStyle w:val="ConsPlusNormal"/>
            </w:pPr>
          </w:p>
        </w:tc>
        <w:tc>
          <w:tcPr>
            <w:tcW w:w="5940" w:type="dxa"/>
            <w:vMerge/>
          </w:tcPr>
          <w:p w14:paraId="1AD024DD" w14:textId="77777777" w:rsidR="00F42283" w:rsidRDefault="00F42283">
            <w:pPr>
              <w:pStyle w:val="ConsPlusNormal"/>
            </w:pPr>
          </w:p>
        </w:tc>
        <w:tc>
          <w:tcPr>
            <w:tcW w:w="1485" w:type="dxa"/>
          </w:tcPr>
          <w:p w14:paraId="3E22F918" w14:textId="77777777" w:rsidR="00F42283" w:rsidRDefault="00F42283">
            <w:pPr>
              <w:pStyle w:val="ConsPlusNormal"/>
              <w:jc w:val="center"/>
            </w:pPr>
            <w:r>
              <w:t>вода</w:t>
            </w:r>
          </w:p>
        </w:tc>
        <w:tc>
          <w:tcPr>
            <w:tcW w:w="1815" w:type="dxa"/>
          </w:tcPr>
          <w:p w14:paraId="5EBADA25" w14:textId="77777777" w:rsidR="00F42283" w:rsidRDefault="00F42283">
            <w:pPr>
              <w:pStyle w:val="ConsPlusNormal"/>
              <w:jc w:val="center"/>
            </w:pPr>
            <w:r>
              <w:t>пар</w:t>
            </w:r>
          </w:p>
        </w:tc>
      </w:tr>
      <w:tr w:rsidR="00F42283" w14:paraId="753C6518" w14:textId="77777777">
        <w:tc>
          <w:tcPr>
            <w:tcW w:w="12210" w:type="dxa"/>
            <w:gridSpan w:val="5"/>
          </w:tcPr>
          <w:p w14:paraId="26FDE4B9" w14:textId="77777777" w:rsidR="00F42283" w:rsidRDefault="00F42283">
            <w:pPr>
              <w:pStyle w:val="ConsPlusNormal"/>
              <w:jc w:val="center"/>
              <w:outlineLvl w:val="3"/>
            </w:pPr>
            <w: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42283" w14:paraId="4B963459" w14:textId="77777777">
        <w:tc>
          <w:tcPr>
            <w:tcW w:w="660" w:type="dxa"/>
          </w:tcPr>
          <w:p w14:paraId="28FF4C65" w14:textId="77777777" w:rsidR="00F42283" w:rsidRDefault="00F42283">
            <w:pPr>
              <w:pStyle w:val="ConsPlusNormal"/>
              <w:jc w:val="center"/>
            </w:pPr>
          </w:p>
        </w:tc>
        <w:tc>
          <w:tcPr>
            <w:tcW w:w="2310" w:type="dxa"/>
          </w:tcPr>
          <w:p w14:paraId="65229023" w14:textId="77777777" w:rsidR="00F42283" w:rsidRDefault="00F42283">
            <w:pPr>
              <w:pStyle w:val="ConsPlusNormal"/>
              <w:jc w:val="center"/>
            </w:pPr>
          </w:p>
        </w:tc>
        <w:tc>
          <w:tcPr>
            <w:tcW w:w="5940" w:type="dxa"/>
          </w:tcPr>
          <w:p w14:paraId="7A00798F" w14:textId="77777777" w:rsidR="00F42283" w:rsidRDefault="00F42283">
            <w:pPr>
              <w:pStyle w:val="ConsPlusNormal"/>
              <w:jc w:val="center"/>
            </w:pPr>
            <w:r>
              <w:t>Одноставочный, руб./куб. м</w:t>
            </w:r>
          </w:p>
        </w:tc>
        <w:tc>
          <w:tcPr>
            <w:tcW w:w="1485" w:type="dxa"/>
          </w:tcPr>
          <w:p w14:paraId="7F4463E6" w14:textId="77777777" w:rsidR="00F42283" w:rsidRDefault="00F42283">
            <w:pPr>
              <w:pStyle w:val="ConsPlusNormal"/>
              <w:jc w:val="center"/>
            </w:pPr>
          </w:p>
        </w:tc>
        <w:tc>
          <w:tcPr>
            <w:tcW w:w="1815" w:type="dxa"/>
          </w:tcPr>
          <w:p w14:paraId="7DB95F9E" w14:textId="77777777" w:rsidR="00F42283" w:rsidRDefault="00F42283">
            <w:pPr>
              <w:pStyle w:val="ConsPlusNormal"/>
              <w:jc w:val="center"/>
            </w:pPr>
          </w:p>
        </w:tc>
      </w:tr>
      <w:tr w:rsidR="00F42283" w14:paraId="5F4BF631" w14:textId="77777777">
        <w:tc>
          <w:tcPr>
            <w:tcW w:w="12210" w:type="dxa"/>
            <w:gridSpan w:val="5"/>
          </w:tcPr>
          <w:p w14:paraId="5C630F39" w14:textId="77777777" w:rsidR="00F42283" w:rsidRDefault="00F42283">
            <w:pPr>
              <w:pStyle w:val="ConsPlusNormal"/>
              <w:jc w:val="center"/>
              <w:outlineLvl w:val="3"/>
            </w:pPr>
            <w:r>
              <w:t>Тариф на теплоноситель, поставляемый потребителям</w:t>
            </w:r>
          </w:p>
        </w:tc>
      </w:tr>
      <w:tr w:rsidR="00F42283" w14:paraId="7E0F3F18" w14:textId="77777777">
        <w:tc>
          <w:tcPr>
            <w:tcW w:w="660" w:type="dxa"/>
          </w:tcPr>
          <w:p w14:paraId="003092A4" w14:textId="77777777" w:rsidR="00F42283" w:rsidRDefault="00F42283">
            <w:pPr>
              <w:pStyle w:val="ConsPlusNormal"/>
              <w:jc w:val="center"/>
            </w:pPr>
          </w:p>
        </w:tc>
        <w:tc>
          <w:tcPr>
            <w:tcW w:w="2310" w:type="dxa"/>
          </w:tcPr>
          <w:p w14:paraId="62765313" w14:textId="77777777" w:rsidR="00F42283" w:rsidRDefault="00F42283">
            <w:pPr>
              <w:pStyle w:val="ConsPlusNormal"/>
              <w:jc w:val="center"/>
            </w:pPr>
          </w:p>
        </w:tc>
        <w:tc>
          <w:tcPr>
            <w:tcW w:w="5940" w:type="dxa"/>
          </w:tcPr>
          <w:p w14:paraId="705DF444" w14:textId="77777777" w:rsidR="00F42283" w:rsidRDefault="00F42283">
            <w:pPr>
              <w:pStyle w:val="ConsPlusNormal"/>
              <w:jc w:val="center"/>
            </w:pPr>
            <w:r>
              <w:t>Одноставочный, руб./куб. м</w:t>
            </w:r>
          </w:p>
        </w:tc>
        <w:tc>
          <w:tcPr>
            <w:tcW w:w="1485" w:type="dxa"/>
          </w:tcPr>
          <w:p w14:paraId="5F70C04C" w14:textId="77777777" w:rsidR="00F42283" w:rsidRDefault="00F42283">
            <w:pPr>
              <w:pStyle w:val="ConsPlusNormal"/>
              <w:jc w:val="center"/>
            </w:pPr>
          </w:p>
        </w:tc>
        <w:tc>
          <w:tcPr>
            <w:tcW w:w="1815" w:type="dxa"/>
          </w:tcPr>
          <w:p w14:paraId="038E1D86" w14:textId="77777777" w:rsidR="00F42283" w:rsidRDefault="00F42283">
            <w:pPr>
              <w:pStyle w:val="ConsPlusNormal"/>
              <w:jc w:val="center"/>
            </w:pPr>
          </w:p>
        </w:tc>
      </w:tr>
    </w:tbl>
    <w:p w14:paraId="29F47C5F" w14:textId="77777777" w:rsidR="00F42283" w:rsidRDefault="00F42283">
      <w:pPr>
        <w:pStyle w:val="ConsPlusNormal"/>
        <w:ind w:firstLine="540"/>
        <w:jc w:val="both"/>
      </w:pPr>
    </w:p>
    <w:p w14:paraId="23541DB5" w14:textId="77777777" w:rsidR="00F42283" w:rsidRDefault="00F42283">
      <w:pPr>
        <w:pStyle w:val="ConsPlusNormal"/>
        <w:ind w:firstLine="540"/>
        <w:jc w:val="both"/>
      </w:pPr>
      <w:r>
        <w:t>Примечания:</w:t>
      </w:r>
    </w:p>
    <w:p w14:paraId="6D047062" w14:textId="77777777" w:rsidR="00F42283" w:rsidRDefault="00F42283">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5E585251" w14:textId="77777777" w:rsidR="00F42283" w:rsidRDefault="00F42283">
      <w:pPr>
        <w:pStyle w:val="ConsPlusNormal"/>
        <w:spacing w:before="220"/>
        <w:ind w:firstLine="540"/>
        <w:jc w:val="both"/>
      </w:pPr>
      <w:r>
        <w:t>2. Заполняется по источникам тепловой энергии, участвующим в обеспечении потребления (невозврата) теплоносителя потребителями,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w:t>
      </w:r>
    </w:p>
    <w:p w14:paraId="7D5ACADC" w14:textId="77777777" w:rsidR="00F42283" w:rsidRDefault="00F42283">
      <w:pPr>
        <w:pStyle w:val="ConsPlusNormal"/>
        <w:ind w:firstLine="540"/>
        <w:jc w:val="both"/>
      </w:pPr>
    </w:p>
    <w:p w14:paraId="1F25472B" w14:textId="77777777" w:rsidR="00F42283" w:rsidRDefault="00F42283">
      <w:pPr>
        <w:pStyle w:val="ConsPlusNormal"/>
        <w:ind w:firstLine="540"/>
        <w:jc w:val="both"/>
      </w:pPr>
    </w:p>
    <w:p w14:paraId="7428102A" w14:textId="77777777" w:rsidR="00F42283" w:rsidRDefault="00F42283">
      <w:pPr>
        <w:pStyle w:val="ConsPlusNormal"/>
        <w:ind w:firstLine="540"/>
        <w:jc w:val="both"/>
      </w:pPr>
    </w:p>
    <w:p w14:paraId="40010967" w14:textId="77777777" w:rsidR="00F42283" w:rsidRDefault="00F42283">
      <w:pPr>
        <w:pStyle w:val="ConsPlusNormal"/>
        <w:ind w:firstLine="540"/>
        <w:jc w:val="both"/>
      </w:pPr>
    </w:p>
    <w:p w14:paraId="02D28EDC" w14:textId="77777777" w:rsidR="00F42283" w:rsidRDefault="00F42283">
      <w:pPr>
        <w:pStyle w:val="ConsPlusNormal"/>
        <w:ind w:firstLine="540"/>
        <w:jc w:val="both"/>
      </w:pPr>
    </w:p>
    <w:p w14:paraId="62BF4A9D" w14:textId="77777777" w:rsidR="00F42283" w:rsidRDefault="00F42283">
      <w:pPr>
        <w:pStyle w:val="ConsPlusNormal"/>
        <w:jc w:val="right"/>
        <w:outlineLvl w:val="2"/>
      </w:pPr>
      <w:r>
        <w:t>Приложение N 5</w:t>
      </w:r>
    </w:p>
    <w:p w14:paraId="5F9E47D2" w14:textId="77777777" w:rsidR="00F42283" w:rsidRDefault="00F42283">
      <w:pPr>
        <w:pStyle w:val="ConsPlusNormal"/>
        <w:jc w:val="right"/>
      </w:pPr>
      <w:r>
        <w:t>к Форме</w:t>
      </w:r>
    </w:p>
    <w:p w14:paraId="56362B83" w14:textId="77777777" w:rsidR="00F42283" w:rsidRDefault="00F42283">
      <w:pPr>
        <w:pStyle w:val="ConsPlusNormal"/>
        <w:ind w:firstLine="540"/>
        <w:jc w:val="both"/>
      </w:pPr>
    </w:p>
    <w:p w14:paraId="773033D4" w14:textId="77777777" w:rsidR="00F42283" w:rsidRDefault="00F42283">
      <w:pPr>
        <w:pStyle w:val="ConsPlusNormal"/>
        <w:jc w:val="center"/>
      </w:pPr>
      <w:r>
        <w:t>ТАРИФЫ</w:t>
      </w:r>
    </w:p>
    <w:p w14:paraId="0F4133CB" w14:textId="77777777" w:rsidR="00F42283" w:rsidRDefault="00F42283">
      <w:pPr>
        <w:pStyle w:val="ConsPlusNormal"/>
        <w:jc w:val="center"/>
      </w:pPr>
      <w:r>
        <w:t>НА УСЛУГИ ПО ПЕРЕДАЧЕ ТЕПЛОВОЙ ЭНЕРГИИ, ТЕПЛОНОСИТЕЛЯ</w:t>
      </w:r>
    </w:p>
    <w:p w14:paraId="536CBC40" w14:textId="77777777" w:rsidR="00F42283" w:rsidRDefault="00F422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805"/>
        <w:gridCol w:w="5115"/>
        <w:gridCol w:w="660"/>
        <w:gridCol w:w="1650"/>
        <w:gridCol w:w="1320"/>
      </w:tblGrid>
      <w:tr w:rsidR="00F42283" w14:paraId="2AA5FE8D" w14:textId="77777777">
        <w:tc>
          <w:tcPr>
            <w:tcW w:w="660" w:type="dxa"/>
            <w:vMerge w:val="restart"/>
          </w:tcPr>
          <w:p w14:paraId="0D7EC45C" w14:textId="77777777" w:rsidR="00F42283" w:rsidRDefault="00F42283">
            <w:pPr>
              <w:pStyle w:val="ConsPlusNormal"/>
              <w:jc w:val="center"/>
            </w:pPr>
            <w:r>
              <w:t>N п/п</w:t>
            </w:r>
          </w:p>
        </w:tc>
        <w:tc>
          <w:tcPr>
            <w:tcW w:w="2805" w:type="dxa"/>
            <w:vMerge w:val="restart"/>
          </w:tcPr>
          <w:p w14:paraId="533FC07B" w14:textId="77777777" w:rsidR="00F42283" w:rsidRDefault="00F42283">
            <w:pPr>
              <w:pStyle w:val="ConsPlusNormal"/>
              <w:jc w:val="center"/>
            </w:pPr>
            <w:r>
              <w:t>Наименование регулируемой организации</w:t>
            </w:r>
          </w:p>
        </w:tc>
        <w:tc>
          <w:tcPr>
            <w:tcW w:w="5115" w:type="dxa"/>
            <w:vMerge w:val="restart"/>
          </w:tcPr>
          <w:p w14:paraId="4FC81E53" w14:textId="77777777" w:rsidR="00F42283" w:rsidRDefault="00F42283">
            <w:pPr>
              <w:pStyle w:val="ConsPlusNormal"/>
              <w:jc w:val="center"/>
            </w:pPr>
            <w:r>
              <w:t>Вид тарифа</w:t>
            </w:r>
          </w:p>
        </w:tc>
        <w:tc>
          <w:tcPr>
            <w:tcW w:w="660" w:type="dxa"/>
            <w:vMerge w:val="restart"/>
          </w:tcPr>
          <w:p w14:paraId="4B4048B8" w14:textId="77777777" w:rsidR="00F42283" w:rsidRDefault="00F42283">
            <w:pPr>
              <w:pStyle w:val="ConsPlusNormal"/>
              <w:jc w:val="center"/>
            </w:pPr>
            <w:r>
              <w:t>Год</w:t>
            </w:r>
          </w:p>
        </w:tc>
        <w:tc>
          <w:tcPr>
            <w:tcW w:w="2970" w:type="dxa"/>
            <w:gridSpan w:val="2"/>
          </w:tcPr>
          <w:p w14:paraId="7C328A44" w14:textId="77777777" w:rsidR="00F42283" w:rsidRDefault="00F42283">
            <w:pPr>
              <w:pStyle w:val="ConsPlusNormal"/>
              <w:jc w:val="center"/>
            </w:pPr>
            <w:r>
              <w:t>Вид</w:t>
            </w:r>
          </w:p>
          <w:p w14:paraId="39EF4139" w14:textId="77777777" w:rsidR="00F42283" w:rsidRDefault="00F42283">
            <w:pPr>
              <w:pStyle w:val="ConsPlusNormal"/>
              <w:jc w:val="center"/>
            </w:pPr>
            <w:r>
              <w:t>теплоносителя</w:t>
            </w:r>
          </w:p>
        </w:tc>
      </w:tr>
      <w:tr w:rsidR="00F42283" w14:paraId="0B957CF8" w14:textId="77777777">
        <w:tc>
          <w:tcPr>
            <w:tcW w:w="660" w:type="dxa"/>
            <w:vMerge/>
          </w:tcPr>
          <w:p w14:paraId="3D232EB4" w14:textId="77777777" w:rsidR="00F42283" w:rsidRDefault="00F42283">
            <w:pPr>
              <w:pStyle w:val="ConsPlusNormal"/>
            </w:pPr>
          </w:p>
        </w:tc>
        <w:tc>
          <w:tcPr>
            <w:tcW w:w="2805" w:type="dxa"/>
            <w:vMerge/>
          </w:tcPr>
          <w:p w14:paraId="09C3942C" w14:textId="77777777" w:rsidR="00F42283" w:rsidRDefault="00F42283">
            <w:pPr>
              <w:pStyle w:val="ConsPlusNormal"/>
            </w:pPr>
          </w:p>
        </w:tc>
        <w:tc>
          <w:tcPr>
            <w:tcW w:w="5115" w:type="dxa"/>
            <w:vMerge/>
          </w:tcPr>
          <w:p w14:paraId="2F181B3A" w14:textId="77777777" w:rsidR="00F42283" w:rsidRDefault="00F42283">
            <w:pPr>
              <w:pStyle w:val="ConsPlusNormal"/>
            </w:pPr>
          </w:p>
        </w:tc>
        <w:tc>
          <w:tcPr>
            <w:tcW w:w="660" w:type="dxa"/>
            <w:vMerge/>
          </w:tcPr>
          <w:p w14:paraId="4AD93F3C" w14:textId="77777777" w:rsidR="00F42283" w:rsidRDefault="00F42283">
            <w:pPr>
              <w:pStyle w:val="ConsPlusNormal"/>
            </w:pPr>
          </w:p>
        </w:tc>
        <w:tc>
          <w:tcPr>
            <w:tcW w:w="1650" w:type="dxa"/>
          </w:tcPr>
          <w:p w14:paraId="0B5BBF5C" w14:textId="77777777" w:rsidR="00F42283" w:rsidRDefault="00F42283">
            <w:pPr>
              <w:pStyle w:val="ConsPlusNormal"/>
              <w:jc w:val="center"/>
            </w:pPr>
            <w:r>
              <w:t>Вода</w:t>
            </w:r>
          </w:p>
        </w:tc>
        <w:tc>
          <w:tcPr>
            <w:tcW w:w="1320" w:type="dxa"/>
          </w:tcPr>
          <w:p w14:paraId="59C8E8BD" w14:textId="77777777" w:rsidR="00F42283" w:rsidRDefault="00F42283">
            <w:pPr>
              <w:pStyle w:val="ConsPlusNormal"/>
              <w:jc w:val="center"/>
            </w:pPr>
            <w:r>
              <w:t>Пар</w:t>
            </w:r>
          </w:p>
        </w:tc>
      </w:tr>
      <w:tr w:rsidR="00F42283" w14:paraId="7E222424" w14:textId="77777777">
        <w:tc>
          <w:tcPr>
            <w:tcW w:w="660" w:type="dxa"/>
          </w:tcPr>
          <w:p w14:paraId="00E7F590" w14:textId="77777777" w:rsidR="00F42283" w:rsidRDefault="00F42283">
            <w:pPr>
              <w:pStyle w:val="ConsPlusNormal"/>
              <w:jc w:val="center"/>
            </w:pPr>
          </w:p>
        </w:tc>
        <w:tc>
          <w:tcPr>
            <w:tcW w:w="2805" w:type="dxa"/>
          </w:tcPr>
          <w:p w14:paraId="5DC44304" w14:textId="77777777" w:rsidR="00F42283" w:rsidRDefault="00F42283">
            <w:pPr>
              <w:pStyle w:val="ConsPlusNormal"/>
              <w:jc w:val="center"/>
            </w:pPr>
          </w:p>
        </w:tc>
        <w:tc>
          <w:tcPr>
            <w:tcW w:w="8745" w:type="dxa"/>
            <w:gridSpan w:val="4"/>
          </w:tcPr>
          <w:p w14:paraId="4D4BE903" w14:textId="77777777" w:rsidR="00F42283" w:rsidRDefault="00F42283">
            <w:pPr>
              <w:pStyle w:val="ConsPlusNormal"/>
              <w:jc w:val="center"/>
              <w:outlineLvl w:val="3"/>
            </w:pPr>
            <w:r>
              <w:t>Для потребителей, в случае отсутствия</w:t>
            </w:r>
          </w:p>
          <w:p w14:paraId="7437075B" w14:textId="77777777" w:rsidR="00F42283" w:rsidRDefault="00F42283">
            <w:pPr>
              <w:pStyle w:val="ConsPlusNormal"/>
              <w:jc w:val="center"/>
            </w:pPr>
            <w:r>
              <w:t>дифференциации тарифов по схеме подключения</w:t>
            </w:r>
          </w:p>
        </w:tc>
      </w:tr>
      <w:tr w:rsidR="00F42283" w14:paraId="554A6F81" w14:textId="77777777">
        <w:tc>
          <w:tcPr>
            <w:tcW w:w="660" w:type="dxa"/>
          </w:tcPr>
          <w:p w14:paraId="7ED18378" w14:textId="77777777" w:rsidR="00F42283" w:rsidRDefault="00F42283">
            <w:pPr>
              <w:pStyle w:val="ConsPlusNormal"/>
              <w:jc w:val="center"/>
            </w:pPr>
          </w:p>
        </w:tc>
        <w:tc>
          <w:tcPr>
            <w:tcW w:w="2805" w:type="dxa"/>
          </w:tcPr>
          <w:p w14:paraId="46AD7F51" w14:textId="77777777" w:rsidR="00F42283" w:rsidRDefault="00F42283">
            <w:pPr>
              <w:pStyle w:val="ConsPlusNormal"/>
              <w:jc w:val="center"/>
            </w:pPr>
          </w:p>
        </w:tc>
        <w:tc>
          <w:tcPr>
            <w:tcW w:w="5115" w:type="dxa"/>
            <w:vMerge w:val="restart"/>
          </w:tcPr>
          <w:p w14:paraId="08FA0F7C" w14:textId="77777777" w:rsidR="00F42283" w:rsidRDefault="00F42283">
            <w:pPr>
              <w:pStyle w:val="ConsPlusNormal"/>
              <w:jc w:val="center"/>
            </w:pPr>
            <w:r>
              <w:t>одноставочный, руб./Гкал</w:t>
            </w:r>
          </w:p>
        </w:tc>
        <w:tc>
          <w:tcPr>
            <w:tcW w:w="660" w:type="dxa"/>
          </w:tcPr>
          <w:p w14:paraId="7C30BF57" w14:textId="77777777" w:rsidR="00F42283" w:rsidRDefault="00F42283">
            <w:pPr>
              <w:pStyle w:val="ConsPlusNormal"/>
              <w:jc w:val="center"/>
            </w:pPr>
            <w:r>
              <w:t>i</w:t>
            </w:r>
            <w:r>
              <w:rPr>
                <w:vertAlign w:val="superscript"/>
              </w:rPr>
              <w:t>0</w:t>
            </w:r>
          </w:p>
        </w:tc>
        <w:tc>
          <w:tcPr>
            <w:tcW w:w="1650" w:type="dxa"/>
          </w:tcPr>
          <w:p w14:paraId="75296EC1" w14:textId="77777777" w:rsidR="00F42283" w:rsidRDefault="00F42283">
            <w:pPr>
              <w:pStyle w:val="ConsPlusNormal"/>
              <w:jc w:val="center"/>
            </w:pPr>
          </w:p>
        </w:tc>
        <w:tc>
          <w:tcPr>
            <w:tcW w:w="1320" w:type="dxa"/>
          </w:tcPr>
          <w:p w14:paraId="518ACF95" w14:textId="77777777" w:rsidR="00F42283" w:rsidRDefault="00F42283">
            <w:pPr>
              <w:pStyle w:val="ConsPlusNormal"/>
              <w:jc w:val="center"/>
            </w:pPr>
          </w:p>
        </w:tc>
      </w:tr>
      <w:tr w:rsidR="00F42283" w14:paraId="6970553C" w14:textId="77777777">
        <w:tc>
          <w:tcPr>
            <w:tcW w:w="660" w:type="dxa"/>
          </w:tcPr>
          <w:p w14:paraId="23A482AE" w14:textId="77777777" w:rsidR="00F42283" w:rsidRDefault="00F42283">
            <w:pPr>
              <w:pStyle w:val="ConsPlusNormal"/>
              <w:jc w:val="center"/>
            </w:pPr>
          </w:p>
        </w:tc>
        <w:tc>
          <w:tcPr>
            <w:tcW w:w="2805" w:type="dxa"/>
          </w:tcPr>
          <w:p w14:paraId="79360661" w14:textId="77777777" w:rsidR="00F42283" w:rsidRDefault="00F42283">
            <w:pPr>
              <w:pStyle w:val="ConsPlusNormal"/>
              <w:jc w:val="center"/>
            </w:pPr>
          </w:p>
        </w:tc>
        <w:tc>
          <w:tcPr>
            <w:tcW w:w="5115" w:type="dxa"/>
            <w:vMerge/>
          </w:tcPr>
          <w:p w14:paraId="289FA7C8" w14:textId="77777777" w:rsidR="00F42283" w:rsidRDefault="00F42283">
            <w:pPr>
              <w:pStyle w:val="ConsPlusNormal"/>
            </w:pPr>
          </w:p>
        </w:tc>
        <w:tc>
          <w:tcPr>
            <w:tcW w:w="660" w:type="dxa"/>
          </w:tcPr>
          <w:p w14:paraId="0FF476E8" w14:textId="77777777" w:rsidR="00F42283" w:rsidRDefault="00F42283">
            <w:pPr>
              <w:pStyle w:val="ConsPlusNormal"/>
              <w:jc w:val="center"/>
            </w:pPr>
            <w:r>
              <w:t>...</w:t>
            </w:r>
          </w:p>
        </w:tc>
        <w:tc>
          <w:tcPr>
            <w:tcW w:w="1650" w:type="dxa"/>
          </w:tcPr>
          <w:p w14:paraId="30824E31" w14:textId="77777777" w:rsidR="00F42283" w:rsidRDefault="00F42283">
            <w:pPr>
              <w:pStyle w:val="ConsPlusNormal"/>
              <w:jc w:val="center"/>
            </w:pPr>
          </w:p>
        </w:tc>
        <w:tc>
          <w:tcPr>
            <w:tcW w:w="1320" w:type="dxa"/>
          </w:tcPr>
          <w:p w14:paraId="11FE7237" w14:textId="77777777" w:rsidR="00F42283" w:rsidRDefault="00F42283">
            <w:pPr>
              <w:pStyle w:val="ConsPlusNormal"/>
              <w:jc w:val="center"/>
            </w:pPr>
          </w:p>
        </w:tc>
      </w:tr>
      <w:tr w:rsidR="00F42283" w14:paraId="4DCBB863" w14:textId="77777777">
        <w:tc>
          <w:tcPr>
            <w:tcW w:w="660" w:type="dxa"/>
          </w:tcPr>
          <w:p w14:paraId="1582D3EA" w14:textId="77777777" w:rsidR="00F42283" w:rsidRDefault="00F42283">
            <w:pPr>
              <w:pStyle w:val="ConsPlusNormal"/>
              <w:jc w:val="center"/>
            </w:pPr>
          </w:p>
        </w:tc>
        <w:tc>
          <w:tcPr>
            <w:tcW w:w="2805" w:type="dxa"/>
          </w:tcPr>
          <w:p w14:paraId="570867D0" w14:textId="77777777" w:rsidR="00F42283" w:rsidRDefault="00F42283">
            <w:pPr>
              <w:pStyle w:val="ConsPlusNormal"/>
              <w:jc w:val="center"/>
            </w:pPr>
          </w:p>
        </w:tc>
        <w:tc>
          <w:tcPr>
            <w:tcW w:w="5115" w:type="dxa"/>
            <w:vMerge/>
          </w:tcPr>
          <w:p w14:paraId="78836C0D" w14:textId="77777777" w:rsidR="00F42283" w:rsidRDefault="00F42283">
            <w:pPr>
              <w:pStyle w:val="ConsPlusNormal"/>
            </w:pPr>
          </w:p>
        </w:tc>
        <w:tc>
          <w:tcPr>
            <w:tcW w:w="660" w:type="dxa"/>
          </w:tcPr>
          <w:p w14:paraId="64D53897" w14:textId="77777777" w:rsidR="00F42283" w:rsidRDefault="00F42283">
            <w:pPr>
              <w:pStyle w:val="ConsPlusNormal"/>
              <w:jc w:val="center"/>
            </w:pPr>
            <w:r>
              <w:t>i</w:t>
            </w:r>
            <w:r>
              <w:rPr>
                <w:vertAlign w:val="superscript"/>
              </w:rPr>
              <w:t>1</w:t>
            </w:r>
          </w:p>
        </w:tc>
        <w:tc>
          <w:tcPr>
            <w:tcW w:w="1650" w:type="dxa"/>
          </w:tcPr>
          <w:p w14:paraId="62E8DB16" w14:textId="77777777" w:rsidR="00F42283" w:rsidRDefault="00F42283">
            <w:pPr>
              <w:pStyle w:val="ConsPlusNormal"/>
              <w:jc w:val="center"/>
            </w:pPr>
          </w:p>
        </w:tc>
        <w:tc>
          <w:tcPr>
            <w:tcW w:w="1320" w:type="dxa"/>
          </w:tcPr>
          <w:p w14:paraId="1A29B9DB" w14:textId="77777777" w:rsidR="00F42283" w:rsidRDefault="00F42283">
            <w:pPr>
              <w:pStyle w:val="ConsPlusNormal"/>
              <w:jc w:val="center"/>
            </w:pPr>
          </w:p>
        </w:tc>
      </w:tr>
      <w:tr w:rsidR="00F42283" w14:paraId="0A7CC4BC" w14:textId="77777777">
        <w:tc>
          <w:tcPr>
            <w:tcW w:w="660" w:type="dxa"/>
          </w:tcPr>
          <w:p w14:paraId="1B6D7FCA" w14:textId="77777777" w:rsidR="00F42283" w:rsidRDefault="00F42283">
            <w:pPr>
              <w:pStyle w:val="ConsPlusNormal"/>
              <w:jc w:val="center"/>
            </w:pPr>
          </w:p>
        </w:tc>
        <w:tc>
          <w:tcPr>
            <w:tcW w:w="2805" w:type="dxa"/>
          </w:tcPr>
          <w:p w14:paraId="52CC2958" w14:textId="77777777" w:rsidR="00F42283" w:rsidRDefault="00F42283">
            <w:pPr>
              <w:pStyle w:val="ConsPlusNormal"/>
              <w:jc w:val="center"/>
            </w:pPr>
          </w:p>
        </w:tc>
        <w:tc>
          <w:tcPr>
            <w:tcW w:w="5115" w:type="dxa"/>
          </w:tcPr>
          <w:p w14:paraId="7D5B0150" w14:textId="77777777" w:rsidR="00F42283" w:rsidRDefault="00F42283">
            <w:pPr>
              <w:pStyle w:val="ConsPlusNormal"/>
              <w:jc w:val="center"/>
            </w:pPr>
            <w:r>
              <w:t>двухставочный</w:t>
            </w:r>
          </w:p>
        </w:tc>
        <w:tc>
          <w:tcPr>
            <w:tcW w:w="660" w:type="dxa"/>
          </w:tcPr>
          <w:p w14:paraId="274E4CEE" w14:textId="77777777" w:rsidR="00F42283" w:rsidRDefault="00F42283">
            <w:pPr>
              <w:pStyle w:val="ConsPlusNormal"/>
              <w:jc w:val="center"/>
            </w:pPr>
            <w:r>
              <w:t>X</w:t>
            </w:r>
          </w:p>
        </w:tc>
        <w:tc>
          <w:tcPr>
            <w:tcW w:w="1650" w:type="dxa"/>
          </w:tcPr>
          <w:p w14:paraId="01EA0B79" w14:textId="77777777" w:rsidR="00F42283" w:rsidRDefault="00F42283">
            <w:pPr>
              <w:pStyle w:val="ConsPlusNormal"/>
              <w:jc w:val="center"/>
            </w:pPr>
            <w:r>
              <w:t>X</w:t>
            </w:r>
          </w:p>
        </w:tc>
        <w:tc>
          <w:tcPr>
            <w:tcW w:w="1320" w:type="dxa"/>
          </w:tcPr>
          <w:p w14:paraId="0AC6DF9A" w14:textId="77777777" w:rsidR="00F42283" w:rsidRDefault="00F42283">
            <w:pPr>
              <w:pStyle w:val="ConsPlusNormal"/>
              <w:jc w:val="center"/>
            </w:pPr>
            <w:r>
              <w:t>X</w:t>
            </w:r>
          </w:p>
        </w:tc>
      </w:tr>
      <w:tr w:rsidR="00F42283" w14:paraId="23F18FCD" w14:textId="77777777">
        <w:tc>
          <w:tcPr>
            <w:tcW w:w="660" w:type="dxa"/>
          </w:tcPr>
          <w:p w14:paraId="6F9403BA" w14:textId="77777777" w:rsidR="00F42283" w:rsidRDefault="00F42283">
            <w:pPr>
              <w:pStyle w:val="ConsPlusNormal"/>
              <w:jc w:val="center"/>
            </w:pPr>
          </w:p>
        </w:tc>
        <w:tc>
          <w:tcPr>
            <w:tcW w:w="2805" w:type="dxa"/>
          </w:tcPr>
          <w:p w14:paraId="1C5FE44C" w14:textId="77777777" w:rsidR="00F42283" w:rsidRDefault="00F42283">
            <w:pPr>
              <w:pStyle w:val="ConsPlusNormal"/>
              <w:jc w:val="center"/>
            </w:pPr>
          </w:p>
        </w:tc>
        <w:tc>
          <w:tcPr>
            <w:tcW w:w="5115" w:type="dxa"/>
            <w:vMerge w:val="restart"/>
          </w:tcPr>
          <w:p w14:paraId="25C5EF95" w14:textId="77777777" w:rsidR="00F42283" w:rsidRDefault="00F42283">
            <w:pPr>
              <w:pStyle w:val="ConsPlusNormal"/>
              <w:jc w:val="center"/>
            </w:pPr>
            <w:r>
              <w:t>ставка за тепловую энергию, руб./Гкал</w:t>
            </w:r>
          </w:p>
        </w:tc>
        <w:tc>
          <w:tcPr>
            <w:tcW w:w="660" w:type="dxa"/>
          </w:tcPr>
          <w:p w14:paraId="3584F4E8" w14:textId="77777777" w:rsidR="00F42283" w:rsidRDefault="00F42283">
            <w:pPr>
              <w:pStyle w:val="ConsPlusNormal"/>
              <w:jc w:val="center"/>
            </w:pPr>
            <w:r>
              <w:t>i</w:t>
            </w:r>
            <w:r>
              <w:rPr>
                <w:vertAlign w:val="superscript"/>
              </w:rPr>
              <w:t>0</w:t>
            </w:r>
          </w:p>
        </w:tc>
        <w:tc>
          <w:tcPr>
            <w:tcW w:w="1650" w:type="dxa"/>
          </w:tcPr>
          <w:p w14:paraId="48B43096" w14:textId="77777777" w:rsidR="00F42283" w:rsidRDefault="00F42283">
            <w:pPr>
              <w:pStyle w:val="ConsPlusNormal"/>
              <w:jc w:val="center"/>
            </w:pPr>
          </w:p>
        </w:tc>
        <w:tc>
          <w:tcPr>
            <w:tcW w:w="1320" w:type="dxa"/>
          </w:tcPr>
          <w:p w14:paraId="43B8CF32" w14:textId="77777777" w:rsidR="00F42283" w:rsidRDefault="00F42283">
            <w:pPr>
              <w:pStyle w:val="ConsPlusNormal"/>
              <w:jc w:val="center"/>
            </w:pPr>
          </w:p>
        </w:tc>
      </w:tr>
      <w:tr w:rsidR="00F42283" w14:paraId="44111E91" w14:textId="77777777">
        <w:tc>
          <w:tcPr>
            <w:tcW w:w="660" w:type="dxa"/>
          </w:tcPr>
          <w:p w14:paraId="05266EC3" w14:textId="77777777" w:rsidR="00F42283" w:rsidRDefault="00F42283">
            <w:pPr>
              <w:pStyle w:val="ConsPlusNormal"/>
              <w:jc w:val="center"/>
            </w:pPr>
          </w:p>
        </w:tc>
        <w:tc>
          <w:tcPr>
            <w:tcW w:w="2805" w:type="dxa"/>
          </w:tcPr>
          <w:p w14:paraId="2E73E6AA" w14:textId="77777777" w:rsidR="00F42283" w:rsidRDefault="00F42283">
            <w:pPr>
              <w:pStyle w:val="ConsPlusNormal"/>
              <w:jc w:val="center"/>
            </w:pPr>
          </w:p>
        </w:tc>
        <w:tc>
          <w:tcPr>
            <w:tcW w:w="5115" w:type="dxa"/>
            <w:vMerge/>
          </w:tcPr>
          <w:p w14:paraId="2F64C799" w14:textId="77777777" w:rsidR="00F42283" w:rsidRDefault="00F42283">
            <w:pPr>
              <w:pStyle w:val="ConsPlusNormal"/>
            </w:pPr>
          </w:p>
        </w:tc>
        <w:tc>
          <w:tcPr>
            <w:tcW w:w="660" w:type="dxa"/>
          </w:tcPr>
          <w:p w14:paraId="484A0921" w14:textId="77777777" w:rsidR="00F42283" w:rsidRDefault="00F42283">
            <w:pPr>
              <w:pStyle w:val="ConsPlusNormal"/>
              <w:jc w:val="center"/>
            </w:pPr>
            <w:r>
              <w:t>...</w:t>
            </w:r>
          </w:p>
        </w:tc>
        <w:tc>
          <w:tcPr>
            <w:tcW w:w="1650" w:type="dxa"/>
          </w:tcPr>
          <w:p w14:paraId="5B4D1AF1" w14:textId="77777777" w:rsidR="00F42283" w:rsidRDefault="00F42283">
            <w:pPr>
              <w:pStyle w:val="ConsPlusNormal"/>
              <w:jc w:val="center"/>
            </w:pPr>
          </w:p>
        </w:tc>
        <w:tc>
          <w:tcPr>
            <w:tcW w:w="1320" w:type="dxa"/>
          </w:tcPr>
          <w:p w14:paraId="380F753B" w14:textId="77777777" w:rsidR="00F42283" w:rsidRDefault="00F42283">
            <w:pPr>
              <w:pStyle w:val="ConsPlusNormal"/>
              <w:jc w:val="center"/>
            </w:pPr>
          </w:p>
        </w:tc>
      </w:tr>
      <w:tr w:rsidR="00F42283" w14:paraId="79C2405E" w14:textId="77777777">
        <w:tc>
          <w:tcPr>
            <w:tcW w:w="660" w:type="dxa"/>
          </w:tcPr>
          <w:p w14:paraId="5FCE7B1D" w14:textId="77777777" w:rsidR="00F42283" w:rsidRDefault="00F42283">
            <w:pPr>
              <w:pStyle w:val="ConsPlusNormal"/>
              <w:jc w:val="center"/>
            </w:pPr>
          </w:p>
        </w:tc>
        <w:tc>
          <w:tcPr>
            <w:tcW w:w="2805" w:type="dxa"/>
          </w:tcPr>
          <w:p w14:paraId="0F55EA98" w14:textId="77777777" w:rsidR="00F42283" w:rsidRDefault="00F42283">
            <w:pPr>
              <w:pStyle w:val="ConsPlusNormal"/>
              <w:jc w:val="center"/>
            </w:pPr>
          </w:p>
        </w:tc>
        <w:tc>
          <w:tcPr>
            <w:tcW w:w="5115" w:type="dxa"/>
            <w:vMerge/>
          </w:tcPr>
          <w:p w14:paraId="6E1581A3" w14:textId="77777777" w:rsidR="00F42283" w:rsidRDefault="00F42283">
            <w:pPr>
              <w:pStyle w:val="ConsPlusNormal"/>
            </w:pPr>
          </w:p>
        </w:tc>
        <w:tc>
          <w:tcPr>
            <w:tcW w:w="660" w:type="dxa"/>
          </w:tcPr>
          <w:p w14:paraId="4A1B41CD" w14:textId="77777777" w:rsidR="00F42283" w:rsidRDefault="00F42283">
            <w:pPr>
              <w:pStyle w:val="ConsPlusNormal"/>
              <w:jc w:val="center"/>
            </w:pPr>
            <w:r>
              <w:t>i</w:t>
            </w:r>
            <w:r>
              <w:rPr>
                <w:vertAlign w:val="superscript"/>
              </w:rPr>
              <w:t>1</w:t>
            </w:r>
          </w:p>
        </w:tc>
        <w:tc>
          <w:tcPr>
            <w:tcW w:w="1650" w:type="dxa"/>
          </w:tcPr>
          <w:p w14:paraId="12B82B6B" w14:textId="77777777" w:rsidR="00F42283" w:rsidRDefault="00F42283">
            <w:pPr>
              <w:pStyle w:val="ConsPlusNormal"/>
              <w:jc w:val="center"/>
            </w:pPr>
          </w:p>
        </w:tc>
        <w:tc>
          <w:tcPr>
            <w:tcW w:w="1320" w:type="dxa"/>
          </w:tcPr>
          <w:p w14:paraId="3E666876" w14:textId="77777777" w:rsidR="00F42283" w:rsidRDefault="00F42283">
            <w:pPr>
              <w:pStyle w:val="ConsPlusNormal"/>
              <w:jc w:val="center"/>
            </w:pPr>
          </w:p>
        </w:tc>
      </w:tr>
      <w:tr w:rsidR="00F42283" w14:paraId="338C7F4F" w14:textId="77777777">
        <w:tc>
          <w:tcPr>
            <w:tcW w:w="660" w:type="dxa"/>
          </w:tcPr>
          <w:p w14:paraId="2C2C5D9F" w14:textId="77777777" w:rsidR="00F42283" w:rsidRDefault="00F42283">
            <w:pPr>
              <w:pStyle w:val="ConsPlusNormal"/>
              <w:jc w:val="center"/>
            </w:pPr>
          </w:p>
        </w:tc>
        <w:tc>
          <w:tcPr>
            <w:tcW w:w="2805" w:type="dxa"/>
          </w:tcPr>
          <w:p w14:paraId="3D105FD3" w14:textId="77777777" w:rsidR="00F42283" w:rsidRDefault="00F42283">
            <w:pPr>
              <w:pStyle w:val="ConsPlusNormal"/>
              <w:jc w:val="center"/>
            </w:pPr>
          </w:p>
        </w:tc>
        <w:tc>
          <w:tcPr>
            <w:tcW w:w="5115" w:type="dxa"/>
            <w:vMerge w:val="restart"/>
          </w:tcPr>
          <w:p w14:paraId="3838EAEF" w14:textId="77777777" w:rsidR="00F42283" w:rsidRDefault="00F42283">
            <w:pPr>
              <w:pStyle w:val="ConsPlusNormal"/>
              <w:jc w:val="center"/>
            </w:pPr>
            <w:r>
              <w:t>ставка за содержание</w:t>
            </w:r>
          </w:p>
          <w:p w14:paraId="7A999F06" w14:textId="77777777" w:rsidR="00F42283" w:rsidRDefault="00F42283">
            <w:pPr>
              <w:pStyle w:val="ConsPlusNormal"/>
              <w:jc w:val="center"/>
            </w:pPr>
            <w:r>
              <w:t>тепловой мощности,</w:t>
            </w:r>
          </w:p>
          <w:p w14:paraId="72769EF7" w14:textId="77777777" w:rsidR="00F42283" w:rsidRDefault="00F42283">
            <w:pPr>
              <w:pStyle w:val="ConsPlusNormal"/>
              <w:jc w:val="center"/>
            </w:pPr>
            <w:r>
              <w:t>тыс. руб./Гкал/ч в мес.</w:t>
            </w:r>
          </w:p>
        </w:tc>
        <w:tc>
          <w:tcPr>
            <w:tcW w:w="660" w:type="dxa"/>
          </w:tcPr>
          <w:p w14:paraId="4BBD5840" w14:textId="77777777" w:rsidR="00F42283" w:rsidRDefault="00F42283">
            <w:pPr>
              <w:pStyle w:val="ConsPlusNormal"/>
              <w:jc w:val="center"/>
            </w:pPr>
            <w:r>
              <w:t>i</w:t>
            </w:r>
            <w:r>
              <w:rPr>
                <w:vertAlign w:val="superscript"/>
              </w:rPr>
              <w:t>0</w:t>
            </w:r>
          </w:p>
        </w:tc>
        <w:tc>
          <w:tcPr>
            <w:tcW w:w="1650" w:type="dxa"/>
          </w:tcPr>
          <w:p w14:paraId="39EF6618" w14:textId="77777777" w:rsidR="00F42283" w:rsidRDefault="00F42283">
            <w:pPr>
              <w:pStyle w:val="ConsPlusNormal"/>
              <w:jc w:val="center"/>
            </w:pPr>
          </w:p>
        </w:tc>
        <w:tc>
          <w:tcPr>
            <w:tcW w:w="1320" w:type="dxa"/>
          </w:tcPr>
          <w:p w14:paraId="302C6E34" w14:textId="77777777" w:rsidR="00F42283" w:rsidRDefault="00F42283">
            <w:pPr>
              <w:pStyle w:val="ConsPlusNormal"/>
              <w:jc w:val="center"/>
            </w:pPr>
          </w:p>
        </w:tc>
      </w:tr>
      <w:tr w:rsidR="00F42283" w14:paraId="784F59F6" w14:textId="77777777">
        <w:tc>
          <w:tcPr>
            <w:tcW w:w="660" w:type="dxa"/>
          </w:tcPr>
          <w:p w14:paraId="2FFCB8F1" w14:textId="77777777" w:rsidR="00F42283" w:rsidRDefault="00F42283">
            <w:pPr>
              <w:pStyle w:val="ConsPlusNormal"/>
              <w:jc w:val="center"/>
            </w:pPr>
          </w:p>
        </w:tc>
        <w:tc>
          <w:tcPr>
            <w:tcW w:w="2805" w:type="dxa"/>
          </w:tcPr>
          <w:p w14:paraId="0D4FB4B8" w14:textId="77777777" w:rsidR="00F42283" w:rsidRDefault="00F42283">
            <w:pPr>
              <w:pStyle w:val="ConsPlusNormal"/>
              <w:jc w:val="center"/>
            </w:pPr>
          </w:p>
        </w:tc>
        <w:tc>
          <w:tcPr>
            <w:tcW w:w="5115" w:type="dxa"/>
            <w:vMerge/>
          </w:tcPr>
          <w:p w14:paraId="45D4AF0A" w14:textId="77777777" w:rsidR="00F42283" w:rsidRDefault="00F42283">
            <w:pPr>
              <w:pStyle w:val="ConsPlusNormal"/>
            </w:pPr>
          </w:p>
        </w:tc>
        <w:tc>
          <w:tcPr>
            <w:tcW w:w="660" w:type="dxa"/>
          </w:tcPr>
          <w:p w14:paraId="0B4BF551" w14:textId="77777777" w:rsidR="00F42283" w:rsidRDefault="00F42283">
            <w:pPr>
              <w:pStyle w:val="ConsPlusNormal"/>
              <w:jc w:val="center"/>
            </w:pPr>
            <w:r>
              <w:t>...</w:t>
            </w:r>
          </w:p>
        </w:tc>
        <w:tc>
          <w:tcPr>
            <w:tcW w:w="1650" w:type="dxa"/>
          </w:tcPr>
          <w:p w14:paraId="7C0EE05D" w14:textId="77777777" w:rsidR="00F42283" w:rsidRDefault="00F42283">
            <w:pPr>
              <w:pStyle w:val="ConsPlusNormal"/>
              <w:jc w:val="center"/>
            </w:pPr>
          </w:p>
        </w:tc>
        <w:tc>
          <w:tcPr>
            <w:tcW w:w="1320" w:type="dxa"/>
          </w:tcPr>
          <w:p w14:paraId="61C25BF9" w14:textId="77777777" w:rsidR="00F42283" w:rsidRDefault="00F42283">
            <w:pPr>
              <w:pStyle w:val="ConsPlusNormal"/>
              <w:jc w:val="center"/>
            </w:pPr>
          </w:p>
        </w:tc>
      </w:tr>
      <w:tr w:rsidR="00F42283" w14:paraId="52E3C6D1" w14:textId="77777777">
        <w:tc>
          <w:tcPr>
            <w:tcW w:w="660" w:type="dxa"/>
          </w:tcPr>
          <w:p w14:paraId="173B31E6" w14:textId="77777777" w:rsidR="00F42283" w:rsidRDefault="00F42283">
            <w:pPr>
              <w:pStyle w:val="ConsPlusNormal"/>
              <w:jc w:val="center"/>
            </w:pPr>
          </w:p>
        </w:tc>
        <w:tc>
          <w:tcPr>
            <w:tcW w:w="2805" w:type="dxa"/>
          </w:tcPr>
          <w:p w14:paraId="54F5FE06" w14:textId="77777777" w:rsidR="00F42283" w:rsidRDefault="00F42283">
            <w:pPr>
              <w:pStyle w:val="ConsPlusNormal"/>
              <w:jc w:val="center"/>
            </w:pPr>
          </w:p>
        </w:tc>
        <w:tc>
          <w:tcPr>
            <w:tcW w:w="5115" w:type="dxa"/>
            <w:vMerge/>
          </w:tcPr>
          <w:p w14:paraId="7C1F123B" w14:textId="77777777" w:rsidR="00F42283" w:rsidRDefault="00F42283">
            <w:pPr>
              <w:pStyle w:val="ConsPlusNormal"/>
            </w:pPr>
          </w:p>
        </w:tc>
        <w:tc>
          <w:tcPr>
            <w:tcW w:w="660" w:type="dxa"/>
          </w:tcPr>
          <w:p w14:paraId="4F0B4A68" w14:textId="77777777" w:rsidR="00F42283" w:rsidRDefault="00F42283">
            <w:pPr>
              <w:pStyle w:val="ConsPlusNormal"/>
              <w:jc w:val="center"/>
            </w:pPr>
            <w:r>
              <w:t>i</w:t>
            </w:r>
            <w:r>
              <w:rPr>
                <w:vertAlign w:val="superscript"/>
              </w:rPr>
              <w:t>1</w:t>
            </w:r>
          </w:p>
        </w:tc>
        <w:tc>
          <w:tcPr>
            <w:tcW w:w="1650" w:type="dxa"/>
          </w:tcPr>
          <w:p w14:paraId="7F32640D" w14:textId="77777777" w:rsidR="00F42283" w:rsidRDefault="00F42283">
            <w:pPr>
              <w:pStyle w:val="ConsPlusNormal"/>
              <w:jc w:val="center"/>
            </w:pPr>
          </w:p>
        </w:tc>
        <w:tc>
          <w:tcPr>
            <w:tcW w:w="1320" w:type="dxa"/>
          </w:tcPr>
          <w:p w14:paraId="4B35329E" w14:textId="77777777" w:rsidR="00F42283" w:rsidRDefault="00F42283">
            <w:pPr>
              <w:pStyle w:val="ConsPlusNormal"/>
              <w:jc w:val="center"/>
            </w:pPr>
          </w:p>
        </w:tc>
      </w:tr>
      <w:tr w:rsidR="00F42283" w14:paraId="6DD79FA3" w14:textId="77777777">
        <w:tc>
          <w:tcPr>
            <w:tcW w:w="660" w:type="dxa"/>
          </w:tcPr>
          <w:p w14:paraId="074F1D97" w14:textId="77777777" w:rsidR="00F42283" w:rsidRDefault="00F42283">
            <w:pPr>
              <w:pStyle w:val="ConsPlusNormal"/>
              <w:jc w:val="center"/>
            </w:pPr>
          </w:p>
        </w:tc>
        <w:tc>
          <w:tcPr>
            <w:tcW w:w="2805" w:type="dxa"/>
          </w:tcPr>
          <w:p w14:paraId="012EDF49" w14:textId="77777777" w:rsidR="00F42283" w:rsidRDefault="00F42283">
            <w:pPr>
              <w:pStyle w:val="ConsPlusNormal"/>
              <w:jc w:val="center"/>
            </w:pPr>
          </w:p>
        </w:tc>
        <w:tc>
          <w:tcPr>
            <w:tcW w:w="8745" w:type="dxa"/>
            <w:gridSpan w:val="4"/>
          </w:tcPr>
          <w:p w14:paraId="7E38942F" w14:textId="77777777" w:rsidR="00F42283" w:rsidRDefault="00F42283">
            <w:pPr>
              <w:pStyle w:val="ConsPlusNormal"/>
              <w:jc w:val="center"/>
              <w:outlineLvl w:val="3"/>
            </w:pPr>
            <w:r>
              <w:t>Для потребителей, подключенных к тепловой сети без</w:t>
            </w:r>
          </w:p>
          <w:p w14:paraId="5B99D6C5" w14:textId="77777777" w:rsidR="00F42283" w:rsidRDefault="00F42283">
            <w:pPr>
              <w:pStyle w:val="ConsPlusNormal"/>
              <w:jc w:val="center"/>
            </w:pPr>
            <w:r>
              <w:t>дополнительного преобразования на тепловых пунктах,</w:t>
            </w:r>
          </w:p>
          <w:p w14:paraId="37D12726" w14:textId="77777777" w:rsidR="00F42283" w:rsidRDefault="00F42283">
            <w:pPr>
              <w:pStyle w:val="ConsPlusNormal"/>
              <w:jc w:val="center"/>
            </w:pPr>
            <w:r>
              <w:t>эксплуатируемой теплоснабжающей организацией</w:t>
            </w:r>
          </w:p>
        </w:tc>
      </w:tr>
      <w:tr w:rsidR="00F42283" w14:paraId="7218F774" w14:textId="77777777">
        <w:tc>
          <w:tcPr>
            <w:tcW w:w="660" w:type="dxa"/>
          </w:tcPr>
          <w:p w14:paraId="04143152" w14:textId="77777777" w:rsidR="00F42283" w:rsidRDefault="00F42283">
            <w:pPr>
              <w:pStyle w:val="ConsPlusNormal"/>
              <w:jc w:val="center"/>
            </w:pPr>
          </w:p>
        </w:tc>
        <w:tc>
          <w:tcPr>
            <w:tcW w:w="2805" w:type="dxa"/>
          </w:tcPr>
          <w:p w14:paraId="15B4C912" w14:textId="77777777" w:rsidR="00F42283" w:rsidRDefault="00F42283">
            <w:pPr>
              <w:pStyle w:val="ConsPlusNormal"/>
              <w:jc w:val="center"/>
            </w:pPr>
          </w:p>
        </w:tc>
        <w:tc>
          <w:tcPr>
            <w:tcW w:w="5115" w:type="dxa"/>
            <w:vMerge w:val="restart"/>
          </w:tcPr>
          <w:p w14:paraId="53926671" w14:textId="77777777" w:rsidR="00F42283" w:rsidRDefault="00F42283">
            <w:pPr>
              <w:pStyle w:val="ConsPlusNormal"/>
              <w:jc w:val="center"/>
            </w:pPr>
            <w:r>
              <w:t>одноставочный, руб./Гкал</w:t>
            </w:r>
          </w:p>
        </w:tc>
        <w:tc>
          <w:tcPr>
            <w:tcW w:w="660" w:type="dxa"/>
          </w:tcPr>
          <w:p w14:paraId="3270F204" w14:textId="77777777" w:rsidR="00F42283" w:rsidRDefault="00F42283">
            <w:pPr>
              <w:pStyle w:val="ConsPlusNormal"/>
              <w:jc w:val="center"/>
            </w:pPr>
            <w:r>
              <w:t>i</w:t>
            </w:r>
            <w:r>
              <w:rPr>
                <w:vertAlign w:val="superscript"/>
              </w:rPr>
              <w:t>0</w:t>
            </w:r>
          </w:p>
        </w:tc>
        <w:tc>
          <w:tcPr>
            <w:tcW w:w="1650" w:type="dxa"/>
          </w:tcPr>
          <w:p w14:paraId="32014BAF" w14:textId="77777777" w:rsidR="00F42283" w:rsidRDefault="00F42283">
            <w:pPr>
              <w:pStyle w:val="ConsPlusNormal"/>
              <w:jc w:val="center"/>
            </w:pPr>
          </w:p>
        </w:tc>
        <w:tc>
          <w:tcPr>
            <w:tcW w:w="1320" w:type="dxa"/>
          </w:tcPr>
          <w:p w14:paraId="76C1564E" w14:textId="77777777" w:rsidR="00F42283" w:rsidRDefault="00F42283">
            <w:pPr>
              <w:pStyle w:val="ConsPlusNormal"/>
              <w:jc w:val="center"/>
            </w:pPr>
          </w:p>
        </w:tc>
      </w:tr>
      <w:tr w:rsidR="00F42283" w14:paraId="697179CA" w14:textId="77777777">
        <w:tc>
          <w:tcPr>
            <w:tcW w:w="660" w:type="dxa"/>
          </w:tcPr>
          <w:p w14:paraId="42DA0691" w14:textId="77777777" w:rsidR="00F42283" w:rsidRDefault="00F42283">
            <w:pPr>
              <w:pStyle w:val="ConsPlusNormal"/>
              <w:jc w:val="center"/>
            </w:pPr>
          </w:p>
        </w:tc>
        <w:tc>
          <w:tcPr>
            <w:tcW w:w="2805" w:type="dxa"/>
          </w:tcPr>
          <w:p w14:paraId="413AB208" w14:textId="77777777" w:rsidR="00F42283" w:rsidRDefault="00F42283">
            <w:pPr>
              <w:pStyle w:val="ConsPlusNormal"/>
              <w:jc w:val="center"/>
            </w:pPr>
          </w:p>
        </w:tc>
        <w:tc>
          <w:tcPr>
            <w:tcW w:w="5115" w:type="dxa"/>
            <w:vMerge/>
          </w:tcPr>
          <w:p w14:paraId="03CCB015" w14:textId="77777777" w:rsidR="00F42283" w:rsidRDefault="00F42283">
            <w:pPr>
              <w:pStyle w:val="ConsPlusNormal"/>
            </w:pPr>
          </w:p>
        </w:tc>
        <w:tc>
          <w:tcPr>
            <w:tcW w:w="660" w:type="dxa"/>
          </w:tcPr>
          <w:p w14:paraId="5E8BBA91" w14:textId="77777777" w:rsidR="00F42283" w:rsidRDefault="00F42283">
            <w:pPr>
              <w:pStyle w:val="ConsPlusNormal"/>
              <w:jc w:val="center"/>
            </w:pPr>
            <w:r>
              <w:t>...</w:t>
            </w:r>
          </w:p>
        </w:tc>
        <w:tc>
          <w:tcPr>
            <w:tcW w:w="1650" w:type="dxa"/>
          </w:tcPr>
          <w:p w14:paraId="31813B92" w14:textId="77777777" w:rsidR="00F42283" w:rsidRDefault="00F42283">
            <w:pPr>
              <w:pStyle w:val="ConsPlusNormal"/>
              <w:jc w:val="center"/>
            </w:pPr>
          </w:p>
        </w:tc>
        <w:tc>
          <w:tcPr>
            <w:tcW w:w="1320" w:type="dxa"/>
          </w:tcPr>
          <w:p w14:paraId="45D72349" w14:textId="77777777" w:rsidR="00F42283" w:rsidRDefault="00F42283">
            <w:pPr>
              <w:pStyle w:val="ConsPlusNormal"/>
              <w:jc w:val="center"/>
            </w:pPr>
          </w:p>
        </w:tc>
      </w:tr>
      <w:tr w:rsidR="00F42283" w14:paraId="53FBF4B8" w14:textId="77777777">
        <w:tc>
          <w:tcPr>
            <w:tcW w:w="660" w:type="dxa"/>
          </w:tcPr>
          <w:p w14:paraId="415A2528" w14:textId="77777777" w:rsidR="00F42283" w:rsidRDefault="00F42283">
            <w:pPr>
              <w:pStyle w:val="ConsPlusNormal"/>
              <w:jc w:val="center"/>
            </w:pPr>
          </w:p>
        </w:tc>
        <w:tc>
          <w:tcPr>
            <w:tcW w:w="2805" w:type="dxa"/>
          </w:tcPr>
          <w:p w14:paraId="3A504327" w14:textId="77777777" w:rsidR="00F42283" w:rsidRDefault="00F42283">
            <w:pPr>
              <w:pStyle w:val="ConsPlusNormal"/>
              <w:jc w:val="center"/>
            </w:pPr>
          </w:p>
        </w:tc>
        <w:tc>
          <w:tcPr>
            <w:tcW w:w="5115" w:type="dxa"/>
            <w:vMerge/>
          </w:tcPr>
          <w:p w14:paraId="342CFDEB" w14:textId="77777777" w:rsidR="00F42283" w:rsidRDefault="00F42283">
            <w:pPr>
              <w:pStyle w:val="ConsPlusNormal"/>
            </w:pPr>
          </w:p>
        </w:tc>
        <w:tc>
          <w:tcPr>
            <w:tcW w:w="660" w:type="dxa"/>
          </w:tcPr>
          <w:p w14:paraId="3D15F68A" w14:textId="77777777" w:rsidR="00F42283" w:rsidRDefault="00F42283">
            <w:pPr>
              <w:pStyle w:val="ConsPlusNormal"/>
              <w:jc w:val="center"/>
            </w:pPr>
            <w:r>
              <w:t>i</w:t>
            </w:r>
            <w:r>
              <w:rPr>
                <w:vertAlign w:val="superscript"/>
              </w:rPr>
              <w:t>1</w:t>
            </w:r>
          </w:p>
        </w:tc>
        <w:tc>
          <w:tcPr>
            <w:tcW w:w="1650" w:type="dxa"/>
          </w:tcPr>
          <w:p w14:paraId="0E9FE1A1" w14:textId="77777777" w:rsidR="00F42283" w:rsidRDefault="00F42283">
            <w:pPr>
              <w:pStyle w:val="ConsPlusNormal"/>
              <w:jc w:val="center"/>
            </w:pPr>
          </w:p>
        </w:tc>
        <w:tc>
          <w:tcPr>
            <w:tcW w:w="1320" w:type="dxa"/>
          </w:tcPr>
          <w:p w14:paraId="269F9AA2" w14:textId="77777777" w:rsidR="00F42283" w:rsidRDefault="00F42283">
            <w:pPr>
              <w:pStyle w:val="ConsPlusNormal"/>
              <w:jc w:val="center"/>
            </w:pPr>
          </w:p>
        </w:tc>
      </w:tr>
      <w:tr w:rsidR="00F42283" w14:paraId="5EAA8D93" w14:textId="77777777">
        <w:tc>
          <w:tcPr>
            <w:tcW w:w="660" w:type="dxa"/>
          </w:tcPr>
          <w:p w14:paraId="03E815B5" w14:textId="77777777" w:rsidR="00F42283" w:rsidRDefault="00F42283">
            <w:pPr>
              <w:pStyle w:val="ConsPlusNormal"/>
              <w:jc w:val="center"/>
            </w:pPr>
          </w:p>
        </w:tc>
        <w:tc>
          <w:tcPr>
            <w:tcW w:w="2805" w:type="dxa"/>
          </w:tcPr>
          <w:p w14:paraId="79957294" w14:textId="77777777" w:rsidR="00F42283" w:rsidRDefault="00F42283">
            <w:pPr>
              <w:pStyle w:val="ConsPlusNormal"/>
              <w:jc w:val="center"/>
            </w:pPr>
          </w:p>
        </w:tc>
        <w:tc>
          <w:tcPr>
            <w:tcW w:w="5115" w:type="dxa"/>
          </w:tcPr>
          <w:p w14:paraId="75598FF3" w14:textId="77777777" w:rsidR="00F42283" w:rsidRDefault="00F42283">
            <w:pPr>
              <w:pStyle w:val="ConsPlusNormal"/>
              <w:jc w:val="center"/>
            </w:pPr>
            <w:r>
              <w:t>двухставочный</w:t>
            </w:r>
          </w:p>
        </w:tc>
        <w:tc>
          <w:tcPr>
            <w:tcW w:w="660" w:type="dxa"/>
          </w:tcPr>
          <w:p w14:paraId="07F4449B" w14:textId="77777777" w:rsidR="00F42283" w:rsidRDefault="00F42283">
            <w:pPr>
              <w:pStyle w:val="ConsPlusNormal"/>
              <w:jc w:val="center"/>
            </w:pPr>
            <w:r>
              <w:t>X</w:t>
            </w:r>
          </w:p>
        </w:tc>
        <w:tc>
          <w:tcPr>
            <w:tcW w:w="1650" w:type="dxa"/>
          </w:tcPr>
          <w:p w14:paraId="40F8B45E" w14:textId="77777777" w:rsidR="00F42283" w:rsidRDefault="00F42283">
            <w:pPr>
              <w:pStyle w:val="ConsPlusNormal"/>
              <w:jc w:val="center"/>
            </w:pPr>
            <w:r>
              <w:t>X</w:t>
            </w:r>
          </w:p>
        </w:tc>
        <w:tc>
          <w:tcPr>
            <w:tcW w:w="1320" w:type="dxa"/>
          </w:tcPr>
          <w:p w14:paraId="202C4D9F" w14:textId="77777777" w:rsidR="00F42283" w:rsidRDefault="00F42283">
            <w:pPr>
              <w:pStyle w:val="ConsPlusNormal"/>
              <w:jc w:val="center"/>
            </w:pPr>
            <w:r>
              <w:t>X</w:t>
            </w:r>
          </w:p>
        </w:tc>
      </w:tr>
      <w:tr w:rsidR="00F42283" w14:paraId="4FE5C1B9" w14:textId="77777777">
        <w:tc>
          <w:tcPr>
            <w:tcW w:w="660" w:type="dxa"/>
          </w:tcPr>
          <w:p w14:paraId="50061ED0" w14:textId="77777777" w:rsidR="00F42283" w:rsidRDefault="00F42283">
            <w:pPr>
              <w:pStyle w:val="ConsPlusNormal"/>
              <w:jc w:val="center"/>
            </w:pPr>
          </w:p>
        </w:tc>
        <w:tc>
          <w:tcPr>
            <w:tcW w:w="2805" w:type="dxa"/>
          </w:tcPr>
          <w:p w14:paraId="15D8E64F" w14:textId="77777777" w:rsidR="00F42283" w:rsidRDefault="00F42283">
            <w:pPr>
              <w:pStyle w:val="ConsPlusNormal"/>
              <w:jc w:val="center"/>
            </w:pPr>
          </w:p>
        </w:tc>
        <w:tc>
          <w:tcPr>
            <w:tcW w:w="5115" w:type="dxa"/>
            <w:vMerge w:val="restart"/>
          </w:tcPr>
          <w:p w14:paraId="3D0828E2" w14:textId="77777777" w:rsidR="00F42283" w:rsidRDefault="00F42283">
            <w:pPr>
              <w:pStyle w:val="ConsPlusNormal"/>
              <w:jc w:val="center"/>
            </w:pPr>
            <w:r>
              <w:t>ставка за тепловую энергию, руб./Гкал</w:t>
            </w:r>
          </w:p>
        </w:tc>
        <w:tc>
          <w:tcPr>
            <w:tcW w:w="660" w:type="dxa"/>
          </w:tcPr>
          <w:p w14:paraId="7D154B2D" w14:textId="77777777" w:rsidR="00F42283" w:rsidRDefault="00F42283">
            <w:pPr>
              <w:pStyle w:val="ConsPlusNormal"/>
              <w:jc w:val="center"/>
            </w:pPr>
            <w:r>
              <w:t>i</w:t>
            </w:r>
            <w:r>
              <w:rPr>
                <w:vertAlign w:val="superscript"/>
              </w:rPr>
              <w:t>0</w:t>
            </w:r>
          </w:p>
        </w:tc>
        <w:tc>
          <w:tcPr>
            <w:tcW w:w="1650" w:type="dxa"/>
          </w:tcPr>
          <w:p w14:paraId="34F1FED3" w14:textId="77777777" w:rsidR="00F42283" w:rsidRDefault="00F42283">
            <w:pPr>
              <w:pStyle w:val="ConsPlusNormal"/>
              <w:jc w:val="center"/>
            </w:pPr>
          </w:p>
        </w:tc>
        <w:tc>
          <w:tcPr>
            <w:tcW w:w="1320" w:type="dxa"/>
          </w:tcPr>
          <w:p w14:paraId="42C9B9B2" w14:textId="77777777" w:rsidR="00F42283" w:rsidRDefault="00F42283">
            <w:pPr>
              <w:pStyle w:val="ConsPlusNormal"/>
              <w:jc w:val="center"/>
            </w:pPr>
          </w:p>
        </w:tc>
      </w:tr>
      <w:tr w:rsidR="00F42283" w14:paraId="0C3A6E9C" w14:textId="77777777">
        <w:tc>
          <w:tcPr>
            <w:tcW w:w="660" w:type="dxa"/>
          </w:tcPr>
          <w:p w14:paraId="3C45AACD" w14:textId="77777777" w:rsidR="00F42283" w:rsidRDefault="00F42283">
            <w:pPr>
              <w:pStyle w:val="ConsPlusNormal"/>
              <w:jc w:val="center"/>
            </w:pPr>
          </w:p>
        </w:tc>
        <w:tc>
          <w:tcPr>
            <w:tcW w:w="2805" w:type="dxa"/>
          </w:tcPr>
          <w:p w14:paraId="57B65715" w14:textId="77777777" w:rsidR="00F42283" w:rsidRDefault="00F42283">
            <w:pPr>
              <w:pStyle w:val="ConsPlusNormal"/>
              <w:jc w:val="center"/>
            </w:pPr>
          </w:p>
        </w:tc>
        <w:tc>
          <w:tcPr>
            <w:tcW w:w="5115" w:type="dxa"/>
            <w:vMerge/>
          </w:tcPr>
          <w:p w14:paraId="0937ADF4" w14:textId="77777777" w:rsidR="00F42283" w:rsidRDefault="00F42283">
            <w:pPr>
              <w:pStyle w:val="ConsPlusNormal"/>
            </w:pPr>
          </w:p>
        </w:tc>
        <w:tc>
          <w:tcPr>
            <w:tcW w:w="660" w:type="dxa"/>
          </w:tcPr>
          <w:p w14:paraId="38191DA4" w14:textId="77777777" w:rsidR="00F42283" w:rsidRDefault="00F42283">
            <w:pPr>
              <w:pStyle w:val="ConsPlusNormal"/>
              <w:jc w:val="center"/>
            </w:pPr>
            <w:r>
              <w:t>...</w:t>
            </w:r>
          </w:p>
        </w:tc>
        <w:tc>
          <w:tcPr>
            <w:tcW w:w="1650" w:type="dxa"/>
          </w:tcPr>
          <w:p w14:paraId="3692F8AA" w14:textId="77777777" w:rsidR="00F42283" w:rsidRDefault="00F42283">
            <w:pPr>
              <w:pStyle w:val="ConsPlusNormal"/>
              <w:jc w:val="center"/>
            </w:pPr>
          </w:p>
        </w:tc>
        <w:tc>
          <w:tcPr>
            <w:tcW w:w="1320" w:type="dxa"/>
          </w:tcPr>
          <w:p w14:paraId="3F5A74AA" w14:textId="77777777" w:rsidR="00F42283" w:rsidRDefault="00F42283">
            <w:pPr>
              <w:pStyle w:val="ConsPlusNormal"/>
              <w:jc w:val="center"/>
            </w:pPr>
          </w:p>
        </w:tc>
      </w:tr>
      <w:tr w:rsidR="00F42283" w14:paraId="72118F12" w14:textId="77777777">
        <w:tc>
          <w:tcPr>
            <w:tcW w:w="660" w:type="dxa"/>
          </w:tcPr>
          <w:p w14:paraId="38B209C6" w14:textId="77777777" w:rsidR="00F42283" w:rsidRDefault="00F42283">
            <w:pPr>
              <w:pStyle w:val="ConsPlusNormal"/>
              <w:jc w:val="center"/>
            </w:pPr>
          </w:p>
        </w:tc>
        <w:tc>
          <w:tcPr>
            <w:tcW w:w="2805" w:type="dxa"/>
          </w:tcPr>
          <w:p w14:paraId="212DC620" w14:textId="77777777" w:rsidR="00F42283" w:rsidRDefault="00F42283">
            <w:pPr>
              <w:pStyle w:val="ConsPlusNormal"/>
              <w:jc w:val="center"/>
            </w:pPr>
          </w:p>
        </w:tc>
        <w:tc>
          <w:tcPr>
            <w:tcW w:w="5115" w:type="dxa"/>
            <w:vMerge/>
          </w:tcPr>
          <w:p w14:paraId="74168141" w14:textId="77777777" w:rsidR="00F42283" w:rsidRDefault="00F42283">
            <w:pPr>
              <w:pStyle w:val="ConsPlusNormal"/>
            </w:pPr>
          </w:p>
        </w:tc>
        <w:tc>
          <w:tcPr>
            <w:tcW w:w="660" w:type="dxa"/>
          </w:tcPr>
          <w:p w14:paraId="1E698D55" w14:textId="77777777" w:rsidR="00F42283" w:rsidRDefault="00F42283">
            <w:pPr>
              <w:pStyle w:val="ConsPlusNormal"/>
              <w:jc w:val="center"/>
            </w:pPr>
            <w:r>
              <w:t>i</w:t>
            </w:r>
            <w:r>
              <w:rPr>
                <w:vertAlign w:val="superscript"/>
              </w:rPr>
              <w:t>1</w:t>
            </w:r>
          </w:p>
        </w:tc>
        <w:tc>
          <w:tcPr>
            <w:tcW w:w="1650" w:type="dxa"/>
          </w:tcPr>
          <w:p w14:paraId="525FACF3" w14:textId="77777777" w:rsidR="00F42283" w:rsidRDefault="00F42283">
            <w:pPr>
              <w:pStyle w:val="ConsPlusNormal"/>
              <w:jc w:val="center"/>
            </w:pPr>
          </w:p>
        </w:tc>
        <w:tc>
          <w:tcPr>
            <w:tcW w:w="1320" w:type="dxa"/>
          </w:tcPr>
          <w:p w14:paraId="3B7AD386" w14:textId="77777777" w:rsidR="00F42283" w:rsidRDefault="00F42283">
            <w:pPr>
              <w:pStyle w:val="ConsPlusNormal"/>
              <w:jc w:val="center"/>
            </w:pPr>
          </w:p>
        </w:tc>
      </w:tr>
      <w:tr w:rsidR="00F42283" w14:paraId="722E8D6F" w14:textId="77777777">
        <w:tc>
          <w:tcPr>
            <w:tcW w:w="660" w:type="dxa"/>
          </w:tcPr>
          <w:p w14:paraId="26AAAC1D" w14:textId="77777777" w:rsidR="00F42283" w:rsidRDefault="00F42283">
            <w:pPr>
              <w:pStyle w:val="ConsPlusNormal"/>
              <w:jc w:val="center"/>
            </w:pPr>
          </w:p>
        </w:tc>
        <w:tc>
          <w:tcPr>
            <w:tcW w:w="2805" w:type="dxa"/>
          </w:tcPr>
          <w:p w14:paraId="7C9990B3" w14:textId="77777777" w:rsidR="00F42283" w:rsidRDefault="00F42283">
            <w:pPr>
              <w:pStyle w:val="ConsPlusNormal"/>
              <w:jc w:val="center"/>
            </w:pPr>
          </w:p>
        </w:tc>
        <w:tc>
          <w:tcPr>
            <w:tcW w:w="5115" w:type="dxa"/>
            <w:vMerge w:val="restart"/>
          </w:tcPr>
          <w:p w14:paraId="2A511DC3" w14:textId="77777777" w:rsidR="00F42283" w:rsidRDefault="00F42283">
            <w:pPr>
              <w:pStyle w:val="ConsPlusNormal"/>
              <w:jc w:val="center"/>
            </w:pPr>
            <w:r>
              <w:t>ставка за содержание тепловой</w:t>
            </w:r>
          </w:p>
          <w:p w14:paraId="04EF89B3" w14:textId="77777777" w:rsidR="00F42283" w:rsidRDefault="00F42283">
            <w:pPr>
              <w:pStyle w:val="ConsPlusNormal"/>
              <w:jc w:val="center"/>
            </w:pPr>
            <w:r>
              <w:t>мощности, тыс. руб./Гкал/ч</w:t>
            </w:r>
          </w:p>
          <w:p w14:paraId="748252EB" w14:textId="77777777" w:rsidR="00F42283" w:rsidRDefault="00F42283">
            <w:pPr>
              <w:pStyle w:val="ConsPlusNormal"/>
              <w:jc w:val="center"/>
            </w:pPr>
            <w:r>
              <w:t>в мес.</w:t>
            </w:r>
          </w:p>
        </w:tc>
        <w:tc>
          <w:tcPr>
            <w:tcW w:w="660" w:type="dxa"/>
          </w:tcPr>
          <w:p w14:paraId="46B3F8BB" w14:textId="77777777" w:rsidR="00F42283" w:rsidRDefault="00F42283">
            <w:pPr>
              <w:pStyle w:val="ConsPlusNormal"/>
              <w:jc w:val="center"/>
            </w:pPr>
            <w:r>
              <w:t>i</w:t>
            </w:r>
            <w:r>
              <w:rPr>
                <w:vertAlign w:val="superscript"/>
              </w:rPr>
              <w:t>0</w:t>
            </w:r>
          </w:p>
        </w:tc>
        <w:tc>
          <w:tcPr>
            <w:tcW w:w="1650" w:type="dxa"/>
          </w:tcPr>
          <w:p w14:paraId="015A056A" w14:textId="77777777" w:rsidR="00F42283" w:rsidRDefault="00F42283">
            <w:pPr>
              <w:pStyle w:val="ConsPlusNormal"/>
              <w:jc w:val="center"/>
            </w:pPr>
          </w:p>
        </w:tc>
        <w:tc>
          <w:tcPr>
            <w:tcW w:w="1320" w:type="dxa"/>
          </w:tcPr>
          <w:p w14:paraId="758E6110" w14:textId="77777777" w:rsidR="00F42283" w:rsidRDefault="00F42283">
            <w:pPr>
              <w:pStyle w:val="ConsPlusNormal"/>
              <w:jc w:val="center"/>
            </w:pPr>
          </w:p>
        </w:tc>
      </w:tr>
      <w:tr w:rsidR="00F42283" w14:paraId="2506B119" w14:textId="77777777">
        <w:tc>
          <w:tcPr>
            <w:tcW w:w="660" w:type="dxa"/>
          </w:tcPr>
          <w:p w14:paraId="7EF4D2FB" w14:textId="77777777" w:rsidR="00F42283" w:rsidRDefault="00F42283">
            <w:pPr>
              <w:pStyle w:val="ConsPlusNormal"/>
              <w:jc w:val="center"/>
            </w:pPr>
          </w:p>
        </w:tc>
        <w:tc>
          <w:tcPr>
            <w:tcW w:w="2805" w:type="dxa"/>
          </w:tcPr>
          <w:p w14:paraId="114EEA89" w14:textId="77777777" w:rsidR="00F42283" w:rsidRDefault="00F42283">
            <w:pPr>
              <w:pStyle w:val="ConsPlusNormal"/>
              <w:jc w:val="center"/>
            </w:pPr>
          </w:p>
        </w:tc>
        <w:tc>
          <w:tcPr>
            <w:tcW w:w="5115" w:type="dxa"/>
            <w:vMerge/>
          </w:tcPr>
          <w:p w14:paraId="1B884D48" w14:textId="77777777" w:rsidR="00F42283" w:rsidRDefault="00F42283">
            <w:pPr>
              <w:pStyle w:val="ConsPlusNormal"/>
            </w:pPr>
          </w:p>
        </w:tc>
        <w:tc>
          <w:tcPr>
            <w:tcW w:w="660" w:type="dxa"/>
          </w:tcPr>
          <w:p w14:paraId="57098FE2" w14:textId="77777777" w:rsidR="00F42283" w:rsidRDefault="00F42283">
            <w:pPr>
              <w:pStyle w:val="ConsPlusNormal"/>
              <w:jc w:val="center"/>
            </w:pPr>
            <w:r>
              <w:t>...</w:t>
            </w:r>
          </w:p>
        </w:tc>
        <w:tc>
          <w:tcPr>
            <w:tcW w:w="1650" w:type="dxa"/>
          </w:tcPr>
          <w:p w14:paraId="24E1AAF1" w14:textId="77777777" w:rsidR="00F42283" w:rsidRDefault="00F42283">
            <w:pPr>
              <w:pStyle w:val="ConsPlusNormal"/>
              <w:jc w:val="center"/>
            </w:pPr>
          </w:p>
        </w:tc>
        <w:tc>
          <w:tcPr>
            <w:tcW w:w="1320" w:type="dxa"/>
          </w:tcPr>
          <w:p w14:paraId="0067B13A" w14:textId="77777777" w:rsidR="00F42283" w:rsidRDefault="00F42283">
            <w:pPr>
              <w:pStyle w:val="ConsPlusNormal"/>
              <w:jc w:val="center"/>
            </w:pPr>
          </w:p>
        </w:tc>
      </w:tr>
      <w:tr w:rsidR="00F42283" w14:paraId="3733B2CB" w14:textId="77777777">
        <w:tc>
          <w:tcPr>
            <w:tcW w:w="660" w:type="dxa"/>
          </w:tcPr>
          <w:p w14:paraId="0CC4DA50" w14:textId="77777777" w:rsidR="00F42283" w:rsidRDefault="00F42283">
            <w:pPr>
              <w:pStyle w:val="ConsPlusNormal"/>
              <w:jc w:val="center"/>
            </w:pPr>
          </w:p>
        </w:tc>
        <w:tc>
          <w:tcPr>
            <w:tcW w:w="2805" w:type="dxa"/>
          </w:tcPr>
          <w:p w14:paraId="76F7E2D6" w14:textId="77777777" w:rsidR="00F42283" w:rsidRDefault="00F42283">
            <w:pPr>
              <w:pStyle w:val="ConsPlusNormal"/>
              <w:jc w:val="center"/>
            </w:pPr>
          </w:p>
        </w:tc>
        <w:tc>
          <w:tcPr>
            <w:tcW w:w="5115" w:type="dxa"/>
            <w:vMerge/>
          </w:tcPr>
          <w:p w14:paraId="1EC6194A" w14:textId="77777777" w:rsidR="00F42283" w:rsidRDefault="00F42283">
            <w:pPr>
              <w:pStyle w:val="ConsPlusNormal"/>
            </w:pPr>
          </w:p>
        </w:tc>
        <w:tc>
          <w:tcPr>
            <w:tcW w:w="660" w:type="dxa"/>
          </w:tcPr>
          <w:p w14:paraId="30C4F4F0" w14:textId="77777777" w:rsidR="00F42283" w:rsidRDefault="00F42283">
            <w:pPr>
              <w:pStyle w:val="ConsPlusNormal"/>
              <w:jc w:val="center"/>
            </w:pPr>
            <w:r>
              <w:t>i</w:t>
            </w:r>
            <w:r>
              <w:rPr>
                <w:vertAlign w:val="superscript"/>
              </w:rPr>
              <w:t>1</w:t>
            </w:r>
          </w:p>
        </w:tc>
        <w:tc>
          <w:tcPr>
            <w:tcW w:w="1650" w:type="dxa"/>
          </w:tcPr>
          <w:p w14:paraId="0EF578DA" w14:textId="77777777" w:rsidR="00F42283" w:rsidRDefault="00F42283">
            <w:pPr>
              <w:pStyle w:val="ConsPlusNormal"/>
              <w:jc w:val="center"/>
            </w:pPr>
          </w:p>
        </w:tc>
        <w:tc>
          <w:tcPr>
            <w:tcW w:w="1320" w:type="dxa"/>
          </w:tcPr>
          <w:p w14:paraId="7A29F89E" w14:textId="77777777" w:rsidR="00F42283" w:rsidRDefault="00F42283">
            <w:pPr>
              <w:pStyle w:val="ConsPlusNormal"/>
              <w:jc w:val="center"/>
            </w:pPr>
          </w:p>
        </w:tc>
      </w:tr>
      <w:tr w:rsidR="00F42283" w14:paraId="69CF630E" w14:textId="77777777">
        <w:tc>
          <w:tcPr>
            <w:tcW w:w="660" w:type="dxa"/>
          </w:tcPr>
          <w:p w14:paraId="555EF714" w14:textId="77777777" w:rsidR="00F42283" w:rsidRDefault="00F42283">
            <w:pPr>
              <w:pStyle w:val="ConsPlusNormal"/>
              <w:jc w:val="center"/>
            </w:pPr>
          </w:p>
        </w:tc>
        <w:tc>
          <w:tcPr>
            <w:tcW w:w="2805" w:type="dxa"/>
          </w:tcPr>
          <w:p w14:paraId="3739923B" w14:textId="77777777" w:rsidR="00F42283" w:rsidRDefault="00F42283">
            <w:pPr>
              <w:pStyle w:val="ConsPlusNormal"/>
              <w:jc w:val="center"/>
            </w:pPr>
          </w:p>
        </w:tc>
        <w:tc>
          <w:tcPr>
            <w:tcW w:w="8745" w:type="dxa"/>
            <w:gridSpan w:val="4"/>
          </w:tcPr>
          <w:p w14:paraId="36ABC4B7" w14:textId="77777777" w:rsidR="00F42283" w:rsidRDefault="00F42283">
            <w:pPr>
              <w:pStyle w:val="ConsPlusNormal"/>
              <w:jc w:val="center"/>
              <w:outlineLvl w:val="3"/>
            </w:pPr>
            <w:r>
              <w:t>Для потребителей, подключенных к тепловой сети</w:t>
            </w:r>
          </w:p>
          <w:p w14:paraId="76A66DCE" w14:textId="77777777" w:rsidR="00F42283" w:rsidRDefault="00F42283">
            <w:pPr>
              <w:pStyle w:val="ConsPlusNormal"/>
              <w:jc w:val="center"/>
            </w:pPr>
            <w:r>
              <w:t>после тепловых пунктов (на тепловых пунктах), эксплуатируемых теплоснабжающей организацией</w:t>
            </w:r>
          </w:p>
        </w:tc>
      </w:tr>
      <w:tr w:rsidR="00F42283" w14:paraId="0EEFB9EA" w14:textId="77777777">
        <w:tc>
          <w:tcPr>
            <w:tcW w:w="660" w:type="dxa"/>
          </w:tcPr>
          <w:p w14:paraId="54180D97" w14:textId="77777777" w:rsidR="00F42283" w:rsidRDefault="00F42283">
            <w:pPr>
              <w:pStyle w:val="ConsPlusNormal"/>
              <w:jc w:val="center"/>
            </w:pPr>
          </w:p>
        </w:tc>
        <w:tc>
          <w:tcPr>
            <w:tcW w:w="2805" w:type="dxa"/>
          </w:tcPr>
          <w:p w14:paraId="39CE3D36" w14:textId="77777777" w:rsidR="00F42283" w:rsidRDefault="00F42283">
            <w:pPr>
              <w:pStyle w:val="ConsPlusNormal"/>
              <w:jc w:val="center"/>
            </w:pPr>
          </w:p>
        </w:tc>
        <w:tc>
          <w:tcPr>
            <w:tcW w:w="5115" w:type="dxa"/>
            <w:vMerge w:val="restart"/>
          </w:tcPr>
          <w:p w14:paraId="380F14EA" w14:textId="77777777" w:rsidR="00F42283" w:rsidRDefault="00F42283">
            <w:pPr>
              <w:pStyle w:val="ConsPlusNormal"/>
              <w:jc w:val="center"/>
            </w:pPr>
            <w:r>
              <w:t>одноставочный, руб./Гкал</w:t>
            </w:r>
          </w:p>
        </w:tc>
        <w:tc>
          <w:tcPr>
            <w:tcW w:w="660" w:type="dxa"/>
          </w:tcPr>
          <w:p w14:paraId="35A215BF" w14:textId="77777777" w:rsidR="00F42283" w:rsidRDefault="00F42283">
            <w:pPr>
              <w:pStyle w:val="ConsPlusNormal"/>
              <w:jc w:val="center"/>
            </w:pPr>
            <w:r>
              <w:t>i</w:t>
            </w:r>
            <w:r>
              <w:rPr>
                <w:vertAlign w:val="superscript"/>
              </w:rPr>
              <w:t>0</w:t>
            </w:r>
          </w:p>
        </w:tc>
        <w:tc>
          <w:tcPr>
            <w:tcW w:w="1650" w:type="dxa"/>
          </w:tcPr>
          <w:p w14:paraId="262917D4" w14:textId="77777777" w:rsidR="00F42283" w:rsidRDefault="00F42283">
            <w:pPr>
              <w:pStyle w:val="ConsPlusNormal"/>
              <w:jc w:val="center"/>
            </w:pPr>
          </w:p>
        </w:tc>
        <w:tc>
          <w:tcPr>
            <w:tcW w:w="1320" w:type="dxa"/>
          </w:tcPr>
          <w:p w14:paraId="1183F8E2" w14:textId="77777777" w:rsidR="00F42283" w:rsidRDefault="00F42283">
            <w:pPr>
              <w:pStyle w:val="ConsPlusNormal"/>
              <w:jc w:val="center"/>
            </w:pPr>
          </w:p>
        </w:tc>
      </w:tr>
      <w:tr w:rsidR="00F42283" w14:paraId="724703C8" w14:textId="77777777">
        <w:tc>
          <w:tcPr>
            <w:tcW w:w="660" w:type="dxa"/>
          </w:tcPr>
          <w:p w14:paraId="1DBC083F" w14:textId="77777777" w:rsidR="00F42283" w:rsidRDefault="00F42283">
            <w:pPr>
              <w:pStyle w:val="ConsPlusNormal"/>
              <w:jc w:val="center"/>
            </w:pPr>
          </w:p>
        </w:tc>
        <w:tc>
          <w:tcPr>
            <w:tcW w:w="2805" w:type="dxa"/>
          </w:tcPr>
          <w:p w14:paraId="5195223E" w14:textId="77777777" w:rsidR="00F42283" w:rsidRDefault="00F42283">
            <w:pPr>
              <w:pStyle w:val="ConsPlusNormal"/>
              <w:jc w:val="center"/>
            </w:pPr>
          </w:p>
        </w:tc>
        <w:tc>
          <w:tcPr>
            <w:tcW w:w="5115" w:type="dxa"/>
            <w:vMerge/>
          </w:tcPr>
          <w:p w14:paraId="614F77B1" w14:textId="77777777" w:rsidR="00F42283" w:rsidRDefault="00F42283">
            <w:pPr>
              <w:pStyle w:val="ConsPlusNormal"/>
            </w:pPr>
          </w:p>
        </w:tc>
        <w:tc>
          <w:tcPr>
            <w:tcW w:w="660" w:type="dxa"/>
          </w:tcPr>
          <w:p w14:paraId="40AFB2F8" w14:textId="77777777" w:rsidR="00F42283" w:rsidRDefault="00F42283">
            <w:pPr>
              <w:pStyle w:val="ConsPlusNormal"/>
              <w:jc w:val="center"/>
            </w:pPr>
            <w:r>
              <w:t>...</w:t>
            </w:r>
          </w:p>
        </w:tc>
        <w:tc>
          <w:tcPr>
            <w:tcW w:w="1650" w:type="dxa"/>
          </w:tcPr>
          <w:p w14:paraId="2F719CA0" w14:textId="77777777" w:rsidR="00F42283" w:rsidRDefault="00F42283">
            <w:pPr>
              <w:pStyle w:val="ConsPlusNormal"/>
              <w:jc w:val="center"/>
            </w:pPr>
          </w:p>
        </w:tc>
        <w:tc>
          <w:tcPr>
            <w:tcW w:w="1320" w:type="dxa"/>
          </w:tcPr>
          <w:p w14:paraId="3492795F" w14:textId="77777777" w:rsidR="00F42283" w:rsidRDefault="00F42283">
            <w:pPr>
              <w:pStyle w:val="ConsPlusNormal"/>
              <w:jc w:val="center"/>
            </w:pPr>
          </w:p>
        </w:tc>
      </w:tr>
      <w:tr w:rsidR="00F42283" w14:paraId="687BEB76" w14:textId="77777777">
        <w:tc>
          <w:tcPr>
            <w:tcW w:w="660" w:type="dxa"/>
          </w:tcPr>
          <w:p w14:paraId="2968FA6E" w14:textId="77777777" w:rsidR="00F42283" w:rsidRDefault="00F42283">
            <w:pPr>
              <w:pStyle w:val="ConsPlusNormal"/>
              <w:jc w:val="center"/>
            </w:pPr>
          </w:p>
        </w:tc>
        <w:tc>
          <w:tcPr>
            <w:tcW w:w="2805" w:type="dxa"/>
          </w:tcPr>
          <w:p w14:paraId="3B5C21A8" w14:textId="77777777" w:rsidR="00F42283" w:rsidRDefault="00F42283">
            <w:pPr>
              <w:pStyle w:val="ConsPlusNormal"/>
              <w:jc w:val="center"/>
            </w:pPr>
          </w:p>
        </w:tc>
        <w:tc>
          <w:tcPr>
            <w:tcW w:w="5115" w:type="dxa"/>
            <w:vMerge/>
          </w:tcPr>
          <w:p w14:paraId="5883FFBF" w14:textId="77777777" w:rsidR="00F42283" w:rsidRDefault="00F42283">
            <w:pPr>
              <w:pStyle w:val="ConsPlusNormal"/>
            </w:pPr>
          </w:p>
        </w:tc>
        <w:tc>
          <w:tcPr>
            <w:tcW w:w="660" w:type="dxa"/>
          </w:tcPr>
          <w:p w14:paraId="5AF73ACC" w14:textId="77777777" w:rsidR="00F42283" w:rsidRDefault="00F42283">
            <w:pPr>
              <w:pStyle w:val="ConsPlusNormal"/>
              <w:jc w:val="center"/>
            </w:pPr>
            <w:r>
              <w:t>i</w:t>
            </w:r>
            <w:r>
              <w:rPr>
                <w:vertAlign w:val="superscript"/>
              </w:rPr>
              <w:t>1</w:t>
            </w:r>
          </w:p>
        </w:tc>
        <w:tc>
          <w:tcPr>
            <w:tcW w:w="1650" w:type="dxa"/>
          </w:tcPr>
          <w:p w14:paraId="599779FA" w14:textId="77777777" w:rsidR="00F42283" w:rsidRDefault="00F42283">
            <w:pPr>
              <w:pStyle w:val="ConsPlusNormal"/>
              <w:jc w:val="center"/>
            </w:pPr>
          </w:p>
        </w:tc>
        <w:tc>
          <w:tcPr>
            <w:tcW w:w="1320" w:type="dxa"/>
          </w:tcPr>
          <w:p w14:paraId="232F4BCE" w14:textId="77777777" w:rsidR="00F42283" w:rsidRDefault="00F42283">
            <w:pPr>
              <w:pStyle w:val="ConsPlusNormal"/>
              <w:jc w:val="center"/>
            </w:pPr>
          </w:p>
        </w:tc>
      </w:tr>
      <w:tr w:rsidR="00F42283" w14:paraId="7B5075DE" w14:textId="77777777">
        <w:tc>
          <w:tcPr>
            <w:tcW w:w="660" w:type="dxa"/>
          </w:tcPr>
          <w:p w14:paraId="7504EE99" w14:textId="77777777" w:rsidR="00F42283" w:rsidRDefault="00F42283">
            <w:pPr>
              <w:pStyle w:val="ConsPlusNormal"/>
              <w:jc w:val="center"/>
            </w:pPr>
          </w:p>
        </w:tc>
        <w:tc>
          <w:tcPr>
            <w:tcW w:w="2805" w:type="dxa"/>
          </w:tcPr>
          <w:p w14:paraId="59425087" w14:textId="77777777" w:rsidR="00F42283" w:rsidRDefault="00F42283">
            <w:pPr>
              <w:pStyle w:val="ConsPlusNormal"/>
              <w:jc w:val="center"/>
            </w:pPr>
          </w:p>
        </w:tc>
        <w:tc>
          <w:tcPr>
            <w:tcW w:w="5115" w:type="dxa"/>
          </w:tcPr>
          <w:p w14:paraId="60182914" w14:textId="77777777" w:rsidR="00F42283" w:rsidRDefault="00F42283">
            <w:pPr>
              <w:pStyle w:val="ConsPlusNormal"/>
              <w:jc w:val="center"/>
            </w:pPr>
            <w:r>
              <w:t>двухставочный</w:t>
            </w:r>
          </w:p>
        </w:tc>
        <w:tc>
          <w:tcPr>
            <w:tcW w:w="660" w:type="dxa"/>
          </w:tcPr>
          <w:p w14:paraId="19ECBC89" w14:textId="77777777" w:rsidR="00F42283" w:rsidRDefault="00F42283">
            <w:pPr>
              <w:pStyle w:val="ConsPlusNormal"/>
              <w:jc w:val="center"/>
            </w:pPr>
            <w:r>
              <w:t>X</w:t>
            </w:r>
          </w:p>
        </w:tc>
        <w:tc>
          <w:tcPr>
            <w:tcW w:w="1650" w:type="dxa"/>
          </w:tcPr>
          <w:p w14:paraId="2A098633" w14:textId="77777777" w:rsidR="00F42283" w:rsidRDefault="00F42283">
            <w:pPr>
              <w:pStyle w:val="ConsPlusNormal"/>
              <w:jc w:val="center"/>
            </w:pPr>
            <w:r>
              <w:t>X</w:t>
            </w:r>
          </w:p>
        </w:tc>
        <w:tc>
          <w:tcPr>
            <w:tcW w:w="1320" w:type="dxa"/>
          </w:tcPr>
          <w:p w14:paraId="4A6E0F5E" w14:textId="77777777" w:rsidR="00F42283" w:rsidRDefault="00F42283">
            <w:pPr>
              <w:pStyle w:val="ConsPlusNormal"/>
              <w:jc w:val="center"/>
            </w:pPr>
            <w:r>
              <w:t>X</w:t>
            </w:r>
          </w:p>
        </w:tc>
      </w:tr>
      <w:tr w:rsidR="00F42283" w14:paraId="3DCF1D98" w14:textId="77777777">
        <w:tc>
          <w:tcPr>
            <w:tcW w:w="660" w:type="dxa"/>
          </w:tcPr>
          <w:p w14:paraId="58C6B4FE" w14:textId="77777777" w:rsidR="00F42283" w:rsidRDefault="00F42283">
            <w:pPr>
              <w:pStyle w:val="ConsPlusNormal"/>
              <w:jc w:val="center"/>
            </w:pPr>
          </w:p>
        </w:tc>
        <w:tc>
          <w:tcPr>
            <w:tcW w:w="2805" w:type="dxa"/>
          </w:tcPr>
          <w:p w14:paraId="5A1A4B1D" w14:textId="77777777" w:rsidR="00F42283" w:rsidRDefault="00F42283">
            <w:pPr>
              <w:pStyle w:val="ConsPlusNormal"/>
              <w:jc w:val="center"/>
            </w:pPr>
          </w:p>
        </w:tc>
        <w:tc>
          <w:tcPr>
            <w:tcW w:w="5115" w:type="dxa"/>
            <w:vMerge w:val="restart"/>
          </w:tcPr>
          <w:p w14:paraId="3DC08561" w14:textId="77777777" w:rsidR="00F42283" w:rsidRDefault="00F42283">
            <w:pPr>
              <w:pStyle w:val="ConsPlusNormal"/>
              <w:jc w:val="center"/>
            </w:pPr>
            <w:r>
              <w:t>ставка за тепловую энергию, руб./Гкал</w:t>
            </w:r>
          </w:p>
        </w:tc>
        <w:tc>
          <w:tcPr>
            <w:tcW w:w="660" w:type="dxa"/>
          </w:tcPr>
          <w:p w14:paraId="1DC9BF05" w14:textId="77777777" w:rsidR="00F42283" w:rsidRDefault="00F42283">
            <w:pPr>
              <w:pStyle w:val="ConsPlusNormal"/>
              <w:jc w:val="center"/>
            </w:pPr>
            <w:r>
              <w:t>i</w:t>
            </w:r>
            <w:r>
              <w:rPr>
                <w:vertAlign w:val="superscript"/>
              </w:rPr>
              <w:t>0</w:t>
            </w:r>
          </w:p>
        </w:tc>
        <w:tc>
          <w:tcPr>
            <w:tcW w:w="1650" w:type="dxa"/>
          </w:tcPr>
          <w:p w14:paraId="5FB1E20E" w14:textId="77777777" w:rsidR="00F42283" w:rsidRDefault="00F42283">
            <w:pPr>
              <w:pStyle w:val="ConsPlusNormal"/>
              <w:jc w:val="center"/>
            </w:pPr>
          </w:p>
        </w:tc>
        <w:tc>
          <w:tcPr>
            <w:tcW w:w="1320" w:type="dxa"/>
          </w:tcPr>
          <w:p w14:paraId="463A189D" w14:textId="77777777" w:rsidR="00F42283" w:rsidRDefault="00F42283">
            <w:pPr>
              <w:pStyle w:val="ConsPlusNormal"/>
              <w:jc w:val="center"/>
            </w:pPr>
          </w:p>
        </w:tc>
      </w:tr>
      <w:tr w:rsidR="00F42283" w14:paraId="1D75E5F0" w14:textId="77777777">
        <w:tc>
          <w:tcPr>
            <w:tcW w:w="660" w:type="dxa"/>
          </w:tcPr>
          <w:p w14:paraId="4DAF32E6" w14:textId="77777777" w:rsidR="00F42283" w:rsidRDefault="00F42283">
            <w:pPr>
              <w:pStyle w:val="ConsPlusNormal"/>
              <w:jc w:val="center"/>
            </w:pPr>
          </w:p>
        </w:tc>
        <w:tc>
          <w:tcPr>
            <w:tcW w:w="2805" w:type="dxa"/>
          </w:tcPr>
          <w:p w14:paraId="554083DC" w14:textId="77777777" w:rsidR="00F42283" w:rsidRDefault="00F42283">
            <w:pPr>
              <w:pStyle w:val="ConsPlusNormal"/>
              <w:jc w:val="center"/>
            </w:pPr>
          </w:p>
        </w:tc>
        <w:tc>
          <w:tcPr>
            <w:tcW w:w="5115" w:type="dxa"/>
            <w:vMerge/>
          </w:tcPr>
          <w:p w14:paraId="270F74C0" w14:textId="77777777" w:rsidR="00F42283" w:rsidRDefault="00F42283">
            <w:pPr>
              <w:pStyle w:val="ConsPlusNormal"/>
            </w:pPr>
          </w:p>
        </w:tc>
        <w:tc>
          <w:tcPr>
            <w:tcW w:w="660" w:type="dxa"/>
          </w:tcPr>
          <w:p w14:paraId="16FEBDD3" w14:textId="77777777" w:rsidR="00F42283" w:rsidRDefault="00F42283">
            <w:pPr>
              <w:pStyle w:val="ConsPlusNormal"/>
              <w:jc w:val="center"/>
            </w:pPr>
            <w:r>
              <w:t>...</w:t>
            </w:r>
          </w:p>
        </w:tc>
        <w:tc>
          <w:tcPr>
            <w:tcW w:w="1650" w:type="dxa"/>
          </w:tcPr>
          <w:p w14:paraId="45C4F37C" w14:textId="77777777" w:rsidR="00F42283" w:rsidRDefault="00F42283">
            <w:pPr>
              <w:pStyle w:val="ConsPlusNormal"/>
              <w:jc w:val="center"/>
            </w:pPr>
          </w:p>
        </w:tc>
        <w:tc>
          <w:tcPr>
            <w:tcW w:w="1320" w:type="dxa"/>
          </w:tcPr>
          <w:p w14:paraId="2FBDBFDA" w14:textId="77777777" w:rsidR="00F42283" w:rsidRDefault="00F42283">
            <w:pPr>
              <w:pStyle w:val="ConsPlusNormal"/>
              <w:jc w:val="center"/>
            </w:pPr>
          </w:p>
        </w:tc>
      </w:tr>
      <w:tr w:rsidR="00F42283" w14:paraId="6700134C" w14:textId="77777777">
        <w:tc>
          <w:tcPr>
            <w:tcW w:w="660" w:type="dxa"/>
          </w:tcPr>
          <w:p w14:paraId="4F02F690" w14:textId="77777777" w:rsidR="00F42283" w:rsidRDefault="00F42283">
            <w:pPr>
              <w:pStyle w:val="ConsPlusNormal"/>
              <w:jc w:val="center"/>
            </w:pPr>
          </w:p>
        </w:tc>
        <w:tc>
          <w:tcPr>
            <w:tcW w:w="2805" w:type="dxa"/>
          </w:tcPr>
          <w:p w14:paraId="3FB9CC01" w14:textId="77777777" w:rsidR="00F42283" w:rsidRDefault="00F42283">
            <w:pPr>
              <w:pStyle w:val="ConsPlusNormal"/>
              <w:jc w:val="center"/>
            </w:pPr>
          </w:p>
        </w:tc>
        <w:tc>
          <w:tcPr>
            <w:tcW w:w="5115" w:type="dxa"/>
            <w:vMerge/>
          </w:tcPr>
          <w:p w14:paraId="55D40619" w14:textId="77777777" w:rsidR="00F42283" w:rsidRDefault="00F42283">
            <w:pPr>
              <w:pStyle w:val="ConsPlusNormal"/>
            </w:pPr>
          </w:p>
        </w:tc>
        <w:tc>
          <w:tcPr>
            <w:tcW w:w="660" w:type="dxa"/>
          </w:tcPr>
          <w:p w14:paraId="41FACEB7" w14:textId="77777777" w:rsidR="00F42283" w:rsidRDefault="00F42283">
            <w:pPr>
              <w:pStyle w:val="ConsPlusNormal"/>
              <w:jc w:val="center"/>
            </w:pPr>
            <w:r>
              <w:t>i</w:t>
            </w:r>
            <w:r>
              <w:rPr>
                <w:vertAlign w:val="superscript"/>
              </w:rPr>
              <w:t>1</w:t>
            </w:r>
          </w:p>
        </w:tc>
        <w:tc>
          <w:tcPr>
            <w:tcW w:w="1650" w:type="dxa"/>
          </w:tcPr>
          <w:p w14:paraId="4DD90FF5" w14:textId="77777777" w:rsidR="00F42283" w:rsidRDefault="00F42283">
            <w:pPr>
              <w:pStyle w:val="ConsPlusNormal"/>
              <w:jc w:val="center"/>
            </w:pPr>
          </w:p>
        </w:tc>
        <w:tc>
          <w:tcPr>
            <w:tcW w:w="1320" w:type="dxa"/>
          </w:tcPr>
          <w:p w14:paraId="1B45FCCD" w14:textId="77777777" w:rsidR="00F42283" w:rsidRDefault="00F42283">
            <w:pPr>
              <w:pStyle w:val="ConsPlusNormal"/>
              <w:jc w:val="center"/>
            </w:pPr>
          </w:p>
        </w:tc>
      </w:tr>
      <w:tr w:rsidR="00F42283" w14:paraId="4D6637DA" w14:textId="77777777">
        <w:tc>
          <w:tcPr>
            <w:tcW w:w="660" w:type="dxa"/>
          </w:tcPr>
          <w:p w14:paraId="08F127C0" w14:textId="77777777" w:rsidR="00F42283" w:rsidRDefault="00F42283">
            <w:pPr>
              <w:pStyle w:val="ConsPlusNormal"/>
              <w:jc w:val="center"/>
            </w:pPr>
          </w:p>
        </w:tc>
        <w:tc>
          <w:tcPr>
            <w:tcW w:w="2805" w:type="dxa"/>
          </w:tcPr>
          <w:p w14:paraId="268E9BC3" w14:textId="77777777" w:rsidR="00F42283" w:rsidRDefault="00F42283">
            <w:pPr>
              <w:pStyle w:val="ConsPlusNormal"/>
              <w:jc w:val="center"/>
            </w:pPr>
          </w:p>
        </w:tc>
        <w:tc>
          <w:tcPr>
            <w:tcW w:w="5115" w:type="dxa"/>
          </w:tcPr>
          <w:p w14:paraId="47FA455B" w14:textId="77777777" w:rsidR="00F42283" w:rsidRDefault="00F42283">
            <w:pPr>
              <w:pStyle w:val="ConsPlusNormal"/>
              <w:jc w:val="center"/>
            </w:pPr>
            <w:r>
              <w:t>ставка за содержание тепловой</w:t>
            </w:r>
          </w:p>
          <w:p w14:paraId="674392C4" w14:textId="77777777" w:rsidR="00F42283" w:rsidRDefault="00F42283">
            <w:pPr>
              <w:pStyle w:val="ConsPlusNormal"/>
              <w:jc w:val="center"/>
            </w:pPr>
            <w:r>
              <w:t>мощности, тыс. руб./Гкал/ч</w:t>
            </w:r>
          </w:p>
          <w:p w14:paraId="266259D2" w14:textId="77777777" w:rsidR="00F42283" w:rsidRDefault="00F42283">
            <w:pPr>
              <w:pStyle w:val="ConsPlusNormal"/>
              <w:jc w:val="center"/>
            </w:pPr>
            <w:r>
              <w:t>в мес.</w:t>
            </w:r>
          </w:p>
        </w:tc>
        <w:tc>
          <w:tcPr>
            <w:tcW w:w="660" w:type="dxa"/>
          </w:tcPr>
          <w:p w14:paraId="261CA75B" w14:textId="77777777" w:rsidR="00F42283" w:rsidRDefault="00F42283">
            <w:pPr>
              <w:pStyle w:val="ConsPlusNormal"/>
              <w:jc w:val="center"/>
            </w:pPr>
            <w:r>
              <w:t>i</w:t>
            </w:r>
            <w:r>
              <w:rPr>
                <w:vertAlign w:val="superscript"/>
              </w:rPr>
              <w:t>0</w:t>
            </w:r>
          </w:p>
        </w:tc>
        <w:tc>
          <w:tcPr>
            <w:tcW w:w="1650" w:type="dxa"/>
          </w:tcPr>
          <w:p w14:paraId="344D0E46" w14:textId="77777777" w:rsidR="00F42283" w:rsidRDefault="00F42283">
            <w:pPr>
              <w:pStyle w:val="ConsPlusNormal"/>
              <w:jc w:val="center"/>
            </w:pPr>
          </w:p>
        </w:tc>
        <w:tc>
          <w:tcPr>
            <w:tcW w:w="1320" w:type="dxa"/>
          </w:tcPr>
          <w:p w14:paraId="0B296076" w14:textId="77777777" w:rsidR="00F42283" w:rsidRDefault="00F42283">
            <w:pPr>
              <w:pStyle w:val="ConsPlusNormal"/>
              <w:jc w:val="center"/>
            </w:pPr>
          </w:p>
        </w:tc>
      </w:tr>
    </w:tbl>
    <w:p w14:paraId="65798DBF" w14:textId="77777777" w:rsidR="00F42283" w:rsidRDefault="00F42283">
      <w:pPr>
        <w:pStyle w:val="ConsPlusNormal"/>
        <w:sectPr w:rsidR="00F42283" w:rsidSect="00F42283">
          <w:pgSz w:w="16838" w:h="11905" w:orient="landscape"/>
          <w:pgMar w:top="1701" w:right="1134" w:bottom="850" w:left="1134" w:header="0" w:footer="0" w:gutter="0"/>
          <w:cols w:space="720"/>
          <w:titlePg/>
        </w:sectPr>
      </w:pPr>
    </w:p>
    <w:p w14:paraId="033FB347" w14:textId="77777777" w:rsidR="00F42283" w:rsidRDefault="00F42283">
      <w:pPr>
        <w:pStyle w:val="ConsPlusNormal"/>
        <w:ind w:firstLine="540"/>
        <w:jc w:val="both"/>
      </w:pPr>
    </w:p>
    <w:p w14:paraId="3DCD6AEF" w14:textId="77777777" w:rsidR="00F42283" w:rsidRDefault="00F42283">
      <w:pPr>
        <w:pStyle w:val="ConsPlusNormal"/>
        <w:ind w:firstLine="540"/>
        <w:jc w:val="both"/>
      </w:pPr>
      <w:r>
        <w:t>Примечания:</w:t>
      </w:r>
    </w:p>
    <w:p w14:paraId="0C8C18E3" w14:textId="77777777" w:rsidR="00F42283" w:rsidRDefault="00F42283">
      <w:pPr>
        <w:pStyle w:val="ConsPlusNormal"/>
        <w:spacing w:before="220"/>
        <w:ind w:firstLine="540"/>
        <w:jc w:val="both"/>
      </w:pPr>
      <w:r>
        <w:t>1. Заполняется по каждой системе теплоснабжения, если при установлении цен (тарифов) применяется такая дифференциация.</w:t>
      </w:r>
    </w:p>
    <w:p w14:paraId="75A38092" w14:textId="77777777" w:rsidR="00F42283" w:rsidRDefault="00F42283">
      <w:pPr>
        <w:pStyle w:val="ConsPlusNormal"/>
        <w:spacing w:before="220"/>
        <w:ind w:firstLine="540"/>
        <w:jc w:val="both"/>
      </w:pPr>
      <w:r>
        <w:t>2. В случае установления долгосрочных тарифов на услуги по передаче тепловой энергии, теплоносителя указываются тарифы на каждый год долгосрочного периода регулирования.</w:t>
      </w:r>
    </w:p>
    <w:p w14:paraId="1C886584" w14:textId="77777777" w:rsidR="00F42283" w:rsidRDefault="00F42283">
      <w:pPr>
        <w:pStyle w:val="ConsPlusNormal"/>
        <w:ind w:firstLine="540"/>
        <w:jc w:val="both"/>
      </w:pPr>
    </w:p>
    <w:p w14:paraId="37AB31D3" w14:textId="77777777" w:rsidR="00F42283" w:rsidRDefault="00F42283">
      <w:pPr>
        <w:pStyle w:val="ConsPlusNormal"/>
        <w:ind w:firstLine="540"/>
        <w:jc w:val="both"/>
      </w:pPr>
    </w:p>
    <w:p w14:paraId="3DA34052" w14:textId="77777777" w:rsidR="00F42283" w:rsidRDefault="00F42283">
      <w:pPr>
        <w:pStyle w:val="ConsPlusNormal"/>
        <w:ind w:firstLine="540"/>
        <w:jc w:val="both"/>
      </w:pPr>
    </w:p>
    <w:p w14:paraId="3AE76D5F" w14:textId="77777777" w:rsidR="00F42283" w:rsidRDefault="00F42283">
      <w:pPr>
        <w:pStyle w:val="ConsPlusNormal"/>
        <w:ind w:firstLine="540"/>
        <w:jc w:val="both"/>
      </w:pPr>
    </w:p>
    <w:p w14:paraId="5B5B9859" w14:textId="77777777" w:rsidR="00F42283" w:rsidRDefault="00F42283">
      <w:pPr>
        <w:pStyle w:val="ConsPlusNormal"/>
        <w:ind w:firstLine="540"/>
        <w:jc w:val="both"/>
      </w:pPr>
    </w:p>
    <w:p w14:paraId="63F06911" w14:textId="77777777" w:rsidR="00F42283" w:rsidRDefault="00F42283">
      <w:pPr>
        <w:pStyle w:val="ConsPlusNormal"/>
        <w:jc w:val="right"/>
        <w:outlineLvl w:val="2"/>
      </w:pPr>
      <w:r>
        <w:t>Приложение N 6</w:t>
      </w:r>
    </w:p>
    <w:p w14:paraId="18FBB01B" w14:textId="77777777" w:rsidR="00F42283" w:rsidRDefault="00F42283">
      <w:pPr>
        <w:pStyle w:val="ConsPlusNormal"/>
        <w:jc w:val="right"/>
      </w:pPr>
      <w:r>
        <w:t>к Форме</w:t>
      </w:r>
    </w:p>
    <w:p w14:paraId="0A9FCA1D" w14:textId="77777777" w:rsidR="00F42283" w:rsidRDefault="00F42283">
      <w:pPr>
        <w:pStyle w:val="ConsPlusNormal"/>
        <w:ind w:firstLine="540"/>
        <w:jc w:val="both"/>
      </w:pPr>
    </w:p>
    <w:p w14:paraId="2F1966E5" w14:textId="77777777" w:rsidR="00F42283" w:rsidRDefault="00F42283">
      <w:pPr>
        <w:pStyle w:val="ConsPlusNormal"/>
        <w:jc w:val="center"/>
      </w:pPr>
      <w:r>
        <w:t>ДОЛГОСРОЧНЫЕ ПАРАМЕТРЫ</w:t>
      </w:r>
    </w:p>
    <w:p w14:paraId="7C8D270B" w14:textId="77777777" w:rsidR="00F42283" w:rsidRDefault="00F42283">
      <w:pPr>
        <w:pStyle w:val="ConsPlusNormal"/>
        <w:jc w:val="center"/>
      </w:pPr>
      <w:r>
        <w:t>РЕГУЛИРОВАНИЯ, УСТАНАВЛИВАЕМЫЕ ДЛЯ РЕГУЛИРУЕМЫХ ОРГАНИЗАЦИЙ</w:t>
      </w:r>
    </w:p>
    <w:p w14:paraId="4E1FD89E" w14:textId="77777777" w:rsidR="00F42283" w:rsidRDefault="00F42283">
      <w:pPr>
        <w:pStyle w:val="ConsPlusNormal"/>
        <w:jc w:val="center"/>
      </w:pPr>
      <w:r>
        <w:t>ПРИ РАСЧЕТЕ ТАРИФОВ С ПРИМЕНЕНИЕМ МЕТОДА ОБЕСПЕЧЕНИЯ</w:t>
      </w:r>
    </w:p>
    <w:p w14:paraId="36C5F68C" w14:textId="77777777" w:rsidR="00F42283" w:rsidRDefault="00F42283">
      <w:pPr>
        <w:pStyle w:val="ConsPlusNormal"/>
        <w:jc w:val="center"/>
      </w:pPr>
      <w:r>
        <w:t>ДОХОДНОСТИ ИНВЕСТИРОВАННОГО КАПИТАЛА</w:t>
      </w:r>
    </w:p>
    <w:p w14:paraId="639027D5" w14:textId="77777777" w:rsidR="00F42283" w:rsidRDefault="00F4228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4"/>
        <w:gridCol w:w="1296"/>
        <w:gridCol w:w="401"/>
        <w:gridCol w:w="1281"/>
        <w:gridCol w:w="1306"/>
        <w:gridCol w:w="1565"/>
        <w:gridCol w:w="1031"/>
        <w:gridCol w:w="851"/>
        <w:gridCol w:w="735"/>
        <w:gridCol w:w="1565"/>
        <w:gridCol w:w="1430"/>
        <w:gridCol w:w="1601"/>
        <w:gridCol w:w="1601"/>
        <w:gridCol w:w="987"/>
      </w:tblGrid>
      <w:tr w:rsidR="00F42283" w14:paraId="0942FE12" w14:textId="77777777">
        <w:tc>
          <w:tcPr>
            <w:tcW w:w="660" w:type="dxa"/>
            <w:vMerge w:val="restart"/>
          </w:tcPr>
          <w:p w14:paraId="2C550174" w14:textId="77777777" w:rsidR="00F42283" w:rsidRDefault="00F42283">
            <w:pPr>
              <w:pStyle w:val="ConsPlusNormal"/>
              <w:jc w:val="center"/>
            </w:pPr>
            <w:r>
              <w:t>N п/п</w:t>
            </w:r>
          </w:p>
        </w:tc>
        <w:tc>
          <w:tcPr>
            <w:tcW w:w="1485" w:type="dxa"/>
            <w:vMerge w:val="restart"/>
          </w:tcPr>
          <w:p w14:paraId="54258845" w14:textId="77777777" w:rsidR="00F42283" w:rsidRDefault="00F42283">
            <w:pPr>
              <w:pStyle w:val="ConsPlusNormal"/>
              <w:jc w:val="center"/>
            </w:pPr>
            <w:r>
              <w:t>Наименование регулируемой организации</w:t>
            </w:r>
          </w:p>
        </w:tc>
        <w:tc>
          <w:tcPr>
            <w:tcW w:w="825" w:type="dxa"/>
            <w:vMerge w:val="restart"/>
          </w:tcPr>
          <w:p w14:paraId="3EE9A3B2" w14:textId="77777777" w:rsidR="00F42283" w:rsidRDefault="00F42283">
            <w:pPr>
              <w:pStyle w:val="ConsPlusNormal"/>
              <w:jc w:val="center"/>
            </w:pPr>
            <w:r>
              <w:t>Год</w:t>
            </w:r>
          </w:p>
        </w:tc>
        <w:tc>
          <w:tcPr>
            <w:tcW w:w="1485" w:type="dxa"/>
            <w:vMerge w:val="restart"/>
          </w:tcPr>
          <w:p w14:paraId="2439BB55" w14:textId="77777777" w:rsidR="00F42283" w:rsidRDefault="00F42283">
            <w:pPr>
              <w:pStyle w:val="ConsPlusNormal"/>
              <w:jc w:val="center"/>
            </w:pPr>
            <w:r>
              <w:t>Базовый уровень операционных расходов</w:t>
            </w:r>
          </w:p>
        </w:tc>
        <w:tc>
          <w:tcPr>
            <w:tcW w:w="1485" w:type="dxa"/>
            <w:vMerge w:val="restart"/>
          </w:tcPr>
          <w:p w14:paraId="55D47349" w14:textId="77777777" w:rsidR="00F42283" w:rsidRDefault="00F42283">
            <w:pPr>
              <w:pStyle w:val="ConsPlusNormal"/>
              <w:jc w:val="center"/>
            </w:pPr>
            <w:r>
              <w:t>Индекс эффективности операционных расходов</w:t>
            </w:r>
          </w:p>
        </w:tc>
        <w:tc>
          <w:tcPr>
            <w:tcW w:w="1485" w:type="dxa"/>
            <w:vMerge w:val="restart"/>
          </w:tcPr>
          <w:p w14:paraId="52579554" w14:textId="77777777" w:rsidR="00F42283" w:rsidRDefault="00F42283">
            <w:pPr>
              <w:pStyle w:val="ConsPlusNormal"/>
              <w:jc w:val="center"/>
            </w:pPr>
            <w:r>
              <w:t>Размер инвестированного капитала</w:t>
            </w:r>
          </w:p>
        </w:tc>
        <w:tc>
          <w:tcPr>
            <w:tcW w:w="1485" w:type="dxa"/>
            <w:vMerge w:val="restart"/>
          </w:tcPr>
          <w:p w14:paraId="0508A13E" w14:textId="77777777" w:rsidR="00F42283" w:rsidRDefault="00F42283">
            <w:pPr>
              <w:pStyle w:val="ConsPlusNormal"/>
              <w:jc w:val="center"/>
            </w:pPr>
            <w:r>
              <w:t>Норматив чистого оборотного капитала</w:t>
            </w:r>
          </w:p>
        </w:tc>
        <w:tc>
          <w:tcPr>
            <w:tcW w:w="1815" w:type="dxa"/>
            <w:gridSpan w:val="2"/>
          </w:tcPr>
          <w:p w14:paraId="371E8650" w14:textId="77777777" w:rsidR="00F42283" w:rsidRDefault="00F42283">
            <w:pPr>
              <w:pStyle w:val="ConsPlusNormal"/>
              <w:jc w:val="center"/>
            </w:pPr>
            <w:r>
              <w:t>Норма доходности инвестированного капитала</w:t>
            </w:r>
          </w:p>
        </w:tc>
        <w:tc>
          <w:tcPr>
            <w:tcW w:w="1485" w:type="dxa"/>
            <w:vMerge w:val="restart"/>
          </w:tcPr>
          <w:p w14:paraId="29138D25" w14:textId="77777777" w:rsidR="00F42283" w:rsidRDefault="00F42283">
            <w:pPr>
              <w:pStyle w:val="ConsPlusNormal"/>
              <w:jc w:val="center"/>
            </w:pPr>
            <w:r>
              <w:t>Срок возврата инвестированного капитала</w:t>
            </w:r>
          </w:p>
        </w:tc>
        <w:tc>
          <w:tcPr>
            <w:tcW w:w="1815" w:type="dxa"/>
            <w:vMerge w:val="restart"/>
          </w:tcPr>
          <w:p w14:paraId="6E1A955D" w14:textId="77777777" w:rsidR="00F42283" w:rsidRDefault="00F42283">
            <w:pPr>
              <w:pStyle w:val="ConsPlusNormal"/>
              <w:jc w:val="center"/>
            </w:pPr>
            <w:r>
              <w:t xml:space="preserve">Уровень надежности теплоснабжения </w:t>
            </w:r>
            <w:hyperlink w:anchor="P1460">
              <w:r>
                <w:rPr>
                  <w:color w:val="0000FF"/>
                </w:rPr>
                <w:t>&lt;*&gt;</w:t>
              </w:r>
            </w:hyperlink>
          </w:p>
        </w:tc>
        <w:tc>
          <w:tcPr>
            <w:tcW w:w="1815" w:type="dxa"/>
            <w:vMerge w:val="restart"/>
          </w:tcPr>
          <w:p w14:paraId="0CE0F139" w14:textId="77777777" w:rsidR="00F42283" w:rsidRDefault="00F42283">
            <w:pPr>
              <w:pStyle w:val="ConsPlusNormal"/>
              <w:jc w:val="center"/>
            </w:pPr>
            <w:r>
              <w:t>Показатели энергосбережения и</w:t>
            </w:r>
          </w:p>
          <w:p w14:paraId="2C92C27E" w14:textId="77777777" w:rsidR="00F42283" w:rsidRDefault="00F42283">
            <w:pPr>
              <w:pStyle w:val="ConsPlusNormal"/>
              <w:jc w:val="center"/>
            </w:pPr>
            <w:r>
              <w:t xml:space="preserve">энергетической эффективности </w:t>
            </w:r>
            <w:hyperlink w:anchor="P1461">
              <w:r>
                <w:rPr>
                  <w:color w:val="0000FF"/>
                </w:rPr>
                <w:t>&lt;**&gt;</w:t>
              </w:r>
            </w:hyperlink>
          </w:p>
        </w:tc>
        <w:tc>
          <w:tcPr>
            <w:tcW w:w="1980" w:type="dxa"/>
            <w:vMerge w:val="restart"/>
          </w:tcPr>
          <w:p w14:paraId="153C2AC0" w14:textId="77777777" w:rsidR="00F42283" w:rsidRDefault="00F42283">
            <w:pPr>
              <w:pStyle w:val="ConsPlusNormal"/>
              <w:jc w:val="center"/>
            </w:pPr>
            <w:r>
              <w:t xml:space="preserve">Реализация программ в области энергосбережения и повышения энергетической эффективности </w:t>
            </w:r>
            <w:hyperlink w:anchor="P1461">
              <w:r>
                <w:rPr>
                  <w:color w:val="0000FF"/>
                </w:rPr>
                <w:t>&lt;**&gt;</w:t>
              </w:r>
            </w:hyperlink>
          </w:p>
        </w:tc>
        <w:tc>
          <w:tcPr>
            <w:tcW w:w="1815" w:type="dxa"/>
            <w:vMerge w:val="restart"/>
          </w:tcPr>
          <w:p w14:paraId="4040CC76" w14:textId="77777777" w:rsidR="00F42283" w:rsidRDefault="00F42283">
            <w:pPr>
              <w:pStyle w:val="ConsPlusNormal"/>
              <w:jc w:val="center"/>
            </w:pPr>
            <w:r>
              <w:t>Динамика</w:t>
            </w:r>
          </w:p>
          <w:p w14:paraId="10F09400" w14:textId="77777777" w:rsidR="00F42283" w:rsidRDefault="00F42283">
            <w:pPr>
              <w:pStyle w:val="ConsPlusNormal"/>
              <w:jc w:val="center"/>
            </w:pPr>
            <w:r>
              <w:t>изменения</w:t>
            </w:r>
          </w:p>
          <w:p w14:paraId="786A8243" w14:textId="77777777" w:rsidR="00F42283" w:rsidRDefault="00F42283">
            <w:pPr>
              <w:pStyle w:val="ConsPlusNormal"/>
              <w:jc w:val="center"/>
            </w:pPr>
            <w:r>
              <w:t>расходов на топливо</w:t>
            </w:r>
          </w:p>
          <w:p w14:paraId="2914425F" w14:textId="77777777" w:rsidR="00F42283" w:rsidRDefault="00F42283">
            <w:pPr>
              <w:pStyle w:val="ConsPlusNormal"/>
              <w:jc w:val="center"/>
            </w:pPr>
            <w:hyperlink w:anchor="P1462">
              <w:r>
                <w:rPr>
                  <w:color w:val="0000FF"/>
                </w:rPr>
                <w:t>&lt;***&gt;</w:t>
              </w:r>
            </w:hyperlink>
          </w:p>
        </w:tc>
      </w:tr>
      <w:tr w:rsidR="00F42283" w14:paraId="58C27933" w14:textId="77777777">
        <w:tc>
          <w:tcPr>
            <w:tcW w:w="0" w:type="auto"/>
            <w:vMerge/>
          </w:tcPr>
          <w:p w14:paraId="6A19BDEC" w14:textId="77777777" w:rsidR="00F42283" w:rsidRDefault="00F42283">
            <w:pPr>
              <w:pStyle w:val="ConsPlusNormal"/>
            </w:pPr>
          </w:p>
        </w:tc>
        <w:tc>
          <w:tcPr>
            <w:tcW w:w="0" w:type="auto"/>
            <w:vMerge/>
          </w:tcPr>
          <w:p w14:paraId="7897E837" w14:textId="77777777" w:rsidR="00F42283" w:rsidRDefault="00F42283">
            <w:pPr>
              <w:pStyle w:val="ConsPlusNormal"/>
            </w:pPr>
          </w:p>
        </w:tc>
        <w:tc>
          <w:tcPr>
            <w:tcW w:w="0" w:type="auto"/>
            <w:vMerge/>
          </w:tcPr>
          <w:p w14:paraId="76B46BE1" w14:textId="77777777" w:rsidR="00F42283" w:rsidRDefault="00F42283">
            <w:pPr>
              <w:pStyle w:val="ConsPlusNormal"/>
            </w:pPr>
          </w:p>
        </w:tc>
        <w:tc>
          <w:tcPr>
            <w:tcW w:w="0" w:type="auto"/>
            <w:vMerge/>
          </w:tcPr>
          <w:p w14:paraId="029B9825" w14:textId="77777777" w:rsidR="00F42283" w:rsidRDefault="00F42283">
            <w:pPr>
              <w:pStyle w:val="ConsPlusNormal"/>
            </w:pPr>
          </w:p>
        </w:tc>
        <w:tc>
          <w:tcPr>
            <w:tcW w:w="0" w:type="auto"/>
            <w:vMerge/>
          </w:tcPr>
          <w:p w14:paraId="26286B3B" w14:textId="77777777" w:rsidR="00F42283" w:rsidRDefault="00F42283">
            <w:pPr>
              <w:pStyle w:val="ConsPlusNormal"/>
            </w:pPr>
          </w:p>
        </w:tc>
        <w:tc>
          <w:tcPr>
            <w:tcW w:w="0" w:type="auto"/>
            <w:vMerge/>
          </w:tcPr>
          <w:p w14:paraId="77A67B38" w14:textId="77777777" w:rsidR="00F42283" w:rsidRDefault="00F42283">
            <w:pPr>
              <w:pStyle w:val="ConsPlusNormal"/>
            </w:pPr>
          </w:p>
        </w:tc>
        <w:tc>
          <w:tcPr>
            <w:tcW w:w="0" w:type="auto"/>
            <w:vMerge/>
          </w:tcPr>
          <w:p w14:paraId="48D1FA72" w14:textId="77777777" w:rsidR="00F42283" w:rsidRDefault="00F42283">
            <w:pPr>
              <w:pStyle w:val="ConsPlusNormal"/>
            </w:pPr>
          </w:p>
        </w:tc>
        <w:tc>
          <w:tcPr>
            <w:tcW w:w="990" w:type="dxa"/>
          </w:tcPr>
          <w:p w14:paraId="3A81BEDB" w14:textId="77777777" w:rsidR="00F42283" w:rsidRDefault="00F42283">
            <w:pPr>
              <w:pStyle w:val="ConsPlusNormal"/>
              <w:jc w:val="center"/>
            </w:pPr>
            <w:r>
              <w:t>НД</w:t>
            </w:r>
            <w:r>
              <w:rPr>
                <w:vertAlign w:val="superscript"/>
              </w:rPr>
              <w:t>i</w:t>
            </w:r>
          </w:p>
        </w:tc>
        <w:tc>
          <w:tcPr>
            <w:tcW w:w="825" w:type="dxa"/>
          </w:tcPr>
          <w:p w14:paraId="1E83B06D" w14:textId="77777777" w:rsidR="00F42283" w:rsidRDefault="00F42283">
            <w:pPr>
              <w:pStyle w:val="ConsPlusNormal"/>
              <w:jc w:val="center"/>
            </w:pPr>
            <w:r>
              <w:t>НД</w:t>
            </w:r>
          </w:p>
        </w:tc>
        <w:tc>
          <w:tcPr>
            <w:tcW w:w="0" w:type="auto"/>
            <w:vMerge/>
          </w:tcPr>
          <w:p w14:paraId="3D140969" w14:textId="77777777" w:rsidR="00F42283" w:rsidRDefault="00F42283">
            <w:pPr>
              <w:pStyle w:val="ConsPlusNormal"/>
            </w:pPr>
          </w:p>
        </w:tc>
        <w:tc>
          <w:tcPr>
            <w:tcW w:w="0" w:type="auto"/>
            <w:vMerge/>
          </w:tcPr>
          <w:p w14:paraId="44B9C362" w14:textId="77777777" w:rsidR="00F42283" w:rsidRDefault="00F42283">
            <w:pPr>
              <w:pStyle w:val="ConsPlusNormal"/>
            </w:pPr>
          </w:p>
        </w:tc>
        <w:tc>
          <w:tcPr>
            <w:tcW w:w="0" w:type="auto"/>
            <w:vMerge/>
          </w:tcPr>
          <w:p w14:paraId="25894FF5" w14:textId="77777777" w:rsidR="00F42283" w:rsidRDefault="00F42283">
            <w:pPr>
              <w:pStyle w:val="ConsPlusNormal"/>
            </w:pPr>
          </w:p>
        </w:tc>
        <w:tc>
          <w:tcPr>
            <w:tcW w:w="0" w:type="auto"/>
            <w:vMerge/>
          </w:tcPr>
          <w:p w14:paraId="1FCD3D2D" w14:textId="77777777" w:rsidR="00F42283" w:rsidRDefault="00F42283">
            <w:pPr>
              <w:pStyle w:val="ConsPlusNormal"/>
            </w:pPr>
          </w:p>
        </w:tc>
        <w:tc>
          <w:tcPr>
            <w:tcW w:w="0" w:type="auto"/>
            <w:vMerge/>
          </w:tcPr>
          <w:p w14:paraId="1FB0B2A7" w14:textId="77777777" w:rsidR="00F42283" w:rsidRDefault="00F42283">
            <w:pPr>
              <w:pStyle w:val="ConsPlusNormal"/>
            </w:pPr>
          </w:p>
        </w:tc>
      </w:tr>
      <w:tr w:rsidR="00F42283" w14:paraId="7A9337B9" w14:textId="77777777">
        <w:tc>
          <w:tcPr>
            <w:tcW w:w="0" w:type="auto"/>
            <w:vMerge/>
          </w:tcPr>
          <w:p w14:paraId="37B06CC6" w14:textId="77777777" w:rsidR="00F42283" w:rsidRDefault="00F42283">
            <w:pPr>
              <w:pStyle w:val="ConsPlusNormal"/>
            </w:pPr>
          </w:p>
        </w:tc>
        <w:tc>
          <w:tcPr>
            <w:tcW w:w="0" w:type="auto"/>
            <w:vMerge/>
          </w:tcPr>
          <w:p w14:paraId="0649BA34" w14:textId="77777777" w:rsidR="00F42283" w:rsidRDefault="00F42283">
            <w:pPr>
              <w:pStyle w:val="ConsPlusNormal"/>
            </w:pPr>
          </w:p>
        </w:tc>
        <w:tc>
          <w:tcPr>
            <w:tcW w:w="0" w:type="auto"/>
            <w:vMerge/>
          </w:tcPr>
          <w:p w14:paraId="5579214D" w14:textId="77777777" w:rsidR="00F42283" w:rsidRDefault="00F42283">
            <w:pPr>
              <w:pStyle w:val="ConsPlusNormal"/>
            </w:pPr>
          </w:p>
        </w:tc>
        <w:tc>
          <w:tcPr>
            <w:tcW w:w="1485" w:type="dxa"/>
          </w:tcPr>
          <w:p w14:paraId="22FF5A98" w14:textId="77777777" w:rsidR="00F42283" w:rsidRDefault="00F42283">
            <w:pPr>
              <w:pStyle w:val="ConsPlusNormal"/>
              <w:jc w:val="center"/>
            </w:pPr>
            <w:r>
              <w:t>тыс. руб.</w:t>
            </w:r>
          </w:p>
        </w:tc>
        <w:tc>
          <w:tcPr>
            <w:tcW w:w="1485" w:type="dxa"/>
          </w:tcPr>
          <w:p w14:paraId="394347F8" w14:textId="77777777" w:rsidR="00F42283" w:rsidRDefault="00F42283">
            <w:pPr>
              <w:pStyle w:val="ConsPlusNormal"/>
              <w:jc w:val="center"/>
            </w:pPr>
            <w:r>
              <w:t>%</w:t>
            </w:r>
          </w:p>
        </w:tc>
        <w:tc>
          <w:tcPr>
            <w:tcW w:w="1485" w:type="dxa"/>
          </w:tcPr>
          <w:p w14:paraId="652CCB42" w14:textId="77777777" w:rsidR="00F42283" w:rsidRDefault="00F42283">
            <w:pPr>
              <w:pStyle w:val="ConsPlusNormal"/>
              <w:jc w:val="center"/>
            </w:pPr>
            <w:r>
              <w:t>тыс. руб.</w:t>
            </w:r>
          </w:p>
        </w:tc>
        <w:tc>
          <w:tcPr>
            <w:tcW w:w="1485" w:type="dxa"/>
          </w:tcPr>
          <w:p w14:paraId="027E9ED6" w14:textId="77777777" w:rsidR="00F42283" w:rsidRDefault="00F42283">
            <w:pPr>
              <w:pStyle w:val="ConsPlusNormal"/>
              <w:jc w:val="center"/>
            </w:pPr>
            <w:r>
              <w:t>тыс. руб.</w:t>
            </w:r>
          </w:p>
        </w:tc>
        <w:tc>
          <w:tcPr>
            <w:tcW w:w="990" w:type="dxa"/>
          </w:tcPr>
          <w:p w14:paraId="4EA034E2" w14:textId="77777777" w:rsidR="00F42283" w:rsidRDefault="00F42283">
            <w:pPr>
              <w:pStyle w:val="ConsPlusNormal"/>
              <w:jc w:val="center"/>
            </w:pPr>
            <w:r>
              <w:t>%</w:t>
            </w:r>
          </w:p>
        </w:tc>
        <w:tc>
          <w:tcPr>
            <w:tcW w:w="825" w:type="dxa"/>
          </w:tcPr>
          <w:p w14:paraId="7319A455" w14:textId="77777777" w:rsidR="00F42283" w:rsidRDefault="00F42283">
            <w:pPr>
              <w:pStyle w:val="ConsPlusNormal"/>
              <w:jc w:val="center"/>
            </w:pPr>
            <w:r>
              <w:t>%</w:t>
            </w:r>
          </w:p>
        </w:tc>
        <w:tc>
          <w:tcPr>
            <w:tcW w:w="1485" w:type="dxa"/>
          </w:tcPr>
          <w:p w14:paraId="39C246BE" w14:textId="77777777" w:rsidR="00F42283" w:rsidRDefault="00F42283">
            <w:pPr>
              <w:pStyle w:val="ConsPlusNormal"/>
              <w:jc w:val="center"/>
            </w:pPr>
            <w:r>
              <w:t>лет</w:t>
            </w:r>
          </w:p>
        </w:tc>
        <w:tc>
          <w:tcPr>
            <w:tcW w:w="1815" w:type="dxa"/>
          </w:tcPr>
          <w:p w14:paraId="6D20B638" w14:textId="77777777" w:rsidR="00F42283" w:rsidRDefault="00F42283">
            <w:pPr>
              <w:pStyle w:val="ConsPlusNormal"/>
              <w:jc w:val="center"/>
            </w:pPr>
          </w:p>
        </w:tc>
        <w:tc>
          <w:tcPr>
            <w:tcW w:w="1815" w:type="dxa"/>
          </w:tcPr>
          <w:p w14:paraId="1AFB8253" w14:textId="77777777" w:rsidR="00F42283" w:rsidRDefault="00F42283">
            <w:pPr>
              <w:pStyle w:val="ConsPlusNormal"/>
              <w:jc w:val="center"/>
            </w:pPr>
          </w:p>
        </w:tc>
        <w:tc>
          <w:tcPr>
            <w:tcW w:w="1980" w:type="dxa"/>
          </w:tcPr>
          <w:p w14:paraId="3DC366EB" w14:textId="77777777" w:rsidR="00F42283" w:rsidRDefault="00F42283">
            <w:pPr>
              <w:pStyle w:val="ConsPlusNormal"/>
              <w:jc w:val="center"/>
            </w:pPr>
          </w:p>
        </w:tc>
        <w:tc>
          <w:tcPr>
            <w:tcW w:w="1815" w:type="dxa"/>
          </w:tcPr>
          <w:p w14:paraId="0C502B21" w14:textId="77777777" w:rsidR="00F42283" w:rsidRDefault="00F42283">
            <w:pPr>
              <w:pStyle w:val="ConsPlusNormal"/>
              <w:jc w:val="center"/>
            </w:pPr>
          </w:p>
        </w:tc>
      </w:tr>
      <w:tr w:rsidR="00F42283" w14:paraId="3BC7AAE7" w14:textId="77777777">
        <w:tc>
          <w:tcPr>
            <w:tcW w:w="660" w:type="dxa"/>
            <w:vMerge w:val="restart"/>
          </w:tcPr>
          <w:p w14:paraId="7CCDB0E2" w14:textId="77777777" w:rsidR="00F42283" w:rsidRDefault="00F42283">
            <w:pPr>
              <w:pStyle w:val="ConsPlusNormal"/>
              <w:jc w:val="center"/>
            </w:pPr>
          </w:p>
        </w:tc>
        <w:tc>
          <w:tcPr>
            <w:tcW w:w="1485" w:type="dxa"/>
            <w:vMerge w:val="restart"/>
          </w:tcPr>
          <w:p w14:paraId="7A07D7E4" w14:textId="77777777" w:rsidR="00F42283" w:rsidRDefault="00F42283">
            <w:pPr>
              <w:pStyle w:val="ConsPlusNormal"/>
              <w:jc w:val="center"/>
            </w:pPr>
          </w:p>
        </w:tc>
        <w:tc>
          <w:tcPr>
            <w:tcW w:w="825" w:type="dxa"/>
          </w:tcPr>
          <w:p w14:paraId="19F24788" w14:textId="77777777" w:rsidR="00F42283" w:rsidRDefault="00F42283">
            <w:pPr>
              <w:pStyle w:val="ConsPlusNormal"/>
              <w:jc w:val="center"/>
            </w:pPr>
            <w:r>
              <w:t>i</w:t>
            </w:r>
            <w:r>
              <w:rPr>
                <w:vertAlign w:val="superscript"/>
              </w:rPr>
              <w:t>0</w:t>
            </w:r>
          </w:p>
        </w:tc>
        <w:tc>
          <w:tcPr>
            <w:tcW w:w="1485" w:type="dxa"/>
          </w:tcPr>
          <w:p w14:paraId="7EAEF010" w14:textId="77777777" w:rsidR="00F42283" w:rsidRDefault="00F42283">
            <w:pPr>
              <w:pStyle w:val="ConsPlusNormal"/>
              <w:jc w:val="center"/>
            </w:pPr>
          </w:p>
        </w:tc>
        <w:tc>
          <w:tcPr>
            <w:tcW w:w="1485" w:type="dxa"/>
          </w:tcPr>
          <w:p w14:paraId="183C96D7" w14:textId="77777777" w:rsidR="00F42283" w:rsidRDefault="00F42283">
            <w:pPr>
              <w:pStyle w:val="ConsPlusNormal"/>
              <w:jc w:val="center"/>
            </w:pPr>
          </w:p>
        </w:tc>
        <w:tc>
          <w:tcPr>
            <w:tcW w:w="1485" w:type="dxa"/>
          </w:tcPr>
          <w:p w14:paraId="677387DA" w14:textId="77777777" w:rsidR="00F42283" w:rsidRDefault="00F42283">
            <w:pPr>
              <w:pStyle w:val="ConsPlusNormal"/>
              <w:jc w:val="center"/>
            </w:pPr>
          </w:p>
        </w:tc>
        <w:tc>
          <w:tcPr>
            <w:tcW w:w="1485" w:type="dxa"/>
          </w:tcPr>
          <w:p w14:paraId="562F968D" w14:textId="77777777" w:rsidR="00F42283" w:rsidRDefault="00F42283">
            <w:pPr>
              <w:pStyle w:val="ConsPlusNormal"/>
              <w:jc w:val="center"/>
            </w:pPr>
          </w:p>
        </w:tc>
        <w:tc>
          <w:tcPr>
            <w:tcW w:w="990" w:type="dxa"/>
          </w:tcPr>
          <w:p w14:paraId="7AAF8FB0" w14:textId="77777777" w:rsidR="00F42283" w:rsidRDefault="00F42283">
            <w:pPr>
              <w:pStyle w:val="ConsPlusNormal"/>
              <w:jc w:val="center"/>
            </w:pPr>
          </w:p>
        </w:tc>
        <w:tc>
          <w:tcPr>
            <w:tcW w:w="825" w:type="dxa"/>
          </w:tcPr>
          <w:p w14:paraId="3C28456E" w14:textId="77777777" w:rsidR="00F42283" w:rsidRDefault="00F42283">
            <w:pPr>
              <w:pStyle w:val="ConsPlusNormal"/>
              <w:jc w:val="center"/>
            </w:pPr>
          </w:p>
        </w:tc>
        <w:tc>
          <w:tcPr>
            <w:tcW w:w="1485" w:type="dxa"/>
          </w:tcPr>
          <w:p w14:paraId="6FFC556A" w14:textId="77777777" w:rsidR="00F42283" w:rsidRDefault="00F42283">
            <w:pPr>
              <w:pStyle w:val="ConsPlusNormal"/>
              <w:jc w:val="center"/>
            </w:pPr>
          </w:p>
        </w:tc>
        <w:tc>
          <w:tcPr>
            <w:tcW w:w="1815" w:type="dxa"/>
          </w:tcPr>
          <w:p w14:paraId="3E65B626" w14:textId="77777777" w:rsidR="00F42283" w:rsidRDefault="00F42283">
            <w:pPr>
              <w:pStyle w:val="ConsPlusNormal"/>
              <w:jc w:val="center"/>
            </w:pPr>
          </w:p>
        </w:tc>
        <w:tc>
          <w:tcPr>
            <w:tcW w:w="1815" w:type="dxa"/>
          </w:tcPr>
          <w:p w14:paraId="5F09A658" w14:textId="77777777" w:rsidR="00F42283" w:rsidRDefault="00F42283">
            <w:pPr>
              <w:pStyle w:val="ConsPlusNormal"/>
              <w:jc w:val="center"/>
            </w:pPr>
          </w:p>
        </w:tc>
        <w:tc>
          <w:tcPr>
            <w:tcW w:w="1980" w:type="dxa"/>
          </w:tcPr>
          <w:p w14:paraId="103F764F" w14:textId="77777777" w:rsidR="00F42283" w:rsidRDefault="00F42283">
            <w:pPr>
              <w:pStyle w:val="ConsPlusNormal"/>
              <w:jc w:val="center"/>
            </w:pPr>
          </w:p>
        </w:tc>
        <w:tc>
          <w:tcPr>
            <w:tcW w:w="1815" w:type="dxa"/>
          </w:tcPr>
          <w:p w14:paraId="6DAA5D3C" w14:textId="77777777" w:rsidR="00F42283" w:rsidRDefault="00F42283">
            <w:pPr>
              <w:pStyle w:val="ConsPlusNormal"/>
              <w:jc w:val="center"/>
            </w:pPr>
          </w:p>
        </w:tc>
      </w:tr>
      <w:tr w:rsidR="00F42283" w14:paraId="70773334" w14:textId="77777777">
        <w:tc>
          <w:tcPr>
            <w:tcW w:w="0" w:type="auto"/>
            <w:vMerge/>
          </w:tcPr>
          <w:p w14:paraId="75F42D2B" w14:textId="77777777" w:rsidR="00F42283" w:rsidRDefault="00F42283">
            <w:pPr>
              <w:pStyle w:val="ConsPlusNormal"/>
            </w:pPr>
          </w:p>
        </w:tc>
        <w:tc>
          <w:tcPr>
            <w:tcW w:w="0" w:type="auto"/>
            <w:vMerge/>
          </w:tcPr>
          <w:p w14:paraId="3375AEE0" w14:textId="77777777" w:rsidR="00F42283" w:rsidRDefault="00F42283">
            <w:pPr>
              <w:pStyle w:val="ConsPlusNormal"/>
            </w:pPr>
          </w:p>
        </w:tc>
        <w:tc>
          <w:tcPr>
            <w:tcW w:w="825" w:type="dxa"/>
          </w:tcPr>
          <w:p w14:paraId="44C2A2B6" w14:textId="77777777" w:rsidR="00F42283" w:rsidRDefault="00F42283">
            <w:pPr>
              <w:pStyle w:val="ConsPlusNormal"/>
              <w:jc w:val="center"/>
            </w:pPr>
            <w:r>
              <w:t>...</w:t>
            </w:r>
          </w:p>
        </w:tc>
        <w:tc>
          <w:tcPr>
            <w:tcW w:w="1485" w:type="dxa"/>
          </w:tcPr>
          <w:p w14:paraId="79E90A10" w14:textId="77777777" w:rsidR="00F42283" w:rsidRDefault="00F42283">
            <w:pPr>
              <w:pStyle w:val="ConsPlusNormal"/>
              <w:jc w:val="center"/>
            </w:pPr>
          </w:p>
        </w:tc>
        <w:tc>
          <w:tcPr>
            <w:tcW w:w="1485" w:type="dxa"/>
          </w:tcPr>
          <w:p w14:paraId="7C3401DE" w14:textId="77777777" w:rsidR="00F42283" w:rsidRDefault="00F42283">
            <w:pPr>
              <w:pStyle w:val="ConsPlusNormal"/>
              <w:jc w:val="center"/>
            </w:pPr>
          </w:p>
        </w:tc>
        <w:tc>
          <w:tcPr>
            <w:tcW w:w="1485" w:type="dxa"/>
          </w:tcPr>
          <w:p w14:paraId="72389DCD" w14:textId="77777777" w:rsidR="00F42283" w:rsidRDefault="00F42283">
            <w:pPr>
              <w:pStyle w:val="ConsPlusNormal"/>
              <w:jc w:val="center"/>
            </w:pPr>
          </w:p>
        </w:tc>
        <w:tc>
          <w:tcPr>
            <w:tcW w:w="1485" w:type="dxa"/>
          </w:tcPr>
          <w:p w14:paraId="010AC0EE" w14:textId="77777777" w:rsidR="00F42283" w:rsidRDefault="00F42283">
            <w:pPr>
              <w:pStyle w:val="ConsPlusNormal"/>
              <w:jc w:val="center"/>
            </w:pPr>
          </w:p>
        </w:tc>
        <w:tc>
          <w:tcPr>
            <w:tcW w:w="990" w:type="dxa"/>
          </w:tcPr>
          <w:p w14:paraId="14981CE4" w14:textId="77777777" w:rsidR="00F42283" w:rsidRDefault="00F42283">
            <w:pPr>
              <w:pStyle w:val="ConsPlusNormal"/>
              <w:jc w:val="center"/>
            </w:pPr>
          </w:p>
        </w:tc>
        <w:tc>
          <w:tcPr>
            <w:tcW w:w="825" w:type="dxa"/>
          </w:tcPr>
          <w:p w14:paraId="2A9913AC" w14:textId="77777777" w:rsidR="00F42283" w:rsidRDefault="00F42283">
            <w:pPr>
              <w:pStyle w:val="ConsPlusNormal"/>
              <w:jc w:val="center"/>
            </w:pPr>
          </w:p>
        </w:tc>
        <w:tc>
          <w:tcPr>
            <w:tcW w:w="1485" w:type="dxa"/>
          </w:tcPr>
          <w:p w14:paraId="4D947F58" w14:textId="77777777" w:rsidR="00F42283" w:rsidRDefault="00F42283">
            <w:pPr>
              <w:pStyle w:val="ConsPlusNormal"/>
              <w:jc w:val="center"/>
            </w:pPr>
          </w:p>
        </w:tc>
        <w:tc>
          <w:tcPr>
            <w:tcW w:w="1815" w:type="dxa"/>
          </w:tcPr>
          <w:p w14:paraId="54E62A99" w14:textId="77777777" w:rsidR="00F42283" w:rsidRDefault="00F42283">
            <w:pPr>
              <w:pStyle w:val="ConsPlusNormal"/>
              <w:jc w:val="center"/>
            </w:pPr>
          </w:p>
        </w:tc>
        <w:tc>
          <w:tcPr>
            <w:tcW w:w="1815" w:type="dxa"/>
          </w:tcPr>
          <w:p w14:paraId="1CFD06A7" w14:textId="77777777" w:rsidR="00F42283" w:rsidRDefault="00F42283">
            <w:pPr>
              <w:pStyle w:val="ConsPlusNormal"/>
              <w:jc w:val="center"/>
            </w:pPr>
          </w:p>
        </w:tc>
        <w:tc>
          <w:tcPr>
            <w:tcW w:w="1980" w:type="dxa"/>
          </w:tcPr>
          <w:p w14:paraId="31F4EAB1" w14:textId="77777777" w:rsidR="00F42283" w:rsidRDefault="00F42283">
            <w:pPr>
              <w:pStyle w:val="ConsPlusNormal"/>
              <w:jc w:val="center"/>
            </w:pPr>
          </w:p>
        </w:tc>
        <w:tc>
          <w:tcPr>
            <w:tcW w:w="1815" w:type="dxa"/>
          </w:tcPr>
          <w:p w14:paraId="1BDC60B8" w14:textId="77777777" w:rsidR="00F42283" w:rsidRDefault="00F42283">
            <w:pPr>
              <w:pStyle w:val="ConsPlusNormal"/>
              <w:jc w:val="center"/>
            </w:pPr>
          </w:p>
        </w:tc>
      </w:tr>
      <w:tr w:rsidR="00F42283" w14:paraId="5F70F1C2" w14:textId="77777777">
        <w:tc>
          <w:tcPr>
            <w:tcW w:w="0" w:type="auto"/>
            <w:vMerge/>
          </w:tcPr>
          <w:p w14:paraId="27F45338" w14:textId="77777777" w:rsidR="00F42283" w:rsidRDefault="00F42283">
            <w:pPr>
              <w:pStyle w:val="ConsPlusNormal"/>
            </w:pPr>
          </w:p>
        </w:tc>
        <w:tc>
          <w:tcPr>
            <w:tcW w:w="0" w:type="auto"/>
            <w:vMerge/>
          </w:tcPr>
          <w:p w14:paraId="63295299" w14:textId="77777777" w:rsidR="00F42283" w:rsidRDefault="00F42283">
            <w:pPr>
              <w:pStyle w:val="ConsPlusNormal"/>
            </w:pPr>
          </w:p>
        </w:tc>
        <w:tc>
          <w:tcPr>
            <w:tcW w:w="825" w:type="dxa"/>
          </w:tcPr>
          <w:p w14:paraId="4352ADD2" w14:textId="77777777" w:rsidR="00F42283" w:rsidRDefault="00F42283">
            <w:pPr>
              <w:pStyle w:val="ConsPlusNormal"/>
              <w:jc w:val="center"/>
            </w:pPr>
            <w:r>
              <w:t>i</w:t>
            </w:r>
            <w:r>
              <w:rPr>
                <w:vertAlign w:val="superscript"/>
              </w:rPr>
              <w:t>1</w:t>
            </w:r>
          </w:p>
        </w:tc>
        <w:tc>
          <w:tcPr>
            <w:tcW w:w="1485" w:type="dxa"/>
          </w:tcPr>
          <w:p w14:paraId="55E31CE4" w14:textId="77777777" w:rsidR="00F42283" w:rsidRDefault="00F42283">
            <w:pPr>
              <w:pStyle w:val="ConsPlusNormal"/>
              <w:jc w:val="center"/>
            </w:pPr>
          </w:p>
        </w:tc>
        <w:tc>
          <w:tcPr>
            <w:tcW w:w="1485" w:type="dxa"/>
          </w:tcPr>
          <w:p w14:paraId="04D83B3C" w14:textId="77777777" w:rsidR="00F42283" w:rsidRDefault="00F42283">
            <w:pPr>
              <w:pStyle w:val="ConsPlusNormal"/>
              <w:jc w:val="center"/>
            </w:pPr>
          </w:p>
        </w:tc>
        <w:tc>
          <w:tcPr>
            <w:tcW w:w="1485" w:type="dxa"/>
          </w:tcPr>
          <w:p w14:paraId="76652F8E" w14:textId="77777777" w:rsidR="00F42283" w:rsidRDefault="00F42283">
            <w:pPr>
              <w:pStyle w:val="ConsPlusNormal"/>
              <w:jc w:val="center"/>
            </w:pPr>
          </w:p>
        </w:tc>
        <w:tc>
          <w:tcPr>
            <w:tcW w:w="1485" w:type="dxa"/>
          </w:tcPr>
          <w:p w14:paraId="22DE54B9" w14:textId="77777777" w:rsidR="00F42283" w:rsidRDefault="00F42283">
            <w:pPr>
              <w:pStyle w:val="ConsPlusNormal"/>
              <w:jc w:val="center"/>
            </w:pPr>
          </w:p>
        </w:tc>
        <w:tc>
          <w:tcPr>
            <w:tcW w:w="990" w:type="dxa"/>
          </w:tcPr>
          <w:p w14:paraId="4664F3AE" w14:textId="77777777" w:rsidR="00F42283" w:rsidRDefault="00F42283">
            <w:pPr>
              <w:pStyle w:val="ConsPlusNormal"/>
              <w:jc w:val="center"/>
            </w:pPr>
          </w:p>
        </w:tc>
        <w:tc>
          <w:tcPr>
            <w:tcW w:w="825" w:type="dxa"/>
          </w:tcPr>
          <w:p w14:paraId="29E53613" w14:textId="77777777" w:rsidR="00F42283" w:rsidRDefault="00F42283">
            <w:pPr>
              <w:pStyle w:val="ConsPlusNormal"/>
              <w:jc w:val="center"/>
            </w:pPr>
          </w:p>
        </w:tc>
        <w:tc>
          <w:tcPr>
            <w:tcW w:w="1485" w:type="dxa"/>
          </w:tcPr>
          <w:p w14:paraId="595844E7" w14:textId="77777777" w:rsidR="00F42283" w:rsidRDefault="00F42283">
            <w:pPr>
              <w:pStyle w:val="ConsPlusNormal"/>
              <w:jc w:val="center"/>
            </w:pPr>
          </w:p>
        </w:tc>
        <w:tc>
          <w:tcPr>
            <w:tcW w:w="1815" w:type="dxa"/>
          </w:tcPr>
          <w:p w14:paraId="2A582F21" w14:textId="77777777" w:rsidR="00F42283" w:rsidRDefault="00F42283">
            <w:pPr>
              <w:pStyle w:val="ConsPlusNormal"/>
              <w:jc w:val="center"/>
            </w:pPr>
          </w:p>
        </w:tc>
        <w:tc>
          <w:tcPr>
            <w:tcW w:w="1815" w:type="dxa"/>
          </w:tcPr>
          <w:p w14:paraId="1414DD55" w14:textId="77777777" w:rsidR="00F42283" w:rsidRDefault="00F42283">
            <w:pPr>
              <w:pStyle w:val="ConsPlusNormal"/>
              <w:jc w:val="center"/>
            </w:pPr>
          </w:p>
        </w:tc>
        <w:tc>
          <w:tcPr>
            <w:tcW w:w="1980" w:type="dxa"/>
          </w:tcPr>
          <w:p w14:paraId="7F7BBF45" w14:textId="77777777" w:rsidR="00F42283" w:rsidRDefault="00F42283">
            <w:pPr>
              <w:pStyle w:val="ConsPlusNormal"/>
              <w:jc w:val="center"/>
            </w:pPr>
          </w:p>
        </w:tc>
        <w:tc>
          <w:tcPr>
            <w:tcW w:w="1815" w:type="dxa"/>
          </w:tcPr>
          <w:p w14:paraId="4965BF83" w14:textId="77777777" w:rsidR="00F42283" w:rsidRDefault="00F42283">
            <w:pPr>
              <w:pStyle w:val="ConsPlusNormal"/>
              <w:jc w:val="center"/>
            </w:pPr>
          </w:p>
        </w:tc>
      </w:tr>
    </w:tbl>
    <w:p w14:paraId="0AF79245" w14:textId="77777777" w:rsidR="00F42283" w:rsidRDefault="00F42283">
      <w:pPr>
        <w:pStyle w:val="ConsPlusNormal"/>
        <w:sectPr w:rsidR="00F42283" w:rsidSect="00F42283">
          <w:pgSz w:w="16838" w:h="11905" w:orient="landscape"/>
          <w:pgMar w:top="1701" w:right="397" w:bottom="850" w:left="397" w:header="0" w:footer="0" w:gutter="0"/>
          <w:cols w:space="720"/>
          <w:titlePg/>
        </w:sectPr>
      </w:pPr>
    </w:p>
    <w:p w14:paraId="56B31F08" w14:textId="77777777" w:rsidR="00F42283" w:rsidRDefault="00F42283">
      <w:pPr>
        <w:pStyle w:val="ConsPlusNormal"/>
        <w:ind w:firstLine="540"/>
        <w:jc w:val="both"/>
      </w:pPr>
    </w:p>
    <w:p w14:paraId="30BA5810" w14:textId="77777777" w:rsidR="00F42283" w:rsidRDefault="00F42283">
      <w:pPr>
        <w:pStyle w:val="ConsPlusNormal"/>
        <w:ind w:firstLine="540"/>
        <w:jc w:val="both"/>
      </w:pPr>
      <w:r>
        <w:t>i</w:t>
      </w:r>
      <w:r>
        <w:rPr>
          <w:vertAlign w:val="superscript"/>
        </w:rPr>
        <w:t>0</w:t>
      </w:r>
      <w:r>
        <w:t xml:space="preserve"> - первый год долгосрочного периода регулирования;</w:t>
      </w:r>
    </w:p>
    <w:p w14:paraId="77D135B3" w14:textId="77777777" w:rsidR="00F42283" w:rsidRDefault="00F42283">
      <w:pPr>
        <w:pStyle w:val="ConsPlusNormal"/>
        <w:spacing w:before="220"/>
        <w:ind w:firstLine="540"/>
        <w:jc w:val="both"/>
      </w:pPr>
      <w:r>
        <w:t>i</w:t>
      </w:r>
      <w:r>
        <w:rPr>
          <w:vertAlign w:val="superscript"/>
        </w:rPr>
        <w:t>1</w:t>
      </w:r>
      <w:r>
        <w:t xml:space="preserve"> - последний год долгосрочного периода регулирования.</w:t>
      </w:r>
    </w:p>
    <w:p w14:paraId="300616B4" w14:textId="77777777" w:rsidR="00F42283" w:rsidRDefault="00F42283">
      <w:pPr>
        <w:pStyle w:val="ConsPlusNormal"/>
        <w:spacing w:before="220"/>
        <w:ind w:firstLine="540"/>
        <w:jc w:val="both"/>
      </w:pPr>
      <w:r>
        <w:t>НД</w:t>
      </w:r>
      <w:r>
        <w:rPr>
          <w:vertAlign w:val="superscript"/>
        </w:rPr>
        <w:t>i</w:t>
      </w:r>
      <w:r>
        <w:t xml:space="preserve"> - норма доходности на старый капитал;</w:t>
      </w:r>
    </w:p>
    <w:p w14:paraId="74A1C8D6" w14:textId="77777777" w:rsidR="00F42283" w:rsidRDefault="00F42283">
      <w:pPr>
        <w:pStyle w:val="ConsPlusNormal"/>
        <w:spacing w:before="220"/>
        <w:ind w:firstLine="540"/>
        <w:jc w:val="both"/>
      </w:pPr>
      <w:r>
        <w:t>НД - норма доходности на новый капитал.</w:t>
      </w:r>
    </w:p>
    <w:p w14:paraId="7DA2A496" w14:textId="77777777" w:rsidR="00F42283" w:rsidRDefault="00F42283">
      <w:pPr>
        <w:pStyle w:val="ConsPlusNormal"/>
        <w:ind w:firstLine="540"/>
        <w:jc w:val="both"/>
      </w:pPr>
    </w:p>
    <w:p w14:paraId="63910F97" w14:textId="77777777" w:rsidR="00F42283" w:rsidRDefault="00F42283">
      <w:pPr>
        <w:pStyle w:val="ConsPlusNormal"/>
        <w:ind w:firstLine="540"/>
        <w:jc w:val="both"/>
      </w:pPr>
      <w:r>
        <w:t>--------------------------------</w:t>
      </w:r>
    </w:p>
    <w:p w14:paraId="4F1012DC" w14:textId="77777777" w:rsidR="00F42283" w:rsidRDefault="00F42283">
      <w:pPr>
        <w:pStyle w:val="ConsPlusNormal"/>
        <w:spacing w:before="220"/>
        <w:ind w:firstLine="540"/>
        <w:jc w:val="both"/>
      </w:pPr>
      <w:bookmarkStart w:id="14" w:name="P1460"/>
      <w:bookmarkEnd w:id="14"/>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36B05731" w14:textId="77777777" w:rsidR="00F42283" w:rsidRDefault="00F42283">
      <w:pPr>
        <w:pStyle w:val="ConsPlusNormal"/>
        <w:spacing w:before="220"/>
        <w:ind w:firstLine="540"/>
        <w:jc w:val="both"/>
      </w:pPr>
      <w:bookmarkStart w:id="15" w:name="P1461"/>
      <w:bookmarkEnd w:id="15"/>
      <w:r>
        <w:t>&lt;**&gt;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260DC167" w14:textId="77777777" w:rsidR="00F42283" w:rsidRDefault="00F42283">
      <w:pPr>
        <w:pStyle w:val="ConsPlusNormal"/>
        <w:spacing w:before="220"/>
        <w:ind w:firstLine="540"/>
        <w:jc w:val="both"/>
      </w:pPr>
      <w:bookmarkStart w:id="16" w:name="P1462"/>
      <w:bookmarkEnd w:id="16"/>
      <w:r>
        <w:t>&lt;***&gt; Заполняется в случае, если орган регулирования применяет понижающий коэффициент на переходный период в соответствии с Правилами распределения расхода топлива.</w:t>
      </w:r>
    </w:p>
    <w:p w14:paraId="78C154A5" w14:textId="77777777" w:rsidR="00F42283" w:rsidRDefault="00F42283">
      <w:pPr>
        <w:pStyle w:val="ConsPlusNormal"/>
        <w:ind w:firstLine="540"/>
        <w:jc w:val="both"/>
      </w:pPr>
    </w:p>
    <w:p w14:paraId="2BD9420B" w14:textId="77777777" w:rsidR="00F42283" w:rsidRDefault="00F42283">
      <w:pPr>
        <w:pStyle w:val="ConsPlusNormal"/>
        <w:ind w:firstLine="540"/>
        <w:jc w:val="both"/>
      </w:pPr>
      <w:r>
        <w:t>Примечание.</w:t>
      </w:r>
    </w:p>
    <w:p w14:paraId="48C75C77" w14:textId="77777777" w:rsidR="00F42283" w:rsidRDefault="00F42283">
      <w:pPr>
        <w:pStyle w:val="ConsPlusNormal"/>
        <w:spacing w:before="220"/>
        <w:ind w:firstLine="540"/>
        <w:jc w:val="both"/>
      </w:pPr>
      <w:r>
        <w:t>Приложение заполняется по каждому регулируемому виду деятельности (передача тепловой энергии и теплоносителя и производство тепловой энергии (мощности)).</w:t>
      </w:r>
    </w:p>
    <w:p w14:paraId="23330B1D" w14:textId="77777777" w:rsidR="00F42283" w:rsidRDefault="00F42283">
      <w:pPr>
        <w:pStyle w:val="ConsPlusNormal"/>
        <w:ind w:firstLine="540"/>
        <w:jc w:val="both"/>
      </w:pPr>
    </w:p>
    <w:p w14:paraId="783E0EC1" w14:textId="77777777" w:rsidR="00F42283" w:rsidRDefault="00F42283">
      <w:pPr>
        <w:pStyle w:val="ConsPlusNormal"/>
        <w:ind w:firstLine="540"/>
        <w:jc w:val="both"/>
      </w:pPr>
    </w:p>
    <w:p w14:paraId="7FC8FD4B" w14:textId="77777777" w:rsidR="00F42283" w:rsidRDefault="00F42283">
      <w:pPr>
        <w:pStyle w:val="ConsPlusNormal"/>
        <w:ind w:firstLine="540"/>
        <w:jc w:val="both"/>
      </w:pPr>
    </w:p>
    <w:p w14:paraId="5CAA17C3" w14:textId="77777777" w:rsidR="00F42283" w:rsidRDefault="00F42283">
      <w:pPr>
        <w:pStyle w:val="ConsPlusNormal"/>
        <w:ind w:firstLine="540"/>
        <w:jc w:val="both"/>
      </w:pPr>
    </w:p>
    <w:p w14:paraId="045E74E0" w14:textId="77777777" w:rsidR="00F42283" w:rsidRDefault="00F42283">
      <w:pPr>
        <w:pStyle w:val="ConsPlusNormal"/>
        <w:ind w:firstLine="540"/>
        <w:jc w:val="both"/>
      </w:pPr>
    </w:p>
    <w:p w14:paraId="36B67178" w14:textId="77777777" w:rsidR="00F42283" w:rsidRDefault="00F42283">
      <w:pPr>
        <w:pStyle w:val="ConsPlusNormal"/>
        <w:jc w:val="right"/>
        <w:outlineLvl w:val="2"/>
      </w:pPr>
      <w:r>
        <w:t>Приложение N 7</w:t>
      </w:r>
    </w:p>
    <w:p w14:paraId="102BD5FF" w14:textId="77777777" w:rsidR="00F42283" w:rsidRDefault="00F42283">
      <w:pPr>
        <w:pStyle w:val="ConsPlusNormal"/>
        <w:jc w:val="right"/>
      </w:pPr>
      <w:r>
        <w:t>к Форме</w:t>
      </w:r>
    </w:p>
    <w:p w14:paraId="7CBD6376" w14:textId="77777777" w:rsidR="00F42283" w:rsidRDefault="00F42283">
      <w:pPr>
        <w:pStyle w:val="ConsPlusNormal"/>
        <w:ind w:firstLine="540"/>
        <w:jc w:val="both"/>
      </w:pPr>
    </w:p>
    <w:p w14:paraId="089D9F2E" w14:textId="77777777" w:rsidR="00F42283" w:rsidRDefault="00F42283">
      <w:pPr>
        <w:pStyle w:val="ConsPlusNormal"/>
        <w:jc w:val="center"/>
      </w:pPr>
      <w:r>
        <w:t>ДОЛГОСРОЧНЫЕ ПАРАМЕТРЫ</w:t>
      </w:r>
    </w:p>
    <w:p w14:paraId="21F05E30" w14:textId="77777777" w:rsidR="00F42283" w:rsidRDefault="00F42283">
      <w:pPr>
        <w:pStyle w:val="ConsPlusNormal"/>
        <w:jc w:val="center"/>
      </w:pPr>
      <w:r>
        <w:t>РЕГУЛИРОВАНИЯ, УСТАНАВЛИВАЕМЫЕ НА ДОЛГОСРОЧНЫЙ ПЕРИОД</w:t>
      </w:r>
    </w:p>
    <w:p w14:paraId="1D5A0CF0" w14:textId="77777777" w:rsidR="00F42283" w:rsidRDefault="00F42283">
      <w:pPr>
        <w:pStyle w:val="ConsPlusNormal"/>
        <w:jc w:val="center"/>
      </w:pPr>
      <w:r>
        <w:t>РЕГУЛИРОВАНИЯ ДЛЯ ФОРМИРОВАНИЯ ТАРИФОВ С ИСПОЛЬЗОВАНИЕМ</w:t>
      </w:r>
    </w:p>
    <w:p w14:paraId="22AF2131" w14:textId="77777777" w:rsidR="00F42283" w:rsidRDefault="00F42283">
      <w:pPr>
        <w:pStyle w:val="ConsPlusNormal"/>
        <w:jc w:val="center"/>
      </w:pPr>
      <w:r>
        <w:t>МЕТОДА ИНДЕКСАЦИИ УСТАНОВЛЕННЫХ ТАРИФОВ</w:t>
      </w:r>
    </w:p>
    <w:p w14:paraId="33990BA6" w14:textId="77777777" w:rsidR="00F42283" w:rsidRDefault="00F42283">
      <w:pPr>
        <w:pStyle w:val="ConsPlusNormal"/>
        <w:jc w:val="center"/>
      </w:pPr>
    </w:p>
    <w:p w14:paraId="1160B7A6" w14:textId="77777777" w:rsidR="00F42283" w:rsidRDefault="00F42283">
      <w:pPr>
        <w:pStyle w:val="ConsPlusNormal"/>
        <w:sectPr w:rsidR="00F42283" w:rsidSect="00F4228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2"/>
        <w:gridCol w:w="1611"/>
        <w:gridCol w:w="866"/>
        <w:gridCol w:w="1732"/>
        <w:gridCol w:w="1732"/>
        <w:gridCol w:w="1559"/>
        <w:gridCol w:w="1781"/>
        <w:gridCol w:w="2078"/>
        <w:gridCol w:w="2078"/>
        <w:gridCol w:w="1905"/>
      </w:tblGrid>
      <w:tr w:rsidR="00F42283" w14:paraId="6DE54D99" w14:textId="77777777">
        <w:tc>
          <w:tcPr>
            <w:tcW w:w="660" w:type="dxa"/>
            <w:vMerge w:val="restart"/>
          </w:tcPr>
          <w:p w14:paraId="467214B3" w14:textId="77777777" w:rsidR="00F42283" w:rsidRDefault="00F42283">
            <w:pPr>
              <w:pStyle w:val="ConsPlusNormal"/>
              <w:jc w:val="center"/>
            </w:pPr>
            <w:r>
              <w:lastRenderedPageBreak/>
              <w:t>N п/п</w:t>
            </w:r>
          </w:p>
        </w:tc>
        <w:tc>
          <w:tcPr>
            <w:tcW w:w="1485" w:type="dxa"/>
            <w:vMerge w:val="restart"/>
          </w:tcPr>
          <w:p w14:paraId="2190F61D" w14:textId="77777777" w:rsidR="00F42283" w:rsidRDefault="00F42283">
            <w:pPr>
              <w:pStyle w:val="ConsPlusNormal"/>
              <w:jc w:val="center"/>
            </w:pPr>
            <w:r>
              <w:t>Наименование регулируемой организации</w:t>
            </w:r>
          </w:p>
        </w:tc>
        <w:tc>
          <w:tcPr>
            <w:tcW w:w="825" w:type="dxa"/>
            <w:vMerge w:val="restart"/>
          </w:tcPr>
          <w:p w14:paraId="513E7D44" w14:textId="77777777" w:rsidR="00F42283" w:rsidRDefault="00F42283">
            <w:pPr>
              <w:pStyle w:val="ConsPlusNormal"/>
              <w:jc w:val="center"/>
            </w:pPr>
            <w:r>
              <w:t>Год</w:t>
            </w:r>
          </w:p>
        </w:tc>
        <w:tc>
          <w:tcPr>
            <w:tcW w:w="1650" w:type="dxa"/>
          </w:tcPr>
          <w:p w14:paraId="65588586" w14:textId="77777777" w:rsidR="00F42283" w:rsidRDefault="00F42283">
            <w:pPr>
              <w:pStyle w:val="ConsPlusNormal"/>
              <w:jc w:val="center"/>
            </w:pPr>
            <w:r>
              <w:t>Базовый уровень операционных расходов</w:t>
            </w:r>
          </w:p>
        </w:tc>
        <w:tc>
          <w:tcPr>
            <w:tcW w:w="1650" w:type="dxa"/>
          </w:tcPr>
          <w:p w14:paraId="10074E22" w14:textId="77777777" w:rsidR="00F42283" w:rsidRDefault="00F42283">
            <w:pPr>
              <w:pStyle w:val="ConsPlusNormal"/>
              <w:jc w:val="center"/>
            </w:pPr>
            <w:r>
              <w:t>Индекс эффективности операционных расходов</w:t>
            </w:r>
          </w:p>
        </w:tc>
        <w:tc>
          <w:tcPr>
            <w:tcW w:w="1485" w:type="dxa"/>
          </w:tcPr>
          <w:p w14:paraId="034D29C6" w14:textId="77777777" w:rsidR="00F42283" w:rsidRDefault="00F42283">
            <w:pPr>
              <w:pStyle w:val="ConsPlusNormal"/>
              <w:jc w:val="center"/>
            </w:pPr>
            <w:r>
              <w:t>Нормативный уровень прибыли</w:t>
            </w:r>
          </w:p>
        </w:tc>
        <w:tc>
          <w:tcPr>
            <w:tcW w:w="1650" w:type="dxa"/>
          </w:tcPr>
          <w:p w14:paraId="424845FB" w14:textId="77777777" w:rsidR="00F42283" w:rsidRDefault="00F42283">
            <w:pPr>
              <w:pStyle w:val="ConsPlusNormal"/>
              <w:jc w:val="center"/>
            </w:pPr>
            <w:r>
              <w:t xml:space="preserve">Уровень надежности теплоснабжения </w:t>
            </w:r>
            <w:hyperlink w:anchor="P1528">
              <w:r>
                <w:rPr>
                  <w:color w:val="0000FF"/>
                </w:rPr>
                <w:t>&lt;*&gt;</w:t>
              </w:r>
            </w:hyperlink>
          </w:p>
        </w:tc>
        <w:tc>
          <w:tcPr>
            <w:tcW w:w="1980" w:type="dxa"/>
          </w:tcPr>
          <w:p w14:paraId="69B178BD" w14:textId="77777777" w:rsidR="00F42283" w:rsidRDefault="00F42283">
            <w:pPr>
              <w:pStyle w:val="ConsPlusNormal"/>
              <w:jc w:val="center"/>
            </w:pPr>
            <w:r>
              <w:t xml:space="preserve">Показатели энергосбережения энергетической эффективности </w:t>
            </w:r>
            <w:hyperlink w:anchor="P1529">
              <w:r>
                <w:rPr>
                  <w:color w:val="0000FF"/>
                </w:rPr>
                <w:t>&lt;**&gt;</w:t>
              </w:r>
            </w:hyperlink>
          </w:p>
        </w:tc>
        <w:tc>
          <w:tcPr>
            <w:tcW w:w="1980" w:type="dxa"/>
          </w:tcPr>
          <w:p w14:paraId="5871D13C" w14:textId="77777777" w:rsidR="00F42283" w:rsidRDefault="00F42283">
            <w:pPr>
              <w:pStyle w:val="ConsPlusNormal"/>
              <w:jc w:val="center"/>
            </w:pPr>
            <w:r>
              <w:t xml:space="preserve">Реализация программ в области энергосбережения и повышения энергетической эффективности </w:t>
            </w:r>
            <w:hyperlink w:anchor="P1529">
              <w:r>
                <w:rPr>
                  <w:color w:val="0000FF"/>
                </w:rPr>
                <w:t>&lt;**&gt;</w:t>
              </w:r>
            </w:hyperlink>
          </w:p>
        </w:tc>
        <w:tc>
          <w:tcPr>
            <w:tcW w:w="1815" w:type="dxa"/>
          </w:tcPr>
          <w:p w14:paraId="2174DE30" w14:textId="77777777" w:rsidR="00F42283" w:rsidRDefault="00F42283">
            <w:pPr>
              <w:pStyle w:val="ConsPlusNormal"/>
              <w:jc w:val="center"/>
            </w:pPr>
            <w:r>
              <w:t>Динамика</w:t>
            </w:r>
          </w:p>
          <w:p w14:paraId="1B7CA6CA" w14:textId="77777777" w:rsidR="00F42283" w:rsidRDefault="00F42283">
            <w:pPr>
              <w:pStyle w:val="ConsPlusNormal"/>
              <w:jc w:val="center"/>
            </w:pPr>
            <w:r>
              <w:t>изменения</w:t>
            </w:r>
          </w:p>
          <w:p w14:paraId="18175493" w14:textId="77777777" w:rsidR="00F42283" w:rsidRDefault="00F42283">
            <w:pPr>
              <w:pStyle w:val="ConsPlusNormal"/>
              <w:jc w:val="center"/>
            </w:pPr>
            <w:r>
              <w:t>расходов на</w:t>
            </w:r>
          </w:p>
          <w:p w14:paraId="52143FED" w14:textId="77777777" w:rsidR="00F42283" w:rsidRDefault="00F42283">
            <w:pPr>
              <w:pStyle w:val="ConsPlusNormal"/>
              <w:jc w:val="center"/>
            </w:pPr>
            <w:r>
              <w:t xml:space="preserve">топливо </w:t>
            </w:r>
            <w:hyperlink w:anchor="P1530">
              <w:r>
                <w:rPr>
                  <w:color w:val="0000FF"/>
                </w:rPr>
                <w:t>&lt;***&gt;</w:t>
              </w:r>
            </w:hyperlink>
          </w:p>
        </w:tc>
      </w:tr>
      <w:tr w:rsidR="00F42283" w14:paraId="0A1FB564" w14:textId="77777777">
        <w:tc>
          <w:tcPr>
            <w:tcW w:w="0" w:type="auto"/>
            <w:vMerge/>
          </w:tcPr>
          <w:p w14:paraId="10DED302" w14:textId="77777777" w:rsidR="00F42283" w:rsidRDefault="00F42283">
            <w:pPr>
              <w:pStyle w:val="ConsPlusNormal"/>
            </w:pPr>
          </w:p>
        </w:tc>
        <w:tc>
          <w:tcPr>
            <w:tcW w:w="0" w:type="auto"/>
            <w:vMerge/>
          </w:tcPr>
          <w:p w14:paraId="4F51A0E8" w14:textId="77777777" w:rsidR="00F42283" w:rsidRDefault="00F42283">
            <w:pPr>
              <w:pStyle w:val="ConsPlusNormal"/>
            </w:pPr>
          </w:p>
        </w:tc>
        <w:tc>
          <w:tcPr>
            <w:tcW w:w="0" w:type="auto"/>
            <w:vMerge/>
          </w:tcPr>
          <w:p w14:paraId="0996D26E" w14:textId="77777777" w:rsidR="00F42283" w:rsidRDefault="00F42283">
            <w:pPr>
              <w:pStyle w:val="ConsPlusNormal"/>
            </w:pPr>
          </w:p>
        </w:tc>
        <w:tc>
          <w:tcPr>
            <w:tcW w:w="1650" w:type="dxa"/>
          </w:tcPr>
          <w:p w14:paraId="7A1379E2" w14:textId="77777777" w:rsidR="00F42283" w:rsidRDefault="00F42283">
            <w:pPr>
              <w:pStyle w:val="ConsPlusNormal"/>
              <w:jc w:val="center"/>
            </w:pPr>
            <w:r>
              <w:t>тыс.</w:t>
            </w:r>
          </w:p>
          <w:p w14:paraId="5837CE95" w14:textId="77777777" w:rsidR="00F42283" w:rsidRDefault="00F42283">
            <w:pPr>
              <w:pStyle w:val="ConsPlusNormal"/>
              <w:jc w:val="center"/>
            </w:pPr>
            <w:r>
              <w:t>руб.</w:t>
            </w:r>
          </w:p>
        </w:tc>
        <w:tc>
          <w:tcPr>
            <w:tcW w:w="1650" w:type="dxa"/>
          </w:tcPr>
          <w:p w14:paraId="6FFD1127" w14:textId="77777777" w:rsidR="00F42283" w:rsidRDefault="00F42283">
            <w:pPr>
              <w:pStyle w:val="ConsPlusNormal"/>
              <w:jc w:val="center"/>
            </w:pPr>
            <w:r>
              <w:t>%</w:t>
            </w:r>
          </w:p>
        </w:tc>
        <w:tc>
          <w:tcPr>
            <w:tcW w:w="1485" w:type="dxa"/>
          </w:tcPr>
          <w:p w14:paraId="5A87FC01" w14:textId="77777777" w:rsidR="00F42283" w:rsidRDefault="00F42283">
            <w:pPr>
              <w:pStyle w:val="ConsPlusNormal"/>
              <w:jc w:val="center"/>
            </w:pPr>
            <w:r>
              <w:t>%</w:t>
            </w:r>
          </w:p>
        </w:tc>
        <w:tc>
          <w:tcPr>
            <w:tcW w:w="1650" w:type="dxa"/>
          </w:tcPr>
          <w:p w14:paraId="2DDB8F80" w14:textId="77777777" w:rsidR="00F42283" w:rsidRDefault="00F42283">
            <w:pPr>
              <w:pStyle w:val="ConsPlusNormal"/>
              <w:jc w:val="center"/>
            </w:pPr>
          </w:p>
        </w:tc>
        <w:tc>
          <w:tcPr>
            <w:tcW w:w="1980" w:type="dxa"/>
          </w:tcPr>
          <w:p w14:paraId="5B1CF2DF" w14:textId="77777777" w:rsidR="00F42283" w:rsidRDefault="00F42283">
            <w:pPr>
              <w:pStyle w:val="ConsPlusNormal"/>
              <w:jc w:val="center"/>
            </w:pPr>
          </w:p>
        </w:tc>
        <w:tc>
          <w:tcPr>
            <w:tcW w:w="1980" w:type="dxa"/>
          </w:tcPr>
          <w:p w14:paraId="009E38E5" w14:textId="77777777" w:rsidR="00F42283" w:rsidRDefault="00F42283">
            <w:pPr>
              <w:pStyle w:val="ConsPlusNormal"/>
              <w:jc w:val="center"/>
            </w:pPr>
          </w:p>
        </w:tc>
        <w:tc>
          <w:tcPr>
            <w:tcW w:w="1815" w:type="dxa"/>
          </w:tcPr>
          <w:p w14:paraId="50F96189" w14:textId="77777777" w:rsidR="00F42283" w:rsidRDefault="00F42283">
            <w:pPr>
              <w:pStyle w:val="ConsPlusNormal"/>
              <w:jc w:val="center"/>
            </w:pPr>
          </w:p>
        </w:tc>
      </w:tr>
      <w:tr w:rsidR="00F42283" w14:paraId="643D38B2" w14:textId="77777777">
        <w:tc>
          <w:tcPr>
            <w:tcW w:w="660" w:type="dxa"/>
            <w:vMerge w:val="restart"/>
          </w:tcPr>
          <w:p w14:paraId="7D7E7C7D" w14:textId="77777777" w:rsidR="00F42283" w:rsidRDefault="00F42283">
            <w:pPr>
              <w:pStyle w:val="ConsPlusNormal"/>
              <w:jc w:val="center"/>
            </w:pPr>
          </w:p>
        </w:tc>
        <w:tc>
          <w:tcPr>
            <w:tcW w:w="1485" w:type="dxa"/>
            <w:vMerge w:val="restart"/>
          </w:tcPr>
          <w:p w14:paraId="787ACC54" w14:textId="77777777" w:rsidR="00F42283" w:rsidRDefault="00F42283">
            <w:pPr>
              <w:pStyle w:val="ConsPlusNormal"/>
              <w:jc w:val="center"/>
            </w:pPr>
          </w:p>
        </w:tc>
        <w:tc>
          <w:tcPr>
            <w:tcW w:w="825" w:type="dxa"/>
          </w:tcPr>
          <w:p w14:paraId="19FDBBB6" w14:textId="77777777" w:rsidR="00F42283" w:rsidRDefault="00F42283">
            <w:pPr>
              <w:pStyle w:val="ConsPlusNormal"/>
              <w:jc w:val="center"/>
            </w:pPr>
            <w:r>
              <w:t>i</w:t>
            </w:r>
            <w:r>
              <w:rPr>
                <w:vertAlign w:val="superscript"/>
              </w:rPr>
              <w:t>0</w:t>
            </w:r>
          </w:p>
        </w:tc>
        <w:tc>
          <w:tcPr>
            <w:tcW w:w="1650" w:type="dxa"/>
          </w:tcPr>
          <w:p w14:paraId="3616FF13" w14:textId="77777777" w:rsidR="00F42283" w:rsidRDefault="00F42283">
            <w:pPr>
              <w:pStyle w:val="ConsPlusNormal"/>
              <w:jc w:val="center"/>
            </w:pPr>
          </w:p>
        </w:tc>
        <w:tc>
          <w:tcPr>
            <w:tcW w:w="1650" w:type="dxa"/>
          </w:tcPr>
          <w:p w14:paraId="2B443A18" w14:textId="77777777" w:rsidR="00F42283" w:rsidRDefault="00F42283">
            <w:pPr>
              <w:pStyle w:val="ConsPlusNormal"/>
              <w:jc w:val="center"/>
            </w:pPr>
          </w:p>
        </w:tc>
        <w:tc>
          <w:tcPr>
            <w:tcW w:w="1485" w:type="dxa"/>
          </w:tcPr>
          <w:p w14:paraId="73757B6A" w14:textId="77777777" w:rsidR="00F42283" w:rsidRDefault="00F42283">
            <w:pPr>
              <w:pStyle w:val="ConsPlusNormal"/>
              <w:jc w:val="center"/>
            </w:pPr>
          </w:p>
        </w:tc>
        <w:tc>
          <w:tcPr>
            <w:tcW w:w="1650" w:type="dxa"/>
          </w:tcPr>
          <w:p w14:paraId="7D0C8365" w14:textId="77777777" w:rsidR="00F42283" w:rsidRDefault="00F42283">
            <w:pPr>
              <w:pStyle w:val="ConsPlusNormal"/>
              <w:jc w:val="center"/>
            </w:pPr>
          </w:p>
        </w:tc>
        <w:tc>
          <w:tcPr>
            <w:tcW w:w="1980" w:type="dxa"/>
          </w:tcPr>
          <w:p w14:paraId="6419BD7D" w14:textId="77777777" w:rsidR="00F42283" w:rsidRDefault="00F42283">
            <w:pPr>
              <w:pStyle w:val="ConsPlusNormal"/>
              <w:jc w:val="center"/>
            </w:pPr>
          </w:p>
        </w:tc>
        <w:tc>
          <w:tcPr>
            <w:tcW w:w="1980" w:type="dxa"/>
          </w:tcPr>
          <w:p w14:paraId="4A8751BB" w14:textId="77777777" w:rsidR="00F42283" w:rsidRDefault="00F42283">
            <w:pPr>
              <w:pStyle w:val="ConsPlusNormal"/>
              <w:jc w:val="center"/>
            </w:pPr>
          </w:p>
        </w:tc>
        <w:tc>
          <w:tcPr>
            <w:tcW w:w="1815" w:type="dxa"/>
          </w:tcPr>
          <w:p w14:paraId="44574D4C" w14:textId="77777777" w:rsidR="00F42283" w:rsidRDefault="00F42283">
            <w:pPr>
              <w:pStyle w:val="ConsPlusNormal"/>
              <w:jc w:val="center"/>
            </w:pPr>
          </w:p>
        </w:tc>
      </w:tr>
      <w:tr w:rsidR="00F42283" w14:paraId="43E41291" w14:textId="77777777">
        <w:tc>
          <w:tcPr>
            <w:tcW w:w="0" w:type="auto"/>
            <w:vMerge/>
          </w:tcPr>
          <w:p w14:paraId="1BB4E792" w14:textId="77777777" w:rsidR="00F42283" w:rsidRDefault="00F42283">
            <w:pPr>
              <w:pStyle w:val="ConsPlusNormal"/>
            </w:pPr>
          </w:p>
        </w:tc>
        <w:tc>
          <w:tcPr>
            <w:tcW w:w="0" w:type="auto"/>
            <w:vMerge/>
          </w:tcPr>
          <w:p w14:paraId="06249CE4" w14:textId="77777777" w:rsidR="00F42283" w:rsidRDefault="00F42283">
            <w:pPr>
              <w:pStyle w:val="ConsPlusNormal"/>
            </w:pPr>
          </w:p>
        </w:tc>
        <w:tc>
          <w:tcPr>
            <w:tcW w:w="825" w:type="dxa"/>
          </w:tcPr>
          <w:p w14:paraId="45A389EE" w14:textId="77777777" w:rsidR="00F42283" w:rsidRDefault="00F42283">
            <w:pPr>
              <w:pStyle w:val="ConsPlusNormal"/>
              <w:jc w:val="center"/>
            </w:pPr>
            <w:r>
              <w:t>...</w:t>
            </w:r>
          </w:p>
        </w:tc>
        <w:tc>
          <w:tcPr>
            <w:tcW w:w="1650" w:type="dxa"/>
          </w:tcPr>
          <w:p w14:paraId="2DEF44A8" w14:textId="77777777" w:rsidR="00F42283" w:rsidRDefault="00F42283">
            <w:pPr>
              <w:pStyle w:val="ConsPlusNormal"/>
              <w:jc w:val="center"/>
            </w:pPr>
          </w:p>
        </w:tc>
        <w:tc>
          <w:tcPr>
            <w:tcW w:w="1650" w:type="dxa"/>
          </w:tcPr>
          <w:p w14:paraId="4F29A8A9" w14:textId="77777777" w:rsidR="00F42283" w:rsidRDefault="00F42283">
            <w:pPr>
              <w:pStyle w:val="ConsPlusNormal"/>
              <w:jc w:val="center"/>
            </w:pPr>
          </w:p>
        </w:tc>
        <w:tc>
          <w:tcPr>
            <w:tcW w:w="1485" w:type="dxa"/>
          </w:tcPr>
          <w:p w14:paraId="0C384E1D" w14:textId="77777777" w:rsidR="00F42283" w:rsidRDefault="00F42283">
            <w:pPr>
              <w:pStyle w:val="ConsPlusNormal"/>
              <w:jc w:val="center"/>
            </w:pPr>
          </w:p>
        </w:tc>
        <w:tc>
          <w:tcPr>
            <w:tcW w:w="1650" w:type="dxa"/>
          </w:tcPr>
          <w:p w14:paraId="67196588" w14:textId="77777777" w:rsidR="00F42283" w:rsidRDefault="00F42283">
            <w:pPr>
              <w:pStyle w:val="ConsPlusNormal"/>
              <w:jc w:val="center"/>
            </w:pPr>
          </w:p>
        </w:tc>
        <w:tc>
          <w:tcPr>
            <w:tcW w:w="1980" w:type="dxa"/>
          </w:tcPr>
          <w:p w14:paraId="5458F8AF" w14:textId="77777777" w:rsidR="00F42283" w:rsidRDefault="00F42283">
            <w:pPr>
              <w:pStyle w:val="ConsPlusNormal"/>
              <w:jc w:val="center"/>
            </w:pPr>
          </w:p>
        </w:tc>
        <w:tc>
          <w:tcPr>
            <w:tcW w:w="1980" w:type="dxa"/>
          </w:tcPr>
          <w:p w14:paraId="74492916" w14:textId="77777777" w:rsidR="00F42283" w:rsidRDefault="00F42283">
            <w:pPr>
              <w:pStyle w:val="ConsPlusNormal"/>
              <w:jc w:val="center"/>
            </w:pPr>
          </w:p>
        </w:tc>
        <w:tc>
          <w:tcPr>
            <w:tcW w:w="1815" w:type="dxa"/>
          </w:tcPr>
          <w:p w14:paraId="35BA3731" w14:textId="77777777" w:rsidR="00F42283" w:rsidRDefault="00F42283">
            <w:pPr>
              <w:pStyle w:val="ConsPlusNormal"/>
              <w:jc w:val="center"/>
            </w:pPr>
          </w:p>
        </w:tc>
      </w:tr>
      <w:tr w:rsidR="00F42283" w14:paraId="1BE948AC" w14:textId="77777777">
        <w:tc>
          <w:tcPr>
            <w:tcW w:w="0" w:type="auto"/>
            <w:vMerge/>
          </w:tcPr>
          <w:p w14:paraId="1FA90E42" w14:textId="77777777" w:rsidR="00F42283" w:rsidRDefault="00F42283">
            <w:pPr>
              <w:pStyle w:val="ConsPlusNormal"/>
            </w:pPr>
          </w:p>
        </w:tc>
        <w:tc>
          <w:tcPr>
            <w:tcW w:w="0" w:type="auto"/>
            <w:vMerge/>
          </w:tcPr>
          <w:p w14:paraId="3394BBB1" w14:textId="77777777" w:rsidR="00F42283" w:rsidRDefault="00F42283">
            <w:pPr>
              <w:pStyle w:val="ConsPlusNormal"/>
            </w:pPr>
          </w:p>
        </w:tc>
        <w:tc>
          <w:tcPr>
            <w:tcW w:w="825" w:type="dxa"/>
          </w:tcPr>
          <w:p w14:paraId="6BF1343D" w14:textId="77777777" w:rsidR="00F42283" w:rsidRDefault="00F42283">
            <w:pPr>
              <w:pStyle w:val="ConsPlusNormal"/>
              <w:jc w:val="center"/>
            </w:pPr>
            <w:r>
              <w:t>i</w:t>
            </w:r>
            <w:r>
              <w:rPr>
                <w:vertAlign w:val="superscript"/>
              </w:rPr>
              <w:t>1</w:t>
            </w:r>
          </w:p>
        </w:tc>
        <w:tc>
          <w:tcPr>
            <w:tcW w:w="1650" w:type="dxa"/>
          </w:tcPr>
          <w:p w14:paraId="1F6DF82E" w14:textId="77777777" w:rsidR="00F42283" w:rsidRDefault="00F42283">
            <w:pPr>
              <w:pStyle w:val="ConsPlusNormal"/>
              <w:jc w:val="center"/>
            </w:pPr>
          </w:p>
        </w:tc>
        <w:tc>
          <w:tcPr>
            <w:tcW w:w="1650" w:type="dxa"/>
          </w:tcPr>
          <w:p w14:paraId="58D6C577" w14:textId="77777777" w:rsidR="00F42283" w:rsidRDefault="00F42283">
            <w:pPr>
              <w:pStyle w:val="ConsPlusNormal"/>
              <w:jc w:val="center"/>
            </w:pPr>
          </w:p>
        </w:tc>
        <w:tc>
          <w:tcPr>
            <w:tcW w:w="1485" w:type="dxa"/>
          </w:tcPr>
          <w:p w14:paraId="42624E62" w14:textId="77777777" w:rsidR="00F42283" w:rsidRDefault="00F42283">
            <w:pPr>
              <w:pStyle w:val="ConsPlusNormal"/>
              <w:jc w:val="center"/>
            </w:pPr>
          </w:p>
        </w:tc>
        <w:tc>
          <w:tcPr>
            <w:tcW w:w="1650" w:type="dxa"/>
          </w:tcPr>
          <w:p w14:paraId="5065CB82" w14:textId="77777777" w:rsidR="00F42283" w:rsidRDefault="00F42283">
            <w:pPr>
              <w:pStyle w:val="ConsPlusNormal"/>
              <w:jc w:val="center"/>
            </w:pPr>
          </w:p>
        </w:tc>
        <w:tc>
          <w:tcPr>
            <w:tcW w:w="1980" w:type="dxa"/>
          </w:tcPr>
          <w:p w14:paraId="6C3D261F" w14:textId="77777777" w:rsidR="00F42283" w:rsidRDefault="00F42283">
            <w:pPr>
              <w:pStyle w:val="ConsPlusNormal"/>
              <w:jc w:val="center"/>
            </w:pPr>
          </w:p>
        </w:tc>
        <w:tc>
          <w:tcPr>
            <w:tcW w:w="1980" w:type="dxa"/>
          </w:tcPr>
          <w:p w14:paraId="00EC62AF" w14:textId="77777777" w:rsidR="00F42283" w:rsidRDefault="00F42283">
            <w:pPr>
              <w:pStyle w:val="ConsPlusNormal"/>
              <w:jc w:val="center"/>
            </w:pPr>
          </w:p>
        </w:tc>
        <w:tc>
          <w:tcPr>
            <w:tcW w:w="1815" w:type="dxa"/>
          </w:tcPr>
          <w:p w14:paraId="07928AF3" w14:textId="77777777" w:rsidR="00F42283" w:rsidRDefault="00F42283">
            <w:pPr>
              <w:pStyle w:val="ConsPlusNormal"/>
              <w:jc w:val="center"/>
            </w:pPr>
          </w:p>
        </w:tc>
      </w:tr>
    </w:tbl>
    <w:p w14:paraId="5F95BCE5" w14:textId="77777777" w:rsidR="00F42283" w:rsidRDefault="00F42283">
      <w:pPr>
        <w:pStyle w:val="ConsPlusNormal"/>
        <w:ind w:firstLine="540"/>
        <w:jc w:val="both"/>
      </w:pPr>
    </w:p>
    <w:p w14:paraId="0E7C8D8D" w14:textId="77777777" w:rsidR="00F42283" w:rsidRDefault="00F42283">
      <w:pPr>
        <w:pStyle w:val="ConsPlusNormal"/>
        <w:ind w:firstLine="540"/>
        <w:jc w:val="both"/>
      </w:pPr>
      <w:r>
        <w:t>--------------------------------</w:t>
      </w:r>
    </w:p>
    <w:p w14:paraId="5B4F08AD" w14:textId="77777777" w:rsidR="00F42283" w:rsidRDefault="00F42283">
      <w:pPr>
        <w:pStyle w:val="ConsPlusNormal"/>
        <w:spacing w:before="220"/>
        <w:ind w:firstLine="540"/>
        <w:jc w:val="both"/>
      </w:pPr>
      <w:bookmarkStart w:id="17" w:name="P1528"/>
      <w:bookmarkEnd w:id="17"/>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020CC65E" w14:textId="77777777" w:rsidR="00F42283" w:rsidRDefault="00F42283">
      <w:pPr>
        <w:pStyle w:val="ConsPlusNormal"/>
        <w:spacing w:before="220"/>
        <w:ind w:firstLine="540"/>
        <w:jc w:val="both"/>
      </w:pPr>
      <w:bookmarkStart w:id="18" w:name="P1529"/>
      <w:bookmarkEnd w:id="18"/>
      <w:r>
        <w:t>&lt;**&gt;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3F22BEBE" w14:textId="77777777" w:rsidR="00F42283" w:rsidRDefault="00F42283">
      <w:pPr>
        <w:pStyle w:val="ConsPlusNormal"/>
        <w:spacing w:before="220"/>
        <w:ind w:firstLine="540"/>
        <w:jc w:val="both"/>
      </w:pPr>
      <w:bookmarkStart w:id="19" w:name="P1530"/>
      <w:bookmarkEnd w:id="19"/>
      <w:r>
        <w:t>&lt;***&gt; Заполняется в случае, если орган регулирования применяет понижающий коэффициент на переходный период в соответствии с Правилами распределения расхода топлива.</w:t>
      </w:r>
    </w:p>
    <w:p w14:paraId="32FC5A84" w14:textId="77777777" w:rsidR="00F42283" w:rsidRDefault="00F42283">
      <w:pPr>
        <w:pStyle w:val="ConsPlusNormal"/>
        <w:ind w:firstLine="540"/>
        <w:jc w:val="both"/>
      </w:pPr>
    </w:p>
    <w:p w14:paraId="16293C1E" w14:textId="77777777" w:rsidR="00F42283" w:rsidRDefault="00F42283">
      <w:pPr>
        <w:pStyle w:val="ConsPlusNormal"/>
        <w:ind w:firstLine="540"/>
        <w:jc w:val="both"/>
      </w:pPr>
      <w:r>
        <w:t>Примечания:</w:t>
      </w:r>
    </w:p>
    <w:p w14:paraId="46F40D49" w14:textId="77777777" w:rsidR="00F42283" w:rsidRDefault="00F42283">
      <w:pPr>
        <w:pStyle w:val="ConsPlusNormal"/>
        <w:spacing w:before="220"/>
        <w:ind w:firstLine="540"/>
        <w:jc w:val="both"/>
      </w:pPr>
      <w:r>
        <w:t>Заполняется по каждому регулируемому виду деятельности (передача тепловой энергии и теплоносителя и производство тепловой энергии (мощности)).</w:t>
      </w:r>
    </w:p>
    <w:p w14:paraId="1BAE80D0" w14:textId="77777777" w:rsidR="00F42283" w:rsidRDefault="00F42283">
      <w:pPr>
        <w:pStyle w:val="ConsPlusNormal"/>
        <w:ind w:firstLine="540"/>
        <w:jc w:val="both"/>
      </w:pPr>
    </w:p>
    <w:p w14:paraId="1090767E" w14:textId="77777777" w:rsidR="00F42283" w:rsidRDefault="00F42283">
      <w:pPr>
        <w:pStyle w:val="ConsPlusNormal"/>
        <w:ind w:firstLine="540"/>
        <w:jc w:val="both"/>
      </w:pPr>
    </w:p>
    <w:p w14:paraId="111E8BD4" w14:textId="77777777" w:rsidR="00F42283" w:rsidRDefault="00F42283">
      <w:pPr>
        <w:pStyle w:val="ConsPlusNormal"/>
        <w:ind w:firstLine="540"/>
        <w:jc w:val="both"/>
      </w:pPr>
    </w:p>
    <w:p w14:paraId="5BE70580" w14:textId="77777777" w:rsidR="00F42283" w:rsidRDefault="00F42283">
      <w:pPr>
        <w:pStyle w:val="ConsPlusNormal"/>
        <w:ind w:firstLine="540"/>
        <w:jc w:val="both"/>
      </w:pPr>
    </w:p>
    <w:p w14:paraId="48CAF643" w14:textId="77777777" w:rsidR="00F42283" w:rsidRDefault="00F42283">
      <w:pPr>
        <w:pStyle w:val="ConsPlusNormal"/>
        <w:ind w:firstLine="540"/>
        <w:jc w:val="both"/>
      </w:pPr>
    </w:p>
    <w:p w14:paraId="2D563E5C" w14:textId="77777777" w:rsidR="00F42283" w:rsidRDefault="00F42283">
      <w:pPr>
        <w:pStyle w:val="ConsPlusNormal"/>
        <w:jc w:val="right"/>
        <w:outlineLvl w:val="2"/>
      </w:pPr>
      <w:r>
        <w:t>Приложение N 8</w:t>
      </w:r>
    </w:p>
    <w:p w14:paraId="60A316FA" w14:textId="77777777" w:rsidR="00F42283" w:rsidRDefault="00F42283">
      <w:pPr>
        <w:pStyle w:val="ConsPlusNormal"/>
        <w:jc w:val="right"/>
      </w:pPr>
      <w:r>
        <w:t>к Форме</w:t>
      </w:r>
    </w:p>
    <w:p w14:paraId="6BB56091" w14:textId="77777777" w:rsidR="00F42283" w:rsidRDefault="00F42283">
      <w:pPr>
        <w:pStyle w:val="ConsPlusNormal"/>
        <w:ind w:firstLine="540"/>
        <w:jc w:val="both"/>
      </w:pPr>
    </w:p>
    <w:p w14:paraId="28467C29" w14:textId="77777777" w:rsidR="00F42283" w:rsidRDefault="00F42283">
      <w:pPr>
        <w:pStyle w:val="ConsPlusNormal"/>
        <w:jc w:val="center"/>
      </w:pPr>
      <w:r>
        <w:t>ДОЛГОСРОЧНЫЕ ПАРАМЕТРЫ</w:t>
      </w:r>
    </w:p>
    <w:p w14:paraId="3315F083" w14:textId="77777777" w:rsidR="00F42283" w:rsidRDefault="00F42283">
      <w:pPr>
        <w:pStyle w:val="ConsPlusNormal"/>
        <w:jc w:val="center"/>
      </w:pPr>
      <w:r>
        <w:t>РЕГУЛИРОВАНИЯ, УСТАНАВЛИВАЕМЫЕ НА ДОЛГОСРОЧНЫЙ ПЕРИОД</w:t>
      </w:r>
    </w:p>
    <w:p w14:paraId="6BB88D3B" w14:textId="77777777" w:rsidR="00F42283" w:rsidRDefault="00F42283">
      <w:pPr>
        <w:pStyle w:val="ConsPlusNormal"/>
        <w:jc w:val="center"/>
      </w:pPr>
      <w:r>
        <w:t>РЕГУЛИРОВАНИЯ ДЛЯ ФОРМИРОВАНИЯ ТАРИФОВ С ИСПОЛЬЗОВАНИЕМ</w:t>
      </w:r>
    </w:p>
    <w:p w14:paraId="220F00C1" w14:textId="77777777" w:rsidR="00F42283" w:rsidRDefault="00F42283">
      <w:pPr>
        <w:pStyle w:val="ConsPlusNormal"/>
        <w:jc w:val="center"/>
      </w:pPr>
      <w:r>
        <w:t>МЕТОДА СРАВНЕНИЯ АНАЛОГОВ</w:t>
      </w:r>
    </w:p>
    <w:p w14:paraId="349CAA61" w14:textId="77777777" w:rsidR="00F42283" w:rsidRDefault="00F422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455"/>
        <w:gridCol w:w="990"/>
        <w:gridCol w:w="3135"/>
        <w:gridCol w:w="2805"/>
      </w:tblGrid>
      <w:tr w:rsidR="00F42283" w14:paraId="2FCEAE05" w14:textId="77777777">
        <w:tc>
          <w:tcPr>
            <w:tcW w:w="825" w:type="dxa"/>
            <w:vMerge w:val="restart"/>
          </w:tcPr>
          <w:p w14:paraId="794122E7" w14:textId="77777777" w:rsidR="00F42283" w:rsidRDefault="00F42283">
            <w:pPr>
              <w:pStyle w:val="ConsPlusNormal"/>
              <w:jc w:val="center"/>
            </w:pPr>
            <w:r>
              <w:t>N</w:t>
            </w:r>
          </w:p>
          <w:p w14:paraId="52E4E5B0" w14:textId="77777777" w:rsidR="00F42283" w:rsidRDefault="00F42283">
            <w:pPr>
              <w:pStyle w:val="ConsPlusNormal"/>
              <w:jc w:val="center"/>
            </w:pPr>
            <w:r>
              <w:t>п/п</w:t>
            </w:r>
          </w:p>
        </w:tc>
        <w:tc>
          <w:tcPr>
            <w:tcW w:w="4455" w:type="dxa"/>
            <w:vMerge w:val="restart"/>
          </w:tcPr>
          <w:p w14:paraId="324C6ED3" w14:textId="77777777" w:rsidR="00F42283" w:rsidRDefault="00F42283">
            <w:pPr>
              <w:pStyle w:val="ConsPlusNormal"/>
              <w:jc w:val="center"/>
            </w:pPr>
            <w:r>
              <w:t>Наименование регулируемой</w:t>
            </w:r>
          </w:p>
          <w:p w14:paraId="39445EFB" w14:textId="77777777" w:rsidR="00F42283" w:rsidRDefault="00F42283">
            <w:pPr>
              <w:pStyle w:val="ConsPlusNormal"/>
              <w:jc w:val="center"/>
            </w:pPr>
            <w:r>
              <w:t>организации</w:t>
            </w:r>
          </w:p>
        </w:tc>
        <w:tc>
          <w:tcPr>
            <w:tcW w:w="990" w:type="dxa"/>
            <w:vMerge w:val="restart"/>
          </w:tcPr>
          <w:p w14:paraId="0EFCA438" w14:textId="77777777" w:rsidR="00F42283" w:rsidRDefault="00F42283">
            <w:pPr>
              <w:pStyle w:val="ConsPlusNormal"/>
              <w:jc w:val="center"/>
            </w:pPr>
            <w:r>
              <w:t>Год</w:t>
            </w:r>
          </w:p>
        </w:tc>
        <w:tc>
          <w:tcPr>
            <w:tcW w:w="3135" w:type="dxa"/>
          </w:tcPr>
          <w:p w14:paraId="0D34B471" w14:textId="77777777" w:rsidR="00F42283" w:rsidRDefault="00F42283">
            <w:pPr>
              <w:pStyle w:val="ConsPlusNormal"/>
              <w:jc w:val="center"/>
            </w:pPr>
            <w:r>
              <w:t>Базовый уровень расходов</w:t>
            </w:r>
          </w:p>
        </w:tc>
        <w:tc>
          <w:tcPr>
            <w:tcW w:w="2805" w:type="dxa"/>
          </w:tcPr>
          <w:p w14:paraId="39FAFA17" w14:textId="77777777" w:rsidR="00F42283" w:rsidRDefault="00F42283">
            <w:pPr>
              <w:pStyle w:val="ConsPlusNormal"/>
              <w:jc w:val="center"/>
            </w:pPr>
            <w:r>
              <w:t>Индекс снижения</w:t>
            </w:r>
          </w:p>
          <w:p w14:paraId="6C59102E" w14:textId="77777777" w:rsidR="00F42283" w:rsidRDefault="00F42283">
            <w:pPr>
              <w:pStyle w:val="ConsPlusNormal"/>
              <w:jc w:val="center"/>
            </w:pPr>
            <w:r>
              <w:t>расходов</w:t>
            </w:r>
          </w:p>
        </w:tc>
      </w:tr>
      <w:tr w:rsidR="00F42283" w14:paraId="4C8407DE" w14:textId="77777777">
        <w:tc>
          <w:tcPr>
            <w:tcW w:w="825" w:type="dxa"/>
            <w:vMerge/>
          </w:tcPr>
          <w:p w14:paraId="26F6D2A8" w14:textId="77777777" w:rsidR="00F42283" w:rsidRDefault="00F42283">
            <w:pPr>
              <w:pStyle w:val="ConsPlusNormal"/>
            </w:pPr>
          </w:p>
        </w:tc>
        <w:tc>
          <w:tcPr>
            <w:tcW w:w="4455" w:type="dxa"/>
            <w:vMerge/>
          </w:tcPr>
          <w:p w14:paraId="65FC2C87" w14:textId="77777777" w:rsidR="00F42283" w:rsidRDefault="00F42283">
            <w:pPr>
              <w:pStyle w:val="ConsPlusNormal"/>
            </w:pPr>
          </w:p>
        </w:tc>
        <w:tc>
          <w:tcPr>
            <w:tcW w:w="990" w:type="dxa"/>
            <w:vMerge/>
          </w:tcPr>
          <w:p w14:paraId="16452B69" w14:textId="77777777" w:rsidR="00F42283" w:rsidRDefault="00F42283">
            <w:pPr>
              <w:pStyle w:val="ConsPlusNormal"/>
            </w:pPr>
          </w:p>
        </w:tc>
        <w:tc>
          <w:tcPr>
            <w:tcW w:w="3135" w:type="dxa"/>
          </w:tcPr>
          <w:p w14:paraId="769F11FD" w14:textId="77777777" w:rsidR="00F42283" w:rsidRDefault="00F42283">
            <w:pPr>
              <w:pStyle w:val="ConsPlusNormal"/>
              <w:jc w:val="center"/>
            </w:pPr>
            <w:r>
              <w:t>тыс. руб.</w:t>
            </w:r>
          </w:p>
        </w:tc>
        <w:tc>
          <w:tcPr>
            <w:tcW w:w="2805" w:type="dxa"/>
          </w:tcPr>
          <w:p w14:paraId="4F82159D" w14:textId="77777777" w:rsidR="00F42283" w:rsidRDefault="00F42283">
            <w:pPr>
              <w:pStyle w:val="ConsPlusNormal"/>
              <w:jc w:val="center"/>
            </w:pPr>
            <w:r>
              <w:t>%</w:t>
            </w:r>
          </w:p>
        </w:tc>
      </w:tr>
      <w:tr w:rsidR="00F42283" w14:paraId="0AE8AEA3" w14:textId="77777777">
        <w:tc>
          <w:tcPr>
            <w:tcW w:w="825" w:type="dxa"/>
            <w:vMerge w:val="restart"/>
          </w:tcPr>
          <w:p w14:paraId="002EB5B4" w14:textId="77777777" w:rsidR="00F42283" w:rsidRDefault="00F42283">
            <w:pPr>
              <w:pStyle w:val="ConsPlusNormal"/>
              <w:jc w:val="center"/>
            </w:pPr>
          </w:p>
        </w:tc>
        <w:tc>
          <w:tcPr>
            <w:tcW w:w="4455" w:type="dxa"/>
            <w:vMerge w:val="restart"/>
          </w:tcPr>
          <w:p w14:paraId="1AFD7D01" w14:textId="77777777" w:rsidR="00F42283" w:rsidRDefault="00F42283">
            <w:pPr>
              <w:pStyle w:val="ConsPlusNormal"/>
              <w:jc w:val="center"/>
            </w:pPr>
          </w:p>
        </w:tc>
        <w:tc>
          <w:tcPr>
            <w:tcW w:w="990" w:type="dxa"/>
          </w:tcPr>
          <w:p w14:paraId="09B15534" w14:textId="77777777" w:rsidR="00F42283" w:rsidRDefault="00F42283">
            <w:pPr>
              <w:pStyle w:val="ConsPlusNormal"/>
              <w:jc w:val="center"/>
            </w:pPr>
            <w:r>
              <w:t>i</w:t>
            </w:r>
            <w:r>
              <w:rPr>
                <w:vertAlign w:val="superscript"/>
              </w:rPr>
              <w:t>0</w:t>
            </w:r>
          </w:p>
        </w:tc>
        <w:tc>
          <w:tcPr>
            <w:tcW w:w="3135" w:type="dxa"/>
          </w:tcPr>
          <w:p w14:paraId="731E527A" w14:textId="77777777" w:rsidR="00F42283" w:rsidRDefault="00F42283">
            <w:pPr>
              <w:pStyle w:val="ConsPlusNormal"/>
              <w:jc w:val="center"/>
            </w:pPr>
          </w:p>
        </w:tc>
        <w:tc>
          <w:tcPr>
            <w:tcW w:w="2805" w:type="dxa"/>
          </w:tcPr>
          <w:p w14:paraId="6D4F0110" w14:textId="77777777" w:rsidR="00F42283" w:rsidRDefault="00F42283">
            <w:pPr>
              <w:pStyle w:val="ConsPlusNormal"/>
              <w:jc w:val="center"/>
            </w:pPr>
          </w:p>
        </w:tc>
      </w:tr>
      <w:tr w:rsidR="00F42283" w14:paraId="5E6F6C87" w14:textId="77777777">
        <w:tc>
          <w:tcPr>
            <w:tcW w:w="825" w:type="dxa"/>
            <w:vMerge/>
          </w:tcPr>
          <w:p w14:paraId="1B806561" w14:textId="77777777" w:rsidR="00F42283" w:rsidRDefault="00F42283">
            <w:pPr>
              <w:pStyle w:val="ConsPlusNormal"/>
            </w:pPr>
          </w:p>
        </w:tc>
        <w:tc>
          <w:tcPr>
            <w:tcW w:w="4455" w:type="dxa"/>
            <w:vMerge/>
          </w:tcPr>
          <w:p w14:paraId="27BDFCA0" w14:textId="77777777" w:rsidR="00F42283" w:rsidRDefault="00F42283">
            <w:pPr>
              <w:pStyle w:val="ConsPlusNormal"/>
            </w:pPr>
          </w:p>
        </w:tc>
        <w:tc>
          <w:tcPr>
            <w:tcW w:w="990" w:type="dxa"/>
          </w:tcPr>
          <w:p w14:paraId="3E915D6B" w14:textId="77777777" w:rsidR="00F42283" w:rsidRDefault="00F42283">
            <w:pPr>
              <w:pStyle w:val="ConsPlusNormal"/>
              <w:jc w:val="center"/>
            </w:pPr>
            <w:r>
              <w:t>...</w:t>
            </w:r>
          </w:p>
        </w:tc>
        <w:tc>
          <w:tcPr>
            <w:tcW w:w="3135" w:type="dxa"/>
          </w:tcPr>
          <w:p w14:paraId="69B99CCC" w14:textId="77777777" w:rsidR="00F42283" w:rsidRDefault="00F42283">
            <w:pPr>
              <w:pStyle w:val="ConsPlusNormal"/>
              <w:jc w:val="center"/>
            </w:pPr>
          </w:p>
        </w:tc>
        <w:tc>
          <w:tcPr>
            <w:tcW w:w="2805" w:type="dxa"/>
          </w:tcPr>
          <w:p w14:paraId="10C13087" w14:textId="77777777" w:rsidR="00F42283" w:rsidRDefault="00F42283">
            <w:pPr>
              <w:pStyle w:val="ConsPlusNormal"/>
              <w:jc w:val="center"/>
            </w:pPr>
          </w:p>
        </w:tc>
      </w:tr>
      <w:tr w:rsidR="00F42283" w14:paraId="60C0B031" w14:textId="77777777">
        <w:tc>
          <w:tcPr>
            <w:tcW w:w="825" w:type="dxa"/>
            <w:vMerge/>
          </w:tcPr>
          <w:p w14:paraId="73A36DCD" w14:textId="77777777" w:rsidR="00F42283" w:rsidRDefault="00F42283">
            <w:pPr>
              <w:pStyle w:val="ConsPlusNormal"/>
            </w:pPr>
          </w:p>
        </w:tc>
        <w:tc>
          <w:tcPr>
            <w:tcW w:w="4455" w:type="dxa"/>
            <w:vMerge/>
          </w:tcPr>
          <w:p w14:paraId="5FB84DDA" w14:textId="77777777" w:rsidR="00F42283" w:rsidRDefault="00F42283">
            <w:pPr>
              <w:pStyle w:val="ConsPlusNormal"/>
            </w:pPr>
          </w:p>
        </w:tc>
        <w:tc>
          <w:tcPr>
            <w:tcW w:w="990" w:type="dxa"/>
          </w:tcPr>
          <w:p w14:paraId="3C8F921E" w14:textId="77777777" w:rsidR="00F42283" w:rsidRDefault="00F42283">
            <w:pPr>
              <w:pStyle w:val="ConsPlusNormal"/>
              <w:jc w:val="center"/>
            </w:pPr>
            <w:r>
              <w:t>i</w:t>
            </w:r>
            <w:r>
              <w:rPr>
                <w:vertAlign w:val="superscript"/>
              </w:rPr>
              <w:t>1</w:t>
            </w:r>
          </w:p>
        </w:tc>
        <w:tc>
          <w:tcPr>
            <w:tcW w:w="3135" w:type="dxa"/>
          </w:tcPr>
          <w:p w14:paraId="6AE54E48" w14:textId="77777777" w:rsidR="00F42283" w:rsidRDefault="00F42283">
            <w:pPr>
              <w:pStyle w:val="ConsPlusNormal"/>
              <w:jc w:val="center"/>
            </w:pPr>
          </w:p>
        </w:tc>
        <w:tc>
          <w:tcPr>
            <w:tcW w:w="2805" w:type="dxa"/>
          </w:tcPr>
          <w:p w14:paraId="79F901A2" w14:textId="77777777" w:rsidR="00F42283" w:rsidRDefault="00F42283">
            <w:pPr>
              <w:pStyle w:val="ConsPlusNormal"/>
              <w:jc w:val="center"/>
            </w:pPr>
          </w:p>
        </w:tc>
      </w:tr>
    </w:tbl>
    <w:p w14:paraId="5B3429E1" w14:textId="77777777" w:rsidR="00F42283" w:rsidRDefault="00F42283">
      <w:pPr>
        <w:pStyle w:val="ConsPlusNormal"/>
        <w:ind w:firstLine="540"/>
        <w:jc w:val="both"/>
      </w:pPr>
    </w:p>
    <w:p w14:paraId="7B379405" w14:textId="77777777" w:rsidR="00F42283" w:rsidRDefault="00F42283">
      <w:pPr>
        <w:pStyle w:val="ConsPlusNormal"/>
        <w:ind w:firstLine="540"/>
        <w:jc w:val="both"/>
      </w:pPr>
      <w:r>
        <w:t>Примечание:</w:t>
      </w:r>
    </w:p>
    <w:p w14:paraId="1E368A9D" w14:textId="77777777" w:rsidR="00F42283" w:rsidRDefault="00F42283">
      <w:pPr>
        <w:pStyle w:val="ConsPlusNormal"/>
        <w:spacing w:before="220"/>
        <w:ind w:firstLine="540"/>
        <w:jc w:val="both"/>
      </w:pPr>
      <w:r>
        <w:t>1. i</w:t>
      </w:r>
      <w:r>
        <w:rPr>
          <w:vertAlign w:val="superscript"/>
        </w:rPr>
        <w:t>0</w:t>
      </w:r>
      <w:r>
        <w:t xml:space="preserve"> - первый год долгосрочного периода регулирования;</w:t>
      </w:r>
    </w:p>
    <w:p w14:paraId="2D707A2F" w14:textId="77777777" w:rsidR="00F42283" w:rsidRDefault="00F42283">
      <w:pPr>
        <w:pStyle w:val="ConsPlusNormal"/>
        <w:spacing w:before="220"/>
        <w:ind w:firstLine="540"/>
        <w:jc w:val="both"/>
      </w:pPr>
      <w:r>
        <w:t>i</w:t>
      </w:r>
      <w:r>
        <w:rPr>
          <w:vertAlign w:val="superscript"/>
        </w:rPr>
        <w:t>1</w:t>
      </w:r>
      <w:r>
        <w:t xml:space="preserve"> - последний год долгосрочного периода регулирования.</w:t>
      </w:r>
    </w:p>
    <w:p w14:paraId="4F0C2C0C" w14:textId="77777777" w:rsidR="00F42283" w:rsidRDefault="00F42283">
      <w:pPr>
        <w:pStyle w:val="ConsPlusNormal"/>
        <w:spacing w:before="220"/>
        <w:ind w:firstLine="540"/>
        <w:jc w:val="both"/>
      </w:pPr>
      <w:r>
        <w:t>2. Заполняется отдельно в отношении деятельности по производству тепловой энергии (мощности) и деятельности по передаче тепловой энергии и теплоносителя.</w:t>
      </w:r>
    </w:p>
    <w:p w14:paraId="2102B36F" w14:textId="77777777" w:rsidR="00F42283" w:rsidRDefault="00F42283">
      <w:pPr>
        <w:pStyle w:val="ConsPlusNormal"/>
        <w:ind w:firstLine="540"/>
        <w:jc w:val="both"/>
      </w:pPr>
    </w:p>
    <w:p w14:paraId="7FAA7273" w14:textId="77777777" w:rsidR="00F42283" w:rsidRDefault="00F42283">
      <w:pPr>
        <w:pStyle w:val="ConsPlusNormal"/>
        <w:ind w:firstLine="540"/>
        <w:jc w:val="both"/>
      </w:pPr>
    </w:p>
    <w:p w14:paraId="48F5B0C5" w14:textId="77777777" w:rsidR="00F42283" w:rsidRDefault="00F42283">
      <w:pPr>
        <w:pStyle w:val="ConsPlusNormal"/>
        <w:ind w:firstLine="540"/>
        <w:jc w:val="both"/>
      </w:pPr>
    </w:p>
    <w:p w14:paraId="148B4D4F" w14:textId="77777777" w:rsidR="00F42283" w:rsidRDefault="00F42283">
      <w:pPr>
        <w:pStyle w:val="ConsPlusNormal"/>
        <w:ind w:firstLine="540"/>
        <w:jc w:val="both"/>
      </w:pPr>
    </w:p>
    <w:p w14:paraId="3F219E13" w14:textId="77777777" w:rsidR="00F42283" w:rsidRDefault="00F42283">
      <w:pPr>
        <w:pStyle w:val="ConsPlusNormal"/>
        <w:ind w:firstLine="540"/>
        <w:jc w:val="both"/>
      </w:pPr>
    </w:p>
    <w:p w14:paraId="07BA1898" w14:textId="77777777" w:rsidR="00F42283" w:rsidRDefault="00F42283">
      <w:pPr>
        <w:pStyle w:val="ConsPlusNormal"/>
        <w:jc w:val="right"/>
        <w:outlineLvl w:val="2"/>
      </w:pPr>
      <w:r>
        <w:t>Приложение N 9</w:t>
      </w:r>
    </w:p>
    <w:p w14:paraId="094E42F5" w14:textId="77777777" w:rsidR="00F42283" w:rsidRDefault="00F42283">
      <w:pPr>
        <w:pStyle w:val="ConsPlusNormal"/>
        <w:jc w:val="right"/>
      </w:pPr>
      <w:r>
        <w:t>к Форме</w:t>
      </w:r>
    </w:p>
    <w:p w14:paraId="1A6B6C46" w14:textId="77777777" w:rsidR="00F42283" w:rsidRDefault="00F42283">
      <w:pPr>
        <w:pStyle w:val="ConsPlusNormal"/>
        <w:ind w:firstLine="540"/>
        <w:jc w:val="both"/>
      </w:pPr>
    </w:p>
    <w:p w14:paraId="262586E8" w14:textId="77777777" w:rsidR="00F42283" w:rsidRDefault="00F42283">
      <w:pPr>
        <w:pStyle w:val="ConsPlusNormal"/>
        <w:jc w:val="center"/>
      </w:pPr>
      <w:r>
        <w:lastRenderedPageBreak/>
        <w:t>ТАРИФЫ</w:t>
      </w:r>
    </w:p>
    <w:p w14:paraId="08B54515" w14:textId="77777777" w:rsidR="00F42283" w:rsidRDefault="00F42283">
      <w:pPr>
        <w:pStyle w:val="ConsPlusNormal"/>
        <w:jc w:val="center"/>
      </w:pPr>
      <w:r>
        <w:t>НА ГОРЯЧУЮ ВОДУ В ОТКРЫТЫХ СИСТЕМАХ ТЕПЛОСНАБЖЕНИЯ</w:t>
      </w:r>
    </w:p>
    <w:p w14:paraId="2D27DF17" w14:textId="77777777" w:rsidR="00F42283" w:rsidRDefault="00F42283">
      <w:pPr>
        <w:pStyle w:val="ConsPlusNormal"/>
        <w:jc w:val="center"/>
      </w:pPr>
      <w:r>
        <w:t>(ГОРЯЧЕЕ ВОДОСНАБЖЕНИЕ)</w:t>
      </w:r>
    </w:p>
    <w:p w14:paraId="6DA6527D" w14:textId="77777777" w:rsidR="00F42283" w:rsidRDefault="00F422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805"/>
        <w:gridCol w:w="2475"/>
        <w:gridCol w:w="1980"/>
        <w:gridCol w:w="2145"/>
        <w:gridCol w:w="2145"/>
      </w:tblGrid>
      <w:tr w:rsidR="00F42283" w14:paraId="00A41E96" w14:textId="77777777">
        <w:tc>
          <w:tcPr>
            <w:tcW w:w="660" w:type="dxa"/>
            <w:vMerge w:val="restart"/>
          </w:tcPr>
          <w:p w14:paraId="20B77D26" w14:textId="77777777" w:rsidR="00F42283" w:rsidRDefault="00F42283">
            <w:pPr>
              <w:pStyle w:val="ConsPlusNormal"/>
              <w:jc w:val="center"/>
            </w:pPr>
            <w:r>
              <w:t>N п/п</w:t>
            </w:r>
          </w:p>
        </w:tc>
        <w:tc>
          <w:tcPr>
            <w:tcW w:w="2805" w:type="dxa"/>
            <w:vMerge w:val="restart"/>
          </w:tcPr>
          <w:p w14:paraId="3A48D879" w14:textId="77777777" w:rsidR="00F42283" w:rsidRDefault="00F42283">
            <w:pPr>
              <w:pStyle w:val="ConsPlusNormal"/>
              <w:jc w:val="center"/>
            </w:pPr>
            <w:r>
              <w:t>Наименование регулируемой организации</w:t>
            </w:r>
          </w:p>
        </w:tc>
        <w:tc>
          <w:tcPr>
            <w:tcW w:w="2475" w:type="dxa"/>
            <w:vMerge w:val="restart"/>
          </w:tcPr>
          <w:p w14:paraId="17A5603E" w14:textId="77777777" w:rsidR="00F42283" w:rsidRDefault="00F42283">
            <w:pPr>
              <w:pStyle w:val="ConsPlusNormal"/>
              <w:jc w:val="center"/>
            </w:pPr>
            <w:r>
              <w:t>Компонент на теплоноситель, руб./куб. м</w:t>
            </w:r>
          </w:p>
        </w:tc>
        <w:tc>
          <w:tcPr>
            <w:tcW w:w="6270" w:type="dxa"/>
            <w:gridSpan w:val="3"/>
          </w:tcPr>
          <w:p w14:paraId="3E69EC89" w14:textId="77777777" w:rsidR="00F42283" w:rsidRDefault="00F42283">
            <w:pPr>
              <w:pStyle w:val="ConsPlusNormal"/>
              <w:jc w:val="center"/>
            </w:pPr>
            <w:r>
              <w:t>Компонент на тепловую энергию</w:t>
            </w:r>
          </w:p>
        </w:tc>
      </w:tr>
      <w:tr w:rsidR="00F42283" w14:paraId="7767BA8E" w14:textId="77777777">
        <w:tc>
          <w:tcPr>
            <w:tcW w:w="660" w:type="dxa"/>
            <w:vMerge/>
          </w:tcPr>
          <w:p w14:paraId="333619AA" w14:textId="77777777" w:rsidR="00F42283" w:rsidRDefault="00F42283">
            <w:pPr>
              <w:pStyle w:val="ConsPlusNormal"/>
            </w:pPr>
          </w:p>
        </w:tc>
        <w:tc>
          <w:tcPr>
            <w:tcW w:w="2805" w:type="dxa"/>
            <w:vMerge/>
          </w:tcPr>
          <w:p w14:paraId="3D8358F0" w14:textId="77777777" w:rsidR="00F42283" w:rsidRDefault="00F42283">
            <w:pPr>
              <w:pStyle w:val="ConsPlusNormal"/>
            </w:pPr>
          </w:p>
        </w:tc>
        <w:tc>
          <w:tcPr>
            <w:tcW w:w="2475" w:type="dxa"/>
            <w:vMerge/>
          </w:tcPr>
          <w:p w14:paraId="72F7CDC8" w14:textId="77777777" w:rsidR="00F42283" w:rsidRDefault="00F42283">
            <w:pPr>
              <w:pStyle w:val="ConsPlusNormal"/>
            </w:pPr>
          </w:p>
        </w:tc>
        <w:tc>
          <w:tcPr>
            <w:tcW w:w="1980" w:type="dxa"/>
            <w:vMerge w:val="restart"/>
          </w:tcPr>
          <w:p w14:paraId="279E6B0B" w14:textId="77777777" w:rsidR="00F42283" w:rsidRDefault="00F42283">
            <w:pPr>
              <w:pStyle w:val="ConsPlusNormal"/>
              <w:jc w:val="center"/>
            </w:pPr>
            <w:r>
              <w:t>Одноставочный, руб./Гкал</w:t>
            </w:r>
          </w:p>
        </w:tc>
        <w:tc>
          <w:tcPr>
            <w:tcW w:w="4290" w:type="dxa"/>
            <w:gridSpan w:val="2"/>
          </w:tcPr>
          <w:p w14:paraId="037D425E" w14:textId="77777777" w:rsidR="00F42283" w:rsidRDefault="00F42283">
            <w:pPr>
              <w:pStyle w:val="ConsPlusNormal"/>
              <w:jc w:val="center"/>
            </w:pPr>
            <w:r>
              <w:t>Двухставочный</w:t>
            </w:r>
          </w:p>
        </w:tc>
      </w:tr>
      <w:tr w:rsidR="00F42283" w14:paraId="49B7A251" w14:textId="77777777">
        <w:tc>
          <w:tcPr>
            <w:tcW w:w="660" w:type="dxa"/>
            <w:vMerge/>
          </w:tcPr>
          <w:p w14:paraId="616CD272" w14:textId="77777777" w:rsidR="00F42283" w:rsidRDefault="00F42283">
            <w:pPr>
              <w:pStyle w:val="ConsPlusNormal"/>
            </w:pPr>
          </w:p>
        </w:tc>
        <w:tc>
          <w:tcPr>
            <w:tcW w:w="2805" w:type="dxa"/>
            <w:vMerge/>
          </w:tcPr>
          <w:p w14:paraId="26D238CE" w14:textId="77777777" w:rsidR="00F42283" w:rsidRDefault="00F42283">
            <w:pPr>
              <w:pStyle w:val="ConsPlusNormal"/>
            </w:pPr>
          </w:p>
        </w:tc>
        <w:tc>
          <w:tcPr>
            <w:tcW w:w="2475" w:type="dxa"/>
            <w:vMerge/>
          </w:tcPr>
          <w:p w14:paraId="69DA050F" w14:textId="77777777" w:rsidR="00F42283" w:rsidRDefault="00F42283">
            <w:pPr>
              <w:pStyle w:val="ConsPlusNormal"/>
            </w:pPr>
          </w:p>
        </w:tc>
        <w:tc>
          <w:tcPr>
            <w:tcW w:w="1980" w:type="dxa"/>
            <w:vMerge/>
          </w:tcPr>
          <w:p w14:paraId="6C010290" w14:textId="77777777" w:rsidR="00F42283" w:rsidRDefault="00F42283">
            <w:pPr>
              <w:pStyle w:val="ConsPlusNormal"/>
            </w:pPr>
          </w:p>
        </w:tc>
        <w:tc>
          <w:tcPr>
            <w:tcW w:w="2145" w:type="dxa"/>
          </w:tcPr>
          <w:p w14:paraId="7DCC40A6" w14:textId="77777777" w:rsidR="00F42283" w:rsidRDefault="00F42283">
            <w:pPr>
              <w:pStyle w:val="ConsPlusNormal"/>
              <w:jc w:val="center"/>
            </w:pPr>
            <w:r>
              <w:t>Ставка за мощность, тыс. руб./ Гкал/час</w:t>
            </w:r>
          </w:p>
          <w:p w14:paraId="1FD927B4" w14:textId="77777777" w:rsidR="00F42283" w:rsidRDefault="00F42283">
            <w:pPr>
              <w:pStyle w:val="ConsPlusNormal"/>
              <w:jc w:val="center"/>
            </w:pPr>
            <w:r>
              <w:t>в мес.</w:t>
            </w:r>
          </w:p>
        </w:tc>
        <w:tc>
          <w:tcPr>
            <w:tcW w:w="2145" w:type="dxa"/>
          </w:tcPr>
          <w:p w14:paraId="68D4E08E" w14:textId="77777777" w:rsidR="00F42283" w:rsidRDefault="00F42283">
            <w:pPr>
              <w:pStyle w:val="ConsPlusNormal"/>
              <w:jc w:val="center"/>
            </w:pPr>
            <w:r>
              <w:t>Ставка за тепловую энергию, руб./Гкал</w:t>
            </w:r>
          </w:p>
        </w:tc>
      </w:tr>
      <w:tr w:rsidR="00F42283" w14:paraId="6D9C47CA" w14:textId="77777777">
        <w:tc>
          <w:tcPr>
            <w:tcW w:w="660" w:type="dxa"/>
          </w:tcPr>
          <w:p w14:paraId="24DAEB7F" w14:textId="77777777" w:rsidR="00F42283" w:rsidRDefault="00F42283">
            <w:pPr>
              <w:pStyle w:val="ConsPlusNormal"/>
              <w:jc w:val="both"/>
            </w:pPr>
          </w:p>
        </w:tc>
        <w:tc>
          <w:tcPr>
            <w:tcW w:w="2805" w:type="dxa"/>
          </w:tcPr>
          <w:p w14:paraId="7D893A74" w14:textId="77777777" w:rsidR="00F42283" w:rsidRDefault="00F42283">
            <w:pPr>
              <w:pStyle w:val="ConsPlusNormal"/>
              <w:jc w:val="both"/>
            </w:pPr>
          </w:p>
        </w:tc>
        <w:tc>
          <w:tcPr>
            <w:tcW w:w="2475" w:type="dxa"/>
          </w:tcPr>
          <w:p w14:paraId="149473BF" w14:textId="77777777" w:rsidR="00F42283" w:rsidRDefault="00F42283">
            <w:pPr>
              <w:pStyle w:val="ConsPlusNormal"/>
              <w:jc w:val="both"/>
            </w:pPr>
          </w:p>
        </w:tc>
        <w:tc>
          <w:tcPr>
            <w:tcW w:w="1980" w:type="dxa"/>
          </w:tcPr>
          <w:p w14:paraId="1E2926C1" w14:textId="77777777" w:rsidR="00F42283" w:rsidRDefault="00F42283">
            <w:pPr>
              <w:pStyle w:val="ConsPlusNormal"/>
              <w:jc w:val="both"/>
            </w:pPr>
          </w:p>
        </w:tc>
        <w:tc>
          <w:tcPr>
            <w:tcW w:w="2145" w:type="dxa"/>
          </w:tcPr>
          <w:p w14:paraId="2BC06EB7" w14:textId="77777777" w:rsidR="00F42283" w:rsidRDefault="00F42283">
            <w:pPr>
              <w:pStyle w:val="ConsPlusNormal"/>
              <w:jc w:val="both"/>
            </w:pPr>
          </w:p>
        </w:tc>
        <w:tc>
          <w:tcPr>
            <w:tcW w:w="2145" w:type="dxa"/>
          </w:tcPr>
          <w:p w14:paraId="10642997" w14:textId="77777777" w:rsidR="00F42283" w:rsidRDefault="00F42283">
            <w:pPr>
              <w:pStyle w:val="ConsPlusNormal"/>
              <w:jc w:val="both"/>
            </w:pPr>
          </w:p>
        </w:tc>
      </w:tr>
    </w:tbl>
    <w:p w14:paraId="1F7B0A98" w14:textId="77777777" w:rsidR="00F42283" w:rsidRDefault="00F42283">
      <w:pPr>
        <w:pStyle w:val="ConsPlusNormal"/>
        <w:sectPr w:rsidR="00F42283" w:rsidSect="00F42283">
          <w:pgSz w:w="16838" w:h="11905" w:orient="landscape"/>
          <w:pgMar w:top="1701" w:right="397" w:bottom="850" w:left="397" w:header="0" w:footer="0" w:gutter="0"/>
          <w:cols w:space="720"/>
          <w:titlePg/>
        </w:sectPr>
      </w:pPr>
    </w:p>
    <w:p w14:paraId="4E522696" w14:textId="77777777" w:rsidR="00F42283" w:rsidRDefault="00F42283">
      <w:pPr>
        <w:pStyle w:val="ConsPlusNormal"/>
        <w:ind w:firstLine="540"/>
        <w:jc w:val="both"/>
      </w:pPr>
    </w:p>
    <w:p w14:paraId="409F1944" w14:textId="77777777" w:rsidR="00F42283" w:rsidRDefault="00F42283">
      <w:pPr>
        <w:pStyle w:val="ConsPlusNormal"/>
        <w:ind w:firstLine="540"/>
        <w:jc w:val="both"/>
      </w:pPr>
      <w:r>
        <w:t>Примечание:</w:t>
      </w:r>
    </w:p>
    <w:p w14:paraId="32991833" w14:textId="77777777" w:rsidR="00F42283" w:rsidRDefault="00F42283">
      <w:pPr>
        <w:pStyle w:val="ConsPlusNormal"/>
        <w:spacing w:before="220"/>
        <w:ind w:firstLine="540"/>
        <w:jc w:val="both"/>
      </w:pPr>
      <w:r>
        <w:t>1. Указывается ссылка на тарифное решение об установлении тарифа на теплоноситель, принимаемый в расчет компонента на теплоноситель.</w:t>
      </w:r>
    </w:p>
    <w:p w14:paraId="364235D8" w14:textId="77777777" w:rsidR="00F42283" w:rsidRDefault="00F42283">
      <w:pPr>
        <w:pStyle w:val="ConsPlusNormal"/>
        <w:spacing w:before="220"/>
        <w:ind w:firstLine="540"/>
        <w:jc w:val="both"/>
      </w:pPr>
      <w:r>
        <w:t>2. Таблица заполняется для теплоснабжающих организаций, поставляющих горячую воду с использованием открытой системы теплоснабжения (горячего водоснабжения).</w:t>
      </w:r>
    </w:p>
    <w:p w14:paraId="251866BA" w14:textId="77777777" w:rsidR="00F42283" w:rsidRDefault="00F42283">
      <w:pPr>
        <w:pStyle w:val="ConsPlusNormal"/>
        <w:ind w:firstLine="540"/>
        <w:jc w:val="both"/>
      </w:pPr>
    </w:p>
    <w:p w14:paraId="3429BD72" w14:textId="77777777" w:rsidR="00F42283" w:rsidRDefault="00F42283">
      <w:pPr>
        <w:pStyle w:val="ConsPlusNormal"/>
        <w:ind w:firstLine="540"/>
        <w:jc w:val="both"/>
      </w:pPr>
    </w:p>
    <w:p w14:paraId="40558A04" w14:textId="77777777" w:rsidR="00F42283" w:rsidRDefault="00F42283">
      <w:pPr>
        <w:pStyle w:val="ConsPlusNormal"/>
        <w:ind w:firstLine="540"/>
        <w:jc w:val="both"/>
      </w:pPr>
    </w:p>
    <w:p w14:paraId="2C9C9FDC" w14:textId="77777777" w:rsidR="00F42283" w:rsidRDefault="00F42283">
      <w:pPr>
        <w:pStyle w:val="ConsPlusNormal"/>
        <w:ind w:firstLine="540"/>
        <w:jc w:val="both"/>
      </w:pPr>
    </w:p>
    <w:p w14:paraId="0FAD7DB0" w14:textId="77777777" w:rsidR="00F42283" w:rsidRDefault="00F42283">
      <w:pPr>
        <w:pStyle w:val="ConsPlusNormal"/>
        <w:ind w:firstLine="540"/>
        <w:jc w:val="both"/>
      </w:pPr>
    </w:p>
    <w:p w14:paraId="0DBB7659" w14:textId="77777777" w:rsidR="00F42283" w:rsidRDefault="00F42283">
      <w:pPr>
        <w:pStyle w:val="ConsPlusNormal"/>
        <w:jc w:val="right"/>
        <w:outlineLvl w:val="2"/>
      </w:pPr>
      <w:r>
        <w:t>Приложение N 9.1</w:t>
      </w:r>
    </w:p>
    <w:p w14:paraId="6BB7EAA7" w14:textId="77777777" w:rsidR="00F42283" w:rsidRDefault="00F42283">
      <w:pPr>
        <w:pStyle w:val="ConsPlusNormal"/>
        <w:jc w:val="right"/>
      </w:pPr>
      <w:r>
        <w:t>к Форме</w:t>
      </w:r>
    </w:p>
    <w:p w14:paraId="09B1FCF6" w14:textId="77777777" w:rsidR="00F42283" w:rsidRDefault="00F42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2283" w14:paraId="2362BD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421940" w14:textId="77777777" w:rsidR="00F42283" w:rsidRDefault="00F42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CF6259" w14:textId="77777777" w:rsidR="00F42283" w:rsidRDefault="00F42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FCCFB7" w14:textId="77777777" w:rsidR="00F42283" w:rsidRDefault="00F42283">
            <w:pPr>
              <w:pStyle w:val="ConsPlusNormal"/>
              <w:jc w:val="center"/>
            </w:pPr>
            <w:r>
              <w:rPr>
                <w:color w:val="392C69"/>
              </w:rPr>
              <w:t>Список изменяющих документов</w:t>
            </w:r>
          </w:p>
          <w:p w14:paraId="01B98217" w14:textId="77777777" w:rsidR="00F42283" w:rsidRDefault="00F42283">
            <w:pPr>
              <w:pStyle w:val="ConsPlusNormal"/>
              <w:jc w:val="center"/>
            </w:pPr>
            <w:r>
              <w:rPr>
                <w:color w:val="392C69"/>
              </w:rPr>
              <w:t xml:space="preserve">(введено </w:t>
            </w:r>
            <w:hyperlink r:id="rId78">
              <w:r>
                <w:rPr>
                  <w:color w:val="0000FF"/>
                </w:rPr>
                <w:t>Приказом</w:t>
              </w:r>
            </w:hyperlink>
            <w:r>
              <w:rPr>
                <w:color w:val="392C69"/>
              </w:rPr>
              <w:t xml:space="preserve"> ФАС России от 29.08.2019 N 1153/19)</w:t>
            </w:r>
          </w:p>
        </w:tc>
        <w:tc>
          <w:tcPr>
            <w:tcW w:w="113" w:type="dxa"/>
            <w:tcBorders>
              <w:top w:val="nil"/>
              <w:left w:val="nil"/>
              <w:bottom w:val="nil"/>
              <w:right w:val="nil"/>
            </w:tcBorders>
            <w:shd w:val="clear" w:color="auto" w:fill="F4F3F8"/>
            <w:tcMar>
              <w:top w:w="0" w:type="dxa"/>
              <w:left w:w="0" w:type="dxa"/>
              <w:bottom w:w="0" w:type="dxa"/>
              <w:right w:w="0" w:type="dxa"/>
            </w:tcMar>
          </w:tcPr>
          <w:p w14:paraId="44C06154" w14:textId="77777777" w:rsidR="00F42283" w:rsidRDefault="00F42283">
            <w:pPr>
              <w:pStyle w:val="ConsPlusNormal"/>
            </w:pPr>
          </w:p>
        </w:tc>
      </w:tr>
    </w:tbl>
    <w:p w14:paraId="1E0B68EE" w14:textId="77777777" w:rsidR="00F42283" w:rsidRDefault="00F42283">
      <w:pPr>
        <w:pStyle w:val="ConsPlusNormal"/>
        <w:jc w:val="both"/>
      </w:pPr>
    </w:p>
    <w:p w14:paraId="36C53F1D" w14:textId="77777777" w:rsidR="00F42283" w:rsidRDefault="00F42283">
      <w:pPr>
        <w:pStyle w:val="ConsPlusNormal"/>
        <w:jc w:val="center"/>
      </w:pPr>
      <w:r>
        <w:t>ТАРИФЫ</w:t>
      </w:r>
    </w:p>
    <w:p w14:paraId="48130E68" w14:textId="77777777" w:rsidR="00F42283" w:rsidRDefault="00F42283">
      <w:pPr>
        <w:pStyle w:val="ConsPlusNormal"/>
        <w:jc w:val="center"/>
      </w:pPr>
      <w:r>
        <w:t>НА ГОРЯЧУЮ ВОДУ В ОТКРЫТЫХ СИСТЕМАХ ТЕПЛОСНАБЖЕНИЯ (ГОРЯЧЕЕ</w:t>
      </w:r>
    </w:p>
    <w:p w14:paraId="1E1C8194" w14:textId="77777777" w:rsidR="00F42283" w:rsidRDefault="00F42283">
      <w:pPr>
        <w:pStyle w:val="ConsPlusNormal"/>
        <w:jc w:val="center"/>
      </w:pPr>
      <w:r>
        <w:t>ВОДОСНАБЖЕНИЕ) В ВИДЕ ФОРМУЛЫ ДВУХКОМПОНЕНТНОГО ТАРИФА</w:t>
      </w:r>
    </w:p>
    <w:p w14:paraId="46A3BD6B" w14:textId="77777777" w:rsidR="00F42283" w:rsidRDefault="00F422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1814"/>
        <w:gridCol w:w="4592"/>
      </w:tblGrid>
      <w:tr w:rsidR="00F42283" w14:paraId="1B645042" w14:textId="77777777">
        <w:tc>
          <w:tcPr>
            <w:tcW w:w="510" w:type="dxa"/>
            <w:vMerge w:val="restart"/>
          </w:tcPr>
          <w:p w14:paraId="12A6839F" w14:textId="77777777" w:rsidR="00F42283" w:rsidRDefault="00F42283">
            <w:pPr>
              <w:pStyle w:val="ConsPlusNormal"/>
              <w:jc w:val="center"/>
            </w:pPr>
            <w:r>
              <w:t>N п/п</w:t>
            </w:r>
          </w:p>
        </w:tc>
        <w:tc>
          <w:tcPr>
            <w:tcW w:w="2098" w:type="dxa"/>
            <w:vMerge w:val="restart"/>
          </w:tcPr>
          <w:p w14:paraId="191424C2" w14:textId="77777777" w:rsidR="00F42283" w:rsidRDefault="00F42283">
            <w:pPr>
              <w:pStyle w:val="ConsPlusNormal"/>
              <w:jc w:val="center"/>
            </w:pPr>
            <w:r>
              <w:t>Наименование единой теплоснабжающей организации</w:t>
            </w:r>
          </w:p>
        </w:tc>
        <w:tc>
          <w:tcPr>
            <w:tcW w:w="6406" w:type="dxa"/>
            <w:gridSpan w:val="2"/>
          </w:tcPr>
          <w:p w14:paraId="34D2F095" w14:textId="77777777" w:rsidR="00F42283" w:rsidRDefault="00F42283">
            <w:pPr>
              <w:pStyle w:val="ConsPlusNormal"/>
              <w:jc w:val="center"/>
            </w:pPr>
            <w:r>
              <w:t>Формула двухкомпонентного тарифа</w:t>
            </w:r>
          </w:p>
        </w:tc>
      </w:tr>
      <w:tr w:rsidR="00F42283" w14:paraId="604C1380" w14:textId="77777777">
        <w:tc>
          <w:tcPr>
            <w:tcW w:w="510" w:type="dxa"/>
            <w:vMerge/>
          </w:tcPr>
          <w:p w14:paraId="7267BC6E" w14:textId="77777777" w:rsidR="00F42283" w:rsidRDefault="00F42283">
            <w:pPr>
              <w:pStyle w:val="ConsPlusNormal"/>
            </w:pPr>
          </w:p>
        </w:tc>
        <w:tc>
          <w:tcPr>
            <w:tcW w:w="2098" w:type="dxa"/>
            <w:vMerge/>
          </w:tcPr>
          <w:p w14:paraId="10B4BA9B" w14:textId="77777777" w:rsidR="00F42283" w:rsidRDefault="00F42283">
            <w:pPr>
              <w:pStyle w:val="ConsPlusNormal"/>
            </w:pPr>
          </w:p>
        </w:tc>
        <w:tc>
          <w:tcPr>
            <w:tcW w:w="1814" w:type="dxa"/>
          </w:tcPr>
          <w:p w14:paraId="00677C7E" w14:textId="77777777" w:rsidR="00F42283" w:rsidRDefault="00F42283">
            <w:pPr>
              <w:pStyle w:val="ConsPlusNormal"/>
              <w:jc w:val="center"/>
            </w:pPr>
            <w:r>
              <w:t>Компонент на теплоноситель, руб./куб.м</w:t>
            </w:r>
          </w:p>
        </w:tc>
        <w:tc>
          <w:tcPr>
            <w:tcW w:w="4592" w:type="dxa"/>
          </w:tcPr>
          <w:p w14:paraId="1D1F9962" w14:textId="77777777" w:rsidR="00F42283" w:rsidRDefault="00F42283">
            <w:pPr>
              <w:pStyle w:val="ConsPlusNormal"/>
              <w:jc w:val="center"/>
            </w:pPr>
            <w:r>
              <w:t>Компонент на тепловую энергию, руб./Гкал</w:t>
            </w:r>
          </w:p>
        </w:tc>
      </w:tr>
      <w:tr w:rsidR="00F42283" w14:paraId="7A4C7E1F" w14:textId="77777777">
        <w:tc>
          <w:tcPr>
            <w:tcW w:w="510" w:type="dxa"/>
          </w:tcPr>
          <w:p w14:paraId="619507FD" w14:textId="77777777" w:rsidR="00F42283" w:rsidRDefault="00F42283">
            <w:pPr>
              <w:pStyle w:val="ConsPlusNormal"/>
            </w:pPr>
          </w:p>
        </w:tc>
        <w:tc>
          <w:tcPr>
            <w:tcW w:w="2098" w:type="dxa"/>
          </w:tcPr>
          <w:p w14:paraId="2D6063BB" w14:textId="77777777" w:rsidR="00F42283" w:rsidRDefault="00F42283">
            <w:pPr>
              <w:pStyle w:val="ConsPlusNormal"/>
            </w:pPr>
          </w:p>
        </w:tc>
        <w:tc>
          <w:tcPr>
            <w:tcW w:w="1814" w:type="dxa"/>
          </w:tcPr>
          <w:p w14:paraId="65DEC935" w14:textId="77777777" w:rsidR="00F42283" w:rsidRDefault="00F42283">
            <w:pPr>
              <w:pStyle w:val="ConsPlusNormal"/>
            </w:pPr>
          </w:p>
        </w:tc>
        <w:tc>
          <w:tcPr>
            <w:tcW w:w="4592" w:type="dxa"/>
          </w:tcPr>
          <w:p w14:paraId="2ED9F303" w14:textId="77777777" w:rsidR="00F42283" w:rsidRDefault="00F42283">
            <w:pPr>
              <w:pStyle w:val="ConsPlusNormal"/>
              <w:jc w:val="center"/>
            </w:pPr>
            <w: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tc>
      </w:tr>
    </w:tbl>
    <w:p w14:paraId="638F68C4" w14:textId="77777777" w:rsidR="00F42283" w:rsidRDefault="00F42283">
      <w:pPr>
        <w:pStyle w:val="ConsPlusNormal"/>
        <w:jc w:val="both"/>
      </w:pPr>
    </w:p>
    <w:p w14:paraId="0FB30AA3" w14:textId="77777777" w:rsidR="00F42283" w:rsidRDefault="00F42283">
      <w:pPr>
        <w:pStyle w:val="ConsPlusNormal"/>
        <w:ind w:firstLine="540"/>
        <w:jc w:val="both"/>
      </w:pPr>
      <w:r>
        <w:t>Примечание:</w:t>
      </w:r>
    </w:p>
    <w:p w14:paraId="62ABC41D" w14:textId="77777777" w:rsidR="00F42283" w:rsidRDefault="00F42283">
      <w:pPr>
        <w:pStyle w:val="ConsPlusNormal"/>
        <w:spacing w:before="220"/>
        <w:ind w:firstLine="540"/>
        <w:jc w:val="both"/>
      </w:pPr>
      <w:r>
        <w:t>1. Таблица заполняется для единых теплоснабжающих организаций, поставляющих горячую воду с использованием открытых систем теплоснабжения (горячего водоснабжения) в ценовых зонах теплоснабжения.</w:t>
      </w:r>
    </w:p>
    <w:p w14:paraId="728F6F83" w14:textId="77777777" w:rsidR="00F42283" w:rsidRDefault="00F42283">
      <w:pPr>
        <w:pStyle w:val="ConsPlusNormal"/>
        <w:spacing w:before="220"/>
        <w:ind w:firstLine="540"/>
        <w:jc w:val="both"/>
      </w:pPr>
      <w:r>
        <w:t>2. В столбце "Компонент на теплоноситель, руб./куб.м" указывается числовое значение тарифа на теплоноситель в виде воды, поставляемый единой теплоснабжающей организацией потребителям с использованием открытых систем теплоснабжения (горячего водоснабжения).</w:t>
      </w:r>
    </w:p>
    <w:p w14:paraId="03B5F2C6" w14:textId="77777777" w:rsidR="00F42283" w:rsidRDefault="00F42283">
      <w:pPr>
        <w:pStyle w:val="ConsPlusNormal"/>
        <w:spacing w:before="220"/>
        <w:ind w:firstLine="540"/>
        <w:jc w:val="both"/>
      </w:pPr>
      <w:r>
        <w:t>3. Указывается ссылка на решение органа регулирования об установлении тарифа на теплоноситель, принимаемого в расчет числового значения компонента на теплоноситель.</w:t>
      </w:r>
    </w:p>
    <w:p w14:paraId="762F44E8" w14:textId="77777777" w:rsidR="00F42283" w:rsidRDefault="00F42283">
      <w:pPr>
        <w:pStyle w:val="ConsPlusNormal"/>
        <w:ind w:firstLine="540"/>
        <w:jc w:val="both"/>
      </w:pPr>
    </w:p>
    <w:p w14:paraId="0E737437" w14:textId="77777777" w:rsidR="00F42283" w:rsidRDefault="00F42283">
      <w:pPr>
        <w:pStyle w:val="ConsPlusNormal"/>
        <w:ind w:firstLine="540"/>
        <w:jc w:val="both"/>
      </w:pPr>
    </w:p>
    <w:p w14:paraId="7E3E263D" w14:textId="77777777" w:rsidR="00F42283" w:rsidRDefault="00F42283">
      <w:pPr>
        <w:pStyle w:val="ConsPlusNormal"/>
        <w:ind w:firstLine="540"/>
        <w:jc w:val="both"/>
      </w:pPr>
    </w:p>
    <w:p w14:paraId="314DDE35" w14:textId="77777777" w:rsidR="00F42283" w:rsidRDefault="00F42283">
      <w:pPr>
        <w:pStyle w:val="ConsPlusNormal"/>
        <w:ind w:firstLine="540"/>
        <w:jc w:val="both"/>
      </w:pPr>
    </w:p>
    <w:p w14:paraId="13526E66" w14:textId="77777777" w:rsidR="00F42283" w:rsidRDefault="00F42283">
      <w:pPr>
        <w:pStyle w:val="ConsPlusNormal"/>
        <w:ind w:firstLine="540"/>
        <w:jc w:val="both"/>
      </w:pPr>
    </w:p>
    <w:p w14:paraId="5C61FC0B" w14:textId="77777777" w:rsidR="00F42283" w:rsidRDefault="00F42283">
      <w:pPr>
        <w:pStyle w:val="ConsPlusNormal"/>
        <w:jc w:val="right"/>
        <w:outlineLvl w:val="2"/>
      </w:pPr>
      <w:r>
        <w:t>Приложение N 10</w:t>
      </w:r>
    </w:p>
    <w:p w14:paraId="360F2CA8" w14:textId="77777777" w:rsidR="00F42283" w:rsidRDefault="00F42283">
      <w:pPr>
        <w:pStyle w:val="ConsPlusNormal"/>
        <w:jc w:val="right"/>
      </w:pPr>
      <w:r>
        <w:t>к Форме</w:t>
      </w:r>
    </w:p>
    <w:p w14:paraId="7F30E9C4" w14:textId="77777777" w:rsidR="00F42283" w:rsidRDefault="00F42283">
      <w:pPr>
        <w:pStyle w:val="ConsPlusNormal"/>
        <w:ind w:firstLine="540"/>
        <w:jc w:val="both"/>
      </w:pPr>
    </w:p>
    <w:p w14:paraId="12850203" w14:textId="77777777" w:rsidR="00F42283" w:rsidRDefault="00F42283">
      <w:pPr>
        <w:pStyle w:val="ConsPlusNormal"/>
        <w:jc w:val="center"/>
      </w:pPr>
      <w:r>
        <w:t>ПЛАТА ЗА УСЛУГИ ПО ПОДДЕРЖАНИЮ РЕЗЕРВНОЙ ТЕПЛОВОЙ МОЩНОСТИ</w:t>
      </w:r>
    </w:p>
    <w:p w14:paraId="13AADFAB" w14:textId="77777777" w:rsidR="00F42283" w:rsidRDefault="00F42283">
      <w:pPr>
        <w:pStyle w:val="ConsPlusNormal"/>
        <w:ind w:firstLine="540"/>
        <w:jc w:val="both"/>
      </w:pPr>
    </w:p>
    <w:p w14:paraId="1D536DE7" w14:textId="77777777" w:rsidR="00F42283" w:rsidRDefault="00F42283">
      <w:pPr>
        <w:pStyle w:val="ConsPlusNormal"/>
        <w:sectPr w:rsidR="00F42283" w:rsidSect="00F422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960"/>
        <w:gridCol w:w="7590"/>
      </w:tblGrid>
      <w:tr w:rsidR="00F42283" w14:paraId="6057A46C" w14:textId="77777777">
        <w:tc>
          <w:tcPr>
            <w:tcW w:w="660" w:type="dxa"/>
          </w:tcPr>
          <w:p w14:paraId="24ABF509" w14:textId="77777777" w:rsidR="00F42283" w:rsidRDefault="00F42283">
            <w:pPr>
              <w:pStyle w:val="ConsPlusNormal"/>
              <w:jc w:val="center"/>
            </w:pPr>
            <w:r>
              <w:lastRenderedPageBreak/>
              <w:t>N п/п</w:t>
            </w:r>
          </w:p>
        </w:tc>
        <w:tc>
          <w:tcPr>
            <w:tcW w:w="3960" w:type="dxa"/>
          </w:tcPr>
          <w:p w14:paraId="73E423FF" w14:textId="77777777" w:rsidR="00F42283" w:rsidRDefault="00F42283">
            <w:pPr>
              <w:pStyle w:val="ConsPlusNormal"/>
              <w:jc w:val="center"/>
            </w:pPr>
            <w:r>
              <w:t>Наименование регулируемой организаций</w:t>
            </w:r>
          </w:p>
        </w:tc>
        <w:tc>
          <w:tcPr>
            <w:tcW w:w="7590" w:type="dxa"/>
          </w:tcPr>
          <w:p w14:paraId="1245E3A7" w14:textId="77777777" w:rsidR="00F42283" w:rsidRDefault="00F42283">
            <w:pPr>
              <w:pStyle w:val="ConsPlusNormal"/>
              <w:jc w:val="center"/>
            </w:pPr>
            <w:r>
              <w:t>Плата за услуги по поддержанию резервной</w:t>
            </w:r>
          </w:p>
          <w:p w14:paraId="1E3B3471" w14:textId="77777777" w:rsidR="00F42283" w:rsidRDefault="00F42283">
            <w:pPr>
              <w:pStyle w:val="ConsPlusNormal"/>
              <w:jc w:val="center"/>
            </w:pPr>
            <w:r>
              <w:t>тепловой мощности, тыс. руб./Гкал/час в мес.</w:t>
            </w:r>
          </w:p>
        </w:tc>
      </w:tr>
      <w:tr w:rsidR="00F42283" w14:paraId="0FF92038" w14:textId="77777777">
        <w:tc>
          <w:tcPr>
            <w:tcW w:w="660" w:type="dxa"/>
          </w:tcPr>
          <w:p w14:paraId="1D4BA71E" w14:textId="77777777" w:rsidR="00F42283" w:rsidRDefault="00F42283">
            <w:pPr>
              <w:pStyle w:val="ConsPlusNormal"/>
              <w:jc w:val="both"/>
            </w:pPr>
          </w:p>
        </w:tc>
        <w:tc>
          <w:tcPr>
            <w:tcW w:w="3960" w:type="dxa"/>
          </w:tcPr>
          <w:p w14:paraId="7A56E23E" w14:textId="77777777" w:rsidR="00F42283" w:rsidRDefault="00F42283">
            <w:pPr>
              <w:pStyle w:val="ConsPlusNormal"/>
              <w:jc w:val="both"/>
            </w:pPr>
          </w:p>
        </w:tc>
        <w:tc>
          <w:tcPr>
            <w:tcW w:w="7590" w:type="dxa"/>
          </w:tcPr>
          <w:p w14:paraId="72325523" w14:textId="77777777" w:rsidR="00F42283" w:rsidRDefault="00F42283">
            <w:pPr>
              <w:pStyle w:val="ConsPlusNormal"/>
              <w:jc w:val="both"/>
            </w:pPr>
          </w:p>
        </w:tc>
      </w:tr>
    </w:tbl>
    <w:p w14:paraId="6355CB99" w14:textId="77777777" w:rsidR="00F42283" w:rsidRDefault="00F42283">
      <w:pPr>
        <w:pStyle w:val="ConsPlusNormal"/>
        <w:sectPr w:rsidR="00F42283" w:rsidSect="00F42283">
          <w:pgSz w:w="16838" w:h="11905" w:orient="landscape"/>
          <w:pgMar w:top="1701" w:right="1134" w:bottom="850" w:left="1134" w:header="0" w:footer="0" w:gutter="0"/>
          <w:cols w:space="720"/>
          <w:titlePg/>
        </w:sectPr>
      </w:pPr>
    </w:p>
    <w:p w14:paraId="6D70A2D1" w14:textId="77777777" w:rsidR="00F42283" w:rsidRDefault="00F42283">
      <w:pPr>
        <w:pStyle w:val="ConsPlusNormal"/>
        <w:jc w:val="both"/>
      </w:pPr>
    </w:p>
    <w:p w14:paraId="15231DE5" w14:textId="77777777" w:rsidR="00F42283" w:rsidRDefault="00F42283">
      <w:pPr>
        <w:pStyle w:val="ConsPlusNormal"/>
        <w:jc w:val="both"/>
      </w:pPr>
    </w:p>
    <w:p w14:paraId="7F3E984E" w14:textId="77777777" w:rsidR="00F42283" w:rsidRDefault="00F42283">
      <w:pPr>
        <w:pStyle w:val="ConsPlusNormal"/>
        <w:jc w:val="both"/>
      </w:pPr>
    </w:p>
    <w:p w14:paraId="1F65D86E" w14:textId="77777777" w:rsidR="00F42283" w:rsidRDefault="00F42283">
      <w:pPr>
        <w:pStyle w:val="ConsPlusNormal"/>
        <w:jc w:val="both"/>
      </w:pPr>
    </w:p>
    <w:p w14:paraId="212CC39D" w14:textId="77777777" w:rsidR="00F42283" w:rsidRDefault="00F42283">
      <w:pPr>
        <w:pStyle w:val="ConsPlusNormal"/>
        <w:jc w:val="both"/>
      </w:pPr>
    </w:p>
    <w:p w14:paraId="4D5914BB" w14:textId="77777777" w:rsidR="00F42283" w:rsidRDefault="00F42283">
      <w:pPr>
        <w:pStyle w:val="ConsPlusNormal"/>
        <w:jc w:val="right"/>
        <w:outlineLvl w:val="1"/>
      </w:pPr>
      <w:bookmarkStart w:id="20" w:name="P1654"/>
      <w:bookmarkEnd w:id="20"/>
      <w:r>
        <w:t>Приложение N 2</w:t>
      </w:r>
    </w:p>
    <w:p w14:paraId="6D7D3AB3" w14:textId="77777777" w:rsidR="00F42283" w:rsidRDefault="00F42283">
      <w:pPr>
        <w:pStyle w:val="ConsPlusNormal"/>
        <w:jc w:val="right"/>
      </w:pPr>
      <w:r>
        <w:t>к Регламенту</w:t>
      </w:r>
    </w:p>
    <w:p w14:paraId="7841CD06" w14:textId="77777777" w:rsidR="00F42283" w:rsidRDefault="00F42283">
      <w:pPr>
        <w:pStyle w:val="ConsPlusNormal"/>
        <w:jc w:val="both"/>
      </w:pPr>
    </w:p>
    <w:p w14:paraId="0F6363E2" w14:textId="77777777" w:rsidR="00F42283" w:rsidRDefault="00F42283">
      <w:pPr>
        <w:pStyle w:val="ConsPlusNonformat"/>
        <w:jc w:val="both"/>
      </w:pPr>
      <w:r>
        <w:t xml:space="preserve">         ________________________________________________________</w:t>
      </w:r>
    </w:p>
    <w:p w14:paraId="72FB7C96" w14:textId="77777777" w:rsidR="00F42283" w:rsidRDefault="00F42283">
      <w:pPr>
        <w:pStyle w:val="ConsPlusNonformat"/>
        <w:jc w:val="both"/>
      </w:pPr>
      <w:r>
        <w:t xml:space="preserve">                      (название регулирующего органа)</w:t>
      </w:r>
    </w:p>
    <w:p w14:paraId="34E77C21" w14:textId="77777777" w:rsidR="00F42283" w:rsidRDefault="00F42283">
      <w:pPr>
        <w:pStyle w:val="ConsPlusNonformat"/>
        <w:jc w:val="both"/>
      </w:pPr>
      <w:r>
        <w:t xml:space="preserve">         ________________________________________________________</w:t>
      </w:r>
    </w:p>
    <w:p w14:paraId="2F91DEB9" w14:textId="77777777" w:rsidR="00F42283" w:rsidRDefault="00F42283">
      <w:pPr>
        <w:pStyle w:val="ConsPlusNonformat"/>
        <w:jc w:val="both"/>
      </w:pPr>
      <w:r>
        <w:t xml:space="preserve">                     (вид акта, номер и дата принятия)</w:t>
      </w:r>
    </w:p>
    <w:p w14:paraId="0A1A25CB" w14:textId="77777777" w:rsidR="00F42283" w:rsidRDefault="00F42283">
      <w:pPr>
        <w:pStyle w:val="ConsPlusNonformat"/>
        <w:jc w:val="both"/>
      </w:pPr>
      <w:r>
        <w:t xml:space="preserve">         ________________________________________________________</w:t>
      </w:r>
    </w:p>
    <w:p w14:paraId="28289445" w14:textId="77777777" w:rsidR="00F42283" w:rsidRDefault="00F42283">
      <w:pPr>
        <w:pStyle w:val="ConsPlusNonformat"/>
        <w:jc w:val="both"/>
      </w:pPr>
      <w:r>
        <w:t xml:space="preserve">                              (название акта)</w:t>
      </w:r>
    </w:p>
    <w:p w14:paraId="37CCE565" w14:textId="77777777" w:rsidR="00F42283" w:rsidRDefault="00F42283">
      <w:pPr>
        <w:pStyle w:val="ConsPlusNonformat"/>
        <w:jc w:val="both"/>
      </w:pPr>
    </w:p>
    <w:p w14:paraId="4A8934B9" w14:textId="77777777" w:rsidR="00F42283" w:rsidRDefault="00F42283">
      <w:pPr>
        <w:pStyle w:val="ConsPlusNonformat"/>
        <w:jc w:val="both"/>
      </w:pPr>
      <w:r>
        <w:t xml:space="preserve">    В  соответствии  с  Федеральным  </w:t>
      </w:r>
      <w:hyperlink r:id="rId79">
        <w:r>
          <w:rPr>
            <w:color w:val="0000FF"/>
          </w:rPr>
          <w:t>законом</w:t>
        </w:r>
      </w:hyperlink>
      <w:r>
        <w:t xml:space="preserve">  от  27.07.2010  N  190-ФЗ  "О</w:t>
      </w:r>
    </w:p>
    <w:p w14:paraId="0CB87FAB" w14:textId="77777777" w:rsidR="00F42283" w:rsidRDefault="00F42283">
      <w:pPr>
        <w:pStyle w:val="ConsPlusNonformat"/>
        <w:jc w:val="both"/>
      </w:pPr>
      <w:r>
        <w:t xml:space="preserve">теплоснабжении",   </w:t>
      </w:r>
      <w:hyperlink r:id="rId80">
        <w:r>
          <w:rPr>
            <w:color w:val="0000FF"/>
          </w:rPr>
          <w:t>постановлением</w:t>
        </w:r>
      </w:hyperlink>
      <w:r>
        <w:t xml:space="preserve">  Правительства  Российской  Федерации  от</w:t>
      </w:r>
    </w:p>
    <w:p w14:paraId="1D066A29" w14:textId="77777777" w:rsidR="00F42283" w:rsidRDefault="00F42283">
      <w:pPr>
        <w:pStyle w:val="ConsPlusNonformat"/>
        <w:jc w:val="both"/>
      </w:pPr>
      <w:r>
        <w:t>22.10.2012       N      1075      "О      ценообразовании      в      сфере</w:t>
      </w:r>
    </w:p>
    <w:p w14:paraId="1A2372B9" w14:textId="77777777" w:rsidR="00F42283" w:rsidRDefault="00F42283">
      <w:pPr>
        <w:pStyle w:val="ConsPlusNonformat"/>
        <w:jc w:val="both"/>
      </w:pPr>
      <w:r>
        <w:t>теплоснабжения",__________________________________________________________,</w:t>
      </w:r>
    </w:p>
    <w:p w14:paraId="5CF4F627" w14:textId="77777777" w:rsidR="00F42283" w:rsidRDefault="00F42283">
      <w:pPr>
        <w:pStyle w:val="ConsPlusNonformat"/>
        <w:jc w:val="both"/>
      </w:pPr>
      <w:r>
        <w:t xml:space="preserve">                   (иные нормативные правовые акты и иные обоснования,</w:t>
      </w:r>
    </w:p>
    <w:p w14:paraId="3C9412EE" w14:textId="77777777" w:rsidR="00F42283" w:rsidRDefault="00F42283">
      <w:pPr>
        <w:pStyle w:val="ConsPlusNonformat"/>
        <w:jc w:val="both"/>
      </w:pPr>
      <w:r>
        <w:t xml:space="preserve">                          в соответствии с которыми принят акт)</w:t>
      </w:r>
    </w:p>
    <w:p w14:paraId="17A7095C" w14:textId="77777777" w:rsidR="00F42283" w:rsidRDefault="00F42283">
      <w:pPr>
        <w:pStyle w:val="ConsPlusNonformat"/>
        <w:jc w:val="both"/>
      </w:pPr>
      <w:r>
        <w:t>_________________________________________________________________________ и</w:t>
      </w:r>
    </w:p>
    <w:p w14:paraId="7E1EBA2D" w14:textId="77777777" w:rsidR="00F42283" w:rsidRDefault="00F42283">
      <w:pPr>
        <w:pStyle w:val="ConsPlusNonformat"/>
        <w:jc w:val="both"/>
      </w:pPr>
      <w:r>
        <w:t xml:space="preserve">   (перечень экспертных заключений, на основе которых принято решение)</w:t>
      </w:r>
    </w:p>
    <w:p w14:paraId="7BD9538B" w14:textId="77777777" w:rsidR="00F42283" w:rsidRDefault="00F42283">
      <w:pPr>
        <w:pStyle w:val="ConsPlusNonformat"/>
        <w:jc w:val="both"/>
      </w:pPr>
      <w:r>
        <w:t>_____________________________________________________________ постановляет:</w:t>
      </w:r>
    </w:p>
    <w:p w14:paraId="5B66FDCC" w14:textId="77777777" w:rsidR="00F42283" w:rsidRDefault="00F42283">
      <w:pPr>
        <w:pStyle w:val="ConsPlusNonformat"/>
        <w:jc w:val="both"/>
      </w:pPr>
      <w:r>
        <w:t xml:space="preserve"> (основные экономические показатели деятельности регулируемых</w:t>
      </w:r>
    </w:p>
    <w:p w14:paraId="19235028" w14:textId="77777777" w:rsidR="00F42283" w:rsidRDefault="00F42283">
      <w:pPr>
        <w:pStyle w:val="ConsPlusNonformat"/>
        <w:jc w:val="both"/>
      </w:pPr>
      <w:r>
        <w:t xml:space="preserve">          организаций на последний расчетный период)</w:t>
      </w:r>
    </w:p>
    <w:p w14:paraId="7AC6C839" w14:textId="77777777" w:rsidR="00F42283" w:rsidRDefault="00F42283">
      <w:pPr>
        <w:pStyle w:val="ConsPlusNonformat"/>
        <w:jc w:val="both"/>
      </w:pPr>
      <w:r>
        <w:t xml:space="preserve">    Ввести регулирование тарифов на _______________________________________</w:t>
      </w:r>
    </w:p>
    <w:p w14:paraId="36FC2DAA" w14:textId="77777777" w:rsidR="00F42283" w:rsidRDefault="00F42283">
      <w:pPr>
        <w:pStyle w:val="ConsPlusNonformat"/>
        <w:jc w:val="both"/>
      </w:pPr>
      <w:r>
        <w:t xml:space="preserve">                                        (вид регулируемой деятельности)</w:t>
      </w:r>
    </w:p>
    <w:p w14:paraId="0370AF73" w14:textId="77777777" w:rsidR="00F42283" w:rsidRDefault="00F42283">
      <w:pPr>
        <w:pStyle w:val="ConsPlusNonformat"/>
        <w:jc w:val="both"/>
      </w:pPr>
      <w:r>
        <w:t>в _________________________________________________________________________</w:t>
      </w:r>
    </w:p>
    <w:p w14:paraId="15077658" w14:textId="77777777" w:rsidR="00F42283" w:rsidRDefault="00F42283">
      <w:pPr>
        <w:pStyle w:val="ConsPlusNonformat"/>
        <w:jc w:val="both"/>
      </w:pPr>
      <w:r>
        <w:t xml:space="preserve">    (перечень систем теплоснабжения, в отношении которых принято решение</w:t>
      </w:r>
    </w:p>
    <w:p w14:paraId="5A53BDD9" w14:textId="77777777" w:rsidR="00F42283" w:rsidRDefault="00F42283">
      <w:pPr>
        <w:pStyle w:val="ConsPlusNonformat"/>
        <w:jc w:val="both"/>
      </w:pPr>
      <w:r>
        <w:t xml:space="preserve">                       о введении регулирования тарифов)</w:t>
      </w:r>
    </w:p>
    <w:p w14:paraId="59A70A4B" w14:textId="77777777" w:rsidR="00F42283" w:rsidRDefault="00F42283">
      <w:pPr>
        <w:pStyle w:val="ConsPlusNonformat"/>
        <w:jc w:val="both"/>
      </w:pPr>
      <w:r>
        <w:t>для ___________________________________________ с _____________.</w:t>
      </w:r>
    </w:p>
    <w:p w14:paraId="7842BEA0" w14:textId="77777777" w:rsidR="00F42283" w:rsidRDefault="00F42283">
      <w:pPr>
        <w:pStyle w:val="ConsPlusNonformat"/>
        <w:jc w:val="both"/>
      </w:pPr>
      <w:r>
        <w:t xml:space="preserve">      (наименование регулируемой организации)</w:t>
      </w:r>
    </w:p>
    <w:p w14:paraId="33980918" w14:textId="77777777" w:rsidR="00F42283" w:rsidRDefault="00F42283">
      <w:pPr>
        <w:pStyle w:val="ConsPlusNormal"/>
        <w:jc w:val="both"/>
      </w:pPr>
    </w:p>
    <w:p w14:paraId="6AA1B90E" w14:textId="77777777" w:rsidR="00F42283" w:rsidRDefault="00F42283">
      <w:pPr>
        <w:pStyle w:val="ConsPlusNormal"/>
        <w:jc w:val="both"/>
      </w:pPr>
    </w:p>
    <w:p w14:paraId="59453809" w14:textId="77777777" w:rsidR="00F42283" w:rsidRDefault="00F42283">
      <w:pPr>
        <w:pStyle w:val="ConsPlusNormal"/>
        <w:jc w:val="both"/>
      </w:pPr>
    </w:p>
    <w:p w14:paraId="4F8384F7" w14:textId="77777777" w:rsidR="00F42283" w:rsidRDefault="00F42283">
      <w:pPr>
        <w:pStyle w:val="ConsPlusNormal"/>
        <w:jc w:val="both"/>
      </w:pPr>
    </w:p>
    <w:p w14:paraId="0390CD74" w14:textId="77777777" w:rsidR="00F42283" w:rsidRDefault="00F42283">
      <w:pPr>
        <w:pStyle w:val="ConsPlusNormal"/>
        <w:jc w:val="both"/>
      </w:pPr>
    </w:p>
    <w:p w14:paraId="652686D2" w14:textId="77777777" w:rsidR="00F42283" w:rsidRDefault="00F42283">
      <w:pPr>
        <w:pStyle w:val="ConsPlusNormal"/>
        <w:jc w:val="right"/>
        <w:outlineLvl w:val="1"/>
      </w:pPr>
      <w:bookmarkStart w:id="21" w:name="P1687"/>
      <w:bookmarkEnd w:id="21"/>
      <w:r>
        <w:t>Приложение N 3</w:t>
      </w:r>
    </w:p>
    <w:p w14:paraId="120F2286" w14:textId="77777777" w:rsidR="00F42283" w:rsidRDefault="00F42283">
      <w:pPr>
        <w:pStyle w:val="ConsPlusNormal"/>
        <w:jc w:val="right"/>
      </w:pPr>
      <w:r>
        <w:t>к Регламенту</w:t>
      </w:r>
    </w:p>
    <w:p w14:paraId="69AC284C" w14:textId="77777777" w:rsidR="00F42283" w:rsidRDefault="00F42283">
      <w:pPr>
        <w:pStyle w:val="ConsPlusNormal"/>
        <w:jc w:val="both"/>
      </w:pPr>
    </w:p>
    <w:p w14:paraId="0C92DF9A" w14:textId="77777777" w:rsidR="00F42283" w:rsidRDefault="00F42283">
      <w:pPr>
        <w:pStyle w:val="ConsPlusNonformat"/>
        <w:jc w:val="both"/>
      </w:pPr>
      <w:r>
        <w:t xml:space="preserve">         ________________________________________________________</w:t>
      </w:r>
    </w:p>
    <w:p w14:paraId="7998D150" w14:textId="77777777" w:rsidR="00F42283" w:rsidRDefault="00F42283">
      <w:pPr>
        <w:pStyle w:val="ConsPlusNonformat"/>
        <w:jc w:val="both"/>
      </w:pPr>
      <w:r>
        <w:t xml:space="preserve">                      (название регулирующего органа)</w:t>
      </w:r>
    </w:p>
    <w:p w14:paraId="76A2D701" w14:textId="77777777" w:rsidR="00F42283" w:rsidRDefault="00F42283">
      <w:pPr>
        <w:pStyle w:val="ConsPlusNonformat"/>
        <w:jc w:val="both"/>
      </w:pPr>
      <w:r>
        <w:t xml:space="preserve">         ________________________________________________________</w:t>
      </w:r>
    </w:p>
    <w:p w14:paraId="601F45C3" w14:textId="77777777" w:rsidR="00F42283" w:rsidRDefault="00F42283">
      <w:pPr>
        <w:pStyle w:val="ConsPlusNonformat"/>
        <w:jc w:val="both"/>
      </w:pPr>
      <w:r>
        <w:t xml:space="preserve">                     (вид акта, номер и дата принятия)</w:t>
      </w:r>
    </w:p>
    <w:p w14:paraId="2AC4222F" w14:textId="77777777" w:rsidR="00F42283" w:rsidRDefault="00F42283">
      <w:pPr>
        <w:pStyle w:val="ConsPlusNonformat"/>
        <w:jc w:val="both"/>
      </w:pPr>
      <w:r>
        <w:t xml:space="preserve">         ________________________________________________________</w:t>
      </w:r>
    </w:p>
    <w:p w14:paraId="41601E78" w14:textId="77777777" w:rsidR="00F42283" w:rsidRDefault="00F42283">
      <w:pPr>
        <w:pStyle w:val="ConsPlusNonformat"/>
        <w:jc w:val="both"/>
      </w:pPr>
      <w:r>
        <w:t xml:space="preserve">                              (название акта)</w:t>
      </w:r>
    </w:p>
    <w:p w14:paraId="1F7DC0AE" w14:textId="77777777" w:rsidR="00F42283" w:rsidRDefault="00F42283">
      <w:pPr>
        <w:pStyle w:val="ConsPlusNonformat"/>
        <w:jc w:val="both"/>
      </w:pPr>
    </w:p>
    <w:p w14:paraId="365599F2" w14:textId="77777777" w:rsidR="00F42283" w:rsidRDefault="00F42283">
      <w:pPr>
        <w:pStyle w:val="ConsPlusNonformat"/>
        <w:jc w:val="both"/>
      </w:pPr>
      <w:r>
        <w:t xml:space="preserve">    В  соответствии  с  Федеральным  </w:t>
      </w:r>
      <w:hyperlink r:id="rId81">
        <w:r>
          <w:rPr>
            <w:color w:val="0000FF"/>
          </w:rPr>
          <w:t>законом</w:t>
        </w:r>
      </w:hyperlink>
      <w:r>
        <w:t xml:space="preserve">  от  27.07.2010  N  190-ФЗ  "О</w:t>
      </w:r>
    </w:p>
    <w:p w14:paraId="0CFF9E60" w14:textId="77777777" w:rsidR="00F42283" w:rsidRDefault="00F42283">
      <w:pPr>
        <w:pStyle w:val="ConsPlusNonformat"/>
        <w:jc w:val="both"/>
      </w:pPr>
      <w:r>
        <w:t xml:space="preserve">теплоснабжении",   </w:t>
      </w:r>
      <w:hyperlink r:id="rId82">
        <w:r>
          <w:rPr>
            <w:color w:val="0000FF"/>
          </w:rPr>
          <w:t>постановлением</w:t>
        </w:r>
      </w:hyperlink>
      <w:r>
        <w:t xml:space="preserve">  Правительства  Российской  Федерации  от</w:t>
      </w:r>
    </w:p>
    <w:p w14:paraId="456B8AF6" w14:textId="77777777" w:rsidR="00F42283" w:rsidRDefault="00F42283">
      <w:pPr>
        <w:pStyle w:val="ConsPlusNonformat"/>
        <w:jc w:val="both"/>
      </w:pPr>
      <w:r>
        <w:t>22.10.2012   N   1075   "О   ценообразовании   в   сфере   теплоснабжения",</w:t>
      </w:r>
    </w:p>
    <w:p w14:paraId="49BEE126" w14:textId="77777777" w:rsidR="00F42283" w:rsidRDefault="00F42283">
      <w:pPr>
        <w:pStyle w:val="ConsPlusNonformat"/>
        <w:jc w:val="both"/>
      </w:pPr>
      <w:r>
        <w:t>_________________________________________________________________________ и</w:t>
      </w:r>
    </w:p>
    <w:p w14:paraId="3AD04A38" w14:textId="77777777" w:rsidR="00F42283" w:rsidRDefault="00F42283">
      <w:pPr>
        <w:pStyle w:val="ConsPlusNonformat"/>
        <w:jc w:val="both"/>
      </w:pPr>
      <w:r>
        <w:t xml:space="preserve">    (иные нормативные правовые акты и иные обоснования, в соответствии</w:t>
      </w:r>
    </w:p>
    <w:p w14:paraId="63BC10E5" w14:textId="77777777" w:rsidR="00F42283" w:rsidRDefault="00F42283">
      <w:pPr>
        <w:pStyle w:val="ConsPlusNonformat"/>
        <w:jc w:val="both"/>
      </w:pPr>
      <w:r>
        <w:t xml:space="preserve">                         с которыми принят акт)</w:t>
      </w:r>
    </w:p>
    <w:p w14:paraId="40E11721" w14:textId="77777777" w:rsidR="00F42283" w:rsidRDefault="00F42283">
      <w:pPr>
        <w:pStyle w:val="ConsPlusNonformat"/>
        <w:jc w:val="both"/>
      </w:pPr>
      <w:r>
        <w:t>___________________________________________________________________________</w:t>
      </w:r>
    </w:p>
    <w:p w14:paraId="16412315" w14:textId="77777777" w:rsidR="00F42283" w:rsidRDefault="00F42283">
      <w:pPr>
        <w:pStyle w:val="ConsPlusNonformat"/>
        <w:jc w:val="both"/>
      </w:pPr>
      <w:r>
        <w:t xml:space="preserve">                     (перечень экспертных заключений,</w:t>
      </w:r>
    </w:p>
    <w:p w14:paraId="5BEBAB27" w14:textId="77777777" w:rsidR="00F42283" w:rsidRDefault="00F42283">
      <w:pPr>
        <w:pStyle w:val="ConsPlusNonformat"/>
        <w:jc w:val="both"/>
      </w:pPr>
      <w:r>
        <w:t>___________________________________________________________________________</w:t>
      </w:r>
    </w:p>
    <w:p w14:paraId="7B11DECA" w14:textId="77777777" w:rsidR="00F42283" w:rsidRDefault="00F42283">
      <w:pPr>
        <w:pStyle w:val="ConsPlusNonformat"/>
        <w:jc w:val="both"/>
      </w:pPr>
      <w:r>
        <w:t xml:space="preserve">                    на основе которых принято решение)</w:t>
      </w:r>
    </w:p>
    <w:p w14:paraId="779CF399" w14:textId="77777777" w:rsidR="00F42283" w:rsidRDefault="00F42283">
      <w:pPr>
        <w:pStyle w:val="ConsPlusNonformat"/>
        <w:jc w:val="both"/>
      </w:pPr>
      <w:r>
        <w:t>_____________________________________________________________ постановляет:</w:t>
      </w:r>
    </w:p>
    <w:p w14:paraId="5B3A3D7A" w14:textId="77777777" w:rsidR="00F42283" w:rsidRDefault="00F42283">
      <w:pPr>
        <w:pStyle w:val="ConsPlusNonformat"/>
        <w:jc w:val="both"/>
      </w:pPr>
      <w:r>
        <w:t>(основные экономические показатели деятельности регулируемых</w:t>
      </w:r>
    </w:p>
    <w:p w14:paraId="645545C3" w14:textId="77777777" w:rsidR="00F42283" w:rsidRDefault="00F42283">
      <w:pPr>
        <w:pStyle w:val="ConsPlusNonformat"/>
        <w:jc w:val="both"/>
      </w:pPr>
      <w:r>
        <w:t xml:space="preserve">          организаций на последний расчетный период)</w:t>
      </w:r>
    </w:p>
    <w:p w14:paraId="36623EE1" w14:textId="77777777" w:rsidR="00F42283" w:rsidRDefault="00F42283">
      <w:pPr>
        <w:pStyle w:val="ConsPlusNonformat"/>
        <w:jc w:val="both"/>
      </w:pPr>
      <w:r>
        <w:lastRenderedPageBreak/>
        <w:t xml:space="preserve">    Отменить регулирование тарифов на _____________________________________</w:t>
      </w:r>
    </w:p>
    <w:p w14:paraId="72130CEF" w14:textId="77777777" w:rsidR="00F42283" w:rsidRDefault="00F42283">
      <w:pPr>
        <w:pStyle w:val="ConsPlusNonformat"/>
        <w:jc w:val="both"/>
      </w:pPr>
      <w:r>
        <w:t xml:space="preserve">                                         (вид регулируемой деятельности)</w:t>
      </w:r>
    </w:p>
    <w:p w14:paraId="5FE42CCD" w14:textId="77777777" w:rsidR="00F42283" w:rsidRDefault="00F42283">
      <w:pPr>
        <w:pStyle w:val="ConsPlusNonformat"/>
        <w:jc w:val="both"/>
      </w:pPr>
      <w:r>
        <w:t>в _________________________________________________________________________</w:t>
      </w:r>
    </w:p>
    <w:p w14:paraId="4F97979A" w14:textId="77777777" w:rsidR="00F42283" w:rsidRDefault="00F42283">
      <w:pPr>
        <w:pStyle w:val="ConsPlusNonformat"/>
        <w:jc w:val="both"/>
      </w:pPr>
      <w:r>
        <w:t xml:space="preserve">    (перечень систем теплоснабжения, в отношении которых принято решение</w:t>
      </w:r>
    </w:p>
    <w:p w14:paraId="059FD4B4" w14:textId="77777777" w:rsidR="00F42283" w:rsidRDefault="00F42283">
      <w:pPr>
        <w:pStyle w:val="ConsPlusNonformat"/>
        <w:jc w:val="both"/>
      </w:pPr>
      <w:r>
        <w:t xml:space="preserve">                       о введении регулирования тарифов)</w:t>
      </w:r>
    </w:p>
    <w:p w14:paraId="5FAFA420" w14:textId="77777777" w:rsidR="00F42283" w:rsidRDefault="00F42283">
      <w:pPr>
        <w:pStyle w:val="ConsPlusNonformat"/>
        <w:jc w:val="both"/>
      </w:pPr>
      <w:r>
        <w:t>для _________________________________________ с ____________________.</w:t>
      </w:r>
    </w:p>
    <w:p w14:paraId="70385C4E" w14:textId="77777777" w:rsidR="00F42283" w:rsidRDefault="00F42283">
      <w:pPr>
        <w:pStyle w:val="ConsPlusNonformat"/>
        <w:jc w:val="both"/>
      </w:pPr>
      <w:r>
        <w:t xml:space="preserve">     (наименование регулируемой организации)</w:t>
      </w:r>
    </w:p>
    <w:p w14:paraId="3D39FFC4" w14:textId="77777777" w:rsidR="00F42283" w:rsidRDefault="00F42283">
      <w:pPr>
        <w:pStyle w:val="ConsPlusNormal"/>
        <w:ind w:firstLine="540"/>
        <w:jc w:val="both"/>
      </w:pPr>
    </w:p>
    <w:p w14:paraId="7515DD8A" w14:textId="77777777" w:rsidR="00F42283" w:rsidRDefault="00F42283">
      <w:pPr>
        <w:pStyle w:val="ConsPlusNormal"/>
        <w:ind w:firstLine="540"/>
        <w:jc w:val="both"/>
      </w:pPr>
    </w:p>
    <w:p w14:paraId="62E0E114" w14:textId="77777777" w:rsidR="00F42283" w:rsidRDefault="00F42283">
      <w:pPr>
        <w:pStyle w:val="ConsPlusNormal"/>
        <w:pBdr>
          <w:bottom w:val="single" w:sz="6" w:space="0" w:color="auto"/>
        </w:pBdr>
        <w:spacing w:before="100" w:after="100"/>
        <w:jc w:val="both"/>
        <w:rPr>
          <w:sz w:val="2"/>
          <w:szCs w:val="2"/>
        </w:rPr>
      </w:pPr>
    </w:p>
    <w:p w14:paraId="27F87C9B" w14:textId="77777777" w:rsidR="003D6B93" w:rsidRDefault="003D6B93"/>
    <w:sectPr w:rsidR="003D6B93" w:rsidSect="00F4228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83"/>
    <w:rsid w:val="000C5792"/>
    <w:rsid w:val="002974C9"/>
    <w:rsid w:val="003D6B93"/>
    <w:rsid w:val="00AF59AB"/>
    <w:rsid w:val="00F42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DADB"/>
  <w15:chartTrackingRefBased/>
  <w15:docId w15:val="{E387FA72-EBC2-4DBA-BBE9-EDD47DA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22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422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22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22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22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22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22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22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22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2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422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22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22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22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22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2283"/>
    <w:rPr>
      <w:rFonts w:eastAsiaTheme="majorEastAsia" w:cstheme="majorBidi"/>
      <w:color w:val="595959" w:themeColor="text1" w:themeTint="A6"/>
    </w:rPr>
  </w:style>
  <w:style w:type="character" w:customStyle="1" w:styleId="80">
    <w:name w:val="Заголовок 8 Знак"/>
    <w:basedOn w:val="a0"/>
    <w:link w:val="8"/>
    <w:uiPriority w:val="9"/>
    <w:semiHidden/>
    <w:rsid w:val="00F422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2283"/>
    <w:rPr>
      <w:rFonts w:eastAsiaTheme="majorEastAsia" w:cstheme="majorBidi"/>
      <w:color w:val="272727" w:themeColor="text1" w:themeTint="D8"/>
    </w:rPr>
  </w:style>
  <w:style w:type="paragraph" w:styleId="a3">
    <w:name w:val="Title"/>
    <w:basedOn w:val="a"/>
    <w:next w:val="a"/>
    <w:link w:val="a4"/>
    <w:uiPriority w:val="10"/>
    <w:qFormat/>
    <w:rsid w:val="00F42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2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2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22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2283"/>
    <w:pPr>
      <w:spacing w:before="160"/>
      <w:jc w:val="center"/>
    </w:pPr>
    <w:rPr>
      <w:i/>
      <w:iCs/>
      <w:color w:val="404040" w:themeColor="text1" w:themeTint="BF"/>
    </w:rPr>
  </w:style>
  <w:style w:type="character" w:customStyle="1" w:styleId="22">
    <w:name w:val="Цитата 2 Знак"/>
    <w:basedOn w:val="a0"/>
    <w:link w:val="21"/>
    <w:uiPriority w:val="29"/>
    <w:rsid w:val="00F42283"/>
    <w:rPr>
      <w:i/>
      <w:iCs/>
      <w:color w:val="404040" w:themeColor="text1" w:themeTint="BF"/>
    </w:rPr>
  </w:style>
  <w:style w:type="paragraph" w:styleId="a7">
    <w:name w:val="List Paragraph"/>
    <w:basedOn w:val="a"/>
    <w:uiPriority w:val="34"/>
    <w:qFormat/>
    <w:rsid w:val="00F42283"/>
    <w:pPr>
      <w:ind w:left="720"/>
      <w:contextualSpacing/>
    </w:pPr>
  </w:style>
  <w:style w:type="character" w:styleId="a8">
    <w:name w:val="Intense Emphasis"/>
    <w:basedOn w:val="a0"/>
    <w:uiPriority w:val="21"/>
    <w:qFormat/>
    <w:rsid w:val="00F42283"/>
    <w:rPr>
      <w:i/>
      <w:iCs/>
      <w:color w:val="2F5496" w:themeColor="accent1" w:themeShade="BF"/>
    </w:rPr>
  </w:style>
  <w:style w:type="paragraph" w:styleId="a9">
    <w:name w:val="Intense Quote"/>
    <w:basedOn w:val="a"/>
    <w:next w:val="a"/>
    <w:link w:val="aa"/>
    <w:uiPriority w:val="30"/>
    <w:qFormat/>
    <w:rsid w:val="00F42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42283"/>
    <w:rPr>
      <w:i/>
      <w:iCs/>
      <w:color w:val="2F5496" w:themeColor="accent1" w:themeShade="BF"/>
    </w:rPr>
  </w:style>
  <w:style w:type="character" w:styleId="ab">
    <w:name w:val="Intense Reference"/>
    <w:basedOn w:val="a0"/>
    <w:uiPriority w:val="32"/>
    <w:qFormat/>
    <w:rsid w:val="00F42283"/>
    <w:rPr>
      <w:b/>
      <w:bCs/>
      <w:smallCaps/>
      <w:color w:val="2F5496" w:themeColor="accent1" w:themeShade="BF"/>
      <w:spacing w:val="5"/>
    </w:rPr>
  </w:style>
  <w:style w:type="paragraph" w:customStyle="1" w:styleId="ConsPlusNormal">
    <w:name w:val="ConsPlusNormal"/>
    <w:rsid w:val="00F422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F42283"/>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F42283"/>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F42283"/>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F422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F42283"/>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F42283"/>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F42283"/>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38072" TargetMode="External"/><Relationship Id="rId18" Type="http://schemas.openxmlformats.org/officeDocument/2006/relationships/hyperlink" Target="https://login.consultant.ru/link/?req=doc&amp;base=LAW&amp;n=87528" TargetMode="External"/><Relationship Id="rId26" Type="http://schemas.openxmlformats.org/officeDocument/2006/relationships/hyperlink" Target="https://login.consultant.ru/link/?req=doc&amp;base=LAW&amp;n=413946&amp;dst=100024" TargetMode="External"/><Relationship Id="rId39" Type="http://schemas.openxmlformats.org/officeDocument/2006/relationships/hyperlink" Target="https://login.consultant.ru/link/?req=doc&amp;base=LAW&amp;n=470837&amp;dst=76" TargetMode="External"/><Relationship Id="rId21" Type="http://schemas.openxmlformats.org/officeDocument/2006/relationships/hyperlink" Target="https://login.consultant.ru/link/?req=doc&amp;base=LAW&amp;n=119137" TargetMode="External"/><Relationship Id="rId34" Type="http://schemas.openxmlformats.org/officeDocument/2006/relationships/hyperlink" Target="https://login.consultant.ru/link/?req=doc&amp;base=LAW&amp;n=508398&amp;dst=100011" TargetMode="External"/><Relationship Id="rId42" Type="http://schemas.openxmlformats.org/officeDocument/2006/relationships/hyperlink" Target="https://login.consultant.ru/link/?req=doc&amp;base=LAW&amp;n=508324&amp;dst=100012" TargetMode="External"/><Relationship Id="rId47" Type="http://schemas.openxmlformats.org/officeDocument/2006/relationships/hyperlink" Target="https://login.consultant.ru/link/?req=doc&amp;base=LAW&amp;n=508324&amp;dst=100020" TargetMode="External"/><Relationship Id="rId50" Type="http://schemas.openxmlformats.org/officeDocument/2006/relationships/hyperlink" Target="https://login.consultant.ru/link/?req=doc&amp;base=LAW&amp;n=470837&amp;dst=571" TargetMode="External"/><Relationship Id="rId55" Type="http://schemas.openxmlformats.org/officeDocument/2006/relationships/hyperlink" Target="https://login.consultant.ru/link/?req=doc&amp;base=LAW&amp;n=470837&amp;dst=100425" TargetMode="External"/><Relationship Id="rId63" Type="http://schemas.openxmlformats.org/officeDocument/2006/relationships/hyperlink" Target="https://login.consultant.ru/link/?req=doc&amp;base=LAW&amp;n=508398&amp;dst=100013" TargetMode="External"/><Relationship Id="rId68" Type="http://schemas.openxmlformats.org/officeDocument/2006/relationships/hyperlink" Target="https://login.consultant.ru/link/?req=doc&amp;base=LAW&amp;n=508398&amp;dst=100013" TargetMode="External"/><Relationship Id="rId76" Type="http://schemas.openxmlformats.org/officeDocument/2006/relationships/hyperlink" Target="https://login.consultant.ru/link/?req=doc&amp;base=LAW&amp;n=511075&amp;dst=100467" TargetMode="External"/><Relationship Id="rId84" Type="http://schemas.openxmlformats.org/officeDocument/2006/relationships/theme" Target="theme/theme1.xml"/><Relationship Id="rId7" Type="http://schemas.openxmlformats.org/officeDocument/2006/relationships/hyperlink" Target="https://login.consultant.ru/link/?req=doc&amp;base=LAW&amp;n=508324&amp;dst=100006" TargetMode="External"/><Relationship Id="rId71" Type="http://schemas.openxmlformats.org/officeDocument/2006/relationships/hyperlink" Target="https://login.consultant.ru/link/?req=doc&amp;base=LAW&amp;n=508398&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78160" TargetMode="External"/><Relationship Id="rId29" Type="http://schemas.openxmlformats.org/officeDocument/2006/relationships/hyperlink" Target="https://login.consultant.ru/link/?req=doc&amp;base=LAW&amp;n=470837" TargetMode="External"/><Relationship Id="rId11" Type="http://schemas.openxmlformats.org/officeDocument/2006/relationships/hyperlink" Target="https://login.consultant.ru/link/?req=doc&amp;base=LAW&amp;n=138072&amp;dst=100010" TargetMode="External"/><Relationship Id="rId24" Type="http://schemas.openxmlformats.org/officeDocument/2006/relationships/hyperlink" Target="https://login.consultant.ru/link/?req=doc&amp;base=LAW&amp;n=508398&amp;dst=100006" TargetMode="External"/><Relationship Id="rId32" Type="http://schemas.openxmlformats.org/officeDocument/2006/relationships/hyperlink" Target="https://login.consultant.ru/link/?req=doc&amp;base=LAW&amp;n=470837&amp;dst=100399" TargetMode="External"/><Relationship Id="rId37" Type="http://schemas.openxmlformats.org/officeDocument/2006/relationships/hyperlink" Target="https://login.consultant.ru/link/?req=doc&amp;base=LAW&amp;n=470837&amp;dst=100430" TargetMode="External"/><Relationship Id="rId40" Type="http://schemas.openxmlformats.org/officeDocument/2006/relationships/hyperlink" Target="https://login.consultant.ru/link/?req=doc&amp;base=LAW&amp;n=470837&amp;dst=77" TargetMode="External"/><Relationship Id="rId45" Type="http://schemas.openxmlformats.org/officeDocument/2006/relationships/hyperlink" Target="https://login.consultant.ru/link/?req=doc&amp;base=LAW&amp;n=508324&amp;dst=100016" TargetMode="External"/><Relationship Id="rId53" Type="http://schemas.openxmlformats.org/officeDocument/2006/relationships/hyperlink" Target="https://login.consultant.ru/link/?req=doc&amp;base=LAW&amp;n=413946&amp;dst=100027" TargetMode="External"/><Relationship Id="rId58" Type="http://schemas.openxmlformats.org/officeDocument/2006/relationships/hyperlink" Target="https://login.consultant.ru/link/?req=doc&amp;base=LAW&amp;n=470837&amp;dst=100450" TargetMode="External"/><Relationship Id="rId66" Type="http://schemas.openxmlformats.org/officeDocument/2006/relationships/hyperlink" Target="https://login.consultant.ru/link/?req=doc&amp;base=LAW&amp;n=508398&amp;dst=100013" TargetMode="External"/><Relationship Id="rId74" Type="http://schemas.openxmlformats.org/officeDocument/2006/relationships/hyperlink" Target="https://login.consultant.ru/link/?req=doc&amp;base=LAW&amp;n=470837" TargetMode="External"/><Relationship Id="rId79" Type="http://schemas.openxmlformats.org/officeDocument/2006/relationships/hyperlink" Target="https://login.consultant.ru/link/?req=doc&amp;base=LAW&amp;n=483239" TargetMode="External"/><Relationship Id="rId5" Type="http://schemas.openxmlformats.org/officeDocument/2006/relationships/hyperlink" Target="https://login.consultant.ru/link/?req=doc&amp;base=LAW&amp;n=413946&amp;dst=100008" TargetMode="External"/><Relationship Id="rId61" Type="http://schemas.openxmlformats.org/officeDocument/2006/relationships/hyperlink" Target="https://login.consultant.ru/link/?req=doc&amp;base=LAW&amp;n=508398&amp;dst=100013" TargetMode="External"/><Relationship Id="rId82" Type="http://schemas.openxmlformats.org/officeDocument/2006/relationships/hyperlink" Target="https://login.consultant.ru/link/?req=doc&amp;base=LAW&amp;n=470837" TargetMode="External"/><Relationship Id="rId10" Type="http://schemas.openxmlformats.org/officeDocument/2006/relationships/hyperlink" Target="https://login.consultant.ru/link/?req=doc&amp;base=LAW&amp;n=470837&amp;dst=100025" TargetMode="External"/><Relationship Id="rId19" Type="http://schemas.openxmlformats.org/officeDocument/2006/relationships/hyperlink" Target="https://login.consultant.ru/link/?req=doc&amp;base=LAW&amp;n=107964" TargetMode="External"/><Relationship Id="rId31" Type="http://schemas.openxmlformats.org/officeDocument/2006/relationships/hyperlink" Target="https://login.consultant.ru/link/?req=doc&amp;base=LAW&amp;n=508324&amp;dst=100011" TargetMode="External"/><Relationship Id="rId44" Type="http://schemas.openxmlformats.org/officeDocument/2006/relationships/hyperlink" Target="https://login.consultant.ru/link/?req=doc&amp;base=LAW&amp;n=470837&amp;dst=430" TargetMode="External"/><Relationship Id="rId52" Type="http://schemas.openxmlformats.org/officeDocument/2006/relationships/hyperlink" Target="https://login.consultant.ru/link/?req=doc&amp;base=LAW&amp;n=488463&amp;dst=100011" TargetMode="External"/><Relationship Id="rId60" Type="http://schemas.openxmlformats.org/officeDocument/2006/relationships/hyperlink" Target="https://login.consultant.ru/link/?req=doc&amp;base=LAW&amp;n=508398&amp;dst=100013" TargetMode="External"/><Relationship Id="rId65" Type="http://schemas.openxmlformats.org/officeDocument/2006/relationships/hyperlink" Target="https://login.consultant.ru/link/?req=doc&amp;base=LAW&amp;n=508398&amp;dst=100013" TargetMode="External"/><Relationship Id="rId73" Type="http://schemas.openxmlformats.org/officeDocument/2006/relationships/hyperlink" Target="https://login.consultant.ru/link/?req=doc&amp;base=LAW&amp;n=483239" TargetMode="External"/><Relationship Id="rId78" Type="http://schemas.openxmlformats.org/officeDocument/2006/relationships/hyperlink" Target="https://login.consultant.ru/link/?req=doc&amp;base=LAW&amp;n=337408&amp;dst=100011" TargetMode="External"/><Relationship Id="rId81" Type="http://schemas.openxmlformats.org/officeDocument/2006/relationships/hyperlink" Target="https://login.consultant.ru/link/?req=doc&amp;base=LAW&amp;n=483239" TargetMode="External"/><Relationship Id="rId4" Type="http://schemas.openxmlformats.org/officeDocument/2006/relationships/hyperlink" Target="https://login.consultant.ru/link/?req=doc&amp;base=LAW&amp;n=337408&amp;dst=100006" TargetMode="External"/><Relationship Id="rId9" Type="http://schemas.openxmlformats.org/officeDocument/2006/relationships/hyperlink" Target="https://login.consultant.ru/link/?req=doc&amp;base=LAW&amp;n=470837&amp;dst=100017" TargetMode="External"/><Relationship Id="rId14" Type="http://schemas.openxmlformats.org/officeDocument/2006/relationships/hyperlink" Target="https://login.consultant.ru/link/?req=doc&amp;base=LAW&amp;n=57119" TargetMode="External"/><Relationship Id="rId22" Type="http://schemas.openxmlformats.org/officeDocument/2006/relationships/hyperlink" Target="https://login.consultant.ru/link/?req=doc&amp;base=LAW&amp;n=124399" TargetMode="External"/><Relationship Id="rId27" Type="http://schemas.openxmlformats.org/officeDocument/2006/relationships/hyperlink" Target="https://login.consultant.ru/link/?req=doc&amp;base=LAW&amp;n=508398&amp;dst=100008" TargetMode="External"/><Relationship Id="rId30" Type="http://schemas.openxmlformats.org/officeDocument/2006/relationships/hyperlink" Target="https://login.consultant.ru/link/?req=doc&amp;base=LAW&amp;n=508398&amp;dst=100009" TargetMode="External"/><Relationship Id="rId35" Type="http://schemas.openxmlformats.org/officeDocument/2006/relationships/hyperlink" Target="https://login.consultant.ru/link/?req=doc&amp;base=LAW&amp;n=470837&amp;dst=100430" TargetMode="External"/><Relationship Id="rId43" Type="http://schemas.openxmlformats.org/officeDocument/2006/relationships/hyperlink" Target="https://login.consultant.ru/link/?req=doc&amp;base=LAW&amp;n=470837&amp;dst=21" TargetMode="External"/><Relationship Id="rId48" Type="http://schemas.openxmlformats.org/officeDocument/2006/relationships/hyperlink" Target="https://login.consultant.ru/link/?req=doc&amp;base=LAW&amp;n=470837&amp;dst=571" TargetMode="External"/><Relationship Id="rId56" Type="http://schemas.openxmlformats.org/officeDocument/2006/relationships/hyperlink" Target="https://login.consultant.ru/link/?req=doc&amp;base=LAW&amp;n=470837&amp;dst=100450" TargetMode="External"/><Relationship Id="rId64" Type="http://schemas.openxmlformats.org/officeDocument/2006/relationships/hyperlink" Target="https://login.consultant.ru/link/?req=doc&amp;base=LAW&amp;n=470837&amp;dst=100030" TargetMode="External"/><Relationship Id="rId69" Type="http://schemas.openxmlformats.org/officeDocument/2006/relationships/hyperlink" Target="https://login.consultant.ru/link/?req=doc&amp;base=LAW&amp;n=470837&amp;dst=100570" TargetMode="External"/><Relationship Id="rId77" Type="http://schemas.openxmlformats.org/officeDocument/2006/relationships/hyperlink" Target="https://login.consultant.ru/link/?req=doc&amp;base=LAW&amp;n=470837&amp;dst=100313" TargetMode="External"/><Relationship Id="rId8" Type="http://schemas.openxmlformats.org/officeDocument/2006/relationships/hyperlink" Target="https://login.consultant.ru/link/?req=doc&amp;base=LAW&amp;n=483239&amp;dst=100174" TargetMode="External"/><Relationship Id="rId51" Type="http://schemas.openxmlformats.org/officeDocument/2006/relationships/hyperlink" Target="https://login.consultant.ru/link/?req=doc&amp;base=LAW&amp;n=508324&amp;dst=100022" TargetMode="External"/><Relationship Id="rId72" Type="http://schemas.openxmlformats.org/officeDocument/2006/relationships/hyperlink" Target="https://login.consultant.ru/link/?req=doc&amp;base=LAW&amp;n=337408&amp;dst=100011" TargetMode="External"/><Relationship Id="rId80" Type="http://schemas.openxmlformats.org/officeDocument/2006/relationships/hyperlink" Target="https://login.consultant.ru/link/?req=doc&amp;base=LAW&amp;n=47083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837&amp;dst=100025" TargetMode="External"/><Relationship Id="rId17" Type="http://schemas.openxmlformats.org/officeDocument/2006/relationships/hyperlink" Target="https://login.consultant.ru/link/?req=doc&amp;base=LAW&amp;n=85854" TargetMode="External"/><Relationship Id="rId25" Type="http://schemas.openxmlformats.org/officeDocument/2006/relationships/hyperlink" Target="https://login.consultant.ru/link/?req=doc&amp;base=LAW&amp;n=337408&amp;dst=100006" TargetMode="External"/><Relationship Id="rId33" Type="http://schemas.openxmlformats.org/officeDocument/2006/relationships/hyperlink" Target="https://login.consultant.ru/link/?req=doc&amp;base=LAW&amp;n=508398&amp;dst=100010" TargetMode="External"/><Relationship Id="rId38" Type="http://schemas.openxmlformats.org/officeDocument/2006/relationships/hyperlink" Target="https://login.consultant.ru/link/?req=doc&amp;base=LAW&amp;n=470837&amp;dst=100430" TargetMode="External"/><Relationship Id="rId46" Type="http://schemas.openxmlformats.org/officeDocument/2006/relationships/hyperlink" Target="https://login.consultant.ru/link/?req=doc&amp;base=LAW&amp;n=470837&amp;dst=446" TargetMode="External"/><Relationship Id="rId59" Type="http://schemas.openxmlformats.org/officeDocument/2006/relationships/hyperlink" Target="https://login.consultant.ru/link/?req=doc&amp;base=LAW&amp;n=508398&amp;dst=100012" TargetMode="External"/><Relationship Id="rId67" Type="http://schemas.openxmlformats.org/officeDocument/2006/relationships/hyperlink" Target="https://login.consultant.ru/link/?req=doc&amp;base=LAW&amp;n=470837&amp;dst=100399" TargetMode="External"/><Relationship Id="rId20" Type="http://schemas.openxmlformats.org/officeDocument/2006/relationships/hyperlink" Target="https://login.consultant.ru/link/?req=doc&amp;base=LAW&amp;n=138684" TargetMode="External"/><Relationship Id="rId41" Type="http://schemas.openxmlformats.org/officeDocument/2006/relationships/hyperlink" Target="https://login.consultant.ru/link/?req=doc&amp;base=LAW&amp;n=470837&amp;dst=351" TargetMode="External"/><Relationship Id="rId54" Type="http://schemas.openxmlformats.org/officeDocument/2006/relationships/hyperlink" Target="https://login.consultant.ru/link/?req=doc&amp;base=LAW&amp;n=508324&amp;dst=100026" TargetMode="External"/><Relationship Id="rId62" Type="http://schemas.openxmlformats.org/officeDocument/2006/relationships/hyperlink" Target="https://login.consultant.ru/link/?req=doc&amp;base=LAW&amp;n=508398&amp;dst=100013" TargetMode="External"/><Relationship Id="rId70" Type="http://schemas.openxmlformats.org/officeDocument/2006/relationships/hyperlink" Target="https://login.consultant.ru/link/?req=doc&amp;base=LAW&amp;n=470837&amp;dst=100579" TargetMode="External"/><Relationship Id="rId75" Type="http://schemas.openxmlformats.org/officeDocument/2006/relationships/hyperlink" Target="https://login.consultant.ru/link/?req=doc&amp;base=LAW&amp;n=511075&amp;dst=100467"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08398&amp;dst=100006" TargetMode="External"/><Relationship Id="rId15" Type="http://schemas.openxmlformats.org/officeDocument/2006/relationships/hyperlink" Target="https://login.consultant.ru/link/?req=doc&amp;base=LAW&amp;n=66132" TargetMode="External"/><Relationship Id="rId23" Type="http://schemas.openxmlformats.org/officeDocument/2006/relationships/hyperlink" Target="https://login.consultant.ru/link/?req=doc&amp;base=LAW&amp;n=138027" TargetMode="External"/><Relationship Id="rId28" Type="http://schemas.openxmlformats.org/officeDocument/2006/relationships/hyperlink" Target="https://login.consultant.ru/link/?req=doc&amp;base=LAW&amp;n=508324&amp;dst=100006" TargetMode="External"/><Relationship Id="rId36" Type="http://schemas.openxmlformats.org/officeDocument/2006/relationships/hyperlink" Target="https://login.consultant.ru/link/?req=doc&amp;base=LAW&amp;n=470837&amp;dst=100430" TargetMode="External"/><Relationship Id="rId49" Type="http://schemas.openxmlformats.org/officeDocument/2006/relationships/hyperlink" Target="https://login.consultant.ru/link/?req=doc&amp;base=LAW&amp;n=470837&amp;dst=572" TargetMode="External"/><Relationship Id="rId57" Type="http://schemas.openxmlformats.org/officeDocument/2006/relationships/hyperlink" Target="https://login.consultant.ru/link/?req=doc&amp;base=LAW&amp;n=470837&amp;dst=100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9305</Words>
  <Characters>53041</Characters>
  <Application>Microsoft Office Word</Application>
  <DocSecurity>0</DocSecurity>
  <Lines>442</Lines>
  <Paragraphs>124</Paragraphs>
  <ScaleCrop>false</ScaleCrop>
  <Company/>
  <LinksUpToDate>false</LinksUpToDate>
  <CharactersWithSpaces>62222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2025-09-04T12:14:00Z</dcterms:created>
  <dcterms:modified xsi:type="dcterms:W3CDTF">2025-09-04T12:15:00Z</dcterms:modified>
</cp:coreProperties>
</file>