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9E35" w14:textId="77777777" w:rsidR="002A1483" w:rsidRDefault="002A1483">
      <w:pPr>
        <w:pStyle w:val="ConsPlusTitlePage"/>
      </w:pPr>
      <w:r>
        <w:t xml:space="preserve">Документ предоставлен </w:t>
      </w:r>
      <w:hyperlink r:id="rId4" w:history="1">
        <w:r>
          <w:rPr>
            <w:color w:val="0000FF"/>
          </w:rPr>
          <w:t>КонсультантПлюс</w:t>
        </w:r>
      </w:hyperlink>
      <w:r>
        <w:br/>
      </w:r>
    </w:p>
    <w:p w14:paraId="067E4C98" w14:textId="77777777" w:rsidR="002A1483" w:rsidRDefault="002A1483">
      <w:pPr>
        <w:pStyle w:val="ConsPlusNormal"/>
        <w:jc w:val="both"/>
        <w:outlineLvl w:val="0"/>
      </w:pPr>
    </w:p>
    <w:p w14:paraId="364D2814" w14:textId="77777777" w:rsidR="002A1483" w:rsidRDefault="002A1483">
      <w:pPr>
        <w:pStyle w:val="ConsPlusTitle"/>
        <w:jc w:val="center"/>
        <w:outlineLvl w:val="0"/>
      </w:pPr>
      <w:r>
        <w:t>ПРАВИТЕЛЬСТВО РОССИЙСКОЙ ФЕДЕРАЦИИ</w:t>
      </w:r>
    </w:p>
    <w:p w14:paraId="49075E55" w14:textId="77777777" w:rsidR="002A1483" w:rsidRDefault="002A1483">
      <w:pPr>
        <w:pStyle w:val="ConsPlusTitle"/>
        <w:jc w:val="center"/>
      </w:pPr>
    </w:p>
    <w:p w14:paraId="3ABABF44" w14:textId="77777777" w:rsidR="002A1483" w:rsidRDefault="002A1483">
      <w:pPr>
        <w:pStyle w:val="ConsPlusTitle"/>
        <w:jc w:val="center"/>
      </w:pPr>
      <w:r>
        <w:t>ПОСТАНОВЛЕНИЕ</w:t>
      </w:r>
    </w:p>
    <w:p w14:paraId="29486C1F" w14:textId="77777777" w:rsidR="002A1483" w:rsidRDefault="002A1483">
      <w:pPr>
        <w:pStyle w:val="ConsPlusTitle"/>
        <w:jc w:val="center"/>
      </w:pPr>
      <w:r>
        <w:t>от 26 января 2023 г. N 110</w:t>
      </w:r>
    </w:p>
    <w:p w14:paraId="5A68A1A0" w14:textId="77777777" w:rsidR="002A1483" w:rsidRDefault="002A1483">
      <w:pPr>
        <w:pStyle w:val="ConsPlusTitle"/>
        <w:jc w:val="center"/>
      </w:pPr>
    </w:p>
    <w:p w14:paraId="7B0D5216" w14:textId="77777777" w:rsidR="002A1483" w:rsidRDefault="002A1483">
      <w:pPr>
        <w:pStyle w:val="ConsPlusTitle"/>
        <w:jc w:val="center"/>
      </w:pPr>
      <w:r>
        <w:t>О СТАНДАРТАХ</w:t>
      </w:r>
    </w:p>
    <w:p w14:paraId="49130376" w14:textId="77777777" w:rsidR="002A1483" w:rsidRDefault="002A1483">
      <w:pPr>
        <w:pStyle w:val="ConsPlusTitle"/>
        <w:jc w:val="center"/>
      </w:pPr>
      <w:r>
        <w:t>РАСКРЫТИЯ ИНФОРМАЦИИ ТЕПЛОСНАБЖАЮЩИМИ ОРГАНИЗАЦИЯМИ,</w:t>
      </w:r>
    </w:p>
    <w:p w14:paraId="7978AE3D" w14:textId="77777777" w:rsidR="002A1483" w:rsidRDefault="002A1483">
      <w:pPr>
        <w:pStyle w:val="ConsPlusTitle"/>
        <w:jc w:val="center"/>
      </w:pPr>
      <w:r>
        <w:t>ТЕПЛОСЕТЕВЫМИ ОРГАНИЗАЦИЯМИ И ОРГАНАМИ РЕГУЛИРОВАНИЯ</w:t>
      </w:r>
    </w:p>
    <w:p w14:paraId="25C15B57" w14:textId="77777777" w:rsidR="002A1483" w:rsidRDefault="002A1483">
      <w:pPr>
        <w:pStyle w:val="ConsPlusTitle"/>
        <w:jc w:val="center"/>
      </w:pPr>
      <w:r>
        <w:t>ТАРИФОВ В СФЕРЕ ТЕПЛОСНАБЖЕНИЯ</w:t>
      </w:r>
    </w:p>
    <w:p w14:paraId="05D9D1C8" w14:textId="77777777" w:rsidR="002A1483" w:rsidRDefault="002A1483">
      <w:pPr>
        <w:pStyle w:val="ConsPlusNormal"/>
        <w:jc w:val="center"/>
      </w:pPr>
    </w:p>
    <w:p w14:paraId="1051897A" w14:textId="77777777" w:rsidR="002A1483" w:rsidRDefault="002A1483">
      <w:pPr>
        <w:pStyle w:val="ConsPlusNormal"/>
        <w:ind w:firstLine="540"/>
        <w:jc w:val="both"/>
      </w:pPr>
      <w:r>
        <w:t xml:space="preserve">В соответствии с </w:t>
      </w:r>
      <w:hyperlink r:id="rId5" w:history="1">
        <w:r>
          <w:rPr>
            <w:color w:val="0000FF"/>
          </w:rPr>
          <w:t>пунктом 5 части 1 статьи 4</w:t>
        </w:r>
      </w:hyperlink>
      <w:r>
        <w:t xml:space="preserve"> Федерального закона "О теплоснабжении" Правительство Российской Федерации постановляет:</w:t>
      </w:r>
    </w:p>
    <w:p w14:paraId="2313BA0E" w14:textId="77777777" w:rsidR="002A1483" w:rsidRDefault="002A1483">
      <w:pPr>
        <w:pStyle w:val="ConsPlusNormal"/>
        <w:spacing w:before="220"/>
        <w:ind w:firstLine="540"/>
        <w:jc w:val="both"/>
      </w:pPr>
      <w:r>
        <w:t xml:space="preserve">1. Утвердить прилагаемые </w:t>
      </w:r>
      <w:hyperlink w:anchor="P33" w:history="1">
        <w:r>
          <w:rPr>
            <w:color w:val="0000FF"/>
          </w:rPr>
          <w:t>стандарты</w:t>
        </w:r>
      </w:hyperlink>
      <w:r>
        <w:t xml:space="preserve"> раскрытия информации теплоснабжающими организациями, теплосетевыми организациями и органами регулирования тарифов в сфере теплоснабжения.</w:t>
      </w:r>
    </w:p>
    <w:p w14:paraId="46D56F6C" w14:textId="77777777" w:rsidR="002A1483" w:rsidRDefault="002A1483">
      <w:pPr>
        <w:pStyle w:val="ConsPlusNormal"/>
        <w:spacing w:before="220"/>
        <w:ind w:firstLine="540"/>
        <w:jc w:val="both"/>
      </w:pPr>
      <w:r>
        <w:t xml:space="preserve">2.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348" w:history="1">
        <w:r>
          <w:rPr>
            <w:color w:val="0000FF"/>
          </w:rPr>
          <w:t>приложению</w:t>
        </w:r>
      </w:hyperlink>
      <w:r>
        <w:t>.</w:t>
      </w:r>
    </w:p>
    <w:p w14:paraId="05204EE4" w14:textId="77777777" w:rsidR="002A1483" w:rsidRDefault="002A1483">
      <w:pPr>
        <w:pStyle w:val="ConsPlusNormal"/>
        <w:spacing w:before="220"/>
        <w:ind w:firstLine="540"/>
        <w:jc w:val="both"/>
      </w:pPr>
      <w:r>
        <w:t xml:space="preserve">3. </w:t>
      </w:r>
      <w:hyperlink r:id="rId6" w:history="1">
        <w:r>
          <w:rPr>
            <w:color w:val="0000FF"/>
          </w:rPr>
          <w:t>Пункт 538</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14:paraId="437F2D56" w14:textId="77777777" w:rsidR="002A1483" w:rsidRDefault="002A148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1483" w14:paraId="23CFFE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FB120A" w14:textId="77777777" w:rsidR="002A1483" w:rsidRDefault="002A148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AEFBC49" w14:textId="77777777" w:rsidR="002A1483" w:rsidRDefault="002A148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A170E45" w14:textId="77777777" w:rsidR="002A1483" w:rsidRDefault="002A1483">
            <w:pPr>
              <w:pStyle w:val="ConsPlusNormal"/>
              <w:jc w:val="both"/>
            </w:pPr>
            <w:r>
              <w:rPr>
                <w:color w:val="392C69"/>
              </w:rPr>
              <w:t>КонсультантПлюс: примечание.</w:t>
            </w:r>
          </w:p>
          <w:p w14:paraId="018B3287" w14:textId="77777777" w:rsidR="002A1483" w:rsidRDefault="002A1483">
            <w:pPr>
              <w:pStyle w:val="ConsPlusNormal"/>
              <w:jc w:val="both"/>
            </w:pPr>
            <w:r>
              <w:rPr>
                <w:color w:val="392C69"/>
              </w:rPr>
              <w:t xml:space="preserve">П. 4 </w:t>
            </w:r>
            <w:hyperlink w:anchor="P18" w:history="1">
              <w:r>
                <w:rPr>
                  <w:color w:val="0000FF"/>
                </w:rPr>
                <w:t>вступает</w:t>
              </w:r>
            </w:hyperlink>
            <w:r>
              <w:rPr>
                <w:color w:val="392C69"/>
              </w:rPr>
              <w:t xml:space="preserve"> в силу с 30.01.2023.</w:t>
            </w:r>
          </w:p>
        </w:tc>
        <w:tc>
          <w:tcPr>
            <w:tcW w:w="113" w:type="dxa"/>
            <w:tcBorders>
              <w:top w:val="nil"/>
              <w:left w:val="nil"/>
              <w:bottom w:val="nil"/>
              <w:right w:val="nil"/>
            </w:tcBorders>
            <w:shd w:val="clear" w:color="auto" w:fill="F4F3F8"/>
            <w:tcMar>
              <w:top w:w="0" w:type="dxa"/>
              <w:left w:w="0" w:type="dxa"/>
              <w:bottom w:w="0" w:type="dxa"/>
              <w:right w:w="0" w:type="dxa"/>
            </w:tcMar>
          </w:tcPr>
          <w:p w14:paraId="541E2721" w14:textId="77777777" w:rsidR="002A1483" w:rsidRDefault="002A1483">
            <w:pPr>
              <w:spacing w:after="1" w:line="0" w:lineRule="atLeast"/>
            </w:pPr>
          </w:p>
        </w:tc>
      </w:tr>
    </w:tbl>
    <w:p w14:paraId="7D6DB271" w14:textId="77777777" w:rsidR="002A1483" w:rsidRDefault="002A1483">
      <w:pPr>
        <w:pStyle w:val="ConsPlusNormal"/>
        <w:spacing w:before="280"/>
        <w:ind w:firstLine="540"/>
        <w:jc w:val="both"/>
      </w:pPr>
      <w:bookmarkStart w:id="0" w:name="P17"/>
      <w:bookmarkEnd w:id="0"/>
      <w:r>
        <w:t>4. Федеральной антимонопольной службе до 1 сентября 2023 г. привести формы размещения информации, подлежащей раскрытию в соответствии со стандартами, утвержденными настоящим постановлением,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в соответствие со стандартами, утвержденными настоящим постановлением.</w:t>
      </w:r>
    </w:p>
    <w:p w14:paraId="746381F3" w14:textId="77777777" w:rsidR="002A1483" w:rsidRDefault="002A1483">
      <w:pPr>
        <w:pStyle w:val="ConsPlusNormal"/>
        <w:spacing w:before="220"/>
        <w:ind w:firstLine="540"/>
        <w:jc w:val="both"/>
      </w:pPr>
      <w:bookmarkStart w:id="1" w:name="P18"/>
      <w:bookmarkEnd w:id="1"/>
      <w:r>
        <w:t xml:space="preserve">5. Настоящее постановление вступает в силу с 1 сентября 2023 г. и действует до 1 сентября 2029 г., за исключением </w:t>
      </w:r>
      <w:hyperlink w:anchor="P17" w:history="1">
        <w:r>
          <w:rPr>
            <w:color w:val="0000FF"/>
          </w:rPr>
          <w:t>пункта 4</w:t>
        </w:r>
      </w:hyperlink>
      <w:r>
        <w:t xml:space="preserve"> настоящего постановления, который вступает в силу со дня </w:t>
      </w:r>
      <w:r>
        <w:lastRenderedPageBreak/>
        <w:t>официального опубликования настоящего постановления.</w:t>
      </w:r>
    </w:p>
    <w:p w14:paraId="287D2C82" w14:textId="77777777" w:rsidR="002A1483" w:rsidRDefault="002A1483">
      <w:pPr>
        <w:pStyle w:val="ConsPlusNormal"/>
        <w:ind w:firstLine="540"/>
        <w:jc w:val="both"/>
      </w:pPr>
    </w:p>
    <w:p w14:paraId="652139FC" w14:textId="77777777" w:rsidR="002A1483" w:rsidRDefault="002A1483">
      <w:pPr>
        <w:pStyle w:val="ConsPlusNormal"/>
        <w:jc w:val="right"/>
      </w:pPr>
      <w:r>
        <w:t>Председатель Правительства</w:t>
      </w:r>
    </w:p>
    <w:p w14:paraId="46BA72AE" w14:textId="77777777" w:rsidR="002A1483" w:rsidRDefault="002A1483">
      <w:pPr>
        <w:pStyle w:val="ConsPlusNormal"/>
        <w:jc w:val="right"/>
      </w:pPr>
      <w:r>
        <w:t>Российской Федерации</w:t>
      </w:r>
    </w:p>
    <w:p w14:paraId="79CE59E5" w14:textId="77777777" w:rsidR="002A1483" w:rsidRDefault="002A1483">
      <w:pPr>
        <w:pStyle w:val="ConsPlusNormal"/>
        <w:jc w:val="right"/>
      </w:pPr>
      <w:r>
        <w:t>М.МИШУСТИН</w:t>
      </w:r>
    </w:p>
    <w:p w14:paraId="7C5B9A7A" w14:textId="77777777" w:rsidR="002A1483" w:rsidRDefault="002A1483">
      <w:pPr>
        <w:pStyle w:val="ConsPlusNormal"/>
        <w:ind w:firstLine="540"/>
        <w:jc w:val="both"/>
      </w:pPr>
    </w:p>
    <w:p w14:paraId="614236ED" w14:textId="77777777" w:rsidR="002A1483" w:rsidRDefault="002A1483">
      <w:pPr>
        <w:pStyle w:val="ConsPlusNormal"/>
        <w:ind w:firstLine="540"/>
        <w:jc w:val="both"/>
      </w:pPr>
    </w:p>
    <w:p w14:paraId="4441FEA2" w14:textId="77777777" w:rsidR="002A1483" w:rsidRDefault="002A1483">
      <w:pPr>
        <w:pStyle w:val="ConsPlusNormal"/>
        <w:ind w:firstLine="540"/>
        <w:jc w:val="both"/>
      </w:pPr>
    </w:p>
    <w:p w14:paraId="32D27334" w14:textId="77777777" w:rsidR="002A1483" w:rsidRDefault="002A1483">
      <w:pPr>
        <w:pStyle w:val="ConsPlusNormal"/>
        <w:ind w:firstLine="540"/>
        <w:jc w:val="both"/>
      </w:pPr>
    </w:p>
    <w:p w14:paraId="4E9A7060" w14:textId="77777777" w:rsidR="002A1483" w:rsidRDefault="002A1483">
      <w:pPr>
        <w:pStyle w:val="ConsPlusNormal"/>
        <w:ind w:firstLine="540"/>
        <w:jc w:val="both"/>
      </w:pPr>
    </w:p>
    <w:p w14:paraId="15D5EE97" w14:textId="77777777" w:rsidR="002A1483" w:rsidRDefault="002A1483">
      <w:pPr>
        <w:pStyle w:val="ConsPlusNormal"/>
        <w:jc w:val="right"/>
        <w:outlineLvl w:val="0"/>
      </w:pPr>
      <w:r>
        <w:t>Утверждены</w:t>
      </w:r>
    </w:p>
    <w:p w14:paraId="4B2ED6EB" w14:textId="77777777" w:rsidR="002A1483" w:rsidRDefault="002A1483">
      <w:pPr>
        <w:pStyle w:val="ConsPlusNormal"/>
        <w:jc w:val="right"/>
      </w:pPr>
      <w:r>
        <w:t>постановлением Правительства</w:t>
      </w:r>
    </w:p>
    <w:p w14:paraId="5EF7DAD3" w14:textId="77777777" w:rsidR="002A1483" w:rsidRDefault="002A1483">
      <w:pPr>
        <w:pStyle w:val="ConsPlusNormal"/>
        <w:jc w:val="right"/>
      </w:pPr>
      <w:r>
        <w:t>Российской Федерации</w:t>
      </w:r>
    </w:p>
    <w:p w14:paraId="6592A83E" w14:textId="77777777" w:rsidR="002A1483" w:rsidRDefault="002A1483">
      <w:pPr>
        <w:pStyle w:val="ConsPlusNormal"/>
        <w:jc w:val="right"/>
      </w:pPr>
      <w:r>
        <w:t>от 26 января 2023 г. N 110</w:t>
      </w:r>
    </w:p>
    <w:p w14:paraId="464D3953" w14:textId="77777777" w:rsidR="002A1483" w:rsidRDefault="002A1483">
      <w:pPr>
        <w:pStyle w:val="ConsPlusNormal"/>
        <w:jc w:val="right"/>
      </w:pPr>
    </w:p>
    <w:p w14:paraId="1B9D0716" w14:textId="77777777" w:rsidR="002A1483" w:rsidRDefault="002A1483">
      <w:pPr>
        <w:pStyle w:val="ConsPlusTitle"/>
        <w:jc w:val="center"/>
      </w:pPr>
      <w:bookmarkStart w:id="2" w:name="P33"/>
      <w:bookmarkEnd w:id="2"/>
      <w:r>
        <w:t>СТАНДАРТЫ</w:t>
      </w:r>
    </w:p>
    <w:p w14:paraId="722599FA" w14:textId="77777777" w:rsidR="002A1483" w:rsidRDefault="002A1483">
      <w:pPr>
        <w:pStyle w:val="ConsPlusTitle"/>
        <w:jc w:val="center"/>
      </w:pPr>
      <w:r>
        <w:t>РАСКРЫТИЯ ИНФОРМАЦИИ ТЕПЛОСНАБЖАЮЩИМИ ОРГАНИЗАЦИЯМИ,</w:t>
      </w:r>
    </w:p>
    <w:p w14:paraId="2790F47F" w14:textId="77777777" w:rsidR="002A1483" w:rsidRDefault="002A1483">
      <w:pPr>
        <w:pStyle w:val="ConsPlusTitle"/>
        <w:jc w:val="center"/>
      </w:pPr>
      <w:r>
        <w:t>ТЕПЛОСЕТЕВЫМИ ОРГАНИЗАЦИЯМИ И ОРГАНАМИ РЕГУЛИРОВАНИЯ</w:t>
      </w:r>
    </w:p>
    <w:p w14:paraId="7F007C88" w14:textId="77777777" w:rsidR="002A1483" w:rsidRDefault="002A1483">
      <w:pPr>
        <w:pStyle w:val="ConsPlusTitle"/>
        <w:jc w:val="center"/>
      </w:pPr>
      <w:r>
        <w:t>ТАРИФОВ В СФЕРЕ ТЕПЛОСНАБЖЕНИЯ</w:t>
      </w:r>
    </w:p>
    <w:p w14:paraId="50B669C9" w14:textId="77777777" w:rsidR="002A1483" w:rsidRDefault="002A1483">
      <w:pPr>
        <w:pStyle w:val="ConsPlusNormal"/>
        <w:ind w:firstLine="540"/>
        <w:jc w:val="both"/>
      </w:pPr>
    </w:p>
    <w:p w14:paraId="010531F2" w14:textId="77777777" w:rsidR="002A1483" w:rsidRDefault="002A1483">
      <w:pPr>
        <w:pStyle w:val="ConsPlusTitle"/>
        <w:jc w:val="center"/>
        <w:outlineLvl w:val="1"/>
      </w:pPr>
      <w:r>
        <w:t>I. Общие положения</w:t>
      </w:r>
    </w:p>
    <w:p w14:paraId="3F59AFEF" w14:textId="77777777" w:rsidR="002A1483" w:rsidRDefault="002A1483">
      <w:pPr>
        <w:pStyle w:val="ConsPlusNormal"/>
        <w:ind w:firstLine="540"/>
        <w:jc w:val="both"/>
      </w:pPr>
    </w:p>
    <w:p w14:paraId="6EBF454E" w14:textId="77777777" w:rsidR="002A1483" w:rsidRDefault="002A1483">
      <w:pPr>
        <w:pStyle w:val="ConsPlusNormal"/>
        <w:ind w:firstLine="540"/>
        <w:jc w:val="both"/>
      </w:pPr>
      <w:r>
        <w:t>1. Настоящий документ устанавливает состав, порядок, сроки и периодичность представления информации, подлежащей раскрытию теплоснабжающими организациями и теплосетевыми организациями, органами регулирования тарифов в сфере теплоснабжения (далее - органы регулирования),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14:paraId="3AD2B2B4" w14:textId="77777777" w:rsidR="002A1483" w:rsidRDefault="002A1483">
      <w:pPr>
        <w:pStyle w:val="ConsPlusNormal"/>
        <w:spacing w:before="220"/>
        <w:ind w:firstLine="540"/>
        <w:jc w:val="both"/>
      </w:pPr>
      <w:r>
        <w:t>Информация подлежит раскрытию:</w:t>
      </w:r>
    </w:p>
    <w:p w14:paraId="401E767D" w14:textId="77777777" w:rsidR="002A1483" w:rsidRDefault="002A1483">
      <w:pPr>
        <w:pStyle w:val="ConsPlusNormal"/>
        <w:spacing w:before="220"/>
        <w:ind w:firstLine="540"/>
        <w:jc w:val="both"/>
      </w:pPr>
      <w:r>
        <w:t>органами регулирования тарифов;</w:t>
      </w:r>
    </w:p>
    <w:p w14:paraId="6BB45DBE" w14:textId="77777777" w:rsidR="002A1483" w:rsidRDefault="002A1483">
      <w:pPr>
        <w:pStyle w:val="ConsPlusNormal"/>
        <w:spacing w:before="220"/>
        <w:ind w:firstLine="540"/>
        <w:jc w:val="both"/>
      </w:pPr>
      <w:r>
        <w:t xml:space="preserve">едиными теплоснабжающими организациями в системе теплоснабжения (далее - единая теплоснабжающая организация), теплоснабжающими организациями, которым не присвоен статус единой теплоснабжающей организации, и теплосетевыми организациями, функционирующими в поселениях и городских округах, не отнесенных к ценовым зонам теплоснабжения, и в поселениях и городских округах, отнесенных к ценовым зонам теплоснабжения в соответствии с Федеральным </w:t>
      </w:r>
      <w:hyperlink r:id="rId7" w:history="1">
        <w:r>
          <w:rPr>
            <w:color w:val="0000FF"/>
          </w:rPr>
          <w:t>законом</w:t>
        </w:r>
      </w:hyperlink>
      <w:r>
        <w:t xml:space="preserve"> "О теплоснабжении", до окончания переходного периода в ценовых зонах теплоснабжения (далее - регулируемые организации);</w:t>
      </w:r>
    </w:p>
    <w:p w14:paraId="017D350B" w14:textId="77777777" w:rsidR="002A1483" w:rsidRDefault="002A1483">
      <w:pPr>
        <w:pStyle w:val="ConsPlusNormal"/>
        <w:spacing w:before="220"/>
        <w:ind w:firstLine="540"/>
        <w:jc w:val="both"/>
      </w:pPr>
      <w:r>
        <w:t xml:space="preserve">едиными теплоснабжающими организациями, теплоснабжающими организациями, которым не присвоен статус единой теплоснабжающей организации, и теплосетевыми организациями, функционирующими в поселениях и городских округах, отнесенных к ценовым зонам теплоснабжения в соответствии с Федеральным </w:t>
      </w:r>
      <w:hyperlink r:id="rId8" w:history="1">
        <w:r>
          <w:rPr>
            <w:color w:val="0000FF"/>
          </w:rPr>
          <w:t>законом</w:t>
        </w:r>
      </w:hyperlink>
      <w:r>
        <w:t xml:space="preserve"> "О теплоснабжении", после окончания переходного периода в ценовых зонах теплоснабжения (далее соответственно -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w:t>
      </w:r>
    </w:p>
    <w:p w14:paraId="3B689394" w14:textId="77777777" w:rsidR="002A1483" w:rsidRDefault="002A1483">
      <w:pPr>
        <w:pStyle w:val="ConsPlusNormal"/>
        <w:spacing w:before="220"/>
        <w:ind w:firstLine="540"/>
        <w:jc w:val="both"/>
      </w:pPr>
      <w:r>
        <w:t>2. Под раскрытием информации теплоснабжающими организациями, теплосетевыми организациями и органами регулирования тарифов в настоящем документе понимается обеспечение доступа неограниченного круга лиц к информации независимо от цели ее получения.</w:t>
      </w:r>
    </w:p>
    <w:p w14:paraId="35F27187" w14:textId="77777777" w:rsidR="002A1483" w:rsidRDefault="002A1483">
      <w:pPr>
        <w:pStyle w:val="ConsPlusNormal"/>
        <w:spacing w:before="220"/>
        <w:ind w:firstLine="540"/>
        <w:jc w:val="both"/>
      </w:pPr>
      <w:bookmarkStart w:id="3" w:name="P46"/>
      <w:bookmarkEnd w:id="3"/>
      <w:r>
        <w:t xml:space="preserve">3.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информация </w:t>
      </w:r>
      <w:r>
        <w:lastRenderedPageBreak/>
        <w:t>раскрывается путем:</w:t>
      </w:r>
    </w:p>
    <w:p w14:paraId="30FA2867" w14:textId="77777777" w:rsidR="002A1483" w:rsidRDefault="002A1483">
      <w:pPr>
        <w:pStyle w:val="ConsPlusNormal"/>
        <w:spacing w:before="220"/>
        <w:ind w:firstLine="540"/>
        <w:jc w:val="both"/>
      </w:pPr>
      <w:bookmarkStart w:id="4" w:name="P47"/>
      <w:bookmarkEnd w:id="4"/>
      <w:r>
        <w:t>а)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информационно-аналитическая система) напрямую или посредством передачи информации из региональных информационных систем, созданных уполномоченными исполнительными органами субъектов Российской Федерации в области государственного регулирования цен (тарифов) (далее - исполнительные органы субъекта Российской Федерации в области государственного регулирования цен (тарифов), либо информационных систем, созданных органами местного самоуправления, либо иных информационных систем, содержащих необходимую для раскрытия информацию (в случае их наличия), с использованием унифицированных структурированных открытых форматов для передачи данных (единых форматов для информационного взаимодействия), утверждаемых уполномоченным Правительством Российской Федерации федеральным органом исполнительной власти в области государственного регулирования тарифов в сфере теплоснабжения (далее соответственно - единые форматы, федеральный орган исполнительной власти в области государственного регулирования тарифов в сфере теплоснабжения);</w:t>
      </w:r>
    </w:p>
    <w:p w14:paraId="07ECC187" w14:textId="77777777" w:rsidR="002A1483" w:rsidRDefault="002A1483">
      <w:pPr>
        <w:pStyle w:val="ConsPlusNormal"/>
        <w:spacing w:before="220"/>
        <w:ind w:firstLine="540"/>
        <w:jc w:val="both"/>
      </w:pPr>
      <w:bookmarkStart w:id="5" w:name="P48"/>
      <w:bookmarkEnd w:id="5"/>
      <w:r>
        <w:t xml:space="preserve">б) представления информации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 в случаях, указанных в </w:t>
      </w:r>
      <w:hyperlink w:anchor="P63" w:history="1">
        <w:r>
          <w:rPr>
            <w:color w:val="0000FF"/>
          </w:rPr>
          <w:t>абзацах первом</w:t>
        </w:r>
      </w:hyperlink>
      <w:r>
        <w:t xml:space="preserve"> и </w:t>
      </w:r>
      <w:hyperlink w:anchor="P64" w:history="1">
        <w:r>
          <w:rPr>
            <w:color w:val="0000FF"/>
          </w:rPr>
          <w:t>втором пункта 12</w:t>
        </w:r>
      </w:hyperlink>
      <w:r>
        <w:t xml:space="preserve"> настоящего документа;</w:t>
      </w:r>
    </w:p>
    <w:p w14:paraId="20C8FDCF" w14:textId="77777777" w:rsidR="002A1483" w:rsidRDefault="002A1483">
      <w:pPr>
        <w:pStyle w:val="ConsPlusNormal"/>
        <w:spacing w:before="220"/>
        <w:ind w:firstLine="540"/>
        <w:jc w:val="both"/>
      </w:pPr>
      <w:r>
        <w:t>в) предоставления информации на безвозмездной основе на основании письменных запросов заинтересованных лиц, в том числе поступивших в электронном виде;</w:t>
      </w:r>
    </w:p>
    <w:p w14:paraId="59BDB6A7" w14:textId="77777777" w:rsidR="002A1483" w:rsidRDefault="002A1483">
      <w:pPr>
        <w:pStyle w:val="ConsPlusNormal"/>
        <w:spacing w:before="220"/>
        <w:ind w:firstLine="540"/>
        <w:jc w:val="both"/>
      </w:pPr>
      <w:bookmarkStart w:id="6" w:name="P50"/>
      <w:bookmarkEnd w:id="6"/>
      <w:r>
        <w:t>г) опубликования на официальном сайте единой теплоснабжающей организации в ценовых зонах теплоснабжения в информационно-телекоммуникационной сети "Интернет" (далее - сеть "Интернет") - для единых теплоснабжающих организаций в ценовых зонах теплоснабжения;</w:t>
      </w:r>
    </w:p>
    <w:p w14:paraId="5E15174F" w14:textId="77777777" w:rsidR="002A1483" w:rsidRDefault="002A1483">
      <w:pPr>
        <w:pStyle w:val="ConsPlusNormal"/>
        <w:spacing w:before="220"/>
        <w:ind w:firstLine="540"/>
        <w:jc w:val="both"/>
      </w:pPr>
      <w:r>
        <w:t xml:space="preserve">д) опубликования на официальном сайте регулируемой организации в сети "Интернет" - в соответствии с </w:t>
      </w:r>
      <w:hyperlink w:anchor="P191" w:history="1">
        <w:r>
          <w:rPr>
            <w:color w:val="0000FF"/>
          </w:rPr>
          <w:t>абзацем вторым пункта 31</w:t>
        </w:r>
      </w:hyperlink>
      <w:r>
        <w:t xml:space="preserve"> настоящего документа.</w:t>
      </w:r>
    </w:p>
    <w:p w14:paraId="6A2C0817" w14:textId="77777777" w:rsidR="002A1483" w:rsidRDefault="002A1483">
      <w:pPr>
        <w:pStyle w:val="ConsPlusNormal"/>
        <w:spacing w:before="220"/>
        <w:ind w:firstLine="540"/>
        <w:jc w:val="both"/>
      </w:pPr>
      <w:r>
        <w:t>4. Федеральным органом исполнительной власти в области государственного регулирования тарифов в сфере теплоснабжения информация, размещаемая в информационно-аналитической системе,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w:t>
      </w:r>
    </w:p>
    <w:p w14:paraId="363F44C1" w14:textId="77777777" w:rsidR="002A1483" w:rsidRDefault="002A1483">
      <w:pPr>
        <w:pStyle w:val="ConsPlusNormal"/>
        <w:spacing w:before="220"/>
        <w:ind w:firstLine="540"/>
        <w:jc w:val="both"/>
      </w:pPr>
      <w:r>
        <w:t>Федеральным органом исполнительной власти в области государственного регулирования тарифов в сфере теплоснабжения обеспечивается доступ к размещенной в информационно-аналитической системе информации, подлежащей раскрытию в соответствии с настоящим документом.</w:t>
      </w:r>
    </w:p>
    <w:p w14:paraId="343D7742" w14:textId="77777777" w:rsidR="002A1483" w:rsidRDefault="002A1483">
      <w:pPr>
        <w:pStyle w:val="ConsPlusNormal"/>
        <w:spacing w:before="220"/>
        <w:ind w:firstLine="540"/>
        <w:jc w:val="both"/>
      </w:pPr>
      <w:r>
        <w:t xml:space="preserve">5. Исполнительным органом субъекта Российской Федерации в области государственного регулирования цен (тарифов)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случаях, указанных в </w:t>
      </w:r>
      <w:hyperlink w:anchor="P63" w:history="1">
        <w:r>
          <w:rPr>
            <w:color w:val="0000FF"/>
          </w:rPr>
          <w:t>абзацах первом</w:t>
        </w:r>
      </w:hyperlink>
      <w:r>
        <w:t xml:space="preserve"> и </w:t>
      </w:r>
      <w:hyperlink w:anchor="P64" w:history="1">
        <w:r>
          <w:rPr>
            <w:color w:val="0000FF"/>
          </w:rPr>
          <w:t>втором пункта 12</w:t>
        </w:r>
      </w:hyperlink>
      <w:r>
        <w:t xml:space="preserve"> настоящего документа, - также путем самостоятельного размещения представленной информации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w:t>
      </w:r>
    </w:p>
    <w:p w14:paraId="3514DBF8" w14:textId="77777777" w:rsidR="002A1483" w:rsidRDefault="002A1483">
      <w:pPr>
        <w:pStyle w:val="ConsPlusNormal"/>
        <w:spacing w:before="220"/>
        <w:ind w:firstLine="540"/>
        <w:jc w:val="both"/>
      </w:pPr>
      <w:r>
        <w:lastRenderedPageBreak/>
        <w:t>Исполнительный орган субъекта Российской Федерации в области государственного регулирования цен (тарифов) с использованием информационно-аналитической системы направляет в федеральный орган исполнительной власти в области государственного регулирования тарифов в сфере теплоснабжения уведомление о раскрытии информации одновременно с раскрытием информации.</w:t>
      </w:r>
    </w:p>
    <w:p w14:paraId="7C478D62" w14:textId="77777777" w:rsidR="002A1483" w:rsidRDefault="002A1483">
      <w:pPr>
        <w:pStyle w:val="ConsPlusNormal"/>
        <w:spacing w:before="220"/>
        <w:ind w:firstLine="540"/>
        <w:jc w:val="both"/>
      </w:pPr>
      <w:bookmarkStart w:id="7" w:name="P56"/>
      <w:bookmarkEnd w:id="7"/>
      <w:r>
        <w:t>6. Органом местного самоуправления (в случае наделения законом субъекта Российской Федерации полномочиями на государственное регулирование цен (тарифов) в сфере теплоснабжения)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случае отсутствия такого сайта - на официальном сайте исполнительного органа субъекта Российской Федерации в области государственного регулирования цен (тарифов) в сети "Интернет" посредством передачи информации из информационно-аналитической системы с использованием единых форматов.</w:t>
      </w:r>
    </w:p>
    <w:p w14:paraId="6007F611" w14:textId="77777777" w:rsidR="002A1483" w:rsidRDefault="002A1483">
      <w:pPr>
        <w:pStyle w:val="ConsPlusNormal"/>
        <w:spacing w:before="220"/>
        <w:ind w:firstLine="540"/>
        <w:jc w:val="both"/>
      </w:pPr>
      <w:r>
        <w:t xml:space="preserve">Органом местного самоуправления с использованием информационно-аналитической системы направляется в федеральный орган исполнительной власти в области государственного регулирования тарифов в сфере теплоснабжения и исполнительный орган субъекта Российской Федерации в области государственного регулирования цен (тарифов) уведомление о раскрытии информации, предусмотренной в соответствии с </w:t>
      </w:r>
      <w:hyperlink w:anchor="P56" w:history="1">
        <w:r>
          <w:rPr>
            <w:color w:val="0000FF"/>
          </w:rPr>
          <w:t>абзацем первым</w:t>
        </w:r>
      </w:hyperlink>
      <w:r>
        <w:t xml:space="preserve"> настоящего пункта, одновременно с раскрытием информации.</w:t>
      </w:r>
    </w:p>
    <w:p w14:paraId="2C77C19E" w14:textId="77777777" w:rsidR="002A1483" w:rsidRDefault="002A1483">
      <w:pPr>
        <w:pStyle w:val="ConsPlusNormal"/>
        <w:spacing w:before="220"/>
        <w:ind w:firstLine="540"/>
        <w:jc w:val="both"/>
      </w:pPr>
      <w:r>
        <w:t>7. Раскрываемая информация должна быть доступна в течение 5 лет.</w:t>
      </w:r>
    </w:p>
    <w:p w14:paraId="094BA344" w14:textId="77777777" w:rsidR="002A1483" w:rsidRDefault="002A1483">
      <w:pPr>
        <w:pStyle w:val="ConsPlusNormal"/>
        <w:spacing w:before="220"/>
        <w:ind w:firstLine="540"/>
        <w:jc w:val="both"/>
      </w:pPr>
      <w:bookmarkStart w:id="8" w:name="P59"/>
      <w:bookmarkEnd w:id="8"/>
      <w:r>
        <w:t>8. Размещение информации в информационно-аналитической системе осуществляется в соответствии с формами, утверждаемыми федеральным органом исполнительной власти в области государственного регулирования тарифов в сфере теплоснабжения.</w:t>
      </w:r>
    </w:p>
    <w:p w14:paraId="35C32B84" w14:textId="77777777" w:rsidR="002A1483" w:rsidRDefault="002A1483">
      <w:pPr>
        <w:pStyle w:val="ConsPlusNormal"/>
        <w:spacing w:before="220"/>
        <w:ind w:firstLine="540"/>
        <w:jc w:val="both"/>
      </w:pPr>
      <w:r>
        <w:t xml:space="preserve">9. Опубликование информации, размещаемой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на официальных сайтах федерального органа исполнительной власти в области государственного регулирования тарифов в сфере теплоснабжения, исполнительного органа субъекта Российской Федерации в области государственного регулирования цен (тарифов) и органа местного самоуправления в сети "Интернет" осуществляется в соответствии с формами, указанными в </w:t>
      </w:r>
      <w:hyperlink w:anchor="P59" w:history="1">
        <w:r>
          <w:rPr>
            <w:color w:val="0000FF"/>
          </w:rPr>
          <w:t>пункте 8</w:t>
        </w:r>
      </w:hyperlink>
      <w:r>
        <w:t xml:space="preserve"> настоящего документа.</w:t>
      </w:r>
    </w:p>
    <w:p w14:paraId="1B692931" w14:textId="77777777" w:rsidR="002A1483" w:rsidRDefault="002A1483">
      <w:pPr>
        <w:pStyle w:val="ConsPlusNormal"/>
        <w:spacing w:before="220"/>
        <w:ind w:firstLine="540"/>
        <w:jc w:val="both"/>
      </w:pPr>
      <w:r>
        <w:t>10. Регулируемые организации, а также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письменно сообщают по запросу заинтересованных лиц адрес официального сайта в сети "Интернет", путем опубликования на котором раскрыта информация.</w:t>
      </w:r>
    </w:p>
    <w:p w14:paraId="2C5E0628" w14:textId="77777777" w:rsidR="002A1483" w:rsidRDefault="002A1483">
      <w:pPr>
        <w:pStyle w:val="ConsPlusNormal"/>
        <w:spacing w:before="220"/>
        <w:ind w:firstLine="540"/>
        <w:jc w:val="both"/>
      </w:pPr>
      <w:r>
        <w:t>11. В случае если запрашиваемая информация раскрыта в необходимом объеме путем опубликования на официальном сайте в сети "Интернет", регулируемая организация, а также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вправе сообщить, не раскрывая информацию путем ее предоставления на основании письменного запроса заинтересованного лица, в том числе поступившего в электронном виде, адрес указанного официального сайта, на котором опубликована запрашиваемая информация.</w:t>
      </w:r>
    </w:p>
    <w:p w14:paraId="2E1EFFB4" w14:textId="77777777" w:rsidR="002A1483" w:rsidRDefault="002A1483">
      <w:pPr>
        <w:pStyle w:val="ConsPlusNormal"/>
        <w:spacing w:before="220"/>
        <w:ind w:firstLine="540"/>
        <w:jc w:val="both"/>
      </w:pPr>
      <w:bookmarkStart w:id="9" w:name="P63"/>
      <w:bookmarkEnd w:id="9"/>
      <w:r>
        <w:t xml:space="preserve">12. В случае если в границах территории муниципального образования, где регулируемая организация осуществляет регулируемый вид деятельности в сфере теплоснабжения (далее - </w:t>
      </w:r>
      <w:r>
        <w:lastRenderedPageBreak/>
        <w:t>регулируемый вид деятельности), отсутствует доступ к сети "Интернет",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 и раскрывает ее путем опубликования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регулируемой организацией путем ее предоставления на основании письменных запросов заинтересованных лиц, в том числе поступивших в электронном виде.</w:t>
      </w:r>
    </w:p>
    <w:p w14:paraId="764467B1" w14:textId="77777777" w:rsidR="002A1483" w:rsidRDefault="002A1483">
      <w:pPr>
        <w:pStyle w:val="ConsPlusNormal"/>
        <w:spacing w:before="220"/>
        <w:ind w:firstLine="540"/>
        <w:jc w:val="both"/>
      </w:pPr>
      <w:bookmarkStart w:id="10" w:name="P64"/>
      <w:bookmarkEnd w:id="10"/>
      <w:r>
        <w:t>В случае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"Интернет" и законом субъекта Российской Федерации органы местного самоуправления наделены полномочиями на государственное регулирование цен (тарифов) в сфере теплоснабжения,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 и раскрывает ее путем опубликования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регулируемой организацией путем ее предоставления на основании письменных запросов заинтересованных лиц.</w:t>
      </w:r>
    </w:p>
    <w:p w14:paraId="394AE032" w14:textId="77777777" w:rsidR="002A1483" w:rsidRDefault="002A1483">
      <w:pPr>
        <w:pStyle w:val="ConsPlusNormal"/>
        <w:spacing w:before="220"/>
        <w:ind w:firstLine="540"/>
        <w:jc w:val="both"/>
      </w:pPr>
      <w:r>
        <w:t>Кроме того,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"Интернет", регулируемая организация представляет в исполнительный орган субъекта Российской Федерации в области государственного регулирования цен (тарифов) сведения об отсутствии такого доступа с приложением подтверждающих документов.</w:t>
      </w:r>
    </w:p>
    <w:p w14:paraId="0887B16A" w14:textId="77777777" w:rsidR="002A1483" w:rsidRDefault="002A1483">
      <w:pPr>
        <w:pStyle w:val="ConsPlusNormal"/>
        <w:spacing w:before="220"/>
        <w:ind w:firstLine="540"/>
        <w:jc w:val="both"/>
      </w:pPr>
      <w:r>
        <w:t>13. Регулируемые организации, а также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уведомляют с использованием информационно-аналитической системы федеральный орган исполнительной власти в области государственного регулирования тарифов в сфере теплоснабжения, исполнительный орган субъекта Российской Федерации в области государственного регулирования цен (тарифов), орган местного самоуправления (в случае наделения законом субъекта Российской Федерации полномочиями на государственное регулирование цен (тарифов) в сфере теплоснабжения) о размещении ими соответствующей информации в информационно-аналитической системе одновременно с размещением информации.</w:t>
      </w:r>
    </w:p>
    <w:p w14:paraId="58ADDB6A" w14:textId="77777777" w:rsidR="002A1483" w:rsidRDefault="002A1483">
      <w:pPr>
        <w:pStyle w:val="ConsPlusNormal"/>
        <w:spacing w:before="220"/>
        <w:ind w:firstLine="540"/>
        <w:jc w:val="both"/>
      </w:pPr>
      <w:r>
        <w:t>Единые теплоснабжающие организации, относящиеся к регулируемым организациям, и единые теплоснабжающие организации в ценовых зонах теплоснабжения, обеспечивают регулярное представление информации о своей деятельности в антимонопольный орган путем раскрытия информации, предусмотренной настоящим документом.</w:t>
      </w:r>
    </w:p>
    <w:p w14:paraId="20C75C48" w14:textId="77777777" w:rsidR="002A1483" w:rsidRDefault="002A1483">
      <w:pPr>
        <w:pStyle w:val="ConsPlusNormal"/>
        <w:spacing w:before="220"/>
        <w:ind w:firstLine="540"/>
        <w:jc w:val="both"/>
      </w:pPr>
      <w:bookmarkStart w:id="11" w:name="P68"/>
      <w:bookmarkEnd w:id="11"/>
      <w:r>
        <w:lastRenderedPageBreak/>
        <w:t>14.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информации.</w:t>
      </w:r>
    </w:p>
    <w:p w14:paraId="1B2C09C7" w14:textId="77777777" w:rsidR="002A1483" w:rsidRDefault="002A1483">
      <w:pPr>
        <w:pStyle w:val="ConsPlusNormal"/>
        <w:spacing w:before="220"/>
        <w:ind w:firstLine="540"/>
        <w:jc w:val="both"/>
      </w:pPr>
      <w:bookmarkStart w:id="12" w:name="P69"/>
      <w:bookmarkEnd w:id="12"/>
      <w:r>
        <w:t xml:space="preserve">15. Информация, указанная в </w:t>
      </w:r>
      <w:hyperlink w:anchor="P157" w:history="1">
        <w:r>
          <w:rPr>
            <w:color w:val="0000FF"/>
          </w:rPr>
          <w:t>подпунктах "е"</w:t>
        </w:r>
      </w:hyperlink>
      <w:r>
        <w:t xml:space="preserve"> и </w:t>
      </w:r>
      <w:hyperlink w:anchor="P158" w:history="1">
        <w:r>
          <w:rPr>
            <w:color w:val="0000FF"/>
          </w:rPr>
          <w:t>"ж" пункта 23</w:t>
        </w:r>
      </w:hyperlink>
      <w:r>
        <w:t xml:space="preserve">, </w:t>
      </w:r>
      <w:hyperlink w:anchor="P233" w:history="1">
        <w:r>
          <w:rPr>
            <w:color w:val="0000FF"/>
          </w:rPr>
          <w:t>подпунктах "е"</w:t>
        </w:r>
      </w:hyperlink>
      <w:r>
        <w:t xml:space="preserve"> и </w:t>
      </w:r>
      <w:hyperlink w:anchor="P234" w:history="1">
        <w:r>
          <w:rPr>
            <w:color w:val="0000FF"/>
          </w:rPr>
          <w:t>"ж" пункта 42</w:t>
        </w:r>
      </w:hyperlink>
      <w:r>
        <w:t xml:space="preserve">, </w:t>
      </w:r>
      <w:hyperlink w:anchor="P269" w:history="1">
        <w:r>
          <w:rPr>
            <w:color w:val="0000FF"/>
          </w:rPr>
          <w:t>подпунктах "в"</w:t>
        </w:r>
      </w:hyperlink>
      <w:r>
        <w:t xml:space="preserve"> и </w:t>
      </w:r>
      <w:hyperlink w:anchor="P270" w:history="1">
        <w:r>
          <w:rPr>
            <w:color w:val="0000FF"/>
          </w:rPr>
          <w:t>"г" пункта 51</w:t>
        </w:r>
      </w:hyperlink>
      <w:r>
        <w:t xml:space="preserve"> настоящего документа, подлежит размещению в информационно-аналитической системе ежеквартально, в течение 30 дней после окончания отчетного квартала, за который раскрывается информация. Информация, указанная в </w:t>
      </w:r>
      <w:hyperlink w:anchor="P174" w:history="1">
        <w:r>
          <w:rPr>
            <w:color w:val="0000FF"/>
          </w:rPr>
          <w:t>пунктах 27</w:t>
        </w:r>
      </w:hyperlink>
      <w:r>
        <w:t xml:space="preserve"> и </w:t>
      </w:r>
      <w:hyperlink w:anchor="P250" w:history="1">
        <w:r>
          <w:rPr>
            <w:color w:val="0000FF"/>
          </w:rPr>
          <w:t>44</w:t>
        </w:r>
      </w:hyperlink>
      <w:r>
        <w:t xml:space="preserve"> настоящего документа, подлежит размещению в информационно-аналитической системе ежегодно, до 30 апреля текущего года.</w:t>
      </w:r>
    </w:p>
    <w:p w14:paraId="037FE60C" w14:textId="77777777" w:rsidR="002A1483" w:rsidRDefault="002A1483">
      <w:pPr>
        <w:pStyle w:val="ConsPlusNormal"/>
        <w:spacing w:before="220"/>
        <w:ind w:firstLine="540"/>
        <w:jc w:val="both"/>
      </w:pPr>
      <w:r>
        <w:t xml:space="preserve">Вновь созданные регулируемые организации размещают информацию, предусмотренную </w:t>
      </w:r>
      <w:hyperlink w:anchor="P80" w:history="1">
        <w:r>
          <w:rPr>
            <w:color w:val="0000FF"/>
          </w:rPr>
          <w:t>подпунктом "а" пункта 18</w:t>
        </w:r>
      </w:hyperlink>
      <w:r>
        <w:t xml:space="preserve"> настоящего документа, в течение 30 дней со дня внесения записи о государственной регистрации регулируемой организации (индивидуального предпринимателя) в единый государственный реестр юридических лиц (единый государственный реестр индивидуальных предпринимателей). Информация, указанная в </w:t>
      </w:r>
      <w:hyperlink w:anchor="P81" w:history="1">
        <w:r>
          <w:rPr>
            <w:color w:val="0000FF"/>
          </w:rPr>
          <w:t>подпунктах "б"</w:t>
        </w:r>
      </w:hyperlink>
      <w:r>
        <w:t xml:space="preserve"> - </w:t>
      </w:r>
      <w:hyperlink w:anchor="P89" w:history="1">
        <w:r>
          <w:rPr>
            <w:color w:val="0000FF"/>
          </w:rPr>
          <w:t>"к" пункта 18</w:t>
        </w:r>
      </w:hyperlink>
      <w:r>
        <w:t xml:space="preserve"> настоящего документа, размещается указанными регулируемыми организациями в порядке, предусмотренном настоящим документом.</w:t>
      </w:r>
    </w:p>
    <w:p w14:paraId="5CA90A2A" w14:textId="77777777" w:rsidR="002A1483" w:rsidRDefault="002A1483">
      <w:pPr>
        <w:pStyle w:val="ConsPlusNormal"/>
        <w:spacing w:before="220"/>
        <w:ind w:firstLine="540"/>
        <w:jc w:val="both"/>
      </w:pPr>
      <w:r>
        <w:t>16. В случае если регулируемая организация, а также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осуществляют несколько регулируемых видов деятельности, информация о которых подлежит раскрытию в соответствии с настоящим документом, информация по каждому регулируемому виду деятельности раскрывается отдельно.</w:t>
      </w:r>
    </w:p>
    <w:p w14:paraId="5BF7C2C0" w14:textId="77777777" w:rsidR="002A1483" w:rsidRDefault="002A1483">
      <w:pPr>
        <w:pStyle w:val="ConsPlusNormal"/>
        <w:spacing w:before="220"/>
        <w:ind w:firstLine="540"/>
        <w:jc w:val="both"/>
      </w:pPr>
      <w:r>
        <w:t>В случае если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оказываются услуги по нескольким технологически не связанным между собой системам теплоснабжения, в отношении которых устанавливаются различные тарифы в сфере теплоснабжения, то информация раскрывается отдельно по каждой из технологически не связанных между собой систем теплоснабжения.</w:t>
      </w:r>
    </w:p>
    <w:p w14:paraId="4AF72341" w14:textId="77777777" w:rsidR="002A1483" w:rsidRDefault="002A1483">
      <w:pPr>
        <w:pStyle w:val="ConsPlusNormal"/>
        <w:spacing w:before="220"/>
        <w:ind w:firstLine="540"/>
        <w:jc w:val="both"/>
      </w:pPr>
      <w:r>
        <w:t xml:space="preserve">В случае если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заключены договоры теплоснабжения и (или) договоры поставки тепловой энергии (мощности) и (или) теплоносителя по ценам, определенным соглашением сторон таких договоров в соответствии с </w:t>
      </w:r>
      <w:hyperlink r:id="rId9" w:history="1">
        <w:r>
          <w:rPr>
            <w:color w:val="0000FF"/>
          </w:rPr>
          <w:t>частями 2.1</w:t>
        </w:r>
      </w:hyperlink>
      <w:r>
        <w:t xml:space="preserve"> и </w:t>
      </w:r>
      <w:hyperlink r:id="rId10" w:history="1">
        <w:r>
          <w:rPr>
            <w:color w:val="0000FF"/>
          </w:rPr>
          <w:t>2.2 статьи 8</w:t>
        </w:r>
      </w:hyperlink>
      <w:r>
        <w:t xml:space="preserve"> Федерального закона "О теплоснабжении", то информация по таким договорам раскрывается отдельно от информации по регулируемым видам деятельности.</w:t>
      </w:r>
    </w:p>
    <w:p w14:paraId="061056D9" w14:textId="77777777" w:rsidR="002A1483" w:rsidRDefault="002A1483">
      <w:pPr>
        <w:pStyle w:val="ConsPlusNormal"/>
        <w:spacing w:before="220"/>
        <w:ind w:firstLine="540"/>
        <w:jc w:val="both"/>
      </w:pPr>
      <w:r>
        <w:t xml:space="preserve">17. Перечень информации, подлежащей раскрытию в соответствии с </w:t>
      </w:r>
      <w:hyperlink w:anchor="P76" w:history="1">
        <w:r>
          <w:rPr>
            <w:color w:val="0000FF"/>
          </w:rPr>
          <w:t>разделами II</w:t>
        </w:r>
      </w:hyperlink>
      <w:r>
        <w:t xml:space="preserve">, </w:t>
      </w:r>
      <w:hyperlink w:anchor="P199" w:history="1">
        <w:r>
          <w:rPr>
            <w:color w:val="0000FF"/>
          </w:rPr>
          <w:t>III</w:t>
        </w:r>
      </w:hyperlink>
      <w:r>
        <w:t xml:space="preserve"> и </w:t>
      </w:r>
      <w:hyperlink w:anchor="P307" w:history="1">
        <w:r>
          <w:rPr>
            <w:color w:val="0000FF"/>
          </w:rPr>
          <w:t>V</w:t>
        </w:r>
      </w:hyperlink>
      <w:r>
        <w:t xml:space="preserve"> настоящего документа, является исчерпывающим.</w:t>
      </w:r>
    </w:p>
    <w:p w14:paraId="3BE07B54" w14:textId="77777777" w:rsidR="002A1483" w:rsidRDefault="002A1483">
      <w:pPr>
        <w:pStyle w:val="ConsPlusNormal"/>
        <w:ind w:firstLine="540"/>
        <w:jc w:val="both"/>
      </w:pPr>
    </w:p>
    <w:p w14:paraId="2DE81DB5" w14:textId="77777777" w:rsidR="002A1483" w:rsidRDefault="002A1483">
      <w:pPr>
        <w:pStyle w:val="ConsPlusTitle"/>
        <w:jc w:val="center"/>
        <w:outlineLvl w:val="1"/>
      </w:pPr>
      <w:bookmarkStart w:id="13" w:name="P76"/>
      <w:bookmarkEnd w:id="13"/>
      <w:r>
        <w:t>II. Стандарты раскрытия информации</w:t>
      </w:r>
    </w:p>
    <w:p w14:paraId="3CC87A93" w14:textId="77777777" w:rsidR="002A1483" w:rsidRDefault="002A1483">
      <w:pPr>
        <w:pStyle w:val="ConsPlusTitle"/>
        <w:jc w:val="center"/>
      </w:pPr>
      <w:r>
        <w:t>регулируемыми организациями</w:t>
      </w:r>
    </w:p>
    <w:p w14:paraId="721340BA" w14:textId="77777777" w:rsidR="002A1483" w:rsidRDefault="002A1483">
      <w:pPr>
        <w:pStyle w:val="ConsPlusNormal"/>
        <w:jc w:val="center"/>
      </w:pPr>
    </w:p>
    <w:p w14:paraId="67A70BEA" w14:textId="77777777" w:rsidR="002A1483" w:rsidRDefault="002A1483">
      <w:pPr>
        <w:pStyle w:val="ConsPlusNormal"/>
        <w:ind w:firstLine="540"/>
        <w:jc w:val="both"/>
      </w:pPr>
      <w:r>
        <w:t>18. Регулируемой организацией подлежит раскрытию информация:</w:t>
      </w:r>
    </w:p>
    <w:p w14:paraId="0E810307" w14:textId="77777777" w:rsidR="002A1483" w:rsidRDefault="002A1483">
      <w:pPr>
        <w:pStyle w:val="ConsPlusNormal"/>
        <w:spacing w:before="220"/>
        <w:ind w:firstLine="540"/>
        <w:jc w:val="both"/>
      </w:pPr>
      <w:bookmarkStart w:id="14" w:name="P80"/>
      <w:bookmarkEnd w:id="14"/>
      <w:r>
        <w:t>а) о регулируемой организации (общая информация);</w:t>
      </w:r>
    </w:p>
    <w:p w14:paraId="065DD00E" w14:textId="77777777" w:rsidR="002A1483" w:rsidRDefault="002A1483">
      <w:pPr>
        <w:pStyle w:val="ConsPlusNormal"/>
        <w:spacing w:before="220"/>
        <w:ind w:firstLine="540"/>
        <w:jc w:val="both"/>
      </w:pPr>
      <w:bookmarkStart w:id="15" w:name="P81"/>
      <w:bookmarkEnd w:id="15"/>
      <w:r>
        <w:t>б) о ценах (тарифах) в сфере теплоснабжения на товары (услуги) регулируемой организации, подлежащих регулированию;</w:t>
      </w:r>
    </w:p>
    <w:p w14:paraId="58035884" w14:textId="77777777" w:rsidR="002A1483" w:rsidRDefault="002A1483">
      <w:pPr>
        <w:pStyle w:val="ConsPlusNormal"/>
        <w:spacing w:before="220"/>
        <w:ind w:firstLine="540"/>
        <w:jc w:val="both"/>
      </w:pPr>
      <w:r>
        <w:lastRenderedPageBreak/>
        <w:t>в)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14:paraId="136798F9" w14:textId="77777777" w:rsidR="002A1483" w:rsidRDefault="002A1483">
      <w:pPr>
        <w:pStyle w:val="ConsPlusNormal"/>
        <w:spacing w:before="220"/>
        <w:ind w:firstLine="540"/>
        <w:jc w:val="both"/>
      </w:pPr>
      <w:r>
        <w:t>г) об основных потребительских характеристиках товаров, услуг регулируемой организации, цены (тарифы) в сфере теплоснабжения на которые подлежат регулированию;</w:t>
      </w:r>
    </w:p>
    <w:p w14:paraId="086433D8" w14:textId="77777777" w:rsidR="002A1483" w:rsidRDefault="002A1483">
      <w:pPr>
        <w:pStyle w:val="ConsPlusNormal"/>
        <w:spacing w:before="220"/>
        <w:ind w:firstLine="540"/>
        <w:jc w:val="both"/>
      </w:pPr>
      <w:r>
        <w:t>д) об инвестиционных программах регулируемой организации и отчетах об их исполнении;</w:t>
      </w:r>
    </w:p>
    <w:p w14:paraId="07259F78" w14:textId="77777777" w:rsidR="002A1483" w:rsidRDefault="002A1483">
      <w:pPr>
        <w:pStyle w:val="ConsPlusNormal"/>
        <w:spacing w:before="220"/>
        <w:ind w:firstLine="540"/>
        <w:jc w:val="both"/>
      </w:pPr>
      <w:r>
        <w:t>е)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w:t>
      </w:r>
    </w:p>
    <w:p w14:paraId="49636256" w14:textId="77777777" w:rsidR="002A1483" w:rsidRDefault="002A1483">
      <w:pPr>
        <w:pStyle w:val="ConsPlusNormal"/>
        <w:spacing w:before="220"/>
        <w:ind w:firstLine="540"/>
        <w:jc w:val="both"/>
      </w:pPr>
      <w:r>
        <w:t>ж)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w:t>
      </w:r>
    </w:p>
    <w:p w14:paraId="04C04960" w14:textId="77777777" w:rsidR="002A1483" w:rsidRDefault="002A1483">
      <w:pPr>
        <w:pStyle w:val="ConsPlusNormal"/>
        <w:spacing w:before="220"/>
        <w:ind w:firstLine="540"/>
        <w:jc w:val="both"/>
      </w:pPr>
      <w:r>
        <w:t>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w:t>
      </w:r>
    </w:p>
    <w:p w14:paraId="5FCB89F7" w14:textId="77777777" w:rsidR="002A1483" w:rsidRDefault="002A1483">
      <w:pPr>
        <w:pStyle w:val="ConsPlusNormal"/>
        <w:spacing w:before="220"/>
        <w:ind w:firstLine="540"/>
        <w:jc w:val="both"/>
      </w:pPr>
      <w:r>
        <w:t>и) о способах приобретения, стоимости и об объемах товаров, необходимых регулируемой организации для производства товаров (оказания услуг) в сфере теплоснабжения, цены (тарифы) на которые подлежат регулированию;</w:t>
      </w:r>
    </w:p>
    <w:p w14:paraId="1E78BB60" w14:textId="77777777" w:rsidR="002A1483" w:rsidRDefault="002A1483">
      <w:pPr>
        <w:pStyle w:val="ConsPlusNormal"/>
        <w:spacing w:before="220"/>
        <w:ind w:firstLine="540"/>
        <w:jc w:val="both"/>
      </w:pPr>
      <w:bookmarkStart w:id="16" w:name="P89"/>
      <w:bookmarkEnd w:id="16"/>
      <w:r>
        <w:t>к) о предложении регулируемой организации об установлении цен (тарифов) в сфере теплоснабжения на очередной расчетный период регулирования.</w:t>
      </w:r>
    </w:p>
    <w:p w14:paraId="18B901E8" w14:textId="77777777" w:rsidR="002A1483" w:rsidRDefault="002A1483">
      <w:pPr>
        <w:pStyle w:val="ConsPlusNormal"/>
        <w:spacing w:before="220"/>
        <w:ind w:firstLine="540"/>
        <w:jc w:val="both"/>
      </w:pPr>
      <w:bookmarkStart w:id="17" w:name="P90"/>
      <w:bookmarkEnd w:id="17"/>
      <w:r>
        <w:t>19. Информация о регулируемой организации (общая информация) содержит следующие сведения:</w:t>
      </w:r>
    </w:p>
    <w:p w14:paraId="0C8AE552" w14:textId="77777777" w:rsidR="002A1483" w:rsidRDefault="002A1483">
      <w:pPr>
        <w:pStyle w:val="ConsPlusNormal"/>
        <w:spacing w:before="220"/>
        <w:ind w:firstLine="540"/>
        <w:jc w:val="both"/>
      </w:pPr>
      <w:r>
        <w:t>а) наименование юридического лица (согласно уставу регулируемой организации), фамилия, имя и отчество (при наличии) руководителя регулируемой организации (индивидуального предпринимателя);</w:t>
      </w:r>
    </w:p>
    <w:p w14:paraId="478C2B91" w14:textId="77777777" w:rsidR="002A1483" w:rsidRDefault="002A1483">
      <w:pPr>
        <w:pStyle w:val="ConsPlusNormal"/>
        <w:spacing w:before="220"/>
        <w:ind w:firstLine="540"/>
        <w:jc w:val="both"/>
      </w:pPr>
      <w:r>
        <w:t>б) основной государственный регистрационный номер (основной государственный регистрационный номер индивидуального предпринимателя), дата его присвоения и наименование органа, принявшего решение о государственной регистрации регулируемой организации в качестве юридического лица (о государственной регистрации физического лица в качестве индивидуального предпринимателя);</w:t>
      </w:r>
    </w:p>
    <w:p w14:paraId="67703D07" w14:textId="77777777" w:rsidR="002A1483" w:rsidRDefault="002A1483">
      <w:pPr>
        <w:pStyle w:val="ConsPlusNormal"/>
        <w:spacing w:before="220"/>
        <w:ind w:firstLine="540"/>
        <w:jc w:val="both"/>
      </w:pPr>
      <w:r>
        <w:t>в) почтовый адрес, адрес места нахождения органов управления регулируемой организации, контактные телефоны, а также адрес официального сайта в сети "Интернет" и адрес электронной почты;</w:t>
      </w:r>
    </w:p>
    <w:p w14:paraId="57E23033" w14:textId="77777777" w:rsidR="002A1483" w:rsidRDefault="002A1483">
      <w:pPr>
        <w:pStyle w:val="ConsPlusNormal"/>
        <w:spacing w:before="220"/>
        <w:ind w:firstLine="540"/>
        <w:jc w:val="both"/>
      </w:pPr>
      <w:r>
        <w:t>г) режим работы регулируемой организации, в том числе абонентских отделов, сбытовых подразделений и диспетчерских служб;</w:t>
      </w:r>
    </w:p>
    <w:p w14:paraId="1B5FFBA2" w14:textId="77777777" w:rsidR="002A1483" w:rsidRDefault="002A1483">
      <w:pPr>
        <w:pStyle w:val="ConsPlusNormal"/>
        <w:spacing w:before="220"/>
        <w:ind w:firstLine="540"/>
        <w:jc w:val="both"/>
      </w:pPr>
      <w:r>
        <w:t>д) регулируемый вид деятельности;</w:t>
      </w:r>
    </w:p>
    <w:p w14:paraId="4C4526EE" w14:textId="77777777" w:rsidR="002A1483" w:rsidRDefault="002A1483">
      <w:pPr>
        <w:pStyle w:val="ConsPlusNormal"/>
        <w:spacing w:before="220"/>
        <w:ind w:firstLine="540"/>
        <w:jc w:val="both"/>
      </w:pPr>
      <w:r>
        <w:t>е) протяженность магистральных сетей (в однотрубном исчислении) (километров);</w:t>
      </w:r>
    </w:p>
    <w:p w14:paraId="13F35154" w14:textId="77777777" w:rsidR="002A1483" w:rsidRDefault="002A1483">
      <w:pPr>
        <w:pStyle w:val="ConsPlusNormal"/>
        <w:spacing w:before="220"/>
        <w:ind w:firstLine="540"/>
        <w:jc w:val="both"/>
      </w:pPr>
      <w:r>
        <w:t>ж) протяженность разводящих сетей (в однотрубном исчислении) (километров);</w:t>
      </w:r>
    </w:p>
    <w:p w14:paraId="7883C753" w14:textId="77777777" w:rsidR="002A1483" w:rsidRDefault="002A1483">
      <w:pPr>
        <w:pStyle w:val="ConsPlusNormal"/>
        <w:spacing w:before="220"/>
        <w:ind w:firstLine="540"/>
        <w:jc w:val="both"/>
      </w:pPr>
      <w:r>
        <w:t>з) количество теплоэлектростанций с указанием их установленной электрической и тепловой мощности (штук);</w:t>
      </w:r>
    </w:p>
    <w:p w14:paraId="7282A3C0" w14:textId="77777777" w:rsidR="002A1483" w:rsidRDefault="002A1483">
      <w:pPr>
        <w:pStyle w:val="ConsPlusNormal"/>
        <w:spacing w:before="220"/>
        <w:ind w:firstLine="540"/>
        <w:jc w:val="both"/>
      </w:pPr>
      <w:r>
        <w:lastRenderedPageBreak/>
        <w:t>и) количество тепловых станций с указанием их установленной тепловой мощности (штук);</w:t>
      </w:r>
    </w:p>
    <w:p w14:paraId="18D0EC79" w14:textId="77777777" w:rsidR="002A1483" w:rsidRDefault="002A1483">
      <w:pPr>
        <w:pStyle w:val="ConsPlusNormal"/>
        <w:spacing w:before="220"/>
        <w:ind w:firstLine="540"/>
        <w:jc w:val="both"/>
      </w:pPr>
      <w:r>
        <w:t>к) количество котельных с указанием их установленной тепловой мощности (штук);</w:t>
      </w:r>
    </w:p>
    <w:p w14:paraId="220C8AD7" w14:textId="77777777" w:rsidR="002A1483" w:rsidRDefault="002A1483">
      <w:pPr>
        <w:pStyle w:val="ConsPlusNormal"/>
        <w:spacing w:before="220"/>
        <w:ind w:firstLine="540"/>
        <w:jc w:val="both"/>
      </w:pPr>
      <w:r>
        <w:t>л) количество центральных тепловых пунктов (штук);</w:t>
      </w:r>
    </w:p>
    <w:p w14:paraId="56372C60" w14:textId="77777777" w:rsidR="002A1483" w:rsidRDefault="002A1483">
      <w:pPr>
        <w:pStyle w:val="ConsPlusNormal"/>
        <w:spacing w:before="220"/>
        <w:ind w:firstLine="540"/>
        <w:jc w:val="both"/>
      </w:pPr>
      <w:r>
        <w:t>м) наличие или отсутствие утвержденной в установленном порядке инвестиционной программы регулируемой организации.</w:t>
      </w:r>
    </w:p>
    <w:p w14:paraId="1DAE49A6" w14:textId="77777777" w:rsidR="002A1483" w:rsidRDefault="002A1483">
      <w:pPr>
        <w:pStyle w:val="ConsPlusNormal"/>
        <w:spacing w:before="220"/>
        <w:ind w:firstLine="540"/>
        <w:jc w:val="both"/>
      </w:pPr>
      <w:bookmarkStart w:id="18" w:name="P103"/>
      <w:bookmarkEnd w:id="18"/>
      <w:r>
        <w:t>20. Информация о ценах (тарифах) в сфере теплоснабжения на товары (услуги) регулируемой организации, подлежащих регулированию, содержит сведения:</w:t>
      </w:r>
    </w:p>
    <w:p w14:paraId="424C38ED" w14:textId="77777777" w:rsidR="002A1483" w:rsidRDefault="002A1483">
      <w:pPr>
        <w:pStyle w:val="ConsPlusNormal"/>
        <w:spacing w:before="220"/>
        <w:ind w:firstLine="540"/>
        <w:jc w:val="both"/>
      </w:pPr>
      <w:r>
        <w:t>а) об установленных тарифах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14:paraId="0130AADA" w14:textId="77777777" w:rsidR="002A1483" w:rsidRDefault="002A1483">
      <w:pPr>
        <w:pStyle w:val="ConsPlusNormal"/>
        <w:spacing w:before="220"/>
        <w:ind w:firstLine="540"/>
        <w:jc w:val="both"/>
      </w:pPr>
      <w:r>
        <w:t>б) об установленных тарифах на тепловую энергию (мощность), поставляемую теплоснабжающими организациями потребителям, другим теплоснабжающим организациям;</w:t>
      </w:r>
    </w:p>
    <w:p w14:paraId="43171D00" w14:textId="77777777" w:rsidR="002A1483" w:rsidRDefault="002A1483">
      <w:pPr>
        <w:pStyle w:val="ConsPlusNormal"/>
        <w:spacing w:before="220"/>
        <w:ind w:firstLine="540"/>
        <w:jc w:val="both"/>
      </w:pPr>
      <w:r>
        <w:t>в) об установленных тарифах на теплоноситель, поставляемый теплоснабжающими организациями потребителям, другим теплоснабжающим организациям;</w:t>
      </w:r>
    </w:p>
    <w:p w14:paraId="68C05E7E" w14:textId="77777777" w:rsidR="002A1483" w:rsidRDefault="002A1483">
      <w:pPr>
        <w:pStyle w:val="ConsPlusNormal"/>
        <w:spacing w:before="220"/>
        <w:ind w:firstLine="540"/>
        <w:jc w:val="both"/>
      </w:pPr>
      <w:r>
        <w:t>г) об установленных тарифах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14:paraId="36F5F6BE" w14:textId="77777777" w:rsidR="002A1483" w:rsidRDefault="002A1483">
      <w:pPr>
        <w:pStyle w:val="ConsPlusNormal"/>
        <w:spacing w:before="220"/>
        <w:ind w:firstLine="540"/>
        <w:jc w:val="both"/>
      </w:pPr>
      <w:r>
        <w:t>д) об установленных тарифах на услуги по передаче тепловой энергии, теплоносителя;</w:t>
      </w:r>
    </w:p>
    <w:p w14:paraId="1507B13D" w14:textId="77777777" w:rsidR="002A1483" w:rsidRDefault="002A1483">
      <w:pPr>
        <w:pStyle w:val="ConsPlusNormal"/>
        <w:spacing w:before="220"/>
        <w:ind w:firstLine="540"/>
        <w:jc w:val="both"/>
      </w:pPr>
      <w:r>
        <w:t>е) об установленной плате за услуги по поддержанию резервной тепловой мощности при отсутствии потребления тепловой энергии;</w:t>
      </w:r>
    </w:p>
    <w:p w14:paraId="63273F4F" w14:textId="77777777" w:rsidR="002A1483" w:rsidRDefault="002A1483">
      <w:pPr>
        <w:pStyle w:val="ConsPlusNormal"/>
        <w:spacing w:before="220"/>
        <w:ind w:firstLine="540"/>
        <w:jc w:val="both"/>
      </w:pPr>
      <w:r>
        <w:t>ж) об установленной плате за подключение (технологическое присоединение) к системе теплоснабжения.</w:t>
      </w:r>
    </w:p>
    <w:p w14:paraId="73B4A4D8" w14:textId="77777777" w:rsidR="002A1483" w:rsidRDefault="002A1483">
      <w:pPr>
        <w:pStyle w:val="ConsPlusNormal"/>
        <w:spacing w:before="220"/>
        <w:ind w:firstLine="540"/>
        <w:jc w:val="both"/>
      </w:pPr>
      <w:bookmarkStart w:id="19" w:name="P111"/>
      <w:bookmarkEnd w:id="19"/>
      <w:r>
        <w:t xml:space="preserve">21. В отношении сведений, указанных в </w:t>
      </w:r>
      <w:hyperlink w:anchor="P103" w:history="1">
        <w:r>
          <w:rPr>
            <w:color w:val="0000FF"/>
          </w:rPr>
          <w:t>пункте 20</w:t>
        </w:r>
      </w:hyperlink>
      <w:r>
        <w:t xml:space="preserve"> настоящего документа, указывается информация:</w:t>
      </w:r>
    </w:p>
    <w:p w14:paraId="7424E8ED" w14:textId="77777777" w:rsidR="002A1483" w:rsidRDefault="002A1483">
      <w:pPr>
        <w:pStyle w:val="ConsPlusNormal"/>
        <w:spacing w:before="220"/>
        <w:ind w:firstLine="540"/>
        <w:jc w:val="both"/>
      </w:pPr>
      <w:r>
        <w:t>а) о наименовании органа регулирования, принявшего решение об установлении цены (тарифа) в сфере теплоснабжения;</w:t>
      </w:r>
    </w:p>
    <w:p w14:paraId="4708D30B" w14:textId="77777777" w:rsidR="002A1483" w:rsidRDefault="002A1483">
      <w:pPr>
        <w:pStyle w:val="ConsPlusNormal"/>
        <w:spacing w:before="220"/>
        <w:ind w:firstLine="540"/>
        <w:jc w:val="both"/>
      </w:pPr>
      <w:r>
        <w:t>б) о реквизитах (дата и номер) решения об установлении цены (тарифа) в сфере теплоснабжения;</w:t>
      </w:r>
    </w:p>
    <w:p w14:paraId="38952C15" w14:textId="77777777" w:rsidR="002A1483" w:rsidRDefault="002A1483">
      <w:pPr>
        <w:pStyle w:val="ConsPlusNormal"/>
        <w:spacing w:before="220"/>
        <w:ind w:firstLine="540"/>
        <w:jc w:val="both"/>
      </w:pPr>
      <w:r>
        <w:t>в) о величине установленной цены (тарифа) в сфере теплоснабжения, в том числе с разбивкой по категориям (группам) потребителей;</w:t>
      </w:r>
    </w:p>
    <w:p w14:paraId="4DC8E85C" w14:textId="77777777" w:rsidR="002A1483" w:rsidRDefault="002A1483">
      <w:pPr>
        <w:pStyle w:val="ConsPlusNormal"/>
        <w:spacing w:before="220"/>
        <w:ind w:firstLine="540"/>
        <w:jc w:val="both"/>
      </w:pPr>
      <w:r>
        <w:t>г) о сроке действия цены (тарифа) в сфере теплоснабжения;</w:t>
      </w:r>
    </w:p>
    <w:p w14:paraId="2F86FD3F" w14:textId="77777777" w:rsidR="002A1483" w:rsidRDefault="002A1483">
      <w:pPr>
        <w:pStyle w:val="ConsPlusNormal"/>
        <w:spacing w:before="220"/>
        <w:ind w:firstLine="540"/>
        <w:jc w:val="both"/>
      </w:pPr>
      <w:r>
        <w:t>д) об источнике официального опубликования решения об установлении цены (тарифа) в сфере теплоснабжения.</w:t>
      </w:r>
    </w:p>
    <w:p w14:paraId="68AE1BF9" w14:textId="77777777" w:rsidR="002A1483" w:rsidRDefault="002A1483">
      <w:pPr>
        <w:pStyle w:val="ConsPlusNormal"/>
        <w:spacing w:before="220"/>
        <w:ind w:firstLine="540"/>
        <w:jc w:val="both"/>
      </w:pPr>
      <w:bookmarkStart w:id="20" w:name="P117"/>
      <w:bookmarkEnd w:id="20"/>
      <w:r>
        <w:t>22. Информация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 содержит сведения:</w:t>
      </w:r>
    </w:p>
    <w:p w14:paraId="7A74013C" w14:textId="77777777" w:rsidR="002A1483" w:rsidRDefault="002A1483">
      <w:pPr>
        <w:pStyle w:val="ConsPlusNormal"/>
        <w:spacing w:before="220"/>
        <w:ind w:firstLine="540"/>
        <w:jc w:val="both"/>
      </w:pPr>
      <w:bookmarkStart w:id="21" w:name="P118"/>
      <w:bookmarkEnd w:id="21"/>
      <w:r>
        <w:t xml:space="preserve">а) о выручке от регулируемого вида деятельности (тыс. рублей) с распределением по видам </w:t>
      </w:r>
      <w:r>
        <w:lastRenderedPageBreak/>
        <w:t>деятельности;</w:t>
      </w:r>
    </w:p>
    <w:p w14:paraId="4F605C92" w14:textId="77777777" w:rsidR="002A1483" w:rsidRDefault="002A1483">
      <w:pPr>
        <w:pStyle w:val="ConsPlusNormal"/>
        <w:spacing w:before="220"/>
        <w:ind w:firstLine="540"/>
        <w:jc w:val="both"/>
      </w:pPr>
      <w:r>
        <w:t>б) о себестоимости производимых товаров (оказываемых услуг) по регулируемому виду деятельности (тыс. рублей), включая:</w:t>
      </w:r>
    </w:p>
    <w:p w14:paraId="3ECC3DF5" w14:textId="77777777" w:rsidR="002A1483" w:rsidRDefault="002A1483">
      <w:pPr>
        <w:pStyle w:val="ConsPlusNormal"/>
        <w:spacing w:before="220"/>
        <w:ind w:firstLine="540"/>
        <w:jc w:val="both"/>
      </w:pPr>
      <w:r>
        <w:t>расходы на приобретаемую тепловую энергию (мощность), теплоноситель;</w:t>
      </w:r>
    </w:p>
    <w:p w14:paraId="3C71AF94" w14:textId="77777777" w:rsidR="002A1483" w:rsidRDefault="002A1483">
      <w:pPr>
        <w:pStyle w:val="ConsPlusNormal"/>
        <w:spacing w:before="220"/>
        <w:ind w:firstLine="540"/>
        <w:jc w:val="both"/>
      </w:pPr>
      <w:r>
        <w:t>расходы на топливо с указанием по каждому виду топлива стоимости (за единицу объема), объема и способа его приобретения, стоимости его доставки;</w:t>
      </w:r>
    </w:p>
    <w:p w14:paraId="706996DB" w14:textId="77777777" w:rsidR="002A1483" w:rsidRDefault="002A1483">
      <w:pPr>
        <w:pStyle w:val="ConsPlusNormal"/>
        <w:spacing w:before="220"/>
        <w:ind w:firstLine="540"/>
        <w:jc w:val="both"/>
      </w:pPr>
      <w:r>
        <w:t xml:space="preserve">расходы на приобретаемую электрическую энергию (мощность), используемую в технологическом процессе (с указанием средневзвешенной стоимости 1 </w:t>
      </w:r>
      <w:proofErr w:type="spellStart"/>
      <w:r>
        <w:t>кВт·ч</w:t>
      </w:r>
      <w:proofErr w:type="spellEnd"/>
      <w:r>
        <w:t>), и объем приобретения электрической энергии;</w:t>
      </w:r>
    </w:p>
    <w:p w14:paraId="1DCD4473" w14:textId="77777777" w:rsidR="002A1483" w:rsidRDefault="002A1483">
      <w:pPr>
        <w:pStyle w:val="ConsPlusNormal"/>
        <w:spacing w:before="220"/>
        <w:ind w:firstLine="540"/>
        <w:jc w:val="both"/>
      </w:pPr>
      <w:r>
        <w:t>расходы на приобретение холодной воды, используемой в технологическом процессе;</w:t>
      </w:r>
    </w:p>
    <w:p w14:paraId="66C7B10A" w14:textId="77777777" w:rsidR="002A1483" w:rsidRDefault="002A1483">
      <w:pPr>
        <w:pStyle w:val="ConsPlusNormal"/>
        <w:spacing w:before="220"/>
        <w:ind w:firstLine="540"/>
        <w:jc w:val="both"/>
      </w:pPr>
      <w:r>
        <w:t>расходы на химические реагенты, используемые в технологическом процессе;</w:t>
      </w:r>
    </w:p>
    <w:p w14:paraId="15DFAE7E" w14:textId="77777777" w:rsidR="002A1483" w:rsidRDefault="002A1483">
      <w:pPr>
        <w:pStyle w:val="ConsPlusNormal"/>
        <w:spacing w:before="220"/>
        <w:ind w:firstLine="540"/>
        <w:jc w:val="both"/>
      </w:pPr>
      <w:r>
        <w:t>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14:paraId="4135D3CB" w14:textId="77777777" w:rsidR="002A1483" w:rsidRDefault="002A1483">
      <w:pPr>
        <w:pStyle w:val="ConsPlusNormal"/>
        <w:spacing w:before="220"/>
        <w:ind w:firstLine="540"/>
        <w:jc w:val="both"/>
      </w:pPr>
      <w:r>
        <w:t>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14:paraId="490AD92E" w14:textId="77777777" w:rsidR="002A1483" w:rsidRDefault="002A1483">
      <w:pPr>
        <w:pStyle w:val="ConsPlusNormal"/>
        <w:spacing w:before="220"/>
        <w:ind w:firstLine="540"/>
        <w:jc w:val="both"/>
      </w:pPr>
      <w:r>
        <w:t>расходы на амортизацию основных средств и нематериальных активов;</w:t>
      </w:r>
    </w:p>
    <w:p w14:paraId="403A89A9" w14:textId="77777777" w:rsidR="002A1483" w:rsidRDefault="002A1483">
      <w:pPr>
        <w:pStyle w:val="ConsPlusNormal"/>
        <w:spacing w:before="220"/>
        <w:ind w:firstLine="540"/>
        <w:jc w:val="both"/>
      </w:pPr>
      <w:r>
        <w:t>расходы на аренду имущества, используемого для осуществления регулируемого вида деятельности;</w:t>
      </w:r>
    </w:p>
    <w:p w14:paraId="20BFEAF8" w14:textId="77777777" w:rsidR="002A1483" w:rsidRDefault="002A1483">
      <w:pPr>
        <w:pStyle w:val="ConsPlusNormal"/>
        <w:spacing w:before="220"/>
        <w:ind w:firstLine="540"/>
        <w:jc w:val="both"/>
      </w:pPr>
      <w:r>
        <w:t>общепроизводственные расходы, в том числе отнесенные к ним расходы на текущий и капитальный ремонт;</w:t>
      </w:r>
    </w:p>
    <w:p w14:paraId="7DA5E603" w14:textId="77777777" w:rsidR="002A1483" w:rsidRDefault="002A1483">
      <w:pPr>
        <w:pStyle w:val="ConsPlusNormal"/>
        <w:spacing w:before="220"/>
        <w:ind w:firstLine="540"/>
        <w:jc w:val="both"/>
      </w:pPr>
      <w:r>
        <w:t>общехозяйственные расходы, в том числе отнесенные к ним расходы на текущий и капитальный ремонт;</w:t>
      </w:r>
    </w:p>
    <w:p w14:paraId="6075EA96" w14:textId="77777777" w:rsidR="002A1483" w:rsidRDefault="002A1483">
      <w:pPr>
        <w:pStyle w:val="ConsPlusNormal"/>
        <w:spacing w:before="220"/>
        <w:ind w:firstLine="540"/>
        <w:jc w:val="both"/>
      </w:pPr>
      <w:r>
        <w:t>расходы на капитальный и текущий ремонт основных средств (в том числе информация об объемах товаров и услуг, их стоимости и о способах приобретения у тех организаций, сумма оплаты услуг которых превышает 20 процентов суммы расходов по указанной статье расходов);</w:t>
      </w:r>
    </w:p>
    <w:p w14:paraId="26B5731B" w14:textId="77777777" w:rsidR="002A1483" w:rsidRDefault="002A1483">
      <w:pPr>
        <w:pStyle w:val="ConsPlusNormal"/>
        <w:spacing w:before="220"/>
        <w:ind w:firstLine="540"/>
        <w:jc w:val="both"/>
      </w:pPr>
      <w:r>
        <w:t>прочие расходы, которые подлежат отнесению на регулируемые виды деятельности в соответствии с законодательством Российской Федерации;</w:t>
      </w:r>
    </w:p>
    <w:p w14:paraId="1A0D9AE4" w14:textId="77777777" w:rsidR="002A1483" w:rsidRDefault="002A1483">
      <w:pPr>
        <w:pStyle w:val="ConsPlusNormal"/>
        <w:spacing w:before="220"/>
        <w:ind w:firstLine="540"/>
        <w:jc w:val="both"/>
      </w:pPr>
      <w:r>
        <w:t>в) о чистой прибыли, полученной от регулируемого вида деятельности, с указанием размера ее расходования на финансирование мероприятий, предусмотренных инвестиционной программой регулируемой организации (тыс. рублей);</w:t>
      </w:r>
    </w:p>
    <w:p w14:paraId="16FBECA1" w14:textId="77777777" w:rsidR="002A1483" w:rsidRDefault="002A1483">
      <w:pPr>
        <w:pStyle w:val="ConsPlusNormal"/>
        <w:spacing w:before="220"/>
        <w:ind w:firstLine="540"/>
        <w:jc w:val="both"/>
      </w:pPr>
      <w:r>
        <w:t>г) об изменении стоимости основных фондов, в том числе за счет их ввода в эксплуатацию (вывода из эксплуатации), а также стоимости их переоценки (тыс. рублей);</w:t>
      </w:r>
    </w:p>
    <w:p w14:paraId="59B1A11F" w14:textId="77777777" w:rsidR="002A1483" w:rsidRDefault="002A1483">
      <w:pPr>
        <w:pStyle w:val="ConsPlusNormal"/>
        <w:spacing w:before="220"/>
        <w:ind w:firstLine="540"/>
        <w:jc w:val="both"/>
      </w:pPr>
      <w:bookmarkStart w:id="22" w:name="P135"/>
      <w:bookmarkEnd w:id="22"/>
      <w:r>
        <w:t>д) о валовой прибыли (убытках) от реализации товаров и оказания услуг по регулируемому виду деятельности (тыс. рублей);</w:t>
      </w:r>
    </w:p>
    <w:p w14:paraId="0E7F0ACA" w14:textId="77777777" w:rsidR="002A1483" w:rsidRDefault="002A1483">
      <w:pPr>
        <w:pStyle w:val="ConsPlusNormal"/>
        <w:spacing w:before="220"/>
        <w:ind w:firstLine="540"/>
        <w:jc w:val="both"/>
      </w:pPr>
      <w:r>
        <w:t>е) о годовой бухгалтерской (финансовой) отчетности, включая бухгалтерский баланс и приложения к нему (раскрывается регулируемой организацией, выручка от регулируемых видов деятельности которой превышает 80 процентов совокупной выручки за отчетный год);</w:t>
      </w:r>
    </w:p>
    <w:p w14:paraId="3ACDA9C5" w14:textId="77777777" w:rsidR="002A1483" w:rsidRDefault="002A1483">
      <w:pPr>
        <w:pStyle w:val="ConsPlusNormal"/>
        <w:spacing w:before="220"/>
        <w:ind w:firstLine="540"/>
        <w:jc w:val="both"/>
      </w:pPr>
      <w:r>
        <w:t xml:space="preserve">ж) об установленной тепловой мощности объектов основных фондов, используемых для </w:t>
      </w:r>
      <w:r>
        <w:lastRenderedPageBreak/>
        <w:t>осуществления регулируемых видов деятельности, в том числе по каждому источнику тепловой энергии (Гкал/ч);</w:t>
      </w:r>
    </w:p>
    <w:p w14:paraId="7EF6C1DB" w14:textId="77777777" w:rsidR="002A1483" w:rsidRDefault="002A1483">
      <w:pPr>
        <w:pStyle w:val="ConsPlusNormal"/>
        <w:spacing w:before="220"/>
        <w:ind w:firstLine="540"/>
        <w:jc w:val="both"/>
      </w:pPr>
      <w:r>
        <w:t>з) о тепловой нагрузке по договорам, заключенным в рамках осуществления регулируемых видов деятельности (Гкал/ч);</w:t>
      </w:r>
    </w:p>
    <w:p w14:paraId="5B77DFD9" w14:textId="77777777" w:rsidR="002A1483" w:rsidRDefault="002A1483">
      <w:pPr>
        <w:pStyle w:val="ConsPlusNormal"/>
        <w:spacing w:before="220"/>
        <w:ind w:firstLine="540"/>
        <w:jc w:val="both"/>
      </w:pPr>
      <w:r>
        <w:t>и) об объеме вырабатываемой регулируемой организацией тепловой энергии в рамках осуществления регулируемых видов деятельности (тыс. Гкал);</w:t>
      </w:r>
    </w:p>
    <w:p w14:paraId="20D37A40" w14:textId="77777777" w:rsidR="002A1483" w:rsidRDefault="002A1483">
      <w:pPr>
        <w:pStyle w:val="ConsPlusNormal"/>
        <w:spacing w:before="220"/>
        <w:ind w:firstLine="540"/>
        <w:jc w:val="both"/>
      </w:pPr>
      <w:r>
        <w:t>к) об объеме приобретаемой регулируемой организацией тепловой энергии в рамках осуществления регулируемых видов деятельности (тыс. Гкал);</w:t>
      </w:r>
    </w:p>
    <w:p w14:paraId="6C05AABC" w14:textId="77777777" w:rsidR="002A1483" w:rsidRDefault="002A1483">
      <w:pPr>
        <w:pStyle w:val="ConsPlusNormal"/>
        <w:spacing w:before="220"/>
        <w:ind w:firstLine="540"/>
        <w:jc w:val="both"/>
      </w:pPr>
      <w:r>
        <w:t>л) об объеме тепловой энергии, отпускаемой потребителям по договорам, заключенным в рамках осуществления регулируемых видов деятельности, определенном в том числе по приборам учета, расчетным путем, по нормативам потребления коммунальных услуг и нормативам потребления коммунальных ресурсов (тыс. Гкал), включая отдельно сведения об определенном по приборам учета объеме тепловой энергии, отпускаемой потребителям по договорам, максимальный объем потребления тепловой энергии объектов которых составляет менее чем 0,2 Гкал/ч;</w:t>
      </w:r>
    </w:p>
    <w:p w14:paraId="3073E50F" w14:textId="77777777" w:rsidR="002A1483" w:rsidRDefault="002A1483">
      <w:pPr>
        <w:pStyle w:val="ConsPlusNormal"/>
        <w:spacing w:before="220"/>
        <w:ind w:firstLine="540"/>
        <w:jc w:val="both"/>
      </w:pPr>
      <w:r>
        <w:t>м) о нормативах технологических потерь при передаче тепловой энергии, теплоносителя по тепловым сетям, утвержденных уполномоченным органом (тыс. Гкал/год);</w:t>
      </w:r>
    </w:p>
    <w:p w14:paraId="6927468A" w14:textId="77777777" w:rsidR="002A1483" w:rsidRDefault="002A1483">
      <w:pPr>
        <w:pStyle w:val="ConsPlusNormal"/>
        <w:spacing w:before="220"/>
        <w:ind w:firstLine="540"/>
        <w:jc w:val="both"/>
      </w:pPr>
      <w:r>
        <w:t>н) о фактическом объеме потерь при передаче тепловой энергии (тыс. Гкал/год);</w:t>
      </w:r>
    </w:p>
    <w:p w14:paraId="22CA1106" w14:textId="77777777" w:rsidR="002A1483" w:rsidRDefault="002A1483">
      <w:pPr>
        <w:pStyle w:val="ConsPlusNormal"/>
        <w:spacing w:before="220"/>
        <w:ind w:firstLine="540"/>
        <w:jc w:val="both"/>
      </w:pPr>
      <w:r>
        <w:t>о) о среднесписочной численности основного производственного персонала (человек);</w:t>
      </w:r>
    </w:p>
    <w:p w14:paraId="3CFBD471" w14:textId="77777777" w:rsidR="002A1483" w:rsidRDefault="002A1483">
      <w:pPr>
        <w:pStyle w:val="ConsPlusNormal"/>
        <w:spacing w:before="220"/>
        <w:ind w:firstLine="540"/>
        <w:jc w:val="both"/>
      </w:pPr>
      <w:r>
        <w:t>п) о среднесписочной численности административно-управленческого персонала (человек);</w:t>
      </w:r>
    </w:p>
    <w:p w14:paraId="2411D4E9" w14:textId="77777777" w:rsidR="002A1483" w:rsidRDefault="002A1483">
      <w:pPr>
        <w:pStyle w:val="ConsPlusNormal"/>
        <w:spacing w:before="220"/>
        <w:ind w:firstLine="540"/>
        <w:jc w:val="both"/>
      </w:pPr>
      <w:r>
        <w:t>р) о нормативах удельного расхода условного топлива при производстве тепловой энергии источниками тепловой энергии, используемыми для осуществления регулируемых видов деятельности, в целом по регулируемой организации или с распределением по источникам тепловой энергии (в зависимости от показателя (показателей), утвержденного уполномоченным органом) (кг у. т./Гкал);</w:t>
      </w:r>
    </w:p>
    <w:p w14:paraId="5B21AAA9" w14:textId="77777777" w:rsidR="002A1483" w:rsidRDefault="002A1483">
      <w:pPr>
        <w:pStyle w:val="ConsPlusNormal"/>
        <w:spacing w:before="220"/>
        <w:ind w:firstLine="540"/>
        <w:jc w:val="both"/>
      </w:pPr>
      <w:r>
        <w:t>с) о фактическом удельном расходе условного топлива при производстве тепловой энергии источниками тепловой энергии, используемыми для осуществления регулируемых видов деятельности, в целом по регулируемой организации или с распределением по источникам тепловой энергии (в зависимости от показателя (показателей), утвержденного уполномоченным органом) (кг у. т./Гкал);</w:t>
      </w:r>
    </w:p>
    <w:p w14:paraId="359D0231" w14:textId="77777777" w:rsidR="002A1483" w:rsidRDefault="002A1483">
      <w:pPr>
        <w:pStyle w:val="ConsPlusNormal"/>
        <w:spacing w:before="220"/>
        <w:ind w:firstLine="540"/>
        <w:jc w:val="both"/>
      </w:pPr>
      <w:r>
        <w:t xml:space="preserve">т) об удельном расходе электрической энергии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(тыс. </w:t>
      </w:r>
      <w:proofErr w:type="spellStart"/>
      <w:r>
        <w:t>кВт·ч</w:t>
      </w:r>
      <w:proofErr w:type="spellEnd"/>
      <w:r>
        <w:t>/Гкал);</w:t>
      </w:r>
    </w:p>
    <w:p w14:paraId="6369E1BF" w14:textId="77777777" w:rsidR="002A1483" w:rsidRDefault="002A1483">
      <w:pPr>
        <w:pStyle w:val="ConsPlusNormal"/>
        <w:spacing w:before="220"/>
        <w:ind w:firstLine="540"/>
        <w:jc w:val="both"/>
      </w:pPr>
      <w:r>
        <w:t>у) об удельном расходе холодной воды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(куб. м/Гкал);</w:t>
      </w:r>
    </w:p>
    <w:p w14:paraId="70065552" w14:textId="77777777" w:rsidR="002A1483" w:rsidRDefault="002A1483">
      <w:pPr>
        <w:pStyle w:val="ConsPlusNormal"/>
        <w:spacing w:before="220"/>
        <w:ind w:firstLine="540"/>
        <w:jc w:val="both"/>
      </w:pPr>
      <w:r>
        <w:t xml:space="preserve">ф) о показателях технико-экономического состояния систем теплоснабжения (за исключением </w:t>
      </w:r>
      <w:proofErr w:type="spellStart"/>
      <w:r>
        <w:t>теплопотребляющих</w:t>
      </w:r>
      <w:proofErr w:type="spellEnd"/>
      <w:r>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14:paraId="3E040B13" w14:textId="77777777" w:rsidR="002A1483" w:rsidRDefault="002A1483">
      <w:pPr>
        <w:pStyle w:val="ConsPlusNormal"/>
        <w:spacing w:before="220"/>
        <w:ind w:firstLine="540"/>
        <w:jc w:val="both"/>
      </w:pPr>
      <w:bookmarkStart w:id="23" w:name="P151"/>
      <w:bookmarkEnd w:id="23"/>
      <w:r>
        <w:t xml:space="preserve">23. Информация об основных потребительских характеристиках товаров, услуг регулируемой </w:t>
      </w:r>
      <w:r>
        <w:lastRenderedPageBreak/>
        <w:t>организации, цены (тарифы) в сфере теплоснабжения на которые подлежат регулированию, содержит сведения:</w:t>
      </w:r>
    </w:p>
    <w:p w14:paraId="3C299B1D" w14:textId="77777777" w:rsidR="002A1483" w:rsidRDefault="002A1483">
      <w:pPr>
        <w:pStyle w:val="ConsPlusNormal"/>
        <w:spacing w:before="220"/>
        <w:ind w:firstLine="540"/>
        <w:jc w:val="both"/>
      </w:pPr>
      <w:r>
        <w:t>а) о количестве аварий на тепловых сетях (единиц на километр);</w:t>
      </w:r>
    </w:p>
    <w:p w14:paraId="23307EC1" w14:textId="77777777" w:rsidR="002A1483" w:rsidRDefault="002A1483">
      <w:pPr>
        <w:pStyle w:val="ConsPlusNormal"/>
        <w:spacing w:before="220"/>
        <w:ind w:firstLine="540"/>
        <w:jc w:val="both"/>
      </w:pPr>
      <w:r>
        <w:t>б) о количестве аварий на источниках тепловой энергии (единиц на источник);</w:t>
      </w:r>
    </w:p>
    <w:p w14:paraId="167B7613" w14:textId="77777777" w:rsidR="002A1483" w:rsidRDefault="002A1483">
      <w:pPr>
        <w:pStyle w:val="ConsPlusNormal"/>
        <w:spacing w:before="220"/>
        <w:ind w:firstLine="540"/>
        <w:jc w:val="both"/>
      </w:pPr>
      <w:r>
        <w:t>в) о показателях надежности и энергетической эффективности, установленных в соответствии с законодательством Российской Федерации;</w:t>
      </w:r>
    </w:p>
    <w:p w14:paraId="196D8714" w14:textId="77777777" w:rsidR="002A1483" w:rsidRDefault="002A1483">
      <w:pPr>
        <w:pStyle w:val="ConsPlusNormal"/>
        <w:spacing w:before="220"/>
        <w:ind w:firstLine="540"/>
        <w:jc w:val="both"/>
      </w:pPr>
      <w:r>
        <w:t>г) о доле исполненных в срок договоров о подключении (технологическом присоединении) к системе теплоснабжения (процентов общего количества заключенных договоров о подключении (технологическом присоединении) к системе теплоснабжения);</w:t>
      </w:r>
    </w:p>
    <w:p w14:paraId="19E3CB62" w14:textId="77777777" w:rsidR="002A1483" w:rsidRDefault="002A1483">
      <w:pPr>
        <w:pStyle w:val="ConsPlusNormal"/>
        <w:spacing w:before="220"/>
        <w:ind w:firstLine="540"/>
        <w:jc w:val="both"/>
      </w:pPr>
      <w:r>
        <w:t>д) о средней продолжительности рассмотрения заявок на заключение договоров о подключении (технологическом присоединении) к системе теплоснабжения (дней);</w:t>
      </w:r>
    </w:p>
    <w:p w14:paraId="52FE1C28" w14:textId="77777777" w:rsidR="002A1483" w:rsidRDefault="002A1483">
      <w:pPr>
        <w:pStyle w:val="ConsPlusNormal"/>
        <w:spacing w:before="220"/>
        <w:ind w:firstLine="540"/>
        <w:jc w:val="both"/>
      </w:pPr>
      <w:bookmarkStart w:id="24" w:name="P157"/>
      <w:bookmarkEnd w:id="24"/>
      <w:r>
        <w:t>е) о выводе источников тепловой энергии и тепловых сетей из эксплуатации;</w:t>
      </w:r>
    </w:p>
    <w:p w14:paraId="798B1527" w14:textId="77777777" w:rsidR="002A1483" w:rsidRDefault="002A1483">
      <w:pPr>
        <w:pStyle w:val="ConsPlusNormal"/>
        <w:spacing w:before="220"/>
        <w:ind w:firstLine="540"/>
        <w:jc w:val="both"/>
      </w:pPr>
      <w:bookmarkStart w:id="25" w:name="P158"/>
      <w:bookmarkEnd w:id="25"/>
      <w:r>
        <w:t xml:space="preserve">ж) об основаниях ограничения и прекращения подачи тепловой энергии потребителям в случаях, предусмотренных </w:t>
      </w:r>
      <w:hyperlink r:id="rId11" w:history="1">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67B76536" w14:textId="77777777" w:rsidR="002A1483" w:rsidRDefault="002A1483">
      <w:pPr>
        <w:pStyle w:val="ConsPlusNormal"/>
        <w:spacing w:before="220"/>
        <w:ind w:firstLine="540"/>
        <w:jc w:val="both"/>
      </w:pPr>
      <w:bookmarkStart w:id="26" w:name="P159"/>
      <w:bookmarkEnd w:id="26"/>
      <w:r>
        <w:t>24. Информация об инвестиционных программах регулируемой организации и отчетах об их исполнении содержит сведения:</w:t>
      </w:r>
    </w:p>
    <w:p w14:paraId="01B2C620" w14:textId="77777777" w:rsidR="002A1483" w:rsidRDefault="002A1483">
      <w:pPr>
        <w:pStyle w:val="ConsPlusNormal"/>
        <w:spacing w:before="220"/>
        <w:ind w:firstLine="540"/>
        <w:jc w:val="both"/>
      </w:pPr>
      <w:bookmarkStart w:id="27" w:name="P160"/>
      <w:bookmarkEnd w:id="27"/>
      <w:r>
        <w:t>а) о дате утверждения и цели инвестиционной программы;</w:t>
      </w:r>
    </w:p>
    <w:p w14:paraId="4267769E" w14:textId="77777777" w:rsidR="002A1483" w:rsidRDefault="002A1483">
      <w:pPr>
        <w:pStyle w:val="ConsPlusNormal"/>
        <w:spacing w:before="220"/>
        <w:ind w:firstLine="540"/>
        <w:jc w:val="both"/>
      </w:pPr>
      <w:r>
        <w:t>б) о наименовании исполнительного органа субъекта Российской Федерации, утвердившего инвестиционную программу (органа местного самоуправления в случае наделения его законом субъекта Российской Федерации соответствующими полномочиями), о наименовании органа местного самоуправления, согласовавшего инвестиционную программу;</w:t>
      </w:r>
    </w:p>
    <w:p w14:paraId="163E5FB3" w14:textId="77777777" w:rsidR="002A1483" w:rsidRDefault="002A1483">
      <w:pPr>
        <w:pStyle w:val="ConsPlusNormal"/>
        <w:spacing w:before="220"/>
        <w:ind w:firstLine="540"/>
        <w:jc w:val="both"/>
      </w:pPr>
      <w:r>
        <w:t>в) о периоде реализации инвестиционной программы;</w:t>
      </w:r>
    </w:p>
    <w:p w14:paraId="71EA0767" w14:textId="77777777" w:rsidR="002A1483" w:rsidRDefault="002A1483">
      <w:pPr>
        <w:pStyle w:val="ConsPlusNormal"/>
        <w:spacing w:before="220"/>
        <w:ind w:firstLine="540"/>
        <w:jc w:val="both"/>
      </w:pPr>
      <w:r>
        <w:t>г) о мероприятиях и (или) группах мероприятий в соответствии с инвестиционной программой, плановой стоимости мероприятий, предусмотренной отдельными инвестиционными проектами, и об источниках финансирования, предусмотренных инвестиционной программой в целях реализации указанных мероприятий и (или) групп мероприятий, в том числе с указанием плановых сроков реализации мероприятия и (или) группы мероприятий с распределением по годам;</w:t>
      </w:r>
    </w:p>
    <w:p w14:paraId="3A2AEF28" w14:textId="77777777" w:rsidR="002A1483" w:rsidRDefault="002A1483">
      <w:pPr>
        <w:pStyle w:val="ConsPlusNormal"/>
        <w:spacing w:before="220"/>
        <w:ind w:firstLine="540"/>
        <w:jc w:val="both"/>
      </w:pPr>
      <w:bookmarkStart w:id="28" w:name="P164"/>
      <w:bookmarkEnd w:id="28"/>
      <w:r>
        <w:t>д) о плановых и фактических значениях показателей надежности и энергетической эффективности объектов теплоснабжения, содержащихся в инвестиционной программе, с распределением по мероприятиям и (или) группам мероприятий;</w:t>
      </w:r>
    </w:p>
    <w:p w14:paraId="1C25AB5F" w14:textId="77777777" w:rsidR="002A1483" w:rsidRDefault="002A1483">
      <w:pPr>
        <w:pStyle w:val="ConsPlusNormal"/>
        <w:spacing w:before="220"/>
        <w:ind w:firstLine="540"/>
        <w:jc w:val="both"/>
      </w:pPr>
      <w:bookmarkStart w:id="29" w:name="P165"/>
      <w:bookmarkEnd w:id="29"/>
      <w:r>
        <w:t>е) о фактическом использовании за отчетный год предусмотренных инвестиционной программой финансовых средств, в том числе с указанием источников финансирования, срока реализации мероприятий и (или) групп мероприятий (фактического срока ввода объекта в эксплуатацию) с распределением по годам;</w:t>
      </w:r>
    </w:p>
    <w:p w14:paraId="6C2C2D2E" w14:textId="77777777" w:rsidR="002A1483" w:rsidRDefault="002A1483">
      <w:pPr>
        <w:pStyle w:val="ConsPlusNormal"/>
        <w:spacing w:before="220"/>
        <w:ind w:firstLine="540"/>
        <w:jc w:val="both"/>
      </w:pPr>
      <w:bookmarkStart w:id="30" w:name="P166"/>
      <w:bookmarkEnd w:id="30"/>
      <w:r>
        <w:t>ж) о внесении изменений в инвестиционную программу;</w:t>
      </w:r>
    </w:p>
    <w:p w14:paraId="75CE3D76" w14:textId="77777777" w:rsidR="002A1483" w:rsidRDefault="002A1483">
      <w:pPr>
        <w:pStyle w:val="ConsPlusNormal"/>
        <w:spacing w:before="220"/>
        <w:ind w:firstLine="540"/>
        <w:jc w:val="both"/>
      </w:pPr>
      <w:bookmarkStart w:id="31" w:name="P167"/>
      <w:bookmarkEnd w:id="31"/>
      <w:r>
        <w:t>з) о наличии в инвестиционной программе мероприятий, включенных в концессионное соглашение с указанием реквизитов такого концессионного соглашения.</w:t>
      </w:r>
    </w:p>
    <w:p w14:paraId="0418CC89" w14:textId="77777777" w:rsidR="002A1483" w:rsidRDefault="002A1483">
      <w:pPr>
        <w:pStyle w:val="ConsPlusNormal"/>
        <w:spacing w:before="220"/>
        <w:ind w:firstLine="540"/>
        <w:jc w:val="both"/>
      </w:pPr>
      <w:bookmarkStart w:id="32" w:name="P168"/>
      <w:bookmarkEnd w:id="32"/>
      <w:r>
        <w:lastRenderedPageBreak/>
        <w:t>25. Информация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содержит сведения:</w:t>
      </w:r>
    </w:p>
    <w:p w14:paraId="466B5034" w14:textId="77777777" w:rsidR="002A1483" w:rsidRDefault="002A1483">
      <w:pPr>
        <w:pStyle w:val="ConsPlusNormal"/>
        <w:spacing w:before="220"/>
        <w:ind w:firstLine="540"/>
        <w:jc w:val="both"/>
      </w:pPr>
      <w:r>
        <w:t>а) о количестве поданных заявок на заключение договора о подключении (технологическом присоединении) к системе теплоснабжения в течение одного квартала;</w:t>
      </w:r>
    </w:p>
    <w:p w14:paraId="1DF0A9B8" w14:textId="77777777" w:rsidR="002A1483" w:rsidRDefault="002A1483">
      <w:pPr>
        <w:pStyle w:val="ConsPlusNormal"/>
        <w:spacing w:before="220"/>
        <w:ind w:firstLine="540"/>
        <w:jc w:val="both"/>
      </w:pPr>
      <w:r>
        <w:t>б) о количестве рассмотренных заявок на заключение договора о подключении (технологическом присоединении) к системе теплоснабжения в течение одного квартала;</w:t>
      </w:r>
    </w:p>
    <w:p w14:paraId="34ABAE9E" w14:textId="77777777" w:rsidR="002A1483" w:rsidRDefault="002A1483">
      <w:pPr>
        <w:pStyle w:val="ConsPlusNormal"/>
        <w:spacing w:before="220"/>
        <w:ind w:firstLine="540"/>
        <w:jc w:val="both"/>
      </w:pPr>
      <w:r>
        <w:t>в) о количестве заявок на заключение договора о подключении (технологическом присоединении) к системе теплоснабжения, по которым регулируемой организацией отказано в заключении договора о подключении (технологическом присоединении) к системе теплоснабжения с указанием причин, в течение одного квартала;</w:t>
      </w:r>
    </w:p>
    <w:p w14:paraId="3956B4C5" w14:textId="77777777" w:rsidR="002A1483" w:rsidRDefault="002A1483">
      <w:pPr>
        <w:pStyle w:val="ConsPlusNormal"/>
        <w:spacing w:before="220"/>
        <w:ind w:firstLine="540"/>
        <w:jc w:val="both"/>
      </w:pPr>
      <w:r>
        <w:t>г) о резерве мощности источников тепловой энергии, входящих в систему теплоснабжения, в течение одного квартала.</w:t>
      </w:r>
    </w:p>
    <w:p w14:paraId="4E61CD72" w14:textId="77777777" w:rsidR="002A1483" w:rsidRDefault="002A1483">
      <w:pPr>
        <w:pStyle w:val="ConsPlusNormal"/>
        <w:spacing w:before="220"/>
        <w:ind w:firstLine="540"/>
        <w:jc w:val="both"/>
      </w:pPr>
      <w:bookmarkStart w:id="33" w:name="P173"/>
      <w:bookmarkEnd w:id="33"/>
      <w:r>
        <w:t>26. При использовании регулируемой организацией нескольких систем теплоснабжения информация о резерве мощности источников тепловой энергии таких систем раскрывается в отношении каждой системы теплоснабжения.</w:t>
      </w:r>
    </w:p>
    <w:p w14:paraId="19136D20" w14:textId="77777777" w:rsidR="002A1483" w:rsidRDefault="002A1483">
      <w:pPr>
        <w:pStyle w:val="ConsPlusNormal"/>
        <w:spacing w:before="220"/>
        <w:ind w:firstLine="540"/>
        <w:jc w:val="both"/>
      </w:pPr>
      <w:bookmarkStart w:id="34" w:name="P174"/>
      <w:bookmarkEnd w:id="34"/>
      <w:r>
        <w:t xml:space="preserve">27. Информация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 содержит сведения об условиях публичных договоров регулируемых организаций, а также сведения о договорах, заключенных в соответствии с </w:t>
      </w:r>
      <w:hyperlink r:id="rId12" w:history="1">
        <w:r>
          <w:rPr>
            <w:color w:val="0000FF"/>
          </w:rPr>
          <w:t>частями 2.1</w:t>
        </w:r>
      </w:hyperlink>
      <w:r>
        <w:t xml:space="preserve"> и </w:t>
      </w:r>
      <w:hyperlink r:id="rId13" w:history="1">
        <w:r>
          <w:rPr>
            <w:color w:val="0000FF"/>
          </w:rPr>
          <w:t>2.2 статьи 8</w:t>
        </w:r>
      </w:hyperlink>
      <w:r>
        <w:t xml:space="preserve"> Федерального закона "О теплоснабжении".</w:t>
      </w:r>
    </w:p>
    <w:p w14:paraId="194E2EE2" w14:textId="77777777" w:rsidR="002A1483" w:rsidRDefault="002A1483">
      <w:pPr>
        <w:pStyle w:val="ConsPlusNormal"/>
        <w:spacing w:before="220"/>
        <w:ind w:firstLine="540"/>
        <w:jc w:val="both"/>
      </w:pPr>
      <w:bookmarkStart w:id="35" w:name="P175"/>
      <w:bookmarkEnd w:id="35"/>
      <w:r>
        <w:t>28. Информация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содержит:</w:t>
      </w:r>
    </w:p>
    <w:p w14:paraId="676947CD" w14:textId="77777777" w:rsidR="002A1483" w:rsidRDefault="002A1483">
      <w:pPr>
        <w:pStyle w:val="ConsPlusNormal"/>
        <w:spacing w:before="220"/>
        <w:ind w:firstLine="540"/>
        <w:jc w:val="both"/>
      </w:pPr>
      <w:r>
        <w:t>а) форму заявки на заключение договора о подключении (технологическом присоединении) к системе теплоснабжения;</w:t>
      </w:r>
    </w:p>
    <w:p w14:paraId="4CF46A0D" w14:textId="77777777" w:rsidR="002A1483" w:rsidRDefault="002A1483">
      <w:pPr>
        <w:pStyle w:val="ConsPlusNormal"/>
        <w:spacing w:before="220"/>
        <w:ind w:firstLine="540"/>
        <w:jc w:val="both"/>
      </w:pPr>
      <w:r>
        <w:t>б) перечень документов и сведений, представляемых одновременно с заявкой на заключение договора о подключении (технологическом присоединении) к системе теплоснабжения;</w:t>
      </w:r>
    </w:p>
    <w:p w14:paraId="579541BF" w14:textId="77777777" w:rsidR="002A1483" w:rsidRDefault="002A1483">
      <w:pPr>
        <w:pStyle w:val="ConsPlusNormal"/>
        <w:spacing w:before="220"/>
        <w:ind w:firstLine="540"/>
        <w:jc w:val="both"/>
      </w:pPr>
      <w:r>
        <w:t>в) реквизиты нормативных правовых актов, регламентирующих порядок действий заявителя и регулируемой организации при подаче, приеме, обработке заявки на заключение договора о подключении (технологическом присоединении) к системе теплоснабжения;</w:t>
      </w:r>
    </w:p>
    <w:p w14:paraId="1408321A" w14:textId="77777777" w:rsidR="002A1483" w:rsidRDefault="002A1483">
      <w:pPr>
        <w:pStyle w:val="ConsPlusNormal"/>
        <w:spacing w:before="220"/>
        <w:ind w:firstLine="540"/>
        <w:jc w:val="both"/>
      </w:pPr>
      <w:r>
        <w:t>г) телефоны, адреса и график работы службы, ответственной за прием и обработку заявок на заключение договора о подключении (технологическом присоединении) к системе теплоснабжения.</w:t>
      </w:r>
    </w:p>
    <w:p w14:paraId="1976D0A3" w14:textId="77777777" w:rsidR="002A1483" w:rsidRDefault="002A1483">
      <w:pPr>
        <w:pStyle w:val="ConsPlusNormal"/>
        <w:spacing w:before="220"/>
        <w:ind w:firstLine="540"/>
        <w:jc w:val="both"/>
      </w:pPr>
      <w:bookmarkStart w:id="36" w:name="P180"/>
      <w:bookmarkEnd w:id="36"/>
      <w:r>
        <w:t>29. Информация о способах приобретения, стоимости и об объемах товаров, необходимых регулируемой организации для производства товаров (оказания услуг) в сфере теплоснабжения, цены (тарифы) на которые подлежат регулированию, содержит сведения о правовых актах, регламентирующих правила закупки (положение о закупке) в регулируемой организации, о месте размещения положения о закупке регулируемой организации, а также сведения о планировании закупок и результатах их проведения.</w:t>
      </w:r>
    </w:p>
    <w:p w14:paraId="7E2EB1BC" w14:textId="77777777" w:rsidR="002A1483" w:rsidRDefault="002A1483">
      <w:pPr>
        <w:pStyle w:val="ConsPlusNormal"/>
        <w:spacing w:before="220"/>
        <w:ind w:firstLine="540"/>
        <w:jc w:val="both"/>
      </w:pPr>
      <w:bookmarkStart w:id="37" w:name="P181"/>
      <w:bookmarkEnd w:id="37"/>
      <w:r>
        <w:t xml:space="preserve">30. Информация о предложении регулируемой организации об установлении цен (тарифов) в </w:t>
      </w:r>
      <w:r>
        <w:lastRenderedPageBreak/>
        <w:t>сфере теплоснабжения на очередной расчетный период регулирования содержит сведения:</w:t>
      </w:r>
    </w:p>
    <w:p w14:paraId="60658629" w14:textId="77777777" w:rsidR="002A1483" w:rsidRDefault="002A1483">
      <w:pPr>
        <w:pStyle w:val="ConsPlusNormal"/>
        <w:spacing w:before="220"/>
        <w:ind w:firstLine="540"/>
        <w:jc w:val="both"/>
      </w:pPr>
      <w:r>
        <w:t>а) о предлагаемом методе регулирования тарифов в сфере теплоснабжения;</w:t>
      </w:r>
    </w:p>
    <w:p w14:paraId="31D8BF51" w14:textId="77777777" w:rsidR="002A1483" w:rsidRDefault="002A1483">
      <w:pPr>
        <w:pStyle w:val="ConsPlusNormal"/>
        <w:spacing w:before="220"/>
        <w:ind w:firstLine="540"/>
        <w:jc w:val="both"/>
      </w:pPr>
      <w:r>
        <w:t>б) о расчетной величине цен (тарифов) в сфере теплоснабжения;</w:t>
      </w:r>
    </w:p>
    <w:p w14:paraId="633059E5" w14:textId="77777777" w:rsidR="002A1483" w:rsidRDefault="002A1483">
      <w:pPr>
        <w:pStyle w:val="ConsPlusNormal"/>
        <w:spacing w:before="220"/>
        <w:ind w:firstLine="540"/>
        <w:jc w:val="both"/>
      </w:pPr>
      <w:r>
        <w:t>в) о сроке действия цен (тарифов) в сфере теплоснабжения;</w:t>
      </w:r>
    </w:p>
    <w:p w14:paraId="50F58D5E" w14:textId="77777777" w:rsidR="002A1483" w:rsidRDefault="002A1483">
      <w:pPr>
        <w:pStyle w:val="ConsPlusNormal"/>
        <w:spacing w:before="220"/>
        <w:ind w:firstLine="540"/>
        <w:jc w:val="both"/>
      </w:pPr>
      <w:r>
        <w:t>г) о долгосрочных параметрах регулирования (в случае если их установление предусмотрено выбранным методом регулирования тарифов в сфере теплоснабжения);</w:t>
      </w:r>
    </w:p>
    <w:p w14:paraId="773D2D8E" w14:textId="77777777" w:rsidR="002A1483" w:rsidRDefault="002A1483">
      <w:pPr>
        <w:pStyle w:val="ConsPlusNormal"/>
        <w:spacing w:before="220"/>
        <w:ind w:firstLine="540"/>
        <w:jc w:val="both"/>
      </w:pPr>
      <w:r>
        <w:t>д) о необходимой валовой выручке на соответствующий период, в том числе с распределением по годам;</w:t>
      </w:r>
    </w:p>
    <w:p w14:paraId="01099BB3" w14:textId="77777777" w:rsidR="002A1483" w:rsidRDefault="002A1483">
      <w:pPr>
        <w:pStyle w:val="ConsPlusNormal"/>
        <w:spacing w:before="220"/>
        <w:ind w:firstLine="540"/>
        <w:jc w:val="both"/>
      </w:pPr>
      <w:r>
        <w:t>е) о годовом объеме полезного отпуска тепловой энергии (теплоносителя);</w:t>
      </w:r>
    </w:p>
    <w:p w14:paraId="68A6BFEC" w14:textId="77777777" w:rsidR="002A1483" w:rsidRDefault="002A1483">
      <w:pPr>
        <w:pStyle w:val="ConsPlusNormal"/>
        <w:spacing w:before="220"/>
        <w:ind w:firstLine="540"/>
        <w:jc w:val="both"/>
      </w:pPr>
      <w:r>
        <w:t xml:space="preserve">ж) о размере недополученных доходов регулируемой организации (при их наличии), исчисленном в соответствии с </w:t>
      </w:r>
      <w:hyperlink r:id="rId14" w:history="1">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14:paraId="601DACC8" w14:textId="77777777" w:rsidR="002A1483" w:rsidRDefault="002A1483">
      <w:pPr>
        <w:pStyle w:val="ConsPlusNormal"/>
        <w:spacing w:before="220"/>
        <w:ind w:firstLine="540"/>
        <w:jc w:val="both"/>
      </w:pPr>
      <w:r>
        <w:t>з) о размере экономически обоснованных расходов, не учтенных при установлении регулируемых цен (тарифов) в сфере теплоснабжения в предыдущий период регулирования (при их наличии), определенном в соответствии с законодательством Российской Федерации.</w:t>
      </w:r>
    </w:p>
    <w:p w14:paraId="6D7A571C" w14:textId="77777777" w:rsidR="002A1483" w:rsidRDefault="002A1483">
      <w:pPr>
        <w:pStyle w:val="ConsPlusNormal"/>
        <w:spacing w:before="220"/>
        <w:ind w:firstLine="540"/>
        <w:jc w:val="both"/>
      </w:pPr>
      <w:bookmarkStart w:id="38" w:name="P190"/>
      <w:bookmarkEnd w:id="38"/>
      <w:r>
        <w:t xml:space="preserve">31. Информация, указанная в </w:t>
      </w:r>
      <w:hyperlink w:anchor="P103" w:history="1">
        <w:r>
          <w:rPr>
            <w:color w:val="0000FF"/>
          </w:rPr>
          <w:t>пунктах 20</w:t>
        </w:r>
      </w:hyperlink>
      <w:r>
        <w:t xml:space="preserve"> и </w:t>
      </w:r>
      <w:hyperlink w:anchor="P175" w:history="1">
        <w:r>
          <w:rPr>
            <w:color w:val="0000FF"/>
          </w:rPr>
          <w:t>28</w:t>
        </w:r>
      </w:hyperlink>
      <w:r>
        <w:t xml:space="preserve"> настоящего документа, раскрывается регулируемой организацией не позднее 30 дней со дня принятия соответствующего решения об установлении цен (тарифов) в сфере теплоснабжения на очередной расчетный период регулирования.</w:t>
      </w:r>
    </w:p>
    <w:p w14:paraId="096CC0F1" w14:textId="77777777" w:rsidR="002A1483" w:rsidRDefault="002A1483">
      <w:pPr>
        <w:pStyle w:val="ConsPlusNormal"/>
        <w:spacing w:before="220"/>
        <w:ind w:firstLine="540"/>
        <w:jc w:val="both"/>
      </w:pPr>
      <w:bookmarkStart w:id="39" w:name="P191"/>
      <w:bookmarkEnd w:id="39"/>
      <w:r>
        <w:t xml:space="preserve">Информацию, указанную в </w:t>
      </w:r>
      <w:hyperlink w:anchor="P175" w:history="1">
        <w:r>
          <w:rPr>
            <w:color w:val="0000FF"/>
          </w:rPr>
          <w:t>пункте 28</w:t>
        </w:r>
      </w:hyperlink>
      <w:r>
        <w:t xml:space="preserve"> настоящего документа, регулируемая организация раскрывает в том числе путем опубликования ее на официальном сайте в сети "Интернет" в обязательном порядке.</w:t>
      </w:r>
    </w:p>
    <w:p w14:paraId="2C328317" w14:textId="77777777" w:rsidR="002A1483" w:rsidRDefault="002A1483">
      <w:pPr>
        <w:pStyle w:val="ConsPlusNormal"/>
        <w:spacing w:before="220"/>
        <w:ind w:firstLine="540"/>
        <w:jc w:val="both"/>
      </w:pPr>
      <w:r>
        <w:t xml:space="preserve">32. Информация, указанная в </w:t>
      </w:r>
      <w:hyperlink w:anchor="P117" w:history="1">
        <w:r>
          <w:rPr>
            <w:color w:val="0000FF"/>
          </w:rPr>
          <w:t>пунктах 22</w:t>
        </w:r>
      </w:hyperlink>
      <w:r>
        <w:t xml:space="preserve"> и </w:t>
      </w:r>
      <w:hyperlink w:anchor="P151" w:history="1">
        <w:r>
          <w:rPr>
            <w:color w:val="0000FF"/>
          </w:rPr>
          <w:t>23</w:t>
        </w:r>
      </w:hyperlink>
      <w:r>
        <w:t xml:space="preserve"> настоящего документа, раскрывается регулируемой организацией ежегодно, не позднее 30 апреля года, следующего за отчетным годом, за исключением информации, указанной в </w:t>
      </w:r>
      <w:hyperlink w:anchor="P157" w:history="1">
        <w:r>
          <w:rPr>
            <w:color w:val="0000FF"/>
          </w:rPr>
          <w:t>подпунктах "е"</w:t>
        </w:r>
      </w:hyperlink>
      <w:r>
        <w:t xml:space="preserve"> и </w:t>
      </w:r>
      <w:hyperlink w:anchor="P158" w:history="1">
        <w:r>
          <w:rPr>
            <w:color w:val="0000FF"/>
          </w:rPr>
          <w:t>"ж" пункта 23</w:t>
        </w:r>
      </w:hyperlink>
      <w:r>
        <w:t xml:space="preserve"> настоящего документа.</w:t>
      </w:r>
    </w:p>
    <w:p w14:paraId="28DBE345" w14:textId="77777777" w:rsidR="002A1483" w:rsidRDefault="002A1483">
      <w:pPr>
        <w:pStyle w:val="ConsPlusNormal"/>
        <w:spacing w:before="220"/>
        <w:ind w:firstLine="540"/>
        <w:jc w:val="both"/>
      </w:pPr>
      <w:bookmarkStart w:id="40" w:name="P193"/>
      <w:bookmarkEnd w:id="40"/>
      <w:r>
        <w:t xml:space="preserve">33. Информация, указанная в </w:t>
      </w:r>
      <w:hyperlink w:anchor="P160" w:history="1">
        <w:r>
          <w:rPr>
            <w:color w:val="0000FF"/>
          </w:rPr>
          <w:t>подпунктах "а"</w:t>
        </w:r>
      </w:hyperlink>
      <w:r>
        <w:t xml:space="preserve"> - </w:t>
      </w:r>
      <w:hyperlink w:anchor="P164" w:history="1">
        <w:r>
          <w:rPr>
            <w:color w:val="0000FF"/>
          </w:rPr>
          <w:t>"д"</w:t>
        </w:r>
      </w:hyperlink>
      <w:r>
        <w:t xml:space="preserve"> (за исключением информации о фактических данных), </w:t>
      </w:r>
      <w:hyperlink w:anchor="P167" w:history="1">
        <w:r>
          <w:rPr>
            <w:color w:val="0000FF"/>
          </w:rPr>
          <w:t>подпункте "з" пункта 24</w:t>
        </w:r>
      </w:hyperlink>
      <w:r>
        <w:t xml:space="preserve"> настоящего документа, раскрывается регулируемой организацией не позднее 30 дней со дня утверждения инвестиционной программы регулируемой организации.</w:t>
      </w:r>
    </w:p>
    <w:p w14:paraId="16AAA6B6" w14:textId="77777777" w:rsidR="002A1483" w:rsidRDefault="002A1483">
      <w:pPr>
        <w:pStyle w:val="ConsPlusNormal"/>
        <w:spacing w:before="220"/>
        <w:ind w:firstLine="540"/>
        <w:jc w:val="both"/>
      </w:pPr>
      <w:bookmarkStart w:id="41" w:name="P194"/>
      <w:bookmarkEnd w:id="41"/>
      <w:r>
        <w:t xml:space="preserve">34. Информация, указанная в </w:t>
      </w:r>
      <w:hyperlink w:anchor="P164" w:history="1">
        <w:r>
          <w:rPr>
            <w:color w:val="0000FF"/>
          </w:rPr>
          <w:t>подпункте "д"</w:t>
        </w:r>
      </w:hyperlink>
      <w:r>
        <w:t xml:space="preserve"> (в отношении фактических данных) и </w:t>
      </w:r>
      <w:hyperlink w:anchor="P165" w:history="1">
        <w:r>
          <w:rPr>
            <w:color w:val="0000FF"/>
          </w:rPr>
          <w:t>подпункте "е" пункта 24</w:t>
        </w:r>
      </w:hyperlink>
      <w:r>
        <w:t xml:space="preserve"> настоящего документа, раскрывается регулируемой организацией не позднее 30 апреля года, следующего за отчетным годом. Информация, указанная в </w:t>
      </w:r>
      <w:hyperlink w:anchor="P166" w:history="1">
        <w:r>
          <w:rPr>
            <w:color w:val="0000FF"/>
          </w:rPr>
          <w:t>подпункте "ж" пункта 24</w:t>
        </w:r>
      </w:hyperlink>
      <w:r>
        <w:t xml:space="preserve"> настоящего документа, раскрывается регулируемой организацией в течение 30 дней со дня принятия решения о внесении изменений в инвестиционную программу регулируемой организации.</w:t>
      </w:r>
    </w:p>
    <w:p w14:paraId="2BCA4306" w14:textId="77777777" w:rsidR="002A1483" w:rsidRDefault="002A1483">
      <w:pPr>
        <w:pStyle w:val="ConsPlusNormal"/>
        <w:spacing w:before="220"/>
        <w:ind w:firstLine="540"/>
        <w:jc w:val="both"/>
      </w:pPr>
      <w:r>
        <w:t xml:space="preserve">35. Информация, указанная в </w:t>
      </w:r>
      <w:hyperlink w:anchor="P168" w:history="1">
        <w:r>
          <w:rPr>
            <w:color w:val="0000FF"/>
          </w:rPr>
          <w:t>пункте 25</w:t>
        </w:r>
      </w:hyperlink>
      <w:r>
        <w:t xml:space="preserve"> настоящего документа, раскрывается регулируемой организацией ежеквартально, в течение 30 дней после окончания квартала, за который раскрывается информация.</w:t>
      </w:r>
    </w:p>
    <w:p w14:paraId="097A0BC8" w14:textId="77777777" w:rsidR="002A1483" w:rsidRDefault="002A1483">
      <w:pPr>
        <w:pStyle w:val="ConsPlusNormal"/>
        <w:spacing w:before="220"/>
        <w:ind w:firstLine="540"/>
        <w:jc w:val="both"/>
      </w:pPr>
      <w:bookmarkStart w:id="42" w:name="P196"/>
      <w:bookmarkEnd w:id="42"/>
      <w:r>
        <w:t xml:space="preserve">36. Информация, указанная в </w:t>
      </w:r>
      <w:hyperlink w:anchor="P180" w:history="1">
        <w:r>
          <w:rPr>
            <w:color w:val="0000FF"/>
          </w:rPr>
          <w:t>пунктах 29</w:t>
        </w:r>
      </w:hyperlink>
      <w:r>
        <w:t xml:space="preserve"> и </w:t>
      </w:r>
      <w:hyperlink w:anchor="P181" w:history="1">
        <w:r>
          <w:rPr>
            <w:color w:val="0000FF"/>
          </w:rPr>
          <w:t>30</w:t>
        </w:r>
      </w:hyperlink>
      <w:r>
        <w:t xml:space="preserve"> настоящего документа, раскрывается в течение 30 дней со дня представления регулируемой организацией предложения об установлении цен </w:t>
      </w:r>
      <w:r>
        <w:lastRenderedPageBreak/>
        <w:t>(тарифов) в сфере теплоснабжения в исполнительный орган субъекта Российской Федерации в области государственного регулирования цен (тарифов).</w:t>
      </w:r>
    </w:p>
    <w:p w14:paraId="2A22BFE4" w14:textId="77777777" w:rsidR="002A1483" w:rsidRDefault="002A1483">
      <w:pPr>
        <w:pStyle w:val="ConsPlusNormal"/>
        <w:spacing w:before="220"/>
        <w:ind w:firstLine="540"/>
        <w:jc w:val="both"/>
      </w:pPr>
      <w:r>
        <w:t xml:space="preserve">В случае представления регулируемой организацией по своей инициативе в исполнительный орган субъекта Российской Федерации в области государственного регулирования цен (тарифов) дополнительных документов и материалов к предложению об установлении цен (тарифов) в сфере теплоснабжения указанная в </w:t>
      </w:r>
      <w:hyperlink w:anchor="P196" w:history="1">
        <w:r>
          <w:rPr>
            <w:color w:val="0000FF"/>
          </w:rPr>
          <w:t>абзаце первом</w:t>
        </w:r>
      </w:hyperlink>
      <w:r>
        <w:t xml:space="preserve"> настоящего пункта информация в части, содержащейся в таких дополнительных документах и материалах, раскрывается регулируемой организацией в течение 7 дней со дня их представления.</w:t>
      </w:r>
    </w:p>
    <w:p w14:paraId="12284534" w14:textId="77777777" w:rsidR="002A1483" w:rsidRDefault="002A1483">
      <w:pPr>
        <w:pStyle w:val="ConsPlusNormal"/>
        <w:ind w:firstLine="540"/>
        <w:jc w:val="both"/>
      </w:pPr>
    </w:p>
    <w:p w14:paraId="2DF39849" w14:textId="77777777" w:rsidR="002A1483" w:rsidRDefault="002A1483">
      <w:pPr>
        <w:pStyle w:val="ConsPlusTitle"/>
        <w:jc w:val="center"/>
        <w:outlineLvl w:val="1"/>
      </w:pPr>
      <w:bookmarkStart w:id="43" w:name="P199"/>
      <w:bookmarkEnd w:id="43"/>
      <w:r>
        <w:t>III. Стандарты раскрытия информации</w:t>
      </w:r>
    </w:p>
    <w:p w14:paraId="7525EB6D" w14:textId="77777777" w:rsidR="002A1483" w:rsidRDefault="002A1483">
      <w:pPr>
        <w:pStyle w:val="ConsPlusTitle"/>
        <w:jc w:val="center"/>
      </w:pPr>
      <w:r>
        <w:t>едиными теплоснабжающими организациями в ценовых зонах</w:t>
      </w:r>
    </w:p>
    <w:p w14:paraId="4AC5BCAB" w14:textId="77777777" w:rsidR="002A1483" w:rsidRDefault="002A1483">
      <w:pPr>
        <w:pStyle w:val="ConsPlusTitle"/>
        <w:jc w:val="center"/>
      </w:pPr>
      <w:r>
        <w:t>теплоснабжения, теплоснабжающими организациями в ценовых</w:t>
      </w:r>
    </w:p>
    <w:p w14:paraId="1EE3C091" w14:textId="77777777" w:rsidR="002A1483" w:rsidRDefault="002A1483">
      <w:pPr>
        <w:pStyle w:val="ConsPlusTitle"/>
        <w:jc w:val="center"/>
      </w:pPr>
      <w:r>
        <w:t>зонах теплоснабжения и теплосетевыми организациями</w:t>
      </w:r>
    </w:p>
    <w:p w14:paraId="225F495A" w14:textId="77777777" w:rsidR="002A1483" w:rsidRDefault="002A1483">
      <w:pPr>
        <w:pStyle w:val="ConsPlusTitle"/>
        <w:jc w:val="center"/>
      </w:pPr>
      <w:r>
        <w:t>в ценовых зонах теплоснабжения</w:t>
      </w:r>
    </w:p>
    <w:p w14:paraId="3C8DD0E5" w14:textId="77777777" w:rsidR="002A1483" w:rsidRDefault="002A1483">
      <w:pPr>
        <w:pStyle w:val="ConsPlusNormal"/>
        <w:jc w:val="center"/>
      </w:pPr>
    </w:p>
    <w:p w14:paraId="2793BACF" w14:textId="77777777" w:rsidR="002A1483" w:rsidRDefault="002A1483">
      <w:pPr>
        <w:pStyle w:val="ConsPlusNormal"/>
        <w:ind w:firstLine="540"/>
        <w:jc w:val="both"/>
      </w:pPr>
      <w:r>
        <w:t>37. Единой теплоснабжающей организацией в ценовых зонах теплоснабжения подлежит раскрытию информация:</w:t>
      </w:r>
    </w:p>
    <w:p w14:paraId="697253F7" w14:textId="77777777" w:rsidR="002A1483" w:rsidRDefault="002A1483">
      <w:pPr>
        <w:pStyle w:val="ConsPlusNormal"/>
        <w:spacing w:before="220"/>
        <w:ind w:firstLine="540"/>
        <w:jc w:val="both"/>
      </w:pPr>
      <w:bookmarkStart w:id="44" w:name="P206"/>
      <w:bookmarkEnd w:id="44"/>
      <w:r>
        <w:t>а) о единой теплоснабжающей организации в ценовых зонах теплоснабжения (общая информация);</w:t>
      </w:r>
    </w:p>
    <w:p w14:paraId="620C107B" w14:textId="77777777" w:rsidR="002A1483" w:rsidRDefault="002A1483">
      <w:pPr>
        <w:pStyle w:val="ConsPlusNormal"/>
        <w:spacing w:before="220"/>
        <w:ind w:firstLine="540"/>
        <w:jc w:val="both"/>
      </w:pPr>
      <w:r>
        <w:t>б)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и регулируемых ценах (тарифах) в сфере теплоснабжения на указанные товары (услуги);</w:t>
      </w:r>
    </w:p>
    <w:p w14:paraId="03E13227" w14:textId="77777777" w:rsidR="002A1483" w:rsidRDefault="002A1483">
      <w:pPr>
        <w:pStyle w:val="ConsPlusNormal"/>
        <w:spacing w:before="220"/>
        <w:ind w:firstLine="540"/>
        <w:jc w:val="both"/>
      </w:pPr>
      <w:bookmarkStart w:id="45" w:name="P208"/>
      <w:bookmarkEnd w:id="45"/>
      <w:r>
        <w:t xml:space="preserve">в) об инвестиционных программах единой теплоснабжающей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w:t>
      </w:r>
      <w:hyperlink w:anchor="P159" w:history="1">
        <w:r>
          <w:rPr>
            <w:color w:val="0000FF"/>
          </w:rPr>
          <w:t>пункте 24</w:t>
        </w:r>
      </w:hyperlink>
      <w:r>
        <w:t xml:space="preserve"> настоящего документа;</w:t>
      </w:r>
    </w:p>
    <w:p w14:paraId="714DB21F" w14:textId="77777777" w:rsidR="002A1483" w:rsidRDefault="002A1483">
      <w:pPr>
        <w:pStyle w:val="ConsPlusNormal"/>
        <w:spacing w:before="220"/>
        <w:ind w:firstLine="540"/>
        <w:jc w:val="both"/>
      </w:pPr>
      <w:r>
        <w:t>г) об основных потребительских характеристиках товаров (услуг), поставляемых (оказываемых) единой теплоснабжающей организацией в ценовых зонах теплоснабжения;</w:t>
      </w:r>
    </w:p>
    <w:p w14:paraId="4CB732B1" w14:textId="77777777" w:rsidR="002A1483" w:rsidRDefault="002A1483">
      <w:pPr>
        <w:pStyle w:val="ConsPlusNormal"/>
        <w:spacing w:before="220"/>
        <w:ind w:firstLine="540"/>
        <w:jc w:val="both"/>
      </w:pPr>
      <w:bookmarkStart w:id="46" w:name="P210"/>
      <w:bookmarkEnd w:id="46"/>
      <w:r>
        <w:t>д) о годовой бухгалтерской (финансовой) отчетности, включая бухгалтерский баланс и приложения к нему;</w:t>
      </w:r>
    </w:p>
    <w:p w14:paraId="2B208BA4" w14:textId="77777777" w:rsidR="002A1483" w:rsidRDefault="002A1483">
      <w:pPr>
        <w:pStyle w:val="ConsPlusNormal"/>
        <w:spacing w:before="220"/>
        <w:ind w:firstLine="540"/>
        <w:jc w:val="both"/>
      </w:pPr>
      <w:r>
        <w:t>е) об основных технико-экономических параметрах деятельности единой теплоснабжающей организации в ценовых зонах теплоснабжения;</w:t>
      </w:r>
    </w:p>
    <w:p w14:paraId="1A99D62B" w14:textId="77777777" w:rsidR="002A1483" w:rsidRDefault="002A1483">
      <w:pPr>
        <w:pStyle w:val="ConsPlusNormal"/>
        <w:spacing w:before="220"/>
        <w:ind w:firstLine="540"/>
        <w:jc w:val="both"/>
      </w:pPr>
      <w:bookmarkStart w:id="47" w:name="P212"/>
      <w:bookmarkEnd w:id="47"/>
      <w:r>
        <w:t xml:space="preserve">ж)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в составе сведений, указанных в </w:t>
      </w:r>
      <w:hyperlink w:anchor="P168" w:history="1">
        <w:r>
          <w:rPr>
            <w:color w:val="0000FF"/>
          </w:rPr>
          <w:t>пунктах 25</w:t>
        </w:r>
      </w:hyperlink>
      <w:r>
        <w:t xml:space="preserve"> и </w:t>
      </w:r>
      <w:hyperlink w:anchor="P173" w:history="1">
        <w:r>
          <w:rPr>
            <w:color w:val="0000FF"/>
          </w:rPr>
          <w:t>26</w:t>
        </w:r>
      </w:hyperlink>
      <w:r>
        <w:t xml:space="preserve"> настоящего документа;</w:t>
      </w:r>
    </w:p>
    <w:p w14:paraId="1AB9DCF5" w14:textId="77777777" w:rsidR="002A1483" w:rsidRDefault="002A1483">
      <w:pPr>
        <w:pStyle w:val="ConsPlusNormal"/>
        <w:spacing w:before="220"/>
        <w:ind w:firstLine="540"/>
        <w:jc w:val="both"/>
      </w:pPr>
      <w:bookmarkStart w:id="48" w:name="P213"/>
      <w:bookmarkEnd w:id="48"/>
      <w:r>
        <w:t xml:space="preserve">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 в составе сведений, указанных в </w:t>
      </w:r>
      <w:hyperlink w:anchor="P175" w:history="1">
        <w:r>
          <w:rPr>
            <w:color w:val="0000FF"/>
          </w:rPr>
          <w:t>пункте 28</w:t>
        </w:r>
      </w:hyperlink>
      <w:r>
        <w:t xml:space="preserve"> настоящего документа;</w:t>
      </w:r>
    </w:p>
    <w:p w14:paraId="675E525B" w14:textId="77777777" w:rsidR="002A1483" w:rsidRDefault="002A1483">
      <w:pPr>
        <w:pStyle w:val="ConsPlusNormal"/>
        <w:spacing w:before="220"/>
        <w:ind w:firstLine="540"/>
        <w:jc w:val="both"/>
      </w:pPr>
      <w:r>
        <w:t xml:space="preserve">и)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r:id="rId15" w:history="1">
        <w:r>
          <w:rPr>
            <w:color w:val="0000FF"/>
          </w:rPr>
          <w:t>законом</w:t>
        </w:r>
      </w:hyperlink>
      <w:r>
        <w:t xml:space="preserve"> "О теплоснабжении", и (или) условиях договоров о подключении (технологическом присоединении) к системе теплоснабжения;</w:t>
      </w:r>
    </w:p>
    <w:p w14:paraId="288A6578" w14:textId="77777777" w:rsidR="002A1483" w:rsidRDefault="002A1483">
      <w:pPr>
        <w:pStyle w:val="ConsPlusNormal"/>
        <w:spacing w:before="220"/>
        <w:ind w:firstLine="540"/>
        <w:jc w:val="both"/>
      </w:pPr>
      <w:r>
        <w:lastRenderedPageBreak/>
        <w:t>к)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w:t>
      </w:r>
    </w:p>
    <w:p w14:paraId="60638276" w14:textId="77777777" w:rsidR="002A1483" w:rsidRDefault="002A1483">
      <w:pPr>
        <w:pStyle w:val="ConsPlusNormal"/>
        <w:spacing w:before="220"/>
        <w:ind w:firstLine="540"/>
        <w:jc w:val="both"/>
      </w:pPr>
      <w:r>
        <w:t>л) о стандартах качества обслуживания единой теплоснабжающей организацией в ценовых зонах теплоснабжения потребителей тепловой энергии;</w:t>
      </w:r>
    </w:p>
    <w:p w14:paraId="6490C8D9" w14:textId="77777777" w:rsidR="002A1483" w:rsidRDefault="002A1483">
      <w:pPr>
        <w:pStyle w:val="ConsPlusNormal"/>
        <w:spacing w:before="220"/>
        <w:ind w:firstLine="540"/>
        <w:jc w:val="both"/>
      </w:pPr>
      <w:r>
        <w:t>м) о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w:t>
      </w:r>
    </w:p>
    <w:p w14:paraId="217620D3" w14:textId="77777777" w:rsidR="002A1483" w:rsidRDefault="002A1483">
      <w:pPr>
        <w:pStyle w:val="ConsPlusNormal"/>
        <w:spacing w:before="220"/>
        <w:ind w:firstLine="540"/>
        <w:jc w:val="both"/>
      </w:pPr>
      <w:r>
        <w:t>н) о выполнении соглашения об исполнении схемы теплоснабжения.</w:t>
      </w:r>
    </w:p>
    <w:p w14:paraId="4BD5F905" w14:textId="77777777" w:rsidR="002A1483" w:rsidRDefault="002A1483">
      <w:pPr>
        <w:pStyle w:val="ConsPlusNormal"/>
        <w:spacing w:before="220"/>
        <w:ind w:firstLine="540"/>
        <w:jc w:val="both"/>
      </w:pPr>
      <w:bookmarkStart w:id="49" w:name="P219"/>
      <w:bookmarkEnd w:id="49"/>
      <w:r>
        <w:t xml:space="preserve">38. Информация о единой теплоснабжающей организации в ценовых зонах теплоснабжения (общая информация) содержит сведения, указанные в </w:t>
      </w:r>
      <w:hyperlink w:anchor="P90" w:history="1">
        <w:r>
          <w:rPr>
            <w:color w:val="0000FF"/>
          </w:rPr>
          <w:t>пункте 19</w:t>
        </w:r>
      </w:hyperlink>
      <w:r>
        <w:t xml:space="preserve"> настоящего документа, а также сведения о присвоении статуса единой теплоснабжающей организации (наименование органа, принявшего решение о присвоении статуса единой теплоснабжающей организации, дата и номер решения) и границах зоны (зон) ее деятельности.</w:t>
      </w:r>
    </w:p>
    <w:p w14:paraId="6ABF21C3" w14:textId="77777777" w:rsidR="002A1483" w:rsidRDefault="002A1483">
      <w:pPr>
        <w:pStyle w:val="ConsPlusNormal"/>
        <w:spacing w:before="220"/>
        <w:ind w:firstLine="540"/>
        <w:jc w:val="both"/>
      </w:pPr>
      <w:bookmarkStart w:id="50" w:name="P220"/>
      <w:bookmarkEnd w:id="50"/>
      <w:r>
        <w:t xml:space="preserve">39. Информация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включает сведения, указанные в </w:t>
      </w:r>
      <w:hyperlink w:anchor="P118" w:history="1">
        <w:r>
          <w:rPr>
            <w:color w:val="0000FF"/>
          </w:rPr>
          <w:t>подпунктах "а"</w:t>
        </w:r>
      </w:hyperlink>
      <w:r>
        <w:t xml:space="preserve"> - </w:t>
      </w:r>
      <w:hyperlink w:anchor="P135" w:history="1">
        <w:r>
          <w:rPr>
            <w:color w:val="0000FF"/>
          </w:rPr>
          <w:t>"д" пункта 22</w:t>
        </w:r>
      </w:hyperlink>
      <w:r>
        <w:t xml:space="preserve">, </w:t>
      </w:r>
      <w:hyperlink w:anchor="P174" w:history="1">
        <w:r>
          <w:rPr>
            <w:color w:val="0000FF"/>
          </w:rPr>
          <w:t>пунктах 27</w:t>
        </w:r>
      </w:hyperlink>
      <w:r>
        <w:t xml:space="preserve"> и </w:t>
      </w:r>
      <w:hyperlink w:anchor="P181" w:history="1">
        <w:r>
          <w:rPr>
            <w:color w:val="0000FF"/>
          </w:rPr>
          <w:t>30</w:t>
        </w:r>
      </w:hyperlink>
      <w:r>
        <w:t xml:space="preserve"> настоящего документа.</w:t>
      </w:r>
    </w:p>
    <w:p w14:paraId="417F13BA" w14:textId="77777777" w:rsidR="002A1483" w:rsidRDefault="002A1483">
      <w:pPr>
        <w:pStyle w:val="ConsPlusNormal"/>
        <w:spacing w:before="220"/>
        <w:ind w:firstLine="540"/>
        <w:jc w:val="both"/>
      </w:pPr>
      <w:bookmarkStart w:id="51" w:name="P221"/>
      <w:bookmarkEnd w:id="51"/>
      <w:r>
        <w:t>40. Информация о регулируемых ценах (тарифах) в сфере теплоснабжения на товары (услуги), поставляемые (оказываемые) единой теплоснабжающей организацией в ценовых зонах теплоснабжения, включает сведения:</w:t>
      </w:r>
    </w:p>
    <w:p w14:paraId="432490E6" w14:textId="77777777" w:rsidR="002A1483" w:rsidRDefault="002A1483">
      <w:pPr>
        <w:pStyle w:val="ConsPlusNormal"/>
        <w:spacing w:before="220"/>
        <w:ind w:firstLine="540"/>
        <w:jc w:val="both"/>
      </w:pPr>
      <w:r>
        <w:t xml:space="preserve">а) о предельном уровне цены на тепловую энергию (мощность), об индикативном предельном уровне цены на тепловую энергию (мощность), которые определены в соответствии с </w:t>
      </w:r>
      <w:hyperlink r:id="rId16"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о графике поэтапного равномерного доведения предельного уровня цены на тепловую энергию (мощность) до уровня, определяемого в соответствии с указанными </w:t>
      </w:r>
      <w:hyperlink r:id="rId17" w:history="1">
        <w:r>
          <w:rPr>
            <w:color w:val="0000FF"/>
          </w:rPr>
          <w:t>Правилами</w:t>
        </w:r>
      </w:hyperlink>
      <w:r>
        <w:t>;</w:t>
      </w:r>
    </w:p>
    <w:p w14:paraId="6CD7A896" w14:textId="77777777" w:rsidR="002A1483" w:rsidRDefault="002A1483">
      <w:pPr>
        <w:pStyle w:val="ConsPlusNormal"/>
        <w:spacing w:before="220"/>
        <w:ind w:firstLine="540"/>
        <w:jc w:val="both"/>
      </w:pPr>
      <w:r>
        <w:t xml:space="preserve">б) о тарифах на теплоноситель в виде воды, поставляемый единой теплоснабжающей организацией в ценовых зонах теплоснабжения потребителям и теплоснабжающими организациями в ценовых зонах теплоснабжения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r:id="rId18" w:history="1">
        <w:r>
          <w:rPr>
            <w:color w:val="0000FF"/>
          </w:rPr>
          <w:t>пунктом 6 части 1 статьи 23.4</w:t>
        </w:r>
      </w:hyperlink>
      <w:r>
        <w:t xml:space="preserve"> Федерального закона "О теплоснабжении";</w:t>
      </w:r>
    </w:p>
    <w:p w14:paraId="286B64F3" w14:textId="77777777" w:rsidR="002A1483" w:rsidRDefault="002A1483">
      <w:pPr>
        <w:pStyle w:val="ConsPlusNormal"/>
        <w:spacing w:before="220"/>
        <w:ind w:firstLine="540"/>
        <w:jc w:val="both"/>
      </w:pPr>
      <w:r>
        <w:t>в) о тарифах на горячую воду, поставляемую единой теплоснабжающей организацией в ценовых зонах теплоснабжения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 в том числе о числовых значениях компонентов указанного тарифа;</w:t>
      </w:r>
    </w:p>
    <w:p w14:paraId="3B0C8BD4" w14:textId="77777777" w:rsidR="002A1483" w:rsidRDefault="002A1483">
      <w:pPr>
        <w:pStyle w:val="ConsPlusNormal"/>
        <w:spacing w:before="220"/>
        <w:ind w:firstLine="540"/>
        <w:jc w:val="both"/>
      </w:pPr>
      <w:r>
        <w:t xml:space="preserve">г) о плате за подключение (технологическое присоединение) к системе теплоснабжения, применяемой в случае, установленном </w:t>
      </w:r>
      <w:hyperlink r:id="rId19" w:history="1">
        <w:r>
          <w:rPr>
            <w:color w:val="0000FF"/>
          </w:rPr>
          <w:t>частью 9 статьи 23.4</w:t>
        </w:r>
      </w:hyperlink>
      <w:r>
        <w:t xml:space="preserve"> Федерального закона "О теплоснабжении".</w:t>
      </w:r>
    </w:p>
    <w:p w14:paraId="6B5D1DC7" w14:textId="77777777" w:rsidR="002A1483" w:rsidRDefault="002A1483">
      <w:pPr>
        <w:pStyle w:val="ConsPlusNormal"/>
        <w:spacing w:before="220"/>
        <w:ind w:firstLine="540"/>
        <w:jc w:val="both"/>
      </w:pPr>
      <w:r>
        <w:lastRenderedPageBreak/>
        <w:t xml:space="preserve">41. Информация о регулируемых ценах (тарифах) в сфере теплоснабжения на товары (услуги), поставляемые (оказываемые) единой теплоснабжающей организацией в ценовых зонах теплоснабжения, в отношении сведений, указанных в </w:t>
      </w:r>
      <w:hyperlink w:anchor="P221" w:history="1">
        <w:r>
          <w:rPr>
            <w:color w:val="0000FF"/>
          </w:rPr>
          <w:t>пункте 40</w:t>
        </w:r>
      </w:hyperlink>
      <w:r>
        <w:t xml:space="preserve"> настоящего документа, указывается в соответствии с </w:t>
      </w:r>
      <w:hyperlink w:anchor="P111" w:history="1">
        <w:r>
          <w:rPr>
            <w:color w:val="0000FF"/>
          </w:rPr>
          <w:t>пунктом 21</w:t>
        </w:r>
      </w:hyperlink>
      <w:r>
        <w:t xml:space="preserve"> настоящего документа.</w:t>
      </w:r>
    </w:p>
    <w:p w14:paraId="6E4C4C5B" w14:textId="77777777" w:rsidR="002A1483" w:rsidRDefault="002A1483">
      <w:pPr>
        <w:pStyle w:val="ConsPlusNormal"/>
        <w:spacing w:before="220"/>
        <w:ind w:firstLine="540"/>
        <w:jc w:val="both"/>
      </w:pPr>
      <w:r>
        <w:t>42. Информация об основных потребительских характеристиках товаров (услуг), поставляемых (оказываемых) единой теплоснабжающей организацией в ценовых зонах теплоснабжения, включает сведения:</w:t>
      </w:r>
    </w:p>
    <w:p w14:paraId="001A4303" w14:textId="77777777" w:rsidR="002A1483" w:rsidRDefault="002A1483">
      <w:pPr>
        <w:pStyle w:val="ConsPlusNormal"/>
        <w:spacing w:before="220"/>
        <w:ind w:firstLine="540"/>
        <w:jc w:val="both"/>
      </w:pPr>
      <w:bookmarkStart w:id="52" w:name="P228"/>
      <w:bookmarkEnd w:id="52"/>
      <w:r>
        <w:t>а) о количестве аварий на тепловых сетях (единиц на километр) в зоне деятельности единой теплоснабжающей организации в ценовых зонах теплоснабжения;</w:t>
      </w:r>
    </w:p>
    <w:p w14:paraId="0A8978A0" w14:textId="77777777" w:rsidR="002A1483" w:rsidRDefault="002A1483">
      <w:pPr>
        <w:pStyle w:val="ConsPlusNormal"/>
        <w:spacing w:before="220"/>
        <w:ind w:firstLine="540"/>
        <w:jc w:val="both"/>
      </w:pPr>
      <w:bookmarkStart w:id="53" w:name="P229"/>
      <w:bookmarkEnd w:id="53"/>
      <w:r>
        <w:t>б) о количестве аварий на источниках тепловой энергии (единиц на источник) в зоне деятельности единой теплоснабжающей организации в ценовых зонах теплоснабжения;</w:t>
      </w:r>
    </w:p>
    <w:p w14:paraId="56E53DE2" w14:textId="77777777" w:rsidR="002A1483" w:rsidRDefault="002A1483">
      <w:pPr>
        <w:pStyle w:val="ConsPlusNormal"/>
        <w:spacing w:before="220"/>
        <w:ind w:firstLine="540"/>
        <w:jc w:val="both"/>
      </w:pPr>
      <w:bookmarkStart w:id="54" w:name="P230"/>
      <w:bookmarkEnd w:id="54"/>
      <w:r>
        <w:t>в) о несоблюдении значений параметров качества теплоснабжения и (или) параметров, отражающих допустимые перерывы в теплоснабжении (обобщенная информация - количество составленных актов, подтверждающих факт превышения разрешенных отклонений значений параметров, средняя продолжительность устранения превышения разрешенных отклонений значений параметров, совокупная величина снижения размера платы за тепловую энергию (мощность) потребителям в связи с превышением разрешенных отклонений значений параметров);</w:t>
      </w:r>
    </w:p>
    <w:p w14:paraId="3383F251" w14:textId="77777777" w:rsidR="002A1483" w:rsidRDefault="002A1483">
      <w:pPr>
        <w:pStyle w:val="ConsPlusNormal"/>
        <w:spacing w:before="220"/>
        <w:ind w:firstLine="540"/>
        <w:jc w:val="both"/>
      </w:pPr>
      <w:bookmarkStart w:id="55" w:name="P231"/>
      <w:bookmarkEnd w:id="55"/>
      <w:r>
        <w:t>г) о доле числа исполненных в срок договоров о подключении (технологическом присоединении) к системе теплоснабжения в зоне деятельности единой теплоснабжающей организации в ценовых зонах теплоснабжения (процентов общего количества заключенных договоров о подключении (технологическом присоединении) к системе теплоснабжения);</w:t>
      </w:r>
    </w:p>
    <w:p w14:paraId="67F3D534" w14:textId="77777777" w:rsidR="002A1483" w:rsidRDefault="002A1483">
      <w:pPr>
        <w:pStyle w:val="ConsPlusNormal"/>
        <w:spacing w:before="220"/>
        <w:ind w:firstLine="540"/>
        <w:jc w:val="both"/>
      </w:pPr>
      <w:bookmarkStart w:id="56" w:name="P232"/>
      <w:bookmarkEnd w:id="56"/>
      <w:r>
        <w:t>д) о средней продолжительности рассмотрения заявок на заключение договора о подключении (технологическом присоединении) к системе теплоснабжения в зоне деятельности единой теплоснабжающей организации в ценовых зонах теплоснабжения (дней);</w:t>
      </w:r>
    </w:p>
    <w:p w14:paraId="10472C8C" w14:textId="77777777" w:rsidR="002A1483" w:rsidRDefault="002A1483">
      <w:pPr>
        <w:pStyle w:val="ConsPlusNormal"/>
        <w:spacing w:before="220"/>
        <w:ind w:firstLine="540"/>
        <w:jc w:val="both"/>
      </w:pPr>
      <w:bookmarkStart w:id="57" w:name="P233"/>
      <w:bookmarkEnd w:id="57"/>
      <w:r>
        <w:t>е) о выводе источников тепловой энергии и тепловых сетей из эксплуатации в зоне деятельности единой теплоснабжающей организации в ценовых зонах теплоснабжения;</w:t>
      </w:r>
    </w:p>
    <w:p w14:paraId="1584A59E" w14:textId="77777777" w:rsidR="002A1483" w:rsidRDefault="002A1483">
      <w:pPr>
        <w:pStyle w:val="ConsPlusNormal"/>
        <w:spacing w:before="220"/>
        <w:ind w:firstLine="540"/>
        <w:jc w:val="both"/>
      </w:pPr>
      <w:bookmarkStart w:id="58" w:name="P234"/>
      <w:bookmarkEnd w:id="58"/>
      <w:r>
        <w:t xml:space="preserve">ж) об основаниях ограничения и прекращения подачи тепловой энергии потребителям в зоне деятельности единой теплоснабжающей организации в ценовых зонах теплоснабжения в случаях, предусмотренных </w:t>
      </w:r>
      <w:hyperlink r:id="rId20" w:history="1">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1CD25F10" w14:textId="77777777" w:rsidR="002A1483" w:rsidRDefault="002A1483">
      <w:pPr>
        <w:pStyle w:val="ConsPlusNormal"/>
        <w:spacing w:before="220"/>
        <w:ind w:firstLine="540"/>
        <w:jc w:val="both"/>
      </w:pPr>
      <w:bookmarkStart w:id="59" w:name="P235"/>
      <w:bookmarkEnd w:id="59"/>
      <w:r>
        <w:t>43. Информация об основных технико-экономических параметрах деятельности единой теплоснабжающей организации в ценовых зонах теплоснабжения содержит сведения:</w:t>
      </w:r>
    </w:p>
    <w:p w14:paraId="4D95B949" w14:textId="77777777" w:rsidR="002A1483" w:rsidRDefault="002A1483">
      <w:pPr>
        <w:pStyle w:val="ConsPlusNormal"/>
        <w:spacing w:before="220"/>
        <w:ind w:firstLine="540"/>
        <w:jc w:val="both"/>
      </w:pPr>
      <w:r>
        <w:t>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14:paraId="03F20282" w14:textId="77777777" w:rsidR="002A1483" w:rsidRDefault="002A1483">
      <w:pPr>
        <w:pStyle w:val="ConsPlusNormal"/>
        <w:spacing w:before="220"/>
        <w:ind w:firstLine="540"/>
        <w:jc w:val="both"/>
      </w:pPr>
      <w:r>
        <w:t>б) о тепловой нагрузке по договорам теплоснабжения (Гкал/ч);</w:t>
      </w:r>
    </w:p>
    <w:p w14:paraId="7656F8A9" w14:textId="77777777" w:rsidR="002A1483" w:rsidRDefault="002A1483">
      <w:pPr>
        <w:pStyle w:val="ConsPlusNormal"/>
        <w:spacing w:before="220"/>
        <w:ind w:firstLine="540"/>
        <w:jc w:val="both"/>
      </w:pPr>
      <w:r>
        <w:t>в) об объеме вырабатываемой единой теплоснабжающей организацией в ценовых зонах теплоснабжения тепловой энергии (тыс. Гкал);</w:t>
      </w:r>
    </w:p>
    <w:p w14:paraId="018E5785" w14:textId="77777777" w:rsidR="002A1483" w:rsidRDefault="002A1483">
      <w:pPr>
        <w:pStyle w:val="ConsPlusNormal"/>
        <w:spacing w:before="220"/>
        <w:ind w:firstLine="540"/>
        <w:jc w:val="both"/>
      </w:pPr>
      <w:r>
        <w:t>г) об объеме приобретаемой единой теплоснабжающей организацией в ценовых зонах теплоснабжения тепловой энергии (тыс. Гкал);</w:t>
      </w:r>
    </w:p>
    <w:p w14:paraId="4CC040FD" w14:textId="77777777" w:rsidR="002A1483" w:rsidRDefault="002A1483">
      <w:pPr>
        <w:pStyle w:val="ConsPlusNormal"/>
        <w:spacing w:before="220"/>
        <w:ind w:firstLine="540"/>
        <w:jc w:val="both"/>
      </w:pPr>
      <w:r>
        <w:t xml:space="preserve">д) об объеме тепловой энергии, отпускаемой потребителям по договорам, заключенным в </w:t>
      </w:r>
      <w:r>
        <w:lastRenderedPageBreak/>
        <w:t>рамках осуществления регулируемых видов деятельности, определенном в том числе по приборам учета, расчетным путем, по нормативам потребления коммунальных услуг и нормативам потребления коммунальных ресурсов (тыс. Гкал), включая отдельно сведения об определенном по приборам учета объеме тепловой энергии, отпускаемой потребителям по договорам, максимальный объем потребления тепловой энергии объектов которых составляет менее чем 0,2 Гкал/ч;</w:t>
      </w:r>
    </w:p>
    <w:p w14:paraId="068A022E" w14:textId="77777777" w:rsidR="002A1483" w:rsidRDefault="002A1483">
      <w:pPr>
        <w:pStyle w:val="ConsPlusNormal"/>
        <w:spacing w:before="220"/>
        <w:ind w:firstLine="540"/>
        <w:jc w:val="both"/>
      </w:pPr>
      <w:r>
        <w:t>е) о плановом объеме потерь при передаче тепловой энергии (тыс. Гкал/год);</w:t>
      </w:r>
    </w:p>
    <w:p w14:paraId="77825C99" w14:textId="77777777" w:rsidR="002A1483" w:rsidRDefault="002A1483">
      <w:pPr>
        <w:pStyle w:val="ConsPlusNormal"/>
        <w:spacing w:before="220"/>
        <w:ind w:firstLine="540"/>
        <w:jc w:val="both"/>
      </w:pPr>
      <w:r>
        <w:t>ж) о фактическом объеме потерь при передаче тепловой энергии (тыс. Гкал/год);</w:t>
      </w:r>
    </w:p>
    <w:p w14:paraId="5F275B22" w14:textId="77777777" w:rsidR="002A1483" w:rsidRDefault="002A1483">
      <w:pPr>
        <w:pStyle w:val="ConsPlusNormal"/>
        <w:spacing w:before="220"/>
        <w:ind w:firstLine="540"/>
        <w:jc w:val="both"/>
      </w:pPr>
      <w:r>
        <w:t>з)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14:paraId="03E00371" w14:textId="77777777" w:rsidR="002A1483" w:rsidRDefault="002A1483">
      <w:pPr>
        <w:pStyle w:val="ConsPlusNormal"/>
        <w:spacing w:before="220"/>
        <w:ind w:firstLine="540"/>
        <w:jc w:val="both"/>
      </w:pPr>
      <w:r>
        <w:t>и)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14:paraId="43F0C298" w14:textId="77777777" w:rsidR="002A1483" w:rsidRDefault="002A1483">
      <w:pPr>
        <w:pStyle w:val="ConsPlusNormal"/>
        <w:spacing w:before="220"/>
        <w:ind w:firstLine="540"/>
        <w:jc w:val="both"/>
      </w:pPr>
      <w:r>
        <w:t>к) о среднесписочной численности основного производственного персонала (человек);</w:t>
      </w:r>
    </w:p>
    <w:p w14:paraId="06661212" w14:textId="77777777" w:rsidR="002A1483" w:rsidRDefault="002A1483">
      <w:pPr>
        <w:pStyle w:val="ConsPlusNormal"/>
        <w:spacing w:before="220"/>
        <w:ind w:firstLine="540"/>
        <w:jc w:val="both"/>
      </w:pPr>
      <w:r>
        <w:t>л) о среднесписочной численности административно-управленческого персонала (человек);</w:t>
      </w:r>
    </w:p>
    <w:p w14:paraId="14CFEFA5" w14:textId="77777777" w:rsidR="002A1483" w:rsidRDefault="002A1483">
      <w:pPr>
        <w:pStyle w:val="ConsPlusNormal"/>
        <w:spacing w:before="220"/>
        <w:ind w:firstLine="540"/>
        <w:jc w:val="both"/>
      </w:pPr>
      <w:r>
        <w:t xml:space="preserve">м) об удельном расходе электрической энергии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(тыс. </w:t>
      </w:r>
      <w:proofErr w:type="spellStart"/>
      <w:r>
        <w:t>кВт·ч</w:t>
      </w:r>
      <w:proofErr w:type="spellEnd"/>
      <w:r>
        <w:t>/Гкал);</w:t>
      </w:r>
    </w:p>
    <w:p w14:paraId="08293BC6" w14:textId="77777777" w:rsidR="002A1483" w:rsidRDefault="002A1483">
      <w:pPr>
        <w:pStyle w:val="ConsPlusNormal"/>
        <w:spacing w:before="220"/>
        <w:ind w:firstLine="540"/>
        <w:jc w:val="both"/>
      </w:pPr>
      <w:r>
        <w:t>н) об удельном расходе холодной воды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(куб. м/Гкал);</w:t>
      </w:r>
    </w:p>
    <w:p w14:paraId="30E6E290" w14:textId="77777777" w:rsidR="002A1483" w:rsidRDefault="002A1483">
      <w:pPr>
        <w:pStyle w:val="ConsPlusNormal"/>
        <w:spacing w:before="220"/>
        <w:ind w:firstLine="540"/>
        <w:jc w:val="both"/>
      </w:pPr>
      <w:r>
        <w:t xml:space="preserve">о) о показателях технико-экономического состояния систем теплоснабжения (за исключением </w:t>
      </w:r>
      <w:proofErr w:type="spellStart"/>
      <w:r>
        <w:t>теплопотребляющих</w:t>
      </w:r>
      <w:proofErr w:type="spellEnd"/>
      <w:r>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14:paraId="248E7AAB" w14:textId="77777777" w:rsidR="002A1483" w:rsidRDefault="002A1483">
      <w:pPr>
        <w:pStyle w:val="ConsPlusNormal"/>
        <w:spacing w:before="220"/>
        <w:ind w:firstLine="540"/>
        <w:jc w:val="both"/>
      </w:pPr>
      <w:bookmarkStart w:id="60" w:name="P250"/>
      <w:bookmarkEnd w:id="60"/>
      <w:r>
        <w:t xml:space="preserve">44. Информация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r:id="rId21" w:history="1">
        <w:r>
          <w:rPr>
            <w:color w:val="0000FF"/>
          </w:rPr>
          <w:t>законом</w:t>
        </w:r>
      </w:hyperlink>
      <w:r>
        <w:t xml:space="preserve"> "О теплоснабжении", и (или) условиях договоров о подключении (технологическом присоединении) к системе теплоснабжения включает сведения об условиях публичных договоров, заключаемых единой теплоснабжающей организацией в ценовых зонах теплоснабжения.</w:t>
      </w:r>
    </w:p>
    <w:p w14:paraId="0904A91F" w14:textId="77777777" w:rsidR="002A1483" w:rsidRDefault="002A1483">
      <w:pPr>
        <w:pStyle w:val="ConsPlusNormal"/>
        <w:spacing w:before="220"/>
        <w:ind w:firstLine="540"/>
        <w:jc w:val="both"/>
      </w:pPr>
      <w:bookmarkStart w:id="61" w:name="P251"/>
      <w:bookmarkEnd w:id="61"/>
      <w:r>
        <w:t>45. Информация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 включает сведения о наличии правовых актов, регламентирующих правила закупки (положение о закупке) единой теплоснабжающей организации в ценовых зонах теплоснабжения, о месте размещения положения о закупке единой теплоснабжающей организации в ценовых зонах теплоснабжения, а также о планировании закупок и результатах их проведения.</w:t>
      </w:r>
    </w:p>
    <w:p w14:paraId="12D8CA2E" w14:textId="77777777" w:rsidR="002A1483" w:rsidRDefault="002A1483">
      <w:pPr>
        <w:pStyle w:val="ConsPlusNormal"/>
        <w:spacing w:before="220"/>
        <w:ind w:firstLine="540"/>
        <w:jc w:val="both"/>
      </w:pPr>
      <w:bookmarkStart w:id="62" w:name="P252"/>
      <w:bookmarkEnd w:id="62"/>
      <w:r>
        <w:t>46. Информация о стандартах качества обслуживания единой теплоснабжающей организацией в ценовых зонах теплоснабжения потребителей тепловой энергии и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 включает сведения о месте их опубликования.</w:t>
      </w:r>
    </w:p>
    <w:p w14:paraId="21D0F7DE" w14:textId="77777777" w:rsidR="002A1483" w:rsidRDefault="002A1483">
      <w:pPr>
        <w:pStyle w:val="ConsPlusNormal"/>
        <w:spacing w:before="220"/>
        <w:ind w:firstLine="540"/>
        <w:jc w:val="both"/>
      </w:pPr>
      <w:bookmarkStart w:id="63" w:name="P253"/>
      <w:bookmarkEnd w:id="63"/>
      <w:r>
        <w:lastRenderedPageBreak/>
        <w:t xml:space="preserve">47. Информация о выполнении соглашения об исполнении схемы теплоснабжения включает сведения о достижении целевых показателей исполнения схемы теплоснабжения единой теплоснабжающей организацией в ценовых зонах теплоснабжения и выполнении сторонами соглашения обязательств, включенных в указанное соглашение в соответствии с Федеральным </w:t>
      </w:r>
      <w:hyperlink r:id="rId22" w:history="1">
        <w:r>
          <w:rPr>
            <w:color w:val="0000FF"/>
          </w:rPr>
          <w:t>законом</w:t>
        </w:r>
      </w:hyperlink>
      <w:r>
        <w:t xml:space="preserve"> "О теплоснабжении".</w:t>
      </w:r>
    </w:p>
    <w:p w14:paraId="68C1B91E" w14:textId="77777777" w:rsidR="002A1483" w:rsidRDefault="002A1483">
      <w:pPr>
        <w:pStyle w:val="ConsPlusNormal"/>
        <w:spacing w:before="220"/>
        <w:ind w:firstLine="540"/>
        <w:jc w:val="both"/>
      </w:pPr>
      <w:r>
        <w:t>48. Теплоснабжающей организацией в ценовых зонах теплоснабжения и теплосетевой организацией в ценовых зонах теплоснабжения подлежит раскрытию информация:</w:t>
      </w:r>
    </w:p>
    <w:p w14:paraId="6AE799F3" w14:textId="77777777" w:rsidR="002A1483" w:rsidRDefault="002A1483">
      <w:pPr>
        <w:pStyle w:val="ConsPlusNormal"/>
        <w:spacing w:before="220"/>
        <w:ind w:firstLine="540"/>
        <w:jc w:val="both"/>
      </w:pPr>
      <w:bookmarkStart w:id="64" w:name="P255"/>
      <w:bookmarkEnd w:id="64"/>
      <w:r>
        <w:t xml:space="preserve">а) о теплоснабжающей организации в ценовых зонах теплоснабжения и теплосетевой организации в ценовых зонах теплоснабжения (общая информация) в составе сведений, указанных в </w:t>
      </w:r>
      <w:hyperlink w:anchor="P90" w:history="1">
        <w:r>
          <w:rPr>
            <w:color w:val="0000FF"/>
          </w:rPr>
          <w:t>пункте 19</w:t>
        </w:r>
      </w:hyperlink>
      <w:r>
        <w:t xml:space="preserve"> настоящего документа;</w:t>
      </w:r>
    </w:p>
    <w:p w14:paraId="5209E840" w14:textId="77777777" w:rsidR="002A1483" w:rsidRDefault="002A1483">
      <w:pPr>
        <w:pStyle w:val="ConsPlusNormal"/>
        <w:spacing w:before="220"/>
        <w:ind w:firstLine="540"/>
        <w:jc w:val="both"/>
      </w:pPr>
      <w:r>
        <w:t>б)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и регулируемых ценах (тарифах) в сфере теплоснабжения на указанные товары (услуги);</w:t>
      </w:r>
    </w:p>
    <w:p w14:paraId="611FCB85" w14:textId="77777777" w:rsidR="002A1483" w:rsidRDefault="002A1483">
      <w:pPr>
        <w:pStyle w:val="ConsPlusNormal"/>
        <w:spacing w:before="220"/>
        <w:ind w:firstLine="540"/>
        <w:jc w:val="both"/>
      </w:pPr>
      <w:bookmarkStart w:id="65" w:name="P257"/>
      <w:bookmarkEnd w:id="65"/>
      <w:r>
        <w:t xml:space="preserve">в) об инвестиционных программах теплоснабжающей организации в ценовых зонах теплоснабжения и теплосетевой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w:t>
      </w:r>
      <w:hyperlink w:anchor="P159" w:history="1">
        <w:r>
          <w:rPr>
            <w:color w:val="0000FF"/>
          </w:rPr>
          <w:t>пункте 24</w:t>
        </w:r>
      </w:hyperlink>
      <w:r>
        <w:t xml:space="preserve"> настоящего документа;</w:t>
      </w:r>
    </w:p>
    <w:p w14:paraId="1BCF9937" w14:textId="77777777" w:rsidR="002A1483" w:rsidRDefault="002A1483">
      <w:pPr>
        <w:pStyle w:val="ConsPlusNormal"/>
        <w:spacing w:before="220"/>
        <w:ind w:firstLine="540"/>
        <w:jc w:val="both"/>
      </w:pPr>
      <w:r>
        <w:t>г) об основных потребительских характеристиках товаров (услуг), поставляемых (оказываемых) теплоснабжающей организацией в ценовых зонах теплоснабжения и теплосетевой организацией в ценовых зонах теплоснабжения;</w:t>
      </w:r>
    </w:p>
    <w:p w14:paraId="06359C0A" w14:textId="77777777" w:rsidR="002A1483" w:rsidRDefault="002A1483">
      <w:pPr>
        <w:pStyle w:val="ConsPlusNormal"/>
        <w:spacing w:before="220"/>
        <w:ind w:firstLine="540"/>
        <w:jc w:val="both"/>
      </w:pPr>
      <w:bookmarkStart w:id="66" w:name="P259"/>
      <w:bookmarkEnd w:id="66"/>
      <w:r>
        <w:t>д) о годовой бухгалтерской (финансовой) отчетности, включая бухгалтерский баланс и приложения к нему;</w:t>
      </w:r>
    </w:p>
    <w:p w14:paraId="51AFE2EE" w14:textId="77777777" w:rsidR="002A1483" w:rsidRDefault="002A1483">
      <w:pPr>
        <w:pStyle w:val="ConsPlusNormal"/>
        <w:spacing w:before="220"/>
        <w:ind w:firstLine="540"/>
        <w:jc w:val="both"/>
      </w:pPr>
      <w:r>
        <w:t>е) об основных технико-экономических параметрах деятельности теплоснабжающей организации в ценовых зонах теплоснабжения и теплосетевой организации в ценовых зонах теплоснабжения;</w:t>
      </w:r>
    </w:p>
    <w:p w14:paraId="63A1A03F" w14:textId="77777777" w:rsidR="002A1483" w:rsidRDefault="002A1483">
      <w:pPr>
        <w:pStyle w:val="ConsPlusNormal"/>
        <w:spacing w:before="220"/>
        <w:ind w:firstLine="540"/>
        <w:jc w:val="both"/>
      </w:pPr>
      <w:r>
        <w:t>ж) о способах приобретения, стоимости и об объемах товаров, необходимых для производства товаров и (или) оказания услуг теплоснабжающей организацией в ценовых зонах теплоснабжения и теплосетевой организацией в ценовых зонах теплоснабжения.</w:t>
      </w:r>
    </w:p>
    <w:p w14:paraId="4A8D7E48" w14:textId="77777777" w:rsidR="002A1483" w:rsidRDefault="002A1483">
      <w:pPr>
        <w:pStyle w:val="ConsPlusNormal"/>
        <w:spacing w:before="220"/>
        <w:ind w:firstLine="540"/>
        <w:jc w:val="both"/>
      </w:pPr>
      <w:bookmarkStart w:id="67" w:name="P262"/>
      <w:bookmarkEnd w:id="67"/>
      <w:r>
        <w:t xml:space="preserve">49. Информация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включает сведения, указанные в </w:t>
      </w:r>
      <w:hyperlink w:anchor="P118" w:history="1">
        <w:r>
          <w:rPr>
            <w:color w:val="0000FF"/>
          </w:rPr>
          <w:t>подпунктах "а"</w:t>
        </w:r>
      </w:hyperlink>
      <w:r>
        <w:t xml:space="preserve"> - </w:t>
      </w:r>
      <w:hyperlink w:anchor="P135" w:history="1">
        <w:r>
          <w:rPr>
            <w:color w:val="0000FF"/>
          </w:rPr>
          <w:t>"д" пункта 22</w:t>
        </w:r>
      </w:hyperlink>
      <w:r>
        <w:t xml:space="preserve">, </w:t>
      </w:r>
      <w:hyperlink w:anchor="P174" w:history="1">
        <w:r>
          <w:rPr>
            <w:color w:val="0000FF"/>
          </w:rPr>
          <w:t>пунктах 27</w:t>
        </w:r>
      </w:hyperlink>
      <w:r>
        <w:t xml:space="preserve"> и </w:t>
      </w:r>
      <w:hyperlink w:anchor="P181" w:history="1">
        <w:r>
          <w:rPr>
            <w:color w:val="0000FF"/>
          </w:rPr>
          <w:t>30</w:t>
        </w:r>
      </w:hyperlink>
      <w:r>
        <w:t xml:space="preserve"> настоящего документа.</w:t>
      </w:r>
    </w:p>
    <w:p w14:paraId="3132717D" w14:textId="77777777" w:rsidR="002A1483" w:rsidRDefault="002A1483">
      <w:pPr>
        <w:pStyle w:val="ConsPlusNormal"/>
        <w:spacing w:before="220"/>
        <w:ind w:firstLine="540"/>
        <w:jc w:val="both"/>
      </w:pPr>
      <w:bookmarkStart w:id="68" w:name="P263"/>
      <w:bookmarkEnd w:id="68"/>
      <w:r>
        <w:t>50. Информация о регулируемых ценах (тарифах) в сфере теплоснабжения на товары (услуги), поставляемые (оказываемые) теплоснабжающей организацией в ценовых зонах теплоснабжения и теплосетевой организацией в ценовых зонах теплоснабжения, включает сведения:</w:t>
      </w:r>
    </w:p>
    <w:p w14:paraId="7738A05F" w14:textId="77777777" w:rsidR="002A1483" w:rsidRDefault="002A1483">
      <w:pPr>
        <w:pStyle w:val="ConsPlusNormal"/>
        <w:spacing w:before="220"/>
        <w:ind w:firstLine="540"/>
        <w:jc w:val="both"/>
      </w:pPr>
      <w:r>
        <w:t xml:space="preserve">а) о тарифах на теплоноситель в виде воды, поставляемый другим теплоснабжающим организациям в ценовых зонах теплоснабжения с использованием открытых систем теплоснабжения (горячего водоснабжения), за исключением случая, предусмотренного </w:t>
      </w:r>
      <w:hyperlink r:id="rId23" w:history="1">
        <w:r>
          <w:rPr>
            <w:color w:val="0000FF"/>
          </w:rPr>
          <w:t>пунктом 6 части 1 статьи 23.4</w:t>
        </w:r>
      </w:hyperlink>
      <w:r>
        <w:t xml:space="preserve"> Федерального закона "О теплоснабжении";</w:t>
      </w:r>
    </w:p>
    <w:p w14:paraId="526D6627" w14:textId="77777777" w:rsidR="002A1483" w:rsidRDefault="002A1483">
      <w:pPr>
        <w:pStyle w:val="ConsPlusNormal"/>
        <w:spacing w:before="220"/>
        <w:ind w:firstLine="540"/>
        <w:jc w:val="both"/>
      </w:pPr>
      <w:r>
        <w:t xml:space="preserve">б) о тарифах в сфере теплоснабжения на товары (услуги) в случаях, указанных в </w:t>
      </w:r>
      <w:hyperlink r:id="rId24" w:history="1">
        <w:r>
          <w:rPr>
            <w:color w:val="0000FF"/>
          </w:rPr>
          <w:t>частях 12.1</w:t>
        </w:r>
      </w:hyperlink>
      <w:r>
        <w:t xml:space="preserve"> - </w:t>
      </w:r>
      <w:hyperlink r:id="rId25" w:history="1">
        <w:r>
          <w:rPr>
            <w:color w:val="0000FF"/>
          </w:rPr>
          <w:t>12.4 статьи 10</w:t>
        </w:r>
      </w:hyperlink>
      <w:r>
        <w:t xml:space="preserve"> Федерального закона "О теплоснабжении".</w:t>
      </w:r>
    </w:p>
    <w:p w14:paraId="49F4D9EF" w14:textId="77777777" w:rsidR="002A1483" w:rsidRDefault="002A1483">
      <w:pPr>
        <w:pStyle w:val="ConsPlusNormal"/>
        <w:spacing w:before="220"/>
        <w:ind w:firstLine="540"/>
        <w:jc w:val="both"/>
      </w:pPr>
      <w:r>
        <w:t>51. Информация об основных потребительских характеристиках товаров (услуг), поставляемых (оказываемых) теплоснабжающей организацией в ценовых зонах теплоснабжения и теплосетевой организацией в ценовых зонах теплоснабжения, включает сведения:</w:t>
      </w:r>
    </w:p>
    <w:p w14:paraId="515971A7" w14:textId="77777777" w:rsidR="002A1483" w:rsidRDefault="002A1483">
      <w:pPr>
        <w:pStyle w:val="ConsPlusNormal"/>
        <w:spacing w:before="220"/>
        <w:ind w:firstLine="540"/>
        <w:jc w:val="both"/>
      </w:pPr>
      <w:bookmarkStart w:id="69" w:name="P267"/>
      <w:bookmarkEnd w:id="69"/>
      <w:r>
        <w:t>а) о количестве аварий на тепловых сетях (единиц на километр);</w:t>
      </w:r>
    </w:p>
    <w:p w14:paraId="6F69E69C" w14:textId="77777777" w:rsidR="002A1483" w:rsidRDefault="002A1483">
      <w:pPr>
        <w:pStyle w:val="ConsPlusNormal"/>
        <w:spacing w:before="220"/>
        <w:ind w:firstLine="540"/>
        <w:jc w:val="both"/>
      </w:pPr>
      <w:bookmarkStart w:id="70" w:name="P268"/>
      <w:bookmarkEnd w:id="70"/>
      <w:r>
        <w:t>б) о количестве аварий на источниках тепловой энергии (единиц на источник);</w:t>
      </w:r>
    </w:p>
    <w:p w14:paraId="4CC0F1CC" w14:textId="77777777" w:rsidR="002A1483" w:rsidRDefault="002A1483">
      <w:pPr>
        <w:pStyle w:val="ConsPlusNormal"/>
        <w:spacing w:before="220"/>
        <w:ind w:firstLine="540"/>
        <w:jc w:val="both"/>
      </w:pPr>
      <w:bookmarkStart w:id="71" w:name="P269"/>
      <w:bookmarkEnd w:id="71"/>
      <w:r>
        <w:t>в) о выводе источников тепловой энергии и тепловых сетей из эксплуатации;</w:t>
      </w:r>
    </w:p>
    <w:p w14:paraId="2108F428" w14:textId="77777777" w:rsidR="002A1483" w:rsidRDefault="002A1483">
      <w:pPr>
        <w:pStyle w:val="ConsPlusNormal"/>
        <w:spacing w:before="220"/>
        <w:ind w:firstLine="540"/>
        <w:jc w:val="both"/>
      </w:pPr>
      <w:bookmarkStart w:id="72" w:name="P270"/>
      <w:bookmarkEnd w:id="72"/>
      <w:r>
        <w:t xml:space="preserve">г) об основаниях ограничения и прекращения подачи тепловой энергии потребителям в случаях, предусмотренных </w:t>
      </w:r>
      <w:hyperlink r:id="rId26" w:history="1">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6F8B5C39" w14:textId="77777777" w:rsidR="002A1483" w:rsidRDefault="002A1483">
      <w:pPr>
        <w:pStyle w:val="ConsPlusNormal"/>
        <w:spacing w:before="220"/>
        <w:ind w:firstLine="540"/>
        <w:jc w:val="both"/>
      </w:pPr>
      <w:bookmarkStart w:id="73" w:name="P271"/>
      <w:bookmarkEnd w:id="73"/>
      <w:r>
        <w:t>52. Информация об основных технико-экономических параметрах деятельности теплоснабжающей организации в ценовых зонах теплоснабжения и теплосетевой организации в ценовых зонах теплоснабжения включает сведения:</w:t>
      </w:r>
    </w:p>
    <w:p w14:paraId="505DF1AA" w14:textId="77777777" w:rsidR="002A1483" w:rsidRDefault="002A1483">
      <w:pPr>
        <w:pStyle w:val="ConsPlusNormal"/>
        <w:spacing w:before="220"/>
        <w:ind w:firstLine="540"/>
        <w:jc w:val="both"/>
      </w:pPr>
      <w:r>
        <w:t>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14:paraId="3F0CE372" w14:textId="77777777" w:rsidR="002A1483" w:rsidRDefault="002A1483">
      <w:pPr>
        <w:pStyle w:val="ConsPlusNormal"/>
        <w:spacing w:before="220"/>
        <w:ind w:firstLine="540"/>
        <w:jc w:val="both"/>
      </w:pPr>
      <w:r>
        <w:t>б) об объеме вырабатываемой теплоснабжающей организацией в ценовых зонах теплоснабжения и передаваемой теплосетевой организацией в ценовых зонах теплоснабжения тепловой энергии (тыс. Гкал);</w:t>
      </w:r>
    </w:p>
    <w:p w14:paraId="6C7E5A56" w14:textId="77777777" w:rsidR="002A1483" w:rsidRDefault="002A1483">
      <w:pPr>
        <w:pStyle w:val="ConsPlusNormal"/>
        <w:spacing w:before="220"/>
        <w:ind w:firstLine="540"/>
        <w:jc w:val="both"/>
      </w:pPr>
      <w:r>
        <w:t>в) о плановом объеме потерь при передаче тепловой энергии (тыс. Гкал/год);</w:t>
      </w:r>
    </w:p>
    <w:p w14:paraId="465C91D9" w14:textId="77777777" w:rsidR="002A1483" w:rsidRDefault="002A1483">
      <w:pPr>
        <w:pStyle w:val="ConsPlusNormal"/>
        <w:spacing w:before="220"/>
        <w:ind w:firstLine="540"/>
        <w:jc w:val="both"/>
      </w:pPr>
      <w:r>
        <w:t>г) о фактическом объеме потерь при передаче тепловой энергии (тыс. Гкал/год);</w:t>
      </w:r>
    </w:p>
    <w:p w14:paraId="68540E5E" w14:textId="77777777" w:rsidR="002A1483" w:rsidRDefault="002A1483">
      <w:pPr>
        <w:pStyle w:val="ConsPlusNormal"/>
        <w:spacing w:before="220"/>
        <w:ind w:firstLine="540"/>
        <w:jc w:val="both"/>
      </w:pPr>
      <w:r>
        <w:t>д)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14:paraId="7BB8127F" w14:textId="77777777" w:rsidR="002A1483" w:rsidRDefault="002A1483">
      <w:pPr>
        <w:pStyle w:val="ConsPlusNormal"/>
        <w:spacing w:before="220"/>
        <w:ind w:firstLine="540"/>
        <w:jc w:val="both"/>
      </w:pPr>
      <w:r>
        <w:t>е)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14:paraId="5FAA96FC" w14:textId="77777777" w:rsidR="002A1483" w:rsidRDefault="002A1483">
      <w:pPr>
        <w:pStyle w:val="ConsPlusNormal"/>
        <w:spacing w:before="220"/>
        <w:ind w:firstLine="540"/>
        <w:jc w:val="both"/>
      </w:pPr>
      <w:r>
        <w:t>ж) о среднесписочной численности основного производственного персонала (человек);</w:t>
      </w:r>
    </w:p>
    <w:p w14:paraId="2E6F1D56" w14:textId="77777777" w:rsidR="002A1483" w:rsidRDefault="002A1483">
      <w:pPr>
        <w:pStyle w:val="ConsPlusNormal"/>
        <w:spacing w:before="220"/>
        <w:ind w:firstLine="540"/>
        <w:jc w:val="both"/>
      </w:pPr>
      <w:r>
        <w:t>з) о среднесписочной численности административно-управленческого персонала (человек);</w:t>
      </w:r>
    </w:p>
    <w:p w14:paraId="77C53345" w14:textId="77777777" w:rsidR="002A1483" w:rsidRDefault="002A1483">
      <w:pPr>
        <w:pStyle w:val="ConsPlusNormal"/>
        <w:spacing w:before="220"/>
        <w:ind w:firstLine="540"/>
        <w:jc w:val="both"/>
      </w:pPr>
      <w:r>
        <w:t xml:space="preserve">и) о показателях технико-экономического состояния систем теплоснабжения (за исключением </w:t>
      </w:r>
      <w:proofErr w:type="spellStart"/>
      <w:r>
        <w:t>теплопотребляющих</w:t>
      </w:r>
      <w:proofErr w:type="spellEnd"/>
      <w:r>
        <w:t xml:space="preserve"> установок потребителей тепловой энергии 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14:paraId="634CE5C2" w14:textId="77777777" w:rsidR="002A1483" w:rsidRDefault="002A1483">
      <w:pPr>
        <w:pStyle w:val="ConsPlusNormal"/>
        <w:spacing w:before="220"/>
        <w:ind w:firstLine="540"/>
        <w:jc w:val="both"/>
      </w:pPr>
      <w:bookmarkStart w:id="74" w:name="P281"/>
      <w:bookmarkEnd w:id="74"/>
      <w:r>
        <w:t>53. Информация о способах приобретения, стоимости и об объемах товаров, необходимых для производства товаров и (или) оказания услуг теплоснабжающей организацией в ценовых зонах теплоснабжения и теплосетевой организацией в ценовых зонах теплоснабжения, включает сведения о наличии правовых актов, регламентирующих правила закупки (положение о закупке) в теплоснабжающей организации в ценовых зонах теплоснабжения и теплосетевой организации в ценовых зонах теплоснабжения, о месте размещения положения о закупке теплоснабжающей организации в ценовых зонах теплоснабжения или теплосетевой организации в ценовых зонах теплоснабжения, а также о планировании закупок и результатах их проведения.</w:t>
      </w:r>
    </w:p>
    <w:p w14:paraId="181741E2" w14:textId="77777777" w:rsidR="002A1483" w:rsidRDefault="002A1483">
      <w:pPr>
        <w:pStyle w:val="ConsPlusNormal"/>
        <w:spacing w:before="220"/>
        <w:ind w:firstLine="540"/>
        <w:jc w:val="both"/>
      </w:pPr>
      <w:r>
        <w:lastRenderedPageBreak/>
        <w:t xml:space="preserve">54. Теплоснабжающая организация в ценовых зонах теплоснабжения и теплосетевая организация в ценовых зонах теплоснабжения раскрывают информацию в сроки, определенные </w:t>
      </w:r>
      <w:hyperlink w:anchor="P68" w:history="1">
        <w:r>
          <w:rPr>
            <w:color w:val="0000FF"/>
          </w:rPr>
          <w:t>пунктами 14</w:t>
        </w:r>
      </w:hyperlink>
      <w:r>
        <w:t xml:space="preserve">, </w:t>
      </w:r>
      <w:hyperlink w:anchor="P69" w:history="1">
        <w:r>
          <w:rPr>
            <w:color w:val="0000FF"/>
          </w:rPr>
          <w:t>15</w:t>
        </w:r>
      </w:hyperlink>
      <w:r>
        <w:t xml:space="preserve"> и </w:t>
      </w:r>
      <w:hyperlink w:anchor="P284" w:history="1">
        <w:r>
          <w:rPr>
            <w:color w:val="0000FF"/>
          </w:rPr>
          <w:t>55</w:t>
        </w:r>
      </w:hyperlink>
      <w:r>
        <w:t xml:space="preserve"> - </w:t>
      </w:r>
      <w:hyperlink w:anchor="P296" w:history="1">
        <w:r>
          <w:rPr>
            <w:color w:val="0000FF"/>
          </w:rPr>
          <w:t>60</w:t>
        </w:r>
      </w:hyperlink>
      <w:r>
        <w:t xml:space="preserve"> настоящего документа, в порядке, предусмотренном </w:t>
      </w:r>
      <w:hyperlink w:anchor="P46" w:history="1">
        <w:r>
          <w:rPr>
            <w:color w:val="0000FF"/>
          </w:rPr>
          <w:t>пунктом 3</w:t>
        </w:r>
      </w:hyperlink>
      <w:r>
        <w:t xml:space="preserve"> настоящего документа.</w:t>
      </w:r>
    </w:p>
    <w:p w14:paraId="4F473EFC" w14:textId="77777777" w:rsidR="002A1483" w:rsidRDefault="002A1483">
      <w:pPr>
        <w:pStyle w:val="ConsPlusNormal"/>
        <w:spacing w:before="220"/>
        <w:ind w:firstLine="540"/>
        <w:jc w:val="both"/>
      </w:pPr>
      <w:r>
        <w:t xml:space="preserve">Единая теплоснабжающая организация в ценовых зонах теплоснабжения раскрывает информацию в сроки, определенные </w:t>
      </w:r>
      <w:hyperlink w:anchor="P68" w:history="1">
        <w:r>
          <w:rPr>
            <w:color w:val="0000FF"/>
          </w:rPr>
          <w:t>пунктами 14</w:t>
        </w:r>
      </w:hyperlink>
      <w:r>
        <w:t xml:space="preserve">, </w:t>
      </w:r>
      <w:hyperlink w:anchor="P69" w:history="1">
        <w:r>
          <w:rPr>
            <w:color w:val="0000FF"/>
          </w:rPr>
          <w:t>15</w:t>
        </w:r>
      </w:hyperlink>
      <w:r>
        <w:t xml:space="preserve"> и </w:t>
      </w:r>
      <w:hyperlink w:anchor="P284" w:history="1">
        <w:r>
          <w:rPr>
            <w:color w:val="0000FF"/>
          </w:rPr>
          <w:t>55</w:t>
        </w:r>
      </w:hyperlink>
      <w:r>
        <w:t xml:space="preserve"> - </w:t>
      </w:r>
      <w:hyperlink w:anchor="P296" w:history="1">
        <w:r>
          <w:rPr>
            <w:color w:val="0000FF"/>
          </w:rPr>
          <w:t>60</w:t>
        </w:r>
      </w:hyperlink>
      <w:r>
        <w:t xml:space="preserve"> настоящего документа, в порядке, предусмотренном </w:t>
      </w:r>
      <w:hyperlink w:anchor="P47" w:history="1">
        <w:r>
          <w:rPr>
            <w:color w:val="0000FF"/>
          </w:rPr>
          <w:t>подпунктами "а"</w:t>
        </w:r>
      </w:hyperlink>
      <w:r>
        <w:t xml:space="preserve"> и </w:t>
      </w:r>
      <w:hyperlink w:anchor="P48" w:history="1">
        <w:r>
          <w:rPr>
            <w:color w:val="0000FF"/>
          </w:rPr>
          <w:t>"б" пункта 3</w:t>
        </w:r>
      </w:hyperlink>
      <w:r>
        <w:t xml:space="preserve"> настоящего документа, за исключением информации, предусмотренной </w:t>
      </w:r>
      <w:hyperlink w:anchor="P230" w:history="1">
        <w:r>
          <w:rPr>
            <w:color w:val="0000FF"/>
          </w:rPr>
          <w:t>подпунктом "в" пункта 42</w:t>
        </w:r>
      </w:hyperlink>
      <w:r>
        <w:t xml:space="preserve"> настоящего документа, также раскрываемой в порядке, предусмотренном </w:t>
      </w:r>
      <w:hyperlink w:anchor="P50" w:history="1">
        <w:r>
          <w:rPr>
            <w:color w:val="0000FF"/>
          </w:rPr>
          <w:t>подпунктом "г" пункта 3</w:t>
        </w:r>
      </w:hyperlink>
      <w:r>
        <w:t xml:space="preserve"> настоящего документа, и информации, предусмотренной </w:t>
      </w:r>
      <w:hyperlink w:anchor="P252" w:history="1">
        <w:r>
          <w:rPr>
            <w:color w:val="0000FF"/>
          </w:rPr>
          <w:t>пунктами 46</w:t>
        </w:r>
      </w:hyperlink>
      <w:r>
        <w:t xml:space="preserve"> и </w:t>
      </w:r>
      <w:hyperlink w:anchor="P253" w:history="1">
        <w:r>
          <w:rPr>
            <w:color w:val="0000FF"/>
          </w:rPr>
          <w:t>47</w:t>
        </w:r>
      </w:hyperlink>
      <w:r>
        <w:t xml:space="preserve"> настоящего документа, раскрываемой в порядке, предусмотренном </w:t>
      </w:r>
      <w:hyperlink w:anchor="P50" w:history="1">
        <w:r>
          <w:rPr>
            <w:color w:val="0000FF"/>
          </w:rPr>
          <w:t>подпунктом "г" пункта 3</w:t>
        </w:r>
      </w:hyperlink>
      <w:r>
        <w:t xml:space="preserve"> настоящего документа.</w:t>
      </w:r>
    </w:p>
    <w:p w14:paraId="7B48391D" w14:textId="77777777" w:rsidR="002A1483" w:rsidRDefault="002A1483">
      <w:pPr>
        <w:pStyle w:val="ConsPlusNormal"/>
        <w:spacing w:before="220"/>
        <w:ind w:firstLine="540"/>
        <w:jc w:val="both"/>
      </w:pPr>
      <w:bookmarkStart w:id="75" w:name="P284"/>
      <w:bookmarkEnd w:id="75"/>
      <w:r>
        <w:t xml:space="preserve">55.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в том числе вновь созданные, размещают информацию, предусмотренную </w:t>
      </w:r>
      <w:hyperlink w:anchor="P206" w:history="1">
        <w:r>
          <w:rPr>
            <w:color w:val="0000FF"/>
          </w:rPr>
          <w:t>подпунктом "а" пункта 37</w:t>
        </w:r>
      </w:hyperlink>
      <w:r>
        <w:t xml:space="preserve"> и </w:t>
      </w:r>
      <w:hyperlink w:anchor="P255" w:history="1">
        <w:r>
          <w:rPr>
            <w:color w:val="0000FF"/>
          </w:rPr>
          <w:t>подпунктом "а" пункта 48</w:t>
        </w:r>
      </w:hyperlink>
      <w:r>
        <w:t xml:space="preserve"> настоящего документа, в течение 30 дней:</w:t>
      </w:r>
    </w:p>
    <w:p w14:paraId="1CC3F922" w14:textId="77777777" w:rsidR="002A1483" w:rsidRDefault="002A1483">
      <w:pPr>
        <w:pStyle w:val="ConsPlusNormal"/>
        <w:spacing w:before="220"/>
        <w:ind w:firstLine="540"/>
        <w:jc w:val="both"/>
      </w:pPr>
      <w:r>
        <w:t>а) со дня внесения записи о государственной регистрации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едином государственном реестре юридических лиц (едином государственном реестре индивидуальных предпринимателей);</w:t>
      </w:r>
    </w:p>
    <w:p w14:paraId="253960E6" w14:textId="77777777" w:rsidR="002A1483" w:rsidRDefault="002A1483">
      <w:pPr>
        <w:pStyle w:val="ConsPlusNormal"/>
        <w:spacing w:before="220"/>
        <w:ind w:firstLine="540"/>
        <w:jc w:val="both"/>
      </w:pPr>
      <w:r>
        <w:t>б) со дня присвоения статуса единой теплоснабжающей организации;</w:t>
      </w:r>
    </w:p>
    <w:p w14:paraId="25471F57" w14:textId="77777777" w:rsidR="002A1483" w:rsidRDefault="002A1483">
      <w:pPr>
        <w:pStyle w:val="ConsPlusNormal"/>
        <w:spacing w:before="220"/>
        <w:ind w:firstLine="540"/>
        <w:jc w:val="both"/>
      </w:pPr>
      <w:r>
        <w:t xml:space="preserve">в) со дня изменения сведений, указанных в </w:t>
      </w:r>
      <w:hyperlink w:anchor="P219" w:history="1">
        <w:r>
          <w:rPr>
            <w:color w:val="0000FF"/>
          </w:rPr>
          <w:t>пункте 38</w:t>
        </w:r>
      </w:hyperlink>
      <w:r>
        <w:t xml:space="preserve"> и </w:t>
      </w:r>
      <w:hyperlink w:anchor="P255" w:history="1">
        <w:r>
          <w:rPr>
            <w:color w:val="0000FF"/>
          </w:rPr>
          <w:t>подпункте "а" пункта 48</w:t>
        </w:r>
      </w:hyperlink>
      <w:r>
        <w:t xml:space="preserve"> настоящего документа.</w:t>
      </w:r>
    </w:p>
    <w:p w14:paraId="348A0088" w14:textId="77777777" w:rsidR="002A1483" w:rsidRDefault="002A1483">
      <w:pPr>
        <w:pStyle w:val="ConsPlusNormal"/>
        <w:spacing w:before="220"/>
        <w:ind w:firstLine="540"/>
        <w:jc w:val="both"/>
      </w:pPr>
      <w:r>
        <w:t xml:space="preserve">56. Информация, указанная в </w:t>
      </w:r>
      <w:hyperlink w:anchor="P208" w:history="1">
        <w:r>
          <w:rPr>
            <w:color w:val="0000FF"/>
          </w:rPr>
          <w:t>подпункте "в" пункта 37</w:t>
        </w:r>
      </w:hyperlink>
      <w:r>
        <w:t xml:space="preserve"> и </w:t>
      </w:r>
      <w:hyperlink w:anchor="P257" w:history="1">
        <w:r>
          <w:rPr>
            <w:color w:val="0000FF"/>
          </w:rPr>
          <w:t>подпункте "в" пункта 48</w:t>
        </w:r>
      </w:hyperlink>
      <w:r>
        <w:t xml:space="preserve"> в части сведений, указанных в </w:t>
      </w:r>
      <w:hyperlink w:anchor="P160" w:history="1">
        <w:r>
          <w:rPr>
            <w:color w:val="0000FF"/>
          </w:rPr>
          <w:t>подпунктах "а"</w:t>
        </w:r>
      </w:hyperlink>
      <w:r>
        <w:t xml:space="preserve"> - </w:t>
      </w:r>
      <w:hyperlink w:anchor="P164" w:history="1">
        <w:r>
          <w:rPr>
            <w:color w:val="0000FF"/>
          </w:rPr>
          <w:t>"д"</w:t>
        </w:r>
      </w:hyperlink>
      <w:r>
        <w:t xml:space="preserve"> (за исключением информации о фактических данных), </w:t>
      </w:r>
      <w:hyperlink w:anchor="P167" w:history="1">
        <w:r>
          <w:rPr>
            <w:color w:val="0000FF"/>
          </w:rPr>
          <w:t>подпункте "з" пункта 24</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соответствии с </w:t>
      </w:r>
      <w:hyperlink w:anchor="P193" w:history="1">
        <w:r>
          <w:rPr>
            <w:color w:val="0000FF"/>
          </w:rPr>
          <w:t>пунктом 33</w:t>
        </w:r>
      </w:hyperlink>
      <w:r>
        <w:t xml:space="preserve"> настоящего документа.</w:t>
      </w:r>
    </w:p>
    <w:p w14:paraId="2D433687" w14:textId="77777777" w:rsidR="002A1483" w:rsidRDefault="002A1483">
      <w:pPr>
        <w:pStyle w:val="ConsPlusNormal"/>
        <w:spacing w:before="220"/>
        <w:ind w:firstLine="540"/>
        <w:jc w:val="both"/>
      </w:pPr>
      <w:r>
        <w:t xml:space="preserve">Информация, указанная в </w:t>
      </w:r>
      <w:hyperlink w:anchor="P208" w:history="1">
        <w:r>
          <w:rPr>
            <w:color w:val="0000FF"/>
          </w:rPr>
          <w:t>подпункте "в" пункта 37</w:t>
        </w:r>
      </w:hyperlink>
      <w:r>
        <w:t xml:space="preserve"> и </w:t>
      </w:r>
      <w:hyperlink w:anchor="P257" w:history="1">
        <w:r>
          <w:rPr>
            <w:color w:val="0000FF"/>
          </w:rPr>
          <w:t>подпункте "в" пункта 48</w:t>
        </w:r>
      </w:hyperlink>
      <w:r>
        <w:t xml:space="preserve"> в части сведений, указанных в </w:t>
      </w:r>
      <w:hyperlink w:anchor="P164" w:history="1">
        <w:r>
          <w:rPr>
            <w:color w:val="0000FF"/>
          </w:rPr>
          <w:t>подпункте "д"</w:t>
        </w:r>
      </w:hyperlink>
      <w:r>
        <w:t xml:space="preserve"> (в отношении фактических данных), </w:t>
      </w:r>
      <w:hyperlink w:anchor="P165" w:history="1">
        <w:r>
          <w:rPr>
            <w:color w:val="0000FF"/>
          </w:rPr>
          <w:t>подпунктах "е"</w:t>
        </w:r>
      </w:hyperlink>
      <w:r>
        <w:t xml:space="preserve"> и </w:t>
      </w:r>
      <w:hyperlink w:anchor="P166" w:history="1">
        <w:r>
          <w:rPr>
            <w:color w:val="0000FF"/>
          </w:rPr>
          <w:t>"ж" пункта 24</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соответствии с </w:t>
      </w:r>
      <w:hyperlink w:anchor="P194" w:history="1">
        <w:r>
          <w:rPr>
            <w:color w:val="0000FF"/>
          </w:rPr>
          <w:t>пунктом 34</w:t>
        </w:r>
      </w:hyperlink>
      <w:r>
        <w:t xml:space="preserve"> настоящего документа.</w:t>
      </w:r>
    </w:p>
    <w:p w14:paraId="068F99B6" w14:textId="77777777" w:rsidR="002A1483" w:rsidRDefault="002A1483">
      <w:pPr>
        <w:pStyle w:val="ConsPlusNormal"/>
        <w:spacing w:before="220"/>
        <w:ind w:firstLine="540"/>
        <w:jc w:val="both"/>
      </w:pPr>
      <w:r>
        <w:t xml:space="preserve">57. Информация, указанная в </w:t>
      </w:r>
      <w:hyperlink w:anchor="P210" w:history="1">
        <w:r>
          <w:rPr>
            <w:color w:val="0000FF"/>
          </w:rPr>
          <w:t>подпункте "д" пункта 37</w:t>
        </w:r>
      </w:hyperlink>
      <w:r>
        <w:t xml:space="preserve">, </w:t>
      </w:r>
      <w:hyperlink w:anchor="P220" w:history="1">
        <w:r>
          <w:rPr>
            <w:color w:val="0000FF"/>
          </w:rPr>
          <w:t>пункте 39</w:t>
        </w:r>
      </w:hyperlink>
      <w:r>
        <w:t xml:space="preserve"> (в части сведений, указанных в </w:t>
      </w:r>
      <w:hyperlink w:anchor="P118" w:history="1">
        <w:r>
          <w:rPr>
            <w:color w:val="0000FF"/>
          </w:rPr>
          <w:t>подпунктах "а"</w:t>
        </w:r>
      </w:hyperlink>
      <w:r>
        <w:t xml:space="preserve"> - </w:t>
      </w:r>
      <w:hyperlink w:anchor="P135" w:history="1">
        <w:r>
          <w:rPr>
            <w:color w:val="0000FF"/>
          </w:rPr>
          <w:t>"д" пункта 22</w:t>
        </w:r>
      </w:hyperlink>
      <w:r>
        <w:t xml:space="preserve"> настоящего документа), </w:t>
      </w:r>
      <w:hyperlink w:anchor="P228" w:history="1">
        <w:r>
          <w:rPr>
            <w:color w:val="0000FF"/>
          </w:rPr>
          <w:t>подпунктах "а"</w:t>
        </w:r>
      </w:hyperlink>
      <w:r>
        <w:t xml:space="preserve">, </w:t>
      </w:r>
      <w:hyperlink w:anchor="P229" w:history="1">
        <w:r>
          <w:rPr>
            <w:color w:val="0000FF"/>
          </w:rPr>
          <w:t>"б"</w:t>
        </w:r>
      </w:hyperlink>
      <w:r>
        <w:t xml:space="preserve">, </w:t>
      </w:r>
      <w:hyperlink w:anchor="P231" w:history="1">
        <w:r>
          <w:rPr>
            <w:color w:val="0000FF"/>
          </w:rPr>
          <w:t>"г"</w:t>
        </w:r>
      </w:hyperlink>
      <w:r>
        <w:t xml:space="preserve"> и </w:t>
      </w:r>
      <w:hyperlink w:anchor="P232" w:history="1">
        <w:r>
          <w:rPr>
            <w:color w:val="0000FF"/>
          </w:rPr>
          <w:t>"д" пункта 42</w:t>
        </w:r>
      </w:hyperlink>
      <w:r>
        <w:t xml:space="preserve">, </w:t>
      </w:r>
      <w:hyperlink w:anchor="P235" w:history="1">
        <w:r>
          <w:rPr>
            <w:color w:val="0000FF"/>
          </w:rPr>
          <w:t>пунктах 43</w:t>
        </w:r>
      </w:hyperlink>
      <w:r>
        <w:t xml:space="preserve"> и </w:t>
      </w:r>
      <w:hyperlink w:anchor="P251" w:history="1">
        <w:r>
          <w:rPr>
            <w:color w:val="0000FF"/>
          </w:rPr>
          <w:t>45</w:t>
        </w:r>
      </w:hyperlink>
      <w:r>
        <w:t xml:space="preserve">, </w:t>
      </w:r>
      <w:hyperlink w:anchor="P259" w:history="1">
        <w:r>
          <w:rPr>
            <w:color w:val="0000FF"/>
          </w:rPr>
          <w:t>подпункте "д" пункта 48</w:t>
        </w:r>
      </w:hyperlink>
      <w:r>
        <w:t xml:space="preserve">, </w:t>
      </w:r>
      <w:hyperlink w:anchor="P262" w:history="1">
        <w:r>
          <w:rPr>
            <w:color w:val="0000FF"/>
          </w:rPr>
          <w:t>пункте 49</w:t>
        </w:r>
      </w:hyperlink>
      <w:r>
        <w:t xml:space="preserve"> (в части сведений, указанных в </w:t>
      </w:r>
      <w:hyperlink w:anchor="P118" w:history="1">
        <w:r>
          <w:rPr>
            <w:color w:val="0000FF"/>
          </w:rPr>
          <w:t>подпунктах "а"</w:t>
        </w:r>
      </w:hyperlink>
      <w:r>
        <w:t xml:space="preserve"> - </w:t>
      </w:r>
      <w:hyperlink w:anchor="P135" w:history="1">
        <w:r>
          <w:rPr>
            <w:color w:val="0000FF"/>
          </w:rPr>
          <w:t>"д" пункта 22</w:t>
        </w:r>
      </w:hyperlink>
      <w:r>
        <w:t xml:space="preserve"> настоящего документа), </w:t>
      </w:r>
      <w:hyperlink w:anchor="P267" w:history="1">
        <w:r>
          <w:rPr>
            <w:color w:val="0000FF"/>
          </w:rPr>
          <w:t>подпунктах "а"</w:t>
        </w:r>
      </w:hyperlink>
      <w:r>
        <w:t xml:space="preserve"> и </w:t>
      </w:r>
      <w:hyperlink w:anchor="P268" w:history="1">
        <w:r>
          <w:rPr>
            <w:color w:val="0000FF"/>
          </w:rPr>
          <w:t>"б" пункта 51</w:t>
        </w:r>
      </w:hyperlink>
      <w:r>
        <w:t xml:space="preserve">, </w:t>
      </w:r>
      <w:hyperlink w:anchor="P271" w:history="1">
        <w:r>
          <w:rPr>
            <w:color w:val="0000FF"/>
          </w:rPr>
          <w:t>пунктах 52</w:t>
        </w:r>
      </w:hyperlink>
      <w:r>
        <w:t xml:space="preserve"> и </w:t>
      </w:r>
      <w:hyperlink w:anchor="P281" w:history="1">
        <w:r>
          <w:rPr>
            <w:color w:val="0000FF"/>
          </w:rPr>
          <w:t>53</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ежегодно, не позднее 30 апреля года, следующего за отчетным годом.</w:t>
      </w:r>
    </w:p>
    <w:p w14:paraId="4E08853A" w14:textId="77777777" w:rsidR="002A1483" w:rsidRDefault="002A1483">
      <w:pPr>
        <w:pStyle w:val="ConsPlusNormal"/>
        <w:spacing w:before="220"/>
        <w:ind w:firstLine="540"/>
        <w:jc w:val="both"/>
      </w:pPr>
      <w:r>
        <w:t xml:space="preserve">Информация, указанная в </w:t>
      </w:r>
      <w:hyperlink w:anchor="P252" w:history="1">
        <w:r>
          <w:rPr>
            <w:color w:val="0000FF"/>
          </w:rPr>
          <w:t>пунктах 46</w:t>
        </w:r>
      </w:hyperlink>
      <w:r>
        <w:t xml:space="preserve"> и </w:t>
      </w:r>
      <w:hyperlink w:anchor="P253" w:history="1">
        <w:r>
          <w:rPr>
            <w:color w:val="0000FF"/>
          </w:rPr>
          <w:t>47</w:t>
        </w:r>
      </w:hyperlink>
      <w:r>
        <w:t xml:space="preserve"> настоящего документа, раскрывается единой теплоснабжающей организацией в ценовых зонах теплоснабжения ежегодно, не позднее 30 апреля </w:t>
      </w:r>
      <w:r>
        <w:lastRenderedPageBreak/>
        <w:t>года, следующего за отчетным годом.</w:t>
      </w:r>
    </w:p>
    <w:p w14:paraId="37EBDF0F" w14:textId="77777777" w:rsidR="002A1483" w:rsidRDefault="002A1483">
      <w:pPr>
        <w:pStyle w:val="ConsPlusNormal"/>
        <w:spacing w:before="220"/>
        <w:ind w:firstLine="540"/>
        <w:jc w:val="both"/>
      </w:pPr>
      <w:r>
        <w:t xml:space="preserve">58. Информация, указанная в </w:t>
      </w:r>
      <w:hyperlink w:anchor="P213" w:history="1">
        <w:r>
          <w:rPr>
            <w:color w:val="0000FF"/>
          </w:rPr>
          <w:t>подпункте "з" пункта 37</w:t>
        </w:r>
      </w:hyperlink>
      <w:r>
        <w:t xml:space="preserve"> настоящего документа, раскрывается единой теплоснабжающей организацией в ценовых зонах теплоснабжения в сроки, указанные в </w:t>
      </w:r>
      <w:hyperlink w:anchor="P190" w:history="1">
        <w:r>
          <w:rPr>
            <w:color w:val="0000FF"/>
          </w:rPr>
          <w:t>пункте 31</w:t>
        </w:r>
      </w:hyperlink>
      <w:r>
        <w:t xml:space="preserve"> настоящего документа.</w:t>
      </w:r>
    </w:p>
    <w:p w14:paraId="6ED905E2" w14:textId="77777777" w:rsidR="002A1483" w:rsidRDefault="002A1483">
      <w:pPr>
        <w:pStyle w:val="ConsPlusNormal"/>
        <w:spacing w:before="220"/>
        <w:ind w:firstLine="540"/>
        <w:jc w:val="both"/>
      </w:pPr>
      <w:r>
        <w:t xml:space="preserve">Информация, указанная в </w:t>
      </w:r>
      <w:hyperlink w:anchor="P221" w:history="1">
        <w:r>
          <w:rPr>
            <w:color w:val="0000FF"/>
          </w:rPr>
          <w:t>пунктах 40</w:t>
        </w:r>
      </w:hyperlink>
      <w:r>
        <w:t xml:space="preserve"> и </w:t>
      </w:r>
      <w:hyperlink w:anchor="P263" w:history="1">
        <w:r>
          <w:rPr>
            <w:color w:val="0000FF"/>
          </w:rPr>
          <w:t>50</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anchor="P190" w:history="1">
        <w:r>
          <w:rPr>
            <w:color w:val="0000FF"/>
          </w:rPr>
          <w:t>пункте 31</w:t>
        </w:r>
      </w:hyperlink>
      <w:r>
        <w:t xml:space="preserve"> настоящего документа.</w:t>
      </w:r>
    </w:p>
    <w:p w14:paraId="16C39B3A" w14:textId="77777777" w:rsidR="002A1483" w:rsidRDefault="002A1483">
      <w:pPr>
        <w:pStyle w:val="ConsPlusNormal"/>
        <w:spacing w:before="220"/>
        <w:ind w:firstLine="540"/>
        <w:jc w:val="both"/>
      </w:pPr>
      <w:r>
        <w:t xml:space="preserve">59. Информация, указанная в </w:t>
      </w:r>
      <w:hyperlink w:anchor="P220" w:history="1">
        <w:r>
          <w:rPr>
            <w:color w:val="0000FF"/>
          </w:rPr>
          <w:t>пунктах 39</w:t>
        </w:r>
      </w:hyperlink>
      <w:r>
        <w:t xml:space="preserve"> и </w:t>
      </w:r>
      <w:hyperlink w:anchor="P262" w:history="1">
        <w:r>
          <w:rPr>
            <w:color w:val="0000FF"/>
          </w:rPr>
          <w:t>49</w:t>
        </w:r>
      </w:hyperlink>
      <w:r>
        <w:t xml:space="preserve"> настоящего документа (в части сведений, указанных в </w:t>
      </w:r>
      <w:hyperlink w:anchor="P174" w:history="1">
        <w:r>
          <w:rPr>
            <w:color w:val="0000FF"/>
          </w:rPr>
          <w:t>пункте 27</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anchor="P69" w:history="1">
        <w:r>
          <w:rPr>
            <w:color w:val="0000FF"/>
          </w:rPr>
          <w:t>пункте 15</w:t>
        </w:r>
      </w:hyperlink>
      <w:r>
        <w:t xml:space="preserve"> настоящего документа.</w:t>
      </w:r>
    </w:p>
    <w:p w14:paraId="6926B7BD" w14:textId="77777777" w:rsidR="002A1483" w:rsidRDefault="002A1483">
      <w:pPr>
        <w:pStyle w:val="ConsPlusNormal"/>
        <w:spacing w:before="220"/>
        <w:ind w:firstLine="540"/>
        <w:jc w:val="both"/>
      </w:pPr>
      <w:r>
        <w:t xml:space="preserve">Информация, указанная в </w:t>
      </w:r>
      <w:hyperlink w:anchor="P220" w:history="1">
        <w:r>
          <w:rPr>
            <w:color w:val="0000FF"/>
          </w:rPr>
          <w:t>пунктах 39</w:t>
        </w:r>
      </w:hyperlink>
      <w:r>
        <w:t xml:space="preserve"> и </w:t>
      </w:r>
      <w:hyperlink w:anchor="P262" w:history="1">
        <w:r>
          <w:rPr>
            <w:color w:val="0000FF"/>
          </w:rPr>
          <w:t>49</w:t>
        </w:r>
      </w:hyperlink>
      <w:r>
        <w:t xml:space="preserve"> настоящего документа (в части сведений, указанных в </w:t>
      </w:r>
      <w:hyperlink w:anchor="P181" w:history="1">
        <w:r>
          <w:rPr>
            <w:color w:val="0000FF"/>
          </w:rPr>
          <w:t>пункте 30</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anchor="P196" w:history="1">
        <w:r>
          <w:rPr>
            <w:color w:val="0000FF"/>
          </w:rPr>
          <w:t>пункте 36</w:t>
        </w:r>
      </w:hyperlink>
      <w:r>
        <w:t xml:space="preserve"> настоящего документа.</w:t>
      </w:r>
    </w:p>
    <w:p w14:paraId="0D63CC4B" w14:textId="77777777" w:rsidR="002A1483" w:rsidRDefault="002A1483">
      <w:pPr>
        <w:pStyle w:val="ConsPlusNormal"/>
        <w:spacing w:before="220"/>
        <w:ind w:firstLine="540"/>
        <w:jc w:val="both"/>
      </w:pPr>
      <w:bookmarkStart w:id="76" w:name="P296"/>
      <w:bookmarkEnd w:id="76"/>
      <w:r>
        <w:t xml:space="preserve">60. Информация, указанная в </w:t>
      </w:r>
      <w:hyperlink w:anchor="P212" w:history="1">
        <w:r>
          <w:rPr>
            <w:color w:val="0000FF"/>
          </w:rPr>
          <w:t>подпункте "ж" пункта 37</w:t>
        </w:r>
      </w:hyperlink>
      <w:r>
        <w:t xml:space="preserve"> и </w:t>
      </w:r>
      <w:hyperlink w:anchor="P230" w:history="1">
        <w:r>
          <w:rPr>
            <w:color w:val="0000FF"/>
          </w:rPr>
          <w:t>подпункте "в" пункта 42</w:t>
        </w:r>
      </w:hyperlink>
      <w:r>
        <w:t xml:space="preserve"> настоящего документа, раскрывается единой теплоснабжающей организацией в ценовых зонах теплоснабжения ежеквартально, в течение 30 дней после окончания квартала, за который раскрывается информация.</w:t>
      </w:r>
    </w:p>
    <w:p w14:paraId="48A10BAC" w14:textId="77777777" w:rsidR="002A1483" w:rsidRDefault="002A1483">
      <w:pPr>
        <w:pStyle w:val="ConsPlusNormal"/>
        <w:ind w:firstLine="540"/>
        <w:jc w:val="both"/>
      </w:pPr>
    </w:p>
    <w:p w14:paraId="6549A8B0" w14:textId="77777777" w:rsidR="002A1483" w:rsidRDefault="002A1483">
      <w:pPr>
        <w:pStyle w:val="ConsPlusTitle"/>
        <w:jc w:val="center"/>
        <w:outlineLvl w:val="1"/>
      </w:pPr>
      <w:r>
        <w:t>IV. Порядок раскрытия информации на основании письменных</w:t>
      </w:r>
    </w:p>
    <w:p w14:paraId="55D954A8" w14:textId="77777777" w:rsidR="002A1483" w:rsidRDefault="002A1483">
      <w:pPr>
        <w:pStyle w:val="ConsPlusTitle"/>
        <w:jc w:val="center"/>
      </w:pPr>
      <w:r>
        <w:t>запросов, в том числе поступивших в электронном виде</w:t>
      </w:r>
    </w:p>
    <w:p w14:paraId="0D91A061" w14:textId="77777777" w:rsidR="002A1483" w:rsidRDefault="002A1483">
      <w:pPr>
        <w:pStyle w:val="ConsPlusNormal"/>
        <w:jc w:val="center"/>
      </w:pPr>
    </w:p>
    <w:p w14:paraId="26C25992" w14:textId="77777777" w:rsidR="002A1483" w:rsidRDefault="002A1483">
      <w:pPr>
        <w:pStyle w:val="ConsPlusNormal"/>
        <w:ind w:firstLine="540"/>
        <w:jc w:val="both"/>
      </w:pPr>
      <w:r>
        <w:t>61. Информация, подлежащая раскрытию в соответствии с настоящим документом, предоставляется регулируемой организацией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заинтересованному лицу на основании его письменного запроса о предоставлении информации, в том числе поступившего в электронном виде.</w:t>
      </w:r>
    </w:p>
    <w:p w14:paraId="08F2EF96" w14:textId="77777777" w:rsidR="002A1483" w:rsidRDefault="002A1483">
      <w:pPr>
        <w:pStyle w:val="ConsPlusNormal"/>
        <w:spacing w:before="220"/>
        <w:ind w:firstLine="540"/>
        <w:jc w:val="both"/>
      </w:pPr>
      <w:r>
        <w:t>62. Предоставление информации на основании письменного запроса заинтересованного лица, в том числе поступившего в электронном виде, осуществляется в течение 30 дней со дня его поступления посредством направления (в письменной форме) в адрес заинтересованного лица почтового отправления с уведомлением о вручении, либо выдачи лично заинтересованному лицу по месту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либо путем направления ответа на указанный им адрес электронной почты.</w:t>
      </w:r>
    </w:p>
    <w:p w14:paraId="6ADE1426" w14:textId="77777777" w:rsidR="002A1483" w:rsidRDefault="002A1483">
      <w:pPr>
        <w:pStyle w:val="ConsPlusNormal"/>
        <w:spacing w:before="220"/>
        <w:ind w:firstLine="540"/>
        <w:jc w:val="both"/>
      </w:pPr>
      <w:r>
        <w:t>63. Письменный запрос, поступивший в адрес регулируемой организации, а также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том числе в электронном виде, подлежит регистрации в день его поступления с присвоением ему регистрационного номера.</w:t>
      </w:r>
    </w:p>
    <w:p w14:paraId="64B7DAA8" w14:textId="77777777" w:rsidR="002A1483" w:rsidRDefault="002A1483">
      <w:pPr>
        <w:pStyle w:val="ConsPlusNormal"/>
        <w:spacing w:before="220"/>
        <w:ind w:firstLine="540"/>
        <w:jc w:val="both"/>
      </w:pPr>
      <w:r>
        <w:t xml:space="preserve">64. В письменном запросе, в том числе поступившем в электронном виде, указываются наименование и место нахождения регулируемой организации (единой теплоснабжающей </w:t>
      </w:r>
      <w:r>
        <w:lastRenderedPageBreak/>
        <w:t>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адрес которой направляется запрос, фамилия, имя, отчество (при наличии) (наименование юридического лица) заинтересованного лица, излагается суть запроса, проставляется дата, указывается способ получения информации (направление в адрес заинтересованного лица почтового отправления с уведомлением о вручении (с указанием почтового адреса), выдача лично по месту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направление ответа на указанный адрес электронной почты (с указанием адреса электронной почты).</w:t>
      </w:r>
    </w:p>
    <w:p w14:paraId="7C4C4BC0" w14:textId="77777777" w:rsidR="002A1483" w:rsidRDefault="002A1483">
      <w:pPr>
        <w:pStyle w:val="ConsPlusNormal"/>
        <w:spacing w:before="220"/>
        <w:ind w:firstLine="540"/>
        <w:jc w:val="both"/>
      </w:pPr>
      <w:r>
        <w:t>65. Регулируемые организации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обязаны вести учет письменных запросов, в том числе поступивших в электронном виде, а также хранить копии ответов на такие запросы в течение 3 лет.</w:t>
      </w:r>
    </w:p>
    <w:p w14:paraId="1602F419" w14:textId="77777777" w:rsidR="002A1483" w:rsidRDefault="002A1483">
      <w:pPr>
        <w:pStyle w:val="ConsPlusNormal"/>
        <w:ind w:firstLine="540"/>
        <w:jc w:val="both"/>
      </w:pPr>
    </w:p>
    <w:p w14:paraId="0A5B1390" w14:textId="77777777" w:rsidR="002A1483" w:rsidRDefault="002A1483">
      <w:pPr>
        <w:pStyle w:val="ConsPlusTitle"/>
        <w:jc w:val="center"/>
        <w:outlineLvl w:val="1"/>
      </w:pPr>
      <w:bookmarkStart w:id="77" w:name="P307"/>
      <w:bookmarkEnd w:id="77"/>
      <w:r>
        <w:t>V. Стандарты раскрытия информации органами регулирования</w:t>
      </w:r>
    </w:p>
    <w:p w14:paraId="630A42CB" w14:textId="77777777" w:rsidR="002A1483" w:rsidRDefault="002A1483">
      <w:pPr>
        <w:pStyle w:val="ConsPlusNormal"/>
        <w:ind w:firstLine="540"/>
        <w:jc w:val="both"/>
      </w:pPr>
    </w:p>
    <w:p w14:paraId="1BB14A87" w14:textId="77777777" w:rsidR="002A1483" w:rsidRDefault="002A1483">
      <w:pPr>
        <w:pStyle w:val="ConsPlusNormal"/>
        <w:ind w:firstLine="540"/>
        <w:jc w:val="both"/>
      </w:pPr>
      <w:r>
        <w:t>66.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w:t>
      </w:r>
    </w:p>
    <w:p w14:paraId="7B84DC47" w14:textId="77777777" w:rsidR="002A1483" w:rsidRDefault="002A1483">
      <w:pPr>
        <w:pStyle w:val="ConsPlusNormal"/>
        <w:spacing w:before="220"/>
        <w:ind w:firstLine="540"/>
        <w:jc w:val="both"/>
      </w:pPr>
      <w:bookmarkStart w:id="78" w:name="P310"/>
      <w:bookmarkEnd w:id="78"/>
      <w:r>
        <w:t>а) наименование федерального органа исполнительной власти в области государственного регулирования тарифов в сфере теплоснабжения, фамилия, имя и отчество (при наличии) руководителя;</w:t>
      </w:r>
    </w:p>
    <w:p w14:paraId="33039BAF" w14:textId="77777777" w:rsidR="002A1483" w:rsidRDefault="002A1483">
      <w:pPr>
        <w:pStyle w:val="ConsPlusNormal"/>
        <w:spacing w:before="220"/>
        <w:ind w:firstLine="540"/>
        <w:jc w:val="both"/>
      </w:pPr>
      <w:bookmarkStart w:id="79" w:name="P311"/>
      <w:bookmarkEnd w:id="79"/>
      <w:r>
        <w:t>б) контактные данные федерального органа исполнительной власти в области государственного регулирования тарифов в сфере теплоснабжения (место нахождения, почтовый адрес, справочные телефоны, адрес электронной почты, адрес официального сайта в сети "Интернет");</w:t>
      </w:r>
    </w:p>
    <w:p w14:paraId="2C786736" w14:textId="77777777" w:rsidR="002A1483" w:rsidRDefault="002A1483">
      <w:pPr>
        <w:pStyle w:val="ConsPlusNormal"/>
        <w:spacing w:before="220"/>
        <w:ind w:firstLine="540"/>
        <w:jc w:val="both"/>
      </w:pPr>
      <w:bookmarkStart w:id="80" w:name="P312"/>
      <w:bookmarkEnd w:id="80"/>
      <w:r>
        <w:t>в) информация, размещаемая регулируемыми организациями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в соответствии с настоящим документом;</w:t>
      </w:r>
    </w:p>
    <w:p w14:paraId="221C45E8" w14:textId="77777777" w:rsidR="002A1483" w:rsidRDefault="002A1483">
      <w:pPr>
        <w:pStyle w:val="ConsPlusNormal"/>
        <w:spacing w:before="220"/>
        <w:ind w:firstLine="540"/>
        <w:jc w:val="both"/>
      </w:pPr>
      <w:bookmarkStart w:id="81" w:name="P313"/>
      <w:bookmarkEnd w:id="81"/>
      <w:r>
        <w:t>г) информация, размещаемая исполнительным органом субъекта Российской Федерации в области государственного регулирования цен (тарифов) или органом местного самоуправления в случае наделения соответствующими полномочиями законом субъекта Российской Федерации (далее - органы тарифного регулирования) в информационно-аналитической системе в соответствии с настоящим документом.</w:t>
      </w:r>
    </w:p>
    <w:p w14:paraId="31B28D1B" w14:textId="77777777" w:rsidR="002A1483" w:rsidRDefault="002A1483">
      <w:pPr>
        <w:pStyle w:val="ConsPlusNormal"/>
        <w:spacing w:before="220"/>
        <w:ind w:firstLine="540"/>
        <w:jc w:val="both"/>
      </w:pPr>
      <w:r>
        <w:t xml:space="preserve">67. Информация, указанная в </w:t>
      </w:r>
      <w:hyperlink w:anchor="P310" w:history="1">
        <w:r>
          <w:rPr>
            <w:color w:val="0000FF"/>
          </w:rPr>
          <w:t>подпунктах "а"</w:t>
        </w:r>
      </w:hyperlink>
      <w:r>
        <w:t xml:space="preserve"> и </w:t>
      </w:r>
      <w:hyperlink w:anchor="P311" w:history="1">
        <w:r>
          <w:rPr>
            <w:color w:val="0000FF"/>
          </w:rPr>
          <w:t>"б" пункта 66</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30 дней со дня изменения такой информации.</w:t>
      </w:r>
    </w:p>
    <w:p w14:paraId="29DC04A6" w14:textId="77777777" w:rsidR="002A1483" w:rsidRDefault="002A1483">
      <w:pPr>
        <w:pStyle w:val="ConsPlusNormal"/>
        <w:spacing w:before="220"/>
        <w:ind w:firstLine="540"/>
        <w:jc w:val="both"/>
      </w:pPr>
      <w:r>
        <w:t xml:space="preserve">68. Информация, указанная в </w:t>
      </w:r>
      <w:hyperlink w:anchor="P312" w:history="1">
        <w:r>
          <w:rPr>
            <w:color w:val="0000FF"/>
          </w:rPr>
          <w:t>подпунктах "в"</w:t>
        </w:r>
      </w:hyperlink>
      <w:r>
        <w:t xml:space="preserve"> и </w:t>
      </w:r>
      <w:hyperlink w:anchor="P313" w:history="1">
        <w:r>
          <w:rPr>
            <w:color w:val="0000FF"/>
          </w:rPr>
          <w:t>"г" пункта 66</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10 дней со дня размещения такой информации в информационно-аналитической системе.</w:t>
      </w:r>
    </w:p>
    <w:p w14:paraId="78AB24D9" w14:textId="77777777" w:rsidR="002A1483" w:rsidRDefault="002A1483">
      <w:pPr>
        <w:pStyle w:val="ConsPlusNormal"/>
        <w:spacing w:before="220"/>
        <w:ind w:firstLine="540"/>
        <w:jc w:val="both"/>
      </w:pPr>
      <w:r>
        <w:t>69. Органом тарифного регулирования подлежит раскрытию следующая информация:</w:t>
      </w:r>
    </w:p>
    <w:p w14:paraId="58B1A326" w14:textId="77777777" w:rsidR="002A1483" w:rsidRDefault="002A1483">
      <w:pPr>
        <w:pStyle w:val="ConsPlusNormal"/>
        <w:spacing w:before="220"/>
        <w:ind w:firstLine="540"/>
        <w:jc w:val="both"/>
      </w:pPr>
      <w:bookmarkStart w:id="82" w:name="P317"/>
      <w:bookmarkEnd w:id="82"/>
      <w:r>
        <w:lastRenderedPageBreak/>
        <w:t>а) наименование органа тарифного регулирования, фамилия, имя и отчество (при наличии) руководителя;</w:t>
      </w:r>
    </w:p>
    <w:p w14:paraId="31CCCEA2" w14:textId="77777777" w:rsidR="002A1483" w:rsidRDefault="002A1483">
      <w:pPr>
        <w:pStyle w:val="ConsPlusNormal"/>
        <w:spacing w:before="220"/>
        <w:ind w:firstLine="540"/>
        <w:jc w:val="both"/>
      </w:pPr>
      <w:r>
        <w:t>б) контактные данные органа тарифного регулирования (место нахождения, почтовый адрес, справочные телефоны, адрес электронной почты, адрес официального сайта в сети "Интернет");</w:t>
      </w:r>
    </w:p>
    <w:p w14:paraId="191FF0EC" w14:textId="77777777" w:rsidR="002A1483" w:rsidRDefault="002A1483">
      <w:pPr>
        <w:pStyle w:val="ConsPlusNormal"/>
        <w:spacing w:before="220"/>
        <w:ind w:firstLine="540"/>
        <w:jc w:val="both"/>
      </w:pPr>
      <w:bookmarkStart w:id="83" w:name="P319"/>
      <w:bookmarkEnd w:id="83"/>
      <w:r>
        <w:t>в) перечень регулируемых организаций (единых теплоснабжающих организаций в ценовых зонах теплоснабжения, теплоснабжающих организаций в ценовых зонах теплоснабжения и теплосетевых организаций в ценовых зонах теплоснабжения);</w:t>
      </w:r>
    </w:p>
    <w:p w14:paraId="796A5FED" w14:textId="77777777" w:rsidR="002A1483" w:rsidRDefault="002A1483">
      <w:pPr>
        <w:pStyle w:val="ConsPlusNormal"/>
        <w:spacing w:before="220"/>
        <w:ind w:firstLine="540"/>
        <w:jc w:val="both"/>
      </w:pPr>
      <w:bookmarkStart w:id="84" w:name="P320"/>
      <w:bookmarkEnd w:id="84"/>
      <w:r>
        <w:t>г) дата, время и место проведения заседания правления (коллегии) органа тарифного регулирования, на котором планируется рассмотрение дел об установлении цен (тарифов) в сфере теплоснабжения;</w:t>
      </w:r>
    </w:p>
    <w:p w14:paraId="00EF1145" w14:textId="77777777" w:rsidR="002A1483" w:rsidRDefault="002A1483">
      <w:pPr>
        <w:pStyle w:val="ConsPlusNormal"/>
        <w:spacing w:before="220"/>
        <w:ind w:firstLine="540"/>
        <w:jc w:val="both"/>
      </w:pPr>
      <w:bookmarkStart w:id="85" w:name="P321"/>
      <w:bookmarkEnd w:id="85"/>
      <w:r>
        <w:t xml:space="preserve">д) принятые органом тарифного регулирования решения об установлении цен (тарифов) в сфере теплоснабжения, а также решения об утверждении предельного уровня цены на тепловую энергию (мощность), принимаемые в соответствии с Федеральным </w:t>
      </w:r>
      <w:hyperlink r:id="rId27" w:history="1">
        <w:r>
          <w:rPr>
            <w:color w:val="0000FF"/>
          </w:rPr>
          <w:t>законом</w:t>
        </w:r>
      </w:hyperlink>
      <w:r>
        <w:t xml:space="preserve"> "О теплоснабжении";</w:t>
      </w:r>
    </w:p>
    <w:p w14:paraId="6E763571" w14:textId="77777777" w:rsidR="002A1483" w:rsidRDefault="002A1483">
      <w:pPr>
        <w:pStyle w:val="ConsPlusNormal"/>
        <w:spacing w:before="220"/>
        <w:ind w:firstLine="540"/>
        <w:jc w:val="both"/>
      </w:pPr>
      <w:bookmarkStart w:id="86" w:name="P322"/>
      <w:bookmarkEnd w:id="86"/>
      <w:r>
        <w:t>е) протокол заседания правления (коллегии) органа тарифного регулирования, оформленный в соответствии с законодательством Российской Федерации;</w:t>
      </w:r>
    </w:p>
    <w:p w14:paraId="47ED24CA" w14:textId="77777777" w:rsidR="002A1483" w:rsidRDefault="002A1483">
      <w:pPr>
        <w:pStyle w:val="ConsPlusNormal"/>
        <w:spacing w:before="220"/>
        <w:ind w:firstLine="540"/>
        <w:jc w:val="both"/>
      </w:pPr>
      <w:bookmarkStart w:id="87" w:name="P323"/>
      <w:bookmarkEnd w:id="87"/>
      <w:r>
        <w:t>ж) информация, раскрываемая регулируемыми организациями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в соответствии с настоящим документом;</w:t>
      </w:r>
    </w:p>
    <w:p w14:paraId="6FA93E9C" w14:textId="77777777" w:rsidR="002A1483" w:rsidRDefault="002A1483">
      <w:pPr>
        <w:pStyle w:val="ConsPlusNormal"/>
        <w:spacing w:before="220"/>
        <w:ind w:firstLine="540"/>
        <w:jc w:val="both"/>
      </w:pPr>
      <w:bookmarkStart w:id="88" w:name="P324"/>
      <w:bookmarkEnd w:id="88"/>
      <w:r>
        <w:t>з) информация о привлечении к административной ответственности организаций и должностных лиц за нарушение порядка, способа, сроков раскрытия информации, которые установлены настоящим документом, и форм ее предоставления:</w:t>
      </w:r>
    </w:p>
    <w:p w14:paraId="4AD3CFB9" w14:textId="77777777" w:rsidR="002A1483" w:rsidRDefault="002A1483">
      <w:pPr>
        <w:pStyle w:val="ConsPlusNormal"/>
        <w:spacing w:before="220"/>
        <w:ind w:firstLine="540"/>
        <w:jc w:val="both"/>
      </w:pPr>
      <w:r>
        <w:t>сведения о лице, в отношении которого рассмотрено дело об административном правонарушении (общая информация об организации и наименование должности указанного лица);</w:t>
      </w:r>
    </w:p>
    <w:p w14:paraId="3AD4B929" w14:textId="77777777" w:rsidR="002A1483" w:rsidRDefault="002A1483">
      <w:pPr>
        <w:pStyle w:val="ConsPlusNormal"/>
        <w:spacing w:before="220"/>
        <w:ind w:firstLine="540"/>
        <w:jc w:val="both"/>
      </w:pPr>
      <w:r>
        <w:t xml:space="preserve">краткое описание нарушения с указанием статьи </w:t>
      </w:r>
      <w:hyperlink r:id="rId28" w:history="1">
        <w:r>
          <w:rPr>
            <w:color w:val="0000FF"/>
          </w:rPr>
          <w:t>Кодекса</w:t>
        </w:r>
      </w:hyperlink>
      <w:r>
        <w:t xml:space="preserve"> Российской Федерации об административных правонарушениях;</w:t>
      </w:r>
    </w:p>
    <w:p w14:paraId="0DD02247" w14:textId="77777777" w:rsidR="002A1483" w:rsidRDefault="002A1483">
      <w:pPr>
        <w:pStyle w:val="ConsPlusNormal"/>
        <w:spacing w:before="220"/>
        <w:ind w:firstLine="540"/>
        <w:jc w:val="both"/>
      </w:pPr>
      <w:r>
        <w:t>наименование субъекта Российской Федерации;</w:t>
      </w:r>
    </w:p>
    <w:p w14:paraId="04BFC31B" w14:textId="77777777" w:rsidR="002A1483" w:rsidRDefault="002A1483">
      <w:pPr>
        <w:pStyle w:val="ConsPlusNormal"/>
        <w:spacing w:before="220"/>
        <w:ind w:firstLine="540"/>
        <w:jc w:val="both"/>
      </w:pPr>
      <w:r>
        <w:t>результат рассмотрения дела об административном правонарушении (с указанием вида административного наказания);</w:t>
      </w:r>
    </w:p>
    <w:p w14:paraId="4BAC96F5" w14:textId="77777777" w:rsidR="002A1483" w:rsidRDefault="002A1483">
      <w:pPr>
        <w:pStyle w:val="ConsPlusNormal"/>
        <w:spacing w:before="220"/>
        <w:ind w:firstLine="540"/>
        <w:jc w:val="both"/>
      </w:pPr>
      <w:bookmarkStart w:id="89" w:name="P329"/>
      <w:bookmarkEnd w:id="89"/>
      <w:r>
        <w:t>и) доклад, содержащий результаты обобщения правоприменительной практики, в рамках регионального государственного контроля (надзора) в области регулирования цен (тарифов) в сфере теплоснабжения в случае, если региональный государственный контроль (надзор) в области регулирования цен (тарифов) в сфере теплоснабжения в соответствии с положением, утвержденным высшим исполнительным органом субъекта Российской Федерации, осуществляется исполнительным органом субъекта Российской Федерации в области государственного регулирования цен (тарифов) (раскрывается исполнительным органом субъекта Российской Федерации в области государственного регулирования цен (тарифов).</w:t>
      </w:r>
    </w:p>
    <w:p w14:paraId="37281F07" w14:textId="77777777" w:rsidR="002A1483" w:rsidRDefault="002A1483">
      <w:pPr>
        <w:pStyle w:val="ConsPlusNormal"/>
        <w:spacing w:before="220"/>
        <w:ind w:firstLine="540"/>
        <w:jc w:val="both"/>
      </w:pPr>
      <w:r>
        <w:t xml:space="preserve">70. Информация, указанная в </w:t>
      </w:r>
      <w:hyperlink w:anchor="P317" w:history="1">
        <w:r>
          <w:rPr>
            <w:color w:val="0000FF"/>
          </w:rPr>
          <w:t>подпунктах "а"</w:t>
        </w:r>
      </w:hyperlink>
      <w:r>
        <w:t xml:space="preserve"> - </w:t>
      </w:r>
      <w:hyperlink w:anchor="P319" w:history="1">
        <w:r>
          <w:rPr>
            <w:color w:val="0000FF"/>
          </w:rPr>
          <w:t>"в" пункта 69</w:t>
        </w:r>
      </w:hyperlink>
      <w:r>
        <w:t xml:space="preserve"> настоящего документа, раскрывается органом тарифного регулирования в течение 30 дней со дня изменения такой информации.</w:t>
      </w:r>
    </w:p>
    <w:p w14:paraId="193B2A35" w14:textId="77777777" w:rsidR="002A1483" w:rsidRDefault="002A1483">
      <w:pPr>
        <w:pStyle w:val="ConsPlusNormal"/>
        <w:spacing w:before="220"/>
        <w:ind w:firstLine="540"/>
        <w:jc w:val="both"/>
      </w:pPr>
      <w:r>
        <w:lastRenderedPageBreak/>
        <w:t xml:space="preserve">71. Информация, указанная в </w:t>
      </w:r>
      <w:hyperlink w:anchor="P320" w:history="1">
        <w:r>
          <w:rPr>
            <w:color w:val="0000FF"/>
          </w:rPr>
          <w:t>подпункте "г" пункта 69</w:t>
        </w:r>
      </w:hyperlink>
      <w:r>
        <w:t xml:space="preserve"> настоящего документа, раскрывается органом тарифного регулирования не позднее чем за 10 дней до дня проведения органом тарифного регулирования заседания правления (коллегии) органа тарифного регулирования, на котором планируется рассмотрение дел об установлении цен (тарифов) в сфере теплоснабжения.</w:t>
      </w:r>
    </w:p>
    <w:p w14:paraId="0DCF04DB" w14:textId="77777777" w:rsidR="002A1483" w:rsidRDefault="002A1483">
      <w:pPr>
        <w:pStyle w:val="ConsPlusNormal"/>
        <w:spacing w:before="220"/>
        <w:ind w:firstLine="540"/>
        <w:jc w:val="both"/>
      </w:pPr>
      <w:r>
        <w:t xml:space="preserve">72. Информация, указанная в </w:t>
      </w:r>
      <w:hyperlink w:anchor="P321" w:history="1">
        <w:r>
          <w:rPr>
            <w:color w:val="0000FF"/>
          </w:rPr>
          <w:t>подпункте "д"</w:t>
        </w:r>
      </w:hyperlink>
      <w:r>
        <w:t xml:space="preserve"> (в части принятых органом тарифного регулирования решений об установлении цен (тарифов) в сфере теплоснабжения) и </w:t>
      </w:r>
      <w:hyperlink w:anchor="P322" w:history="1">
        <w:r>
          <w:rPr>
            <w:color w:val="0000FF"/>
          </w:rPr>
          <w:t>"е" пункта 69</w:t>
        </w:r>
      </w:hyperlink>
      <w:r>
        <w:t xml:space="preserve"> настоящего документа, раскрывается органом тарифного регулирования в течение 5 рабочих дней со дня принятия соответствующего решения</w:t>
      </w:r>
    </w:p>
    <w:p w14:paraId="59F9F19D" w14:textId="77777777" w:rsidR="002A1483" w:rsidRDefault="002A1483">
      <w:pPr>
        <w:pStyle w:val="ConsPlusNormal"/>
        <w:spacing w:before="220"/>
        <w:ind w:firstLine="540"/>
        <w:jc w:val="both"/>
      </w:pPr>
      <w:r>
        <w:t xml:space="preserve">Информация, указанная в </w:t>
      </w:r>
      <w:hyperlink w:anchor="P321" w:history="1">
        <w:r>
          <w:rPr>
            <w:color w:val="0000FF"/>
          </w:rPr>
          <w:t>подпункте "д" пункта 69</w:t>
        </w:r>
      </w:hyperlink>
      <w:r>
        <w:t xml:space="preserve"> настоящего документа в части решений об утверждении предельного уровня цены на тепловую энергию (мощность), раскрывается органом тарифного регулирования в течение 10 дней со дня принятия соответствующего решения.</w:t>
      </w:r>
    </w:p>
    <w:p w14:paraId="64B70CBE" w14:textId="77777777" w:rsidR="002A1483" w:rsidRDefault="002A1483">
      <w:pPr>
        <w:pStyle w:val="ConsPlusNormal"/>
        <w:spacing w:before="220"/>
        <w:ind w:firstLine="540"/>
        <w:jc w:val="both"/>
      </w:pPr>
      <w:r>
        <w:t xml:space="preserve">73. Информация, указанная в </w:t>
      </w:r>
      <w:hyperlink w:anchor="P323" w:history="1">
        <w:r>
          <w:rPr>
            <w:color w:val="0000FF"/>
          </w:rPr>
          <w:t>подпункте "ж" пункта 69</w:t>
        </w:r>
      </w:hyperlink>
      <w:r>
        <w:t xml:space="preserve"> настоящего документа, раскрывается в течение 10 дней со дня размещения информации в информационно-аналитической системе.</w:t>
      </w:r>
    </w:p>
    <w:p w14:paraId="5D70C6C3" w14:textId="77777777" w:rsidR="002A1483" w:rsidRDefault="002A1483">
      <w:pPr>
        <w:pStyle w:val="ConsPlusNormal"/>
        <w:spacing w:before="220"/>
        <w:ind w:firstLine="540"/>
        <w:jc w:val="both"/>
      </w:pPr>
      <w:r>
        <w:t xml:space="preserve">74. Информация, указанная в </w:t>
      </w:r>
      <w:hyperlink w:anchor="P324" w:history="1">
        <w:r>
          <w:rPr>
            <w:color w:val="0000FF"/>
          </w:rPr>
          <w:t>подпункте "з" пункта 69</w:t>
        </w:r>
      </w:hyperlink>
      <w:r>
        <w:t xml:space="preserve"> настоящего документа, раскрывается ежегодно, до 30 апреля года, следующего за отчетным годом.</w:t>
      </w:r>
    </w:p>
    <w:p w14:paraId="4A861CB4" w14:textId="77777777" w:rsidR="002A1483" w:rsidRDefault="002A1483">
      <w:pPr>
        <w:pStyle w:val="ConsPlusNormal"/>
        <w:spacing w:before="220"/>
        <w:ind w:firstLine="540"/>
        <w:jc w:val="both"/>
      </w:pPr>
      <w:r>
        <w:t xml:space="preserve">Информация, указанная в </w:t>
      </w:r>
      <w:hyperlink w:anchor="P329" w:history="1">
        <w:r>
          <w:rPr>
            <w:color w:val="0000FF"/>
          </w:rPr>
          <w:t>подпункте "и" пункта 69</w:t>
        </w:r>
      </w:hyperlink>
      <w:r>
        <w:t xml:space="preserve"> настоящего документа, раскрывается не позднее 3 дней со дня утверждения доклада, содержащего результаты обобщения правоприменительной практики в рамках регионального государственного контроля (надзора) в области регулирования цен (тарифов) в сфере теплоснабжения.</w:t>
      </w:r>
    </w:p>
    <w:p w14:paraId="1607F485" w14:textId="77777777" w:rsidR="002A1483" w:rsidRDefault="002A1483">
      <w:pPr>
        <w:pStyle w:val="ConsPlusNormal"/>
        <w:spacing w:before="220"/>
        <w:ind w:firstLine="540"/>
        <w:jc w:val="both"/>
      </w:pPr>
      <w:r>
        <w:t>75.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такой информации.</w:t>
      </w:r>
    </w:p>
    <w:p w14:paraId="4A3C3E99" w14:textId="77777777" w:rsidR="002A1483" w:rsidRDefault="002A1483">
      <w:pPr>
        <w:pStyle w:val="ConsPlusNormal"/>
        <w:ind w:firstLine="540"/>
        <w:jc w:val="both"/>
      </w:pPr>
    </w:p>
    <w:p w14:paraId="043A5AD6" w14:textId="77777777" w:rsidR="002A1483" w:rsidRDefault="002A1483">
      <w:pPr>
        <w:pStyle w:val="ConsPlusNormal"/>
        <w:ind w:firstLine="540"/>
        <w:jc w:val="both"/>
      </w:pPr>
    </w:p>
    <w:p w14:paraId="4DBB82C2" w14:textId="77777777" w:rsidR="002A1483" w:rsidRDefault="002A1483">
      <w:pPr>
        <w:pStyle w:val="ConsPlusNormal"/>
        <w:ind w:firstLine="540"/>
        <w:jc w:val="both"/>
      </w:pPr>
    </w:p>
    <w:p w14:paraId="2D941D1A" w14:textId="77777777" w:rsidR="002A1483" w:rsidRDefault="002A1483">
      <w:pPr>
        <w:pStyle w:val="ConsPlusNormal"/>
        <w:ind w:firstLine="540"/>
        <w:jc w:val="both"/>
      </w:pPr>
    </w:p>
    <w:p w14:paraId="262D3302" w14:textId="77777777" w:rsidR="002A1483" w:rsidRDefault="002A1483">
      <w:pPr>
        <w:pStyle w:val="ConsPlusNormal"/>
        <w:ind w:firstLine="540"/>
        <w:jc w:val="both"/>
      </w:pPr>
    </w:p>
    <w:p w14:paraId="2F0A8EEC" w14:textId="77777777" w:rsidR="002A1483" w:rsidRDefault="002A1483">
      <w:pPr>
        <w:pStyle w:val="ConsPlusNormal"/>
        <w:jc w:val="right"/>
        <w:outlineLvl w:val="0"/>
      </w:pPr>
      <w:r>
        <w:t>Приложение</w:t>
      </w:r>
    </w:p>
    <w:p w14:paraId="4319BA3E" w14:textId="77777777" w:rsidR="002A1483" w:rsidRDefault="002A1483">
      <w:pPr>
        <w:pStyle w:val="ConsPlusNormal"/>
        <w:jc w:val="right"/>
      </w:pPr>
      <w:r>
        <w:t>к постановлению Правительства</w:t>
      </w:r>
    </w:p>
    <w:p w14:paraId="4D0AB371" w14:textId="77777777" w:rsidR="002A1483" w:rsidRDefault="002A1483">
      <w:pPr>
        <w:pStyle w:val="ConsPlusNormal"/>
        <w:jc w:val="right"/>
      </w:pPr>
      <w:r>
        <w:t>Российской Федерации</w:t>
      </w:r>
    </w:p>
    <w:p w14:paraId="2E92C481" w14:textId="77777777" w:rsidR="002A1483" w:rsidRDefault="002A1483">
      <w:pPr>
        <w:pStyle w:val="ConsPlusNormal"/>
        <w:jc w:val="right"/>
      </w:pPr>
      <w:r>
        <w:t>от 26 января 2023 г. N 110</w:t>
      </w:r>
    </w:p>
    <w:p w14:paraId="4F894328" w14:textId="77777777" w:rsidR="002A1483" w:rsidRDefault="002A1483">
      <w:pPr>
        <w:pStyle w:val="ConsPlusNormal"/>
        <w:jc w:val="center"/>
      </w:pPr>
    </w:p>
    <w:p w14:paraId="5FE23B82" w14:textId="77777777" w:rsidR="002A1483" w:rsidRDefault="002A1483">
      <w:pPr>
        <w:pStyle w:val="ConsPlusTitle"/>
        <w:jc w:val="center"/>
      </w:pPr>
      <w:bookmarkStart w:id="90" w:name="P348"/>
      <w:bookmarkEnd w:id="90"/>
      <w:r>
        <w:t>ПЕРЕЧЕНЬ</w:t>
      </w:r>
    </w:p>
    <w:p w14:paraId="0511CC3D" w14:textId="77777777" w:rsidR="002A1483" w:rsidRDefault="002A1483">
      <w:pPr>
        <w:pStyle w:val="ConsPlusTitle"/>
        <w:jc w:val="center"/>
      </w:pPr>
      <w:r>
        <w:t>УТРАТИВШИХ СИЛУ АКТОВ ПРАВИТЕЛЬСТВА РОССИЙСКОЙ ФЕДЕРАЦИИ</w:t>
      </w:r>
    </w:p>
    <w:p w14:paraId="16D4E3C1" w14:textId="77777777" w:rsidR="002A1483" w:rsidRDefault="002A1483">
      <w:pPr>
        <w:pStyle w:val="ConsPlusTitle"/>
        <w:jc w:val="center"/>
      </w:pPr>
      <w:r>
        <w:t>И ОТДЕЛЬНЫХ ПОЛОЖЕНИЙ АКТОВ ПРАВИТЕЛЬСТВА</w:t>
      </w:r>
    </w:p>
    <w:p w14:paraId="0032214F" w14:textId="77777777" w:rsidR="002A1483" w:rsidRDefault="002A1483">
      <w:pPr>
        <w:pStyle w:val="ConsPlusTitle"/>
        <w:jc w:val="center"/>
      </w:pPr>
      <w:r>
        <w:t>РОССИЙСКОЙ ФЕДЕРАЦИИ</w:t>
      </w:r>
    </w:p>
    <w:p w14:paraId="1E347E09" w14:textId="77777777" w:rsidR="002A1483" w:rsidRDefault="002A1483">
      <w:pPr>
        <w:pStyle w:val="ConsPlusNormal"/>
        <w:ind w:firstLine="540"/>
        <w:jc w:val="both"/>
      </w:pPr>
    </w:p>
    <w:p w14:paraId="5ED3EACC" w14:textId="77777777" w:rsidR="002A1483" w:rsidRDefault="002A1483">
      <w:pPr>
        <w:pStyle w:val="ConsPlusNormal"/>
        <w:ind w:firstLine="540"/>
        <w:jc w:val="both"/>
      </w:pPr>
      <w:r>
        <w:t xml:space="preserve">1. </w:t>
      </w:r>
      <w:hyperlink r:id="rId29" w:history="1">
        <w:r>
          <w:rPr>
            <w:color w:val="0000FF"/>
          </w:rPr>
          <w:t>Постановление</w:t>
        </w:r>
      </w:hyperlink>
      <w:r>
        <w:t xml:space="preserve">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2013, N 28, ст. 3835).</w:t>
      </w:r>
    </w:p>
    <w:p w14:paraId="02E37FEF" w14:textId="77777777" w:rsidR="002A1483" w:rsidRDefault="002A1483">
      <w:pPr>
        <w:pStyle w:val="ConsPlusNormal"/>
        <w:spacing w:before="220"/>
        <w:ind w:firstLine="540"/>
        <w:jc w:val="both"/>
      </w:pPr>
      <w:r>
        <w:t xml:space="preserve">2. </w:t>
      </w:r>
      <w:hyperlink r:id="rId30" w:history="1">
        <w:r>
          <w:rPr>
            <w:color w:val="0000FF"/>
          </w:rPr>
          <w:t>Постановление</w:t>
        </w:r>
      </w:hyperlink>
      <w:r>
        <w:t xml:space="preserve"> Правительства Российской Федерации от 31 августа 2016 г. N 867 "О внесении изменений в стандарты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2016, N 36, ст. 5421).</w:t>
      </w:r>
    </w:p>
    <w:p w14:paraId="6CAFB5E9" w14:textId="77777777" w:rsidR="002A1483" w:rsidRDefault="002A1483">
      <w:pPr>
        <w:pStyle w:val="ConsPlusNormal"/>
        <w:spacing w:before="220"/>
        <w:ind w:firstLine="540"/>
        <w:jc w:val="both"/>
      </w:pPr>
      <w:r>
        <w:t xml:space="preserve">3. </w:t>
      </w:r>
      <w:hyperlink r:id="rId31" w:history="1">
        <w:r>
          <w:rPr>
            <w:color w:val="0000FF"/>
          </w:rPr>
          <w:t>Пункт 2</w:t>
        </w:r>
      </w:hyperlink>
      <w:r>
        <w:t xml:space="preserve"> изменений, которые вносятся в акты Правительства Российской Федерации в части </w:t>
      </w:r>
      <w:r>
        <w:lastRenderedPageBreak/>
        <w:t>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утвержденных постановлением Правительства Российской Федерации от 31 августа 2017 г. N 1053 "О внесении изменений в некоторые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(Собрание законодательства Российской Федерации, 2017, N 37, ст. 5521).</w:t>
      </w:r>
    </w:p>
    <w:p w14:paraId="2BE28D6E" w14:textId="77777777" w:rsidR="002A1483" w:rsidRDefault="002A1483">
      <w:pPr>
        <w:pStyle w:val="ConsPlusNormal"/>
        <w:spacing w:before="220"/>
        <w:ind w:firstLine="540"/>
        <w:jc w:val="both"/>
      </w:pPr>
      <w:r>
        <w:t xml:space="preserve">4. </w:t>
      </w:r>
      <w:hyperlink r:id="rId32"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марта 2018 г. N 390 "О внесении изменений в некоторые акты Правительства Российской Федерации" (Собрание законодательства Российской Федерации, 2018, N 15, ст. 2156).</w:t>
      </w:r>
    </w:p>
    <w:p w14:paraId="2D588104" w14:textId="77777777" w:rsidR="002A1483" w:rsidRDefault="002A1483">
      <w:pPr>
        <w:pStyle w:val="ConsPlusNormal"/>
        <w:spacing w:before="220"/>
        <w:ind w:firstLine="540"/>
        <w:jc w:val="both"/>
      </w:pPr>
      <w:r>
        <w:t xml:space="preserve">5. </w:t>
      </w:r>
      <w:hyperlink r:id="rId33" w:history="1">
        <w:r>
          <w:rPr>
            <w:color w:val="0000FF"/>
          </w:rPr>
          <w:t>Постановление</w:t>
        </w:r>
      </w:hyperlink>
      <w:r>
        <w:t xml:space="preserve"> Правительства Российской Федерации от 12 июля 2018 г. N 810 "О внесении изменений в стандарты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2018, N 30, ст. 4726).</w:t>
      </w:r>
    </w:p>
    <w:p w14:paraId="375A37F1" w14:textId="77777777" w:rsidR="002A1483" w:rsidRDefault="002A1483">
      <w:pPr>
        <w:pStyle w:val="ConsPlusNormal"/>
        <w:jc w:val="both"/>
      </w:pPr>
    </w:p>
    <w:p w14:paraId="1B20E8F4" w14:textId="77777777" w:rsidR="002A1483" w:rsidRDefault="002A1483">
      <w:pPr>
        <w:pStyle w:val="ConsPlusNormal"/>
        <w:jc w:val="both"/>
      </w:pPr>
    </w:p>
    <w:p w14:paraId="5895884B" w14:textId="77777777" w:rsidR="002A1483" w:rsidRDefault="002A1483">
      <w:pPr>
        <w:pStyle w:val="ConsPlusNormal"/>
        <w:pBdr>
          <w:top w:val="single" w:sz="6" w:space="0" w:color="auto"/>
        </w:pBdr>
        <w:spacing w:before="100" w:after="100"/>
        <w:jc w:val="both"/>
        <w:rPr>
          <w:sz w:val="2"/>
          <w:szCs w:val="2"/>
        </w:rPr>
      </w:pPr>
    </w:p>
    <w:p w14:paraId="7B9A932A" w14:textId="77777777" w:rsidR="003D6B93" w:rsidRDefault="003D6B93"/>
    <w:sectPr w:rsidR="003D6B93" w:rsidSect="003E0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83"/>
    <w:rsid w:val="000C5792"/>
    <w:rsid w:val="002A1483"/>
    <w:rsid w:val="003D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D997"/>
  <w15:chartTrackingRefBased/>
  <w15:docId w15:val="{537FD724-E188-4ED5-BDFF-1172EB78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48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2A1483"/>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2A1483"/>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2A1483"/>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2A148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2A1483"/>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2A1483"/>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2A1483"/>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32DAE7E4D4F9DD24C7A66B743C9C5A43E42E0344EA6C7176F6442F87071BE745918A423FF2BD21B6BFB8F253B8n9H" TargetMode="External"/><Relationship Id="rId13" Type="http://schemas.openxmlformats.org/officeDocument/2006/relationships/hyperlink" Target="consultantplus://offline/ref=8432DAE7E4D4F9DD24C7A66B743C9C5A43E42E0344EA6C7176F6442F87071BE75791D24E3BFEA875EFE5EFFF50824D231B6FA08118B7n7H" TargetMode="External"/><Relationship Id="rId18" Type="http://schemas.openxmlformats.org/officeDocument/2006/relationships/hyperlink" Target="consultantplus://offline/ref=8432DAE7E4D4F9DD24C7A66B743C9C5A43E42E0344EA6C7176F6442F87071BE75791D24E3EFAA524BEAAEEA315DF5E221B6FA28904764E2ABAnFH" TargetMode="External"/><Relationship Id="rId26" Type="http://schemas.openxmlformats.org/officeDocument/2006/relationships/hyperlink" Target="consultantplus://offline/ref=8432DAE7E4D4F9DD24C7A66B743C9C5A43E5290543EA6C7176F6442F87071BE75791D24E3EFAA124BBAAEEA315DF5E221B6FA28904764E2ABAnFH" TargetMode="External"/><Relationship Id="rId3" Type="http://schemas.openxmlformats.org/officeDocument/2006/relationships/webSettings" Target="webSettings.xml"/><Relationship Id="rId21" Type="http://schemas.openxmlformats.org/officeDocument/2006/relationships/hyperlink" Target="consultantplus://offline/ref=8432DAE7E4D4F9DD24C7A66B743C9C5A43E42E0344EA6C7176F6442F87071BE745918A423FF2BD21B6BFB8F253B8n9H" TargetMode="External"/><Relationship Id="rId34" Type="http://schemas.openxmlformats.org/officeDocument/2006/relationships/fontTable" Target="fontTable.xml"/><Relationship Id="rId7" Type="http://schemas.openxmlformats.org/officeDocument/2006/relationships/hyperlink" Target="consultantplus://offline/ref=8432DAE7E4D4F9DD24C7A66B743C9C5A43E42E0344EA6C7176F6442F87071BE745918A423FF2BD21B6BFB8F253B8n9H" TargetMode="External"/><Relationship Id="rId12" Type="http://schemas.openxmlformats.org/officeDocument/2006/relationships/hyperlink" Target="consultantplus://offline/ref=8432DAE7E4D4F9DD24C7A66B743C9C5A43E42E0344EA6C7176F6442F87071BE75791D24E3BFAA875EFE5EFFF50824D231B6FA08118B7n7H" TargetMode="External"/><Relationship Id="rId17" Type="http://schemas.openxmlformats.org/officeDocument/2006/relationships/hyperlink" Target="consultantplus://offline/ref=8432DAE7E4D4F9DD24C7A66B743C9C5A43E6280846E46C7176F6442F87071BE75791D24E3EFAA323BDAAEEA315DF5E221B6FA28904764E2ABAnFH" TargetMode="External"/><Relationship Id="rId25" Type="http://schemas.openxmlformats.org/officeDocument/2006/relationships/hyperlink" Target="consultantplus://offline/ref=8432DAE7E4D4F9DD24C7A66B743C9C5A43E42E0344EA6C7176F6442F87071BE75791D24E3EFAA521BBAAEEA315DF5E221B6FA28904764E2ABAnFH" TargetMode="External"/><Relationship Id="rId33" Type="http://schemas.openxmlformats.org/officeDocument/2006/relationships/hyperlink" Target="consultantplus://offline/ref=8432DAE7E4D4F9DD24C7A66B743C9C5A44E52A0447EE6C7176F6442F87071BE745918A423FF2BD21B6BFB8F253B8n9H" TargetMode="External"/><Relationship Id="rId2" Type="http://schemas.openxmlformats.org/officeDocument/2006/relationships/settings" Target="settings.xml"/><Relationship Id="rId16" Type="http://schemas.openxmlformats.org/officeDocument/2006/relationships/hyperlink" Target="consultantplus://offline/ref=8432DAE7E4D4F9DD24C7A66B743C9C5A43E6280846E46C7176F6442F87071BE75791D24E3EFAA323BDAAEEA315DF5E221B6FA28904764E2ABAnFH" TargetMode="External"/><Relationship Id="rId20" Type="http://schemas.openxmlformats.org/officeDocument/2006/relationships/hyperlink" Target="consultantplus://offline/ref=8432DAE7E4D4F9DD24C7A66B743C9C5A43E5290543EA6C7176F6442F87071BE75791D24E3EFAA124BBAAEEA315DF5E221B6FA28904764E2ABAnFH" TargetMode="External"/><Relationship Id="rId29" Type="http://schemas.openxmlformats.org/officeDocument/2006/relationships/hyperlink" Target="consultantplus://offline/ref=8432DAE7E4D4F9DD24C7A66B743C9C5A45EC2C0945EE6C7176F6442F87071BE745918A423FF2BD21B6BFB8F253B8n9H" TargetMode="External"/><Relationship Id="rId1" Type="http://schemas.openxmlformats.org/officeDocument/2006/relationships/styles" Target="styles.xml"/><Relationship Id="rId6" Type="http://schemas.openxmlformats.org/officeDocument/2006/relationships/hyperlink" Target="consultantplus://offline/ref=8432DAE7E4D4F9DD24C7A66B743C9C5A43E62A0442E96C7176F6442F87071BE75791D24E3EFAA525B9AAEEA315DF5E221B6FA28904764E2ABAnFH" TargetMode="External"/><Relationship Id="rId11" Type="http://schemas.openxmlformats.org/officeDocument/2006/relationships/hyperlink" Target="consultantplus://offline/ref=8432DAE7E4D4F9DD24C7A66B743C9C5A43E5290543EA6C7176F6442F87071BE75791D24E3EFAA124BBAAEEA315DF5E221B6FA28904764E2ABAnFH" TargetMode="External"/><Relationship Id="rId24" Type="http://schemas.openxmlformats.org/officeDocument/2006/relationships/hyperlink" Target="consultantplus://offline/ref=8432DAE7E4D4F9DD24C7A66B743C9C5A43E42E0344EA6C7176F6442F87071BE75791D24E3EFAA521BDAAEEA315DF5E221B6FA28904764E2ABAnFH" TargetMode="External"/><Relationship Id="rId32" Type="http://schemas.openxmlformats.org/officeDocument/2006/relationships/hyperlink" Target="consultantplus://offline/ref=8432DAE7E4D4F9DD24C7A66B743C9C5A45EC2C0644EE6C7176F6442F87071BE75791D24E3EFAA328BBAAEEA315DF5E221B6FA28904764E2ABAnFH" TargetMode="External"/><Relationship Id="rId5" Type="http://schemas.openxmlformats.org/officeDocument/2006/relationships/hyperlink" Target="consultantplus://offline/ref=8432DAE7E4D4F9DD24C7A66B743C9C5A43E42E0344EA6C7176F6442F87071BE75791D24E3EFAA327B8AAEEA315DF5E221B6FA28904764E2ABAnFH" TargetMode="External"/><Relationship Id="rId15" Type="http://schemas.openxmlformats.org/officeDocument/2006/relationships/hyperlink" Target="consultantplus://offline/ref=8432DAE7E4D4F9DD24C7A66B743C9C5A43E42E0344EA6C7176F6442F87071BE745918A423FF2BD21B6BFB8F253B8n9H" TargetMode="External"/><Relationship Id="rId23" Type="http://schemas.openxmlformats.org/officeDocument/2006/relationships/hyperlink" Target="consultantplus://offline/ref=8432DAE7E4D4F9DD24C7A66B743C9C5A43E42E0344EA6C7176F6442F87071BE75791D24E3EFAA524BEAAEEA315DF5E221B6FA28904764E2ABAnFH" TargetMode="External"/><Relationship Id="rId28" Type="http://schemas.openxmlformats.org/officeDocument/2006/relationships/hyperlink" Target="consultantplus://offline/ref=8432DAE7E4D4F9DD24C7A66B743C9C5A43E6200545E56C7176F6442F87071BE745918A423FF2BD21B6BFB8F253B8n9H" TargetMode="External"/><Relationship Id="rId10" Type="http://schemas.openxmlformats.org/officeDocument/2006/relationships/hyperlink" Target="consultantplus://offline/ref=8432DAE7E4D4F9DD24C7A66B743C9C5A43E42E0344EA6C7176F6442F87071BE75791D24E3BFEA875EFE5EFFF50824D231B6FA08118B7n7H" TargetMode="External"/><Relationship Id="rId19" Type="http://schemas.openxmlformats.org/officeDocument/2006/relationships/hyperlink" Target="consultantplus://offline/ref=8432DAE7E4D4F9DD24C7A66B743C9C5A43E42E0344EA6C7176F6442F87071BE75791D24E3EFAA527BCAAEEA315DF5E221B6FA28904764E2ABAnFH" TargetMode="External"/><Relationship Id="rId31" Type="http://schemas.openxmlformats.org/officeDocument/2006/relationships/hyperlink" Target="consultantplus://offline/ref=8432DAE7E4D4F9DD24C7A66B743C9C5A45E621074BEA6C7176F6442F87071BE75791D24E3EFAA325BEAAEEA315DF5E221B6FA28904764E2ABAnF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32DAE7E4D4F9DD24C7A66B743C9C5A43E42E0344EA6C7176F6442F87071BE75791D24E3BFAA875EFE5EFFF50824D231B6FA08118B7n7H" TargetMode="External"/><Relationship Id="rId14" Type="http://schemas.openxmlformats.org/officeDocument/2006/relationships/hyperlink" Target="consultantplus://offline/ref=8432DAE7E4D4F9DD24C7A66B743C9C5A43E7200941E96C7176F6442F87071BE75791D24E3EFAA322BEAAEEA315DF5E221B6FA28904764E2ABAnFH" TargetMode="External"/><Relationship Id="rId22" Type="http://schemas.openxmlformats.org/officeDocument/2006/relationships/hyperlink" Target="consultantplus://offline/ref=8432DAE7E4D4F9DD24C7A66B743C9C5A43E42E0344EA6C7176F6442F87071BE745918A423FF2BD21B6BFB8F253B8n9H" TargetMode="External"/><Relationship Id="rId27" Type="http://schemas.openxmlformats.org/officeDocument/2006/relationships/hyperlink" Target="consultantplus://offline/ref=8432DAE7E4D4F9DD24C7A66B743C9C5A43E42E0344EA6C7176F6442F87071BE745918A423FF2BD21B6BFB8F253B8n9H" TargetMode="External"/><Relationship Id="rId30" Type="http://schemas.openxmlformats.org/officeDocument/2006/relationships/hyperlink" Target="consultantplus://offline/ref=8432DAE7E4D4F9DD24C7A66B743C9C5A45E52C0343EE6C7176F6442F87071BE745918A423FF2BD21B6BFB8F253B8n9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12525</Words>
  <Characters>71395</Characters>
  <Application>Microsoft Office Word</Application>
  <DocSecurity>0</DocSecurity>
  <Lines>594</Lines>
  <Paragraphs>167</Paragraphs>
  <ScaleCrop>false</ScaleCrop>
  <Company/>
  <LinksUpToDate>false</LinksUpToDate>
  <CharactersWithSpaces>83753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2023-08-18T07:38:00Z</dcterms:created>
  <dcterms:modified xsi:type="dcterms:W3CDTF">2023-08-18T07:43:00Z</dcterms:modified>
</cp:coreProperties>
</file>