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E81C" w14:textId="77777777" w:rsidR="00D81705" w:rsidRDefault="00D81705">
      <w:pPr>
        <w:pStyle w:val="ConsPlusTitlePage"/>
      </w:pPr>
      <w:r>
        <w:t xml:space="preserve">Документ предоставлен </w:t>
      </w:r>
      <w:hyperlink r:id="rId4" w:history="1">
        <w:r>
          <w:rPr>
            <w:color w:val="0000FF"/>
          </w:rPr>
          <w:t>КонсультантПлюс</w:t>
        </w:r>
      </w:hyperlink>
      <w:r>
        <w:br/>
      </w:r>
    </w:p>
    <w:p w14:paraId="5B382D46" w14:textId="77777777" w:rsidR="00D81705" w:rsidRDefault="00D81705">
      <w:pPr>
        <w:pStyle w:val="ConsPlusNormal"/>
        <w:jc w:val="both"/>
        <w:outlineLvl w:val="0"/>
      </w:pPr>
    </w:p>
    <w:p w14:paraId="152DABA0" w14:textId="77777777" w:rsidR="00D81705" w:rsidRDefault="00D81705">
      <w:pPr>
        <w:pStyle w:val="ConsPlusNormal"/>
        <w:outlineLvl w:val="0"/>
      </w:pPr>
      <w:r>
        <w:t>Зарегистрировано в Минюсте России 2 декабря 2016 г. N 44544</w:t>
      </w:r>
    </w:p>
    <w:p w14:paraId="141DE0C2" w14:textId="77777777" w:rsidR="00D81705" w:rsidRDefault="00D81705">
      <w:pPr>
        <w:pStyle w:val="ConsPlusNormal"/>
        <w:pBdr>
          <w:top w:val="single" w:sz="6" w:space="0" w:color="auto"/>
        </w:pBdr>
        <w:spacing w:before="100" w:after="100"/>
        <w:jc w:val="both"/>
        <w:rPr>
          <w:sz w:val="2"/>
          <w:szCs w:val="2"/>
        </w:rPr>
      </w:pPr>
    </w:p>
    <w:p w14:paraId="59443ED4" w14:textId="77777777" w:rsidR="00D81705" w:rsidRDefault="00D81705">
      <w:pPr>
        <w:pStyle w:val="ConsPlusNormal"/>
        <w:jc w:val="both"/>
      </w:pPr>
    </w:p>
    <w:p w14:paraId="2A2B2861" w14:textId="77777777" w:rsidR="00D81705" w:rsidRDefault="00D81705">
      <w:pPr>
        <w:pStyle w:val="ConsPlusTitle"/>
        <w:jc w:val="center"/>
      </w:pPr>
      <w:r>
        <w:t>ФЕДЕРАЛЬНАЯ АНТИМОНОПОЛЬНАЯ СЛУЖБА</w:t>
      </w:r>
    </w:p>
    <w:p w14:paraId="54B8D127" w14:textId="77777777" w:rsidR="00D81705" w:rsidRDefault="00D81705">
      <w:pPr>
        <w:pStyle w:val="ConsPlusTitle"/>
        <w:jc w:val="center"/>
      </w:pPr>
    </w:p>
    <w:p w14:paraId="513C9CAF" w14:textId="77777777" w:rsidR="00D81705" w:rsidRDefault="00D81705">
      <w:pPr>
        <w:pStyle w:val="ConsPlusTitle"/>
        <w:jc w:val="center"/>
      </w:pPr>
      <w:r>
        <w:t>ПРИКАЗ</w:t>
      </w:r>
    </w:p>
    <w:p w14:paraId="1D53C569" w14:textId="77777777" w:rsidR="00D81705" w:rsidRDefault="00D81705">
      <w:pPr>
        <w:pStyle w:val="ConsPlusTitle"/>
        <w:jc w:val="center"/>
      </w:pPr>
      <w:r>
        <w:t>от 21 ноября 2016 г. N 1638/16</w:t>
      </w:r>
    </w:p>
    <w:p w14:paraId="31C90CD6" w14:textId="77777777" w:rsidR="00D81705" w:rsidRDefault="00D81705">
      <w:pPr>
        <w:pStyle w:val="ConsPlusTitle"/>
        <w:jc w:val="center"/>
      </w:pPr>
    </w:p>
    <w:p w14:paraId="08FE305B" w14:textId="77777777" w:rsidR="00D81705" w:rsidRDefault="00D81705">
      <w:pPr>
        <w:pStyle w:val="ConsPlusTitle"/>
        <w:jc w:val="center"/>
      </w:pPr>
      <w:r>
        <w:t>ОБ УТВЕРЖДЕНИИ МЕТОДИЧЕСКИХ УКАЗАНИЙ</w:t>
      </w:r>
    </w:p>
    <w:p w14:paraId="1A91D8E5" w14:textId="77777777" w:rsidR="00D81705" w:rsidRDefault="00D81705">
      <w:pPr>
        <w:pStyle w:val="ConsPlusTitle"/>
        <w:jc w:val="center"/>
      </w:pPr>
      <w:r>
        <w:t>ПО РАСЧЕТУ РЕГУЛИРУЕМЫХ ТАРИФОВ В ОБЛАСТИ ОБРАЩЕНИЯ</w:t>
      </w:r>
    </w:p>
    <w:p w14:paraId="683A87C1" w14:textId="77777777" w:rsidR="00D81705" w:rsidRDefault="00D81705">
      <w:pPr>
        <w:pStyle w:val="ConsPlusTitle"/>
        <w:jc w:val="center"/>
      </w:pPr>
      <w:r>
        <w:t>С ТВЕРДЫМИ КОММУНАЛЬНЫМИ ОТХОДАМИ</w:t>
      </w:r>
    </w:p>
    <w:p w14:paraId="2876EAA8"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705" w14:paraId="762B4E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4E5F3"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DC6A0F3"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81965EB" w14:textId="77777777" w:rsidR="00D81705" w:rsidRDefault="00D81705">
            <w:pPr>
              <w:pStyle w:val="ConsPlusNormal"/>
              <w:jc w:val="center"/>
            </w:pPr>
            <w:r>
              <w:rPr>
                <w:color w:val="392C69"/>
              </w:rPr>
              <w:t>Список изменяющих документов</w:t>
            </w:r>
          </w:p>
          <w:p w14:paraId="5167A177" w14:textId="77777777" w:rsidR="00D81705" w:rsidRDefault="00D81705">
            <w:pPr>
              <w:pStyle w:val="ConsPlusNormal"/>
              <w:jc w:val="center"/>
            </w:pPr>
            <w:r>
              <w:rPr>
                <w:color w:val="392C69"/>
              </w:rPr>
              <w:t xml:space="preserve">(в ред. Приказов ФАС России от 01.11.2018 </w:t>
            </w:r>
            <w:hyperlink r:id="rId5" w:history="1">
              <w:r>
                <w:rPr>
                  <w:color w:val="0000FF"/>
                </w:rPr>
                <w:t>N 1488/18</w:t>
              </w:r>
            </w:hyperlink>
            <w:r>
              <w:rPr>
                <w:color w:val="392C69"/>
              </w:rPr>
              <w:t>,</w:t>
            </w:r>
          </w:p>
          <w:p w14:paraId="0FAA3BCF" w14:textId="77777777" w:rsidR="00D81705" w:rsidRDefault="00D81705">
            <w:pPr>
              <w:pStyle w:val="ConsPlusNormal"/>
              <w:jc w:val="center"/>
            </w:pPr>
            <w:r>
              <w:rPr>
                <w:color w:val="392C69"/>
              </w:rPr>
              <w:t xml:space="preserve">от 26.08.2020 </w:t>
            </w:r>
            <w:hyperlink r:id="rId6" w:history="1">
              <w:r>
                <w:rPr>
                  <w:color w:val="0000FF"/>
                </w:rPr>
                <w:t>N 783/20</w:t>
              </w:r>
            </w:hyperlink>
            <w:r>
              <w:rPr>
                <w:color w:val="392C69"/>
              </w:rPr>
              <w:t xml:space="preserve">, от 14.09.2020 </w:t>
            </w:r>
            <w:hyperlink r:id="rId7" w:history="1">
              <w:r>
                <w:rPr>
                  <w:color w:val="0000FF"/>
                </w:rPr>
                <w:t>N 840/20</w:t>
              </w:r>
            </w:hyperlink>
            <w:r>
              <w:rPr>
                <w:color w:val="392C69"/>
              </w:rPr>
              <w:t xml:space="preserve">, от 25.02.2022 </w:t>
            </w:r>
            <w:hyperlink r:id="rId8" w:history="1">
              <w:r>
                <w:rPr>
                  <w:color w:val="0000FF"/>
                </w:rPr>
                <w:t>N 145/22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C5250E" w14:textId="77777777" w:rsidR="00D81705" w:rsidRDefault="00D81705">
            <w:pPr>
              <w:spacing w:after="1" w:line="0" w:lineRule="atLeast"/>
            </w:pPr>
          </w:p>
        </w:tc>
      </w:tr>
    </w:tbl>
    <w:p w14:paraId="765DF288" w14:textId="77777777" w:rsidR="00D81705" w:rsidRDefault="00D81705">
      <w:pPr>
        <w:pStyle w:val="ConsPlusNormal"/>
        <w:jc w:val="both"/>
      </w:pPr>
    </w:p>
    <w:p w14:paraId="0D2E3309" w14:textId="77777777" w:rsidR="00D81705" w:rsidRDefault="00D81705">
      <w:pPr>
        <w:pStyle w:val="ConsPlusNormal"/>
        <w:ind w:firstLine="540"/>
        <w:jc w:val="both"/>
      </w:pPr>
      <w:r>
        <w:t xml:space="preserve">В соответствии со </w:t>
      </w:r>
      <w:hyperlink r:id="rId9" w:history="1">
        <w:r>
          <w:rPr>
            <w:color w:val="0000FF"/>
          </w:rPr>
          <w:t>статьей 5</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2001, N 1 (ч. 2), ст. 21; 2003, N 2, ст. 167; 2004, N 35, ст. 3607; 2005, N 19, ст. 1752; 2006, N 1, ст. 10; N 52 (ч. 1), ст. 5498; 2007, N 46, ст. 5554; 2008, N 30 (ч. 2), ст. 3616; N 45, ст. 5142; 2009, N 1, ст. 17; 2001, N 30 (ч. 1), ст. 4590; ст. 4596; N 45, ст. 6333; N 48, ст. 6732; 2012, N 26, ст. 3446; N 27, ст. 3587; N 31, ст. 4317; 2013, N 30 (ч. 1), ст. 4059; N 43, ст. 5448; N 48, ст. 6165; 2014, N 30 (ч. 1), ст. 4220; ст. 4262; 2015, N 1 (ч. 1), ст. 11; ст. 38; N 27, ст. 3994; N 29 (ч. 1), ст. 4350; 2016, N 1 (ч. 1), ст. 12; ст. 24; N 15, ст. 2066; N 27 (ч. 1), ст. 4187), </w:t>
      </w:r>
      <w:hyperlink r:id="rId10" w:history="1">
        <w:r>
          <w:rPr>
            <w:color w:val="0000FF"/>
          </w:rPr>
          <w:t>пунктом 2</w:t>
        </w:r>
      </w:hyperlink>
      <w:r>
        <w:t xml:space="preserve"> постановления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 приказываю:</w:t>
      </w:r>
    </w:p>
    <w:p w14:paraId="40689BD6" w14:textId="77777777" w:rsidR="00D81705" w:rsidRDefault="00D81705">
      <w:pPr>
        <w:pStyle w:val="ConsPlusNormal"/>
        <w:spacing w:before="220"/>
        <w:ind w:firstLine="540"/>
        <w:jc w:val="both"/>
      </w:pPr>
      <w:r>
        <w:t xml:space="preserve">1. Утвердить Методические </w:t>
      </w:r>
      <w:hyperlink w:anchor="P32" w:history="1">
        <w:r>
          <w:rPr>
            <w:color w:val="0000FF"/>
          </w:rPr>
          <w:t>указания</w:t>
        </w:r>
      </w:hyperlink>
      <w:r>
        <w:t xml:space="preserve"> по расчету регулируемых тарифов в области обращения с твердыми коммунальными отходами согласно приложению к настоящему приказу.</w:t>
      </w:r>
    </w:p>
    <w:p w14:paraId="082F4A18" w14:textId="77777777" w:rsidR="00D81705" w:rsidRDefault="00D81705">
      <w:pPr>
        <w:pStyle w:val="ConsPlusNormal"/>
        <w:spacing w:before="220"/>
        <w:ind w:firstLine="540"/>
        <w:jc w:val="both"/>
      </w:pPr>
      <w:r>
        <w:t>2. Настоящий приказ вступает в силу в установленном порядке.</w:t>
      </w:r>
    </w:p>
    <w:p w14:paraId="193A3D08" w14:textId="77777777" w:rsidR="00D81705" w:rsidRDefault="00D81705">
      <w:pPr>
        <w:pStyle w:val="ConsPlusNormal"/>
        <w:spacing w:before="220"/>
        <w:ind w:firstLine="540"/>
        <w:jc w:val="both"/>
      </w:pPr>
      <w:r>
        <w:t>3. Контроль за исполнением настоящего приказа оставляю за собой.</w:t>
      </w:r>
    </w:p>
    <w:p w14:paraId="6A442C3A" w14:textId="77777777" w:rsidR="00D81705" w:rsidRDefault="00D81705">
      <w:pPr>
        <w:pStyle w:val="ConsPlusNormal"/>
        <w:jc w:val="both"/>
      </w:pPr>
    </w:p>
    <w:p w14:paraId="5461A27B" w14:textId="77777777" w:rsidR="00D81705" w:rsidRDefault="00D81705">
      <w:pPr>
        <w:pStyle w:val="ConsPlusNormal"/>
        <w:jc w:val="right"/>
      </w:pPr>
      <w:r>
        <w:t>Руководитель</w:t>
      </w:r>
    </w:p>
    <w:p w14:paraId="40A33ABA" w14:textId="77777777" w:rsidR="00D81705" w:rsidRDefault="00D81705">
      <w:pPr>
        <w:pStyle w:val="ConsPlusNormal"/>
        <w:jc w:val="right"/>
      </w:pPr>
      <w:r>
        <w:t>И.Ю.АРТЕМЬЕВ</w:t>
      </w:r>
    </w:p>
    <w:p w14:paraId="5110B694" w14:textId="77777777" w:rsidR="00D81705" w:rsidRDefault="00D81705">
      <w:pPr>
        <w:pStyle w:val="ConsPlusNormal"/>
        <w:jc w:val="both"/>
      </w:pPr>
    </w:p>
    <w:p w14:paraId="093930C6" w14:textId="77777777" w:rsidR="00D81705" w:rsidRDefault="00D81705">
      <w:pPr>
        <w:pStyle w:val="ConsPlusNormal"/>
        <w:jc w:val="both"/>
      </w:pPr>
    </w:p>
    <w:p w14:paraId="7210C9B5" w14:textId="77777777" w:rsidR="00D81705" w:rsidRDefault="00D81705">
      <w:pPr>
        <w:pStyle w:val="ConsPlusNormal"/>
        <w:jc w:val="both"/>
      </w:pPr>
    </w:p>
    <w:p w14:paraId="09172449" w14:textId="77777777" w:rsidR="00D81705" w:rsidRDefault="00D81705">
      <w:pPr>
        <w:pStyle w:val="ConsPlusNormal"/>
        <w:jc w:val="both"/>
      </w:pPr>
    </w:p>
    <w:p w14:paraId="57D7BDFD" w14:textId="77777777" w:rsidR="00D81705" w:rsidRDefault="00D81705">
      <w:pPr>
        <w:pStyle w:val="ConsPlusNormal"/>
        <w:jc w:val="both"/>
      </w:pPr>
    </w:p>
    <w:p w14:paraId="0AA078F7" w14:textId="77777777" w:rsidR="00D81705" w:rsidRDefault="00D81705">
      <w:pPr>
        <w:pStyle w:val="ConsPlusNormal"/>
        <w:jc w:val="right"/>
        <w:outlineLvl w:val="0"/>
      </w:pPr>
      <w:r>
        <w:t>Приложение</w:t>
      </w:r>
    </w:p>
    <w:p w14:paraId="494D5E57" w14:textId="77777777" w:rsidR="00D81705" w:rsidRDefault="00D81705">
      <w:pPr>
        <w:pStyle w:val="ConsPlusNormal"/>
        <w:jc w:val="right"/>
      </w:pPr>
      <w:r>
        <w:t>к приказу ФАС России</w:t>
      </w:r>
    </w:p>
    <w:p w14:paraId="38291BCD" w14:textId="77777777" w:rsidR="00D81705" w:rsidRDefault="00D81705">
      <w:pPr>
        <w:pStyle w:val="ConsPlusNormal"/>
        <w:jc w:val="right"/>
      </w:pPr>
      <w:r>
        <w:t>от 21.11.2016 N 1638/16</w:t>
      </w:r>
    </w:p>
    <w:p w14:paraId="1C1C6C67" w14:textId="77777777" w:rsidR="00D81705" w:rsidRDefault="00D81705">
      <w:pPr>
        <w:pStyle w:val="ConsPlusNormal"/>
        <w:jc w:val="both"/>
      </w:pPr>
    </w:p>
    <w:p w14:paraId="09777899" w14:textId="77777777" w:rsidR="00D81705" w:rsidRDefault="00D81705">
      <w:pPr>
        <w:pStyle w:val="ConsPlusTitle"/>
        <w:jc w:val="center"/>
      </w:pPr>
      <w:bookmarkStart w:id="0" w:name="P32"/>
      <w:bookmarkEnd w:id="0"/>
      <w:r>
        <w:t>МЕТОДИЧЕСКИЕ УКАЗАНИЯ</w:t>
      </w:r>
    </w:p>
    <w:p w14:paraId="475A3C81" w14:textId="77777777" w:rsidR="00D81705" w:rsidRDefault="00D81705">
      <w:pPr>
        <w:pStyle w:val="ConsPlusTitle"/>
        <w:jc w:val="center"/>
      </w:pPr>
      <w:r>
        <w:t>ПО РАСЧЕТУ РЕГУЛИРУЕМЫХ ТАРИФОВ В ОБЛАСТИ ОБРАЩЕНИЯ</w:t>
      </w:r>
    </w:p>
    <w:p w14:paraId="6BD0002B" w14:textId="77777777" w:rsidR="00D81705" w:rsidRDefault="00D81705">
      <w:pPr>
        <w:pStyle w:val="ConsPlusTitle"/>
        <w:jc w:val="center"/>
      </w:pPr>
      <w:r>
        <w:t>С ТВЕРДЫМИ КОММУНАЛЬНЫМИ ОТХОДАМИ</w:t>
      </w:r>
    </w:p>
    <w:p w14:paraId="25A373A0"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705" w14:paraId="1CD1E7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77A4D"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03B7FC9"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5A23B7B" w14:textId="77777777" w:rsidR="00D81705" w:rsidRDefault="00D81705">
            <w:pPr>
              <w:pStyle w:val="ConsPlusNormal"/>
              <w:jc w:val="center"/>
            </w:pPr>
            <w:r>
              <w:rPr>
                <w:color w:val="392C69"/>
              </w:rPr>
              <w:t>Список изменяющих документов</w:t>
            </w:r>
          </w:p>
          <w:p w14:paraId="2BD0A218" w14:textId="77777777" w:rsidR="00D81705" w:rsidRDefault="00D81705">
            <w:pPr>
              <w:pStyle w:val="ConsPlusNormal"/>
              <w:jc w:val="center"/>
            </w:pPr>
            <w:r>
              <w:rPr>
                <w:color w:val="392C69"/>
              </w:rPr>
              <w:lastRenderedPageBreak/>
              <w:t xml:space="preserve">(в ред. Приказов ФАС России от 01.11.2018 </w:t>
            </w:r>
            <w:hyperlink r:id="rId11" w:history="1">
              <w:r>
                <w:rPr>
                  <w:color w:val="0000FF"/>
                </w:rPr>
                <w:t>N 1488/18</w:t>
              </w:r>
            </w:hyperlink>
            <w:r>
              <w:rPr>
                <w:color w:val="392C69"/>
              </w:rPr>
              <w:t>,</w:t>
            </w:r>
          </w:p>
          <w:p w14:paraId="7DE74656" w14:textId="77777777" w:rsidR="00D81705" w:rsidRDefault="00D81705">
            <w:pPr>
              <w:pStyle w:val="ConsPlusNormal"/>
              <w:jc w:val="center"/>
            </w:pPr>
            <w:r>
              <w:rPr>
                <w:color w:val="392C69"/>
              </w:rPr>
              <w:t xml:space="preserve">от 26.08.2020 </w:t>
            </w:r>
            <w:hyperlink r:id="rId12" w:history="1">
              <w:r>
                <w:rPr>
                  <w:color w:val="0000FF"/>
                </w:rPr>
                <w:t>N 783/20</w:t>
              </w:r>
            </w:hyperlink>
            <w:r>
              <w:rPr>
                <w:color w:val="392C69"/>
              </w:rPr>
              <w:t xml:space="preserve">, от 14.09.2020 </w:t>
            </w:r>
            <w:hyperlink r:id="rId13" w:history="1">
              <w:r>
                <w:rPr>
                  <w:color w:val="0000FF"/>
                </w:rPr>
                <w:t>N 840/20</w:t>
              </w:r>
            </w:hyperlink>
            <w:r>
              <w:rPr>
                <w:color w:val="392C69"/>
              </w:rPr>
              <w:t xml:space="preserve">, от 25.02.2022 </w:t>
            </w:r>
            <w:hyperlink r:id="rId14" w:history="1">
              <w:r>
                <w:rPr>
                  <w:color w:val="0000FF"/>
                </w:rPr>
                <w:t>N 145/22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82465B" w14:textId="77777777" w:rsidR="00D81705" w:rsidRDefault="00D81705">
            <w:pPr>
              <w:spacing w:after="1" w:line="0" w:lineRule="atLeast"/>
            </w:pPr>
          </w:p>
        </w:tc>
      </w:tr>
    </w:tbl>
    <w:p w14:paraId="3BA3516F" w14:textId="77777777" w:rsidR="00D81705" w:rsidRDefault="00D81705">
      <w:pPr>
        <w:pStyle w:val="ConsPlusNormal"/>
        <w:jc w:val="both"/>
      </w:pPr>
    </w:p>
    <w:p w14:paraId="0377EEB6" w14:textId="77777777" w:rsidR="00D81705" w:rsidRDefault="00D81705">
      <w:pPr>
        <w:pStyle w:val="ConsPlusTitle"/>
        <w:jc w:val="center"/>
        <w:outlineLvl w:val="1"/>
      </w:pPr>
      <w:bookmarkStart w:id="1" w:name="P39"/>
      <w:bookmarkEnd w:id="1"/>
      <w:r>
        <w:t>I. Общие положения</w:t>
      </w:r>
    </w:p>
    <w:p w14:paraId="2B0D785C" w14:textId="77777777" w:rsidR="00D81705" w:rsidRDefault="00D81705">
      <w:pPr>
        <w:pStyle w:val="ConsPlusNormal"/>
        <w:jc w:val="both"/>
      </w:pPr>
    </w:p>
    <w:p w14:paraId="3ECF3CC3" w14:textId="77777777" w:rsidR="00D81705" w:rsidRDefault="00D81705">
      <w:pPr>
        <w:pStyle w:val="ConsPlusNormal"/>
        <w:ind w:firstLine="540"/>
        <w:jc w:val="both"/>
      </w:pPr>
      <w:r>
        <w:t xml:space="preserve">1. Настоящие Методические указания по расчету регулируемых тарифов в области обращения с твердыми коммунальными отходами (далее - Методические указания) разработаны в соответствии с Федеральным </w:t>
      </w:r>
      <w:hyperlink r:id="rId15" w:history="1">
        <w:r>
          <w:rPr>
            <w:color w:val="0000FF"/>
          </w:rPr>
          <w:t>законом</w:t>
        </w:r>
      </w:hyperlink>
      <w:r>
        <w:t xml:space="preserve"> от 24 июня 1998 г. N 89-ФЗ "Об отходах производства и потребления" (Собрание законодательства Российской Федерации, 1998, N 26, ст. 3009; 2001, N 1 (ч. 2), ст. 21; 2003, N 2, ст. 167; 2004, N 35, ст. 3607; 2005, N 19, ст. 1752; 2006, N 1, ст. 10; N 52 (ч. 1), ст. 5498; 2007, N 46, ст. 5554; 2008, N 30 (ч. 2), ст. 3616; N 45, ст. 5142; 2009, N 1, ст. 17; 2001, N 30 (ч. 1), ст. 4590; ст. 4596; N 45, ст. 6333; N 48, ст. 6732; 2012, N 26, ст. 3446; N 27, ст. 3587; N 31, ст. 4317; 2013, N 30 (ч. 1), ст. 4059; N 43, ст. 5448; N 48, ст. 6165; 2014, N 30 (ч. 1), ст. 4220; ст. 4262; 2015, N 1 (ч. 1), ст. 11; ст. 38; N 27, ст. 3994; N 29 (ч. 1), ст. 4350; 2016, N 1 (ч. 1), ст. 12; ст. 24; N 15, ст. 2066; N 27 (ч. 1), ст. 4187) (далее - Федеральный закон "Об отходах производства и потребления"), </w:t>
      </w:r>
      <w:hyperlink r:id="rId16" w:history="1">
        <w:r>
          <w:rPr>
            <w:color w:val="0000FF"/>
          </w:rPr>
          <w:t>Основами</w:t>
        </w:r>
      </w:hyperlink>
      <w:r>
        <w:t xml:space="preserve"> ценообразования в области обращения с твердыми коммунальными отходами (далее - Основы ценообразования) и </w:t>
      </w:r>
      <w:hyperlink r:id="rId17" w:history="1">
        <w:r>
          <w:rPr>
            <w:color w:val="0000FF"/>
          </w:rPr>
          <w:t>Правилами</w:t>
        </w:r>
      </w:hyperlink>
      <w:r>
        <w:t xml:space="preserve"> регулирования тарифов в сфере обращения с твердыми коммунальными отходами (далее - Правила регулирования), утвержденными постановлением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w:t>
      </w:r>
    </w:p>
    <w:p w14:paraId="2F5AC86D" w14:textId="77777777" w:rsidR="00D81705" w:rsidRDefault="00D81705">
      <w:pPr>
        <w:pStyle w:val="ConsPlusNormal"/>
        <w:spacing w:before="220"/>
        <w:ind w:firstLine="540"/>
        <w:jc w:val="both"/>
      </w:pPr>
      <w:r>
        <w:t>2. Методические указания предназначены для использования органами исполнительной власти субъекта Российской Федерации, осуществляющими государственное регулирование тарифов, и органами местного самоуправления, в случае наделения их соответствующими полномочиями, организациями, осуществляющими регулируемые виды деятельности в области обращения с твердыми коммунальными отходами (далее соответственно - органы регулирования тарифов, регулируемые организации), для расчета предельных тарифов в области обращения с твердыми коммунальными отходами.</w:t>
      </w:r>
    </w:p>
    <w:p w14:paraId="48C7D14B" w14:textId="77777777" w:rsidR="00D81705" w:rsidRDefault="00D81705">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18" w:history="1">
        <w:r>
          <w:rPr>
            <w:color w:val="0000FF"/>
          </w:rPr>
          <w:t>законе</w:t>
        </w:r>
      </w:hyperlink>
      <w:r>
        <w:t xml:space="preserve"> "Об отходах производства и потребления", </w:t>
      </w:r>
      <w:hyperlink r:id="rId19" w:history="1">
        <w:r>
          <w:rPr>
            <w:color w:val="0000FF"/>
          </w:rPr>
          <w:t>Основах</w:t>
        </w:r>
      </w:hyperlink>
      <w:r>
        <w:t xml:space="preserve"> ценообразования, а также иных нормативных правовых актах Российской Федерации в области обращения с твердыми коммунальными отходами.</w:t>
      </w:r>
    </w:p>
    <w:p w14:paraId="34B4FFF7" w14:textId="77777777" w:rsidR="00D81705" w:rsidRDefault="00D81705">
      <w:pPr>
        <w:pStyle w:val="ConsPlusNormal"/>
        <w:spacing w:before="220"/>
        <w:ind w:firstLine="540"/>
        <w:jc w:val="both"/>
      </w:pPr>
      <w:r>
        <w:t>4. Регулируемые виды деятельности в области обращения с твердыми коммунальными отходами осуществляются по ценам, определенным по соглашению сторон, но не превышающим утвержденных предельных тарифов на осуществление регулируемых видов деятельности в области обращения с твердыми коммунальными отходами, установленных органами регулирования тарифов.</w:t>
      </w:r>
    </w:p>
    <w:p w14:paraId="1ECC78C8" w14:textId="77777777" w:rsidR="00D81705" w:rsidRDefault="00D81705">
      <w:pPr>
        <w:pStyle w:val="ConsPlusNormal"/>
        <w:spacing w:before="220"/>
        <w:ind w:firstLine="540"/>
        <w:jc w:val="both"/>
      </w:pPr>
      <w:r>
        <w:t>5. В соответствии с настоящими Методическими указаниями рассчитываются следующие виды предельных тарифов (далее - тарифы):</w:t>
      </w:r>
    </w:p>
    <w:p w14:paraId="2542402A" w14:textId="77777777" w:rsidR="00D81705" w:rsidRDefault="00D81705">
      <w:pPr>
        <w:pStyle w:val="ConsPlusNormal"/>
        <w:spacing w:before="220"/>
        <w:ind w:firstLine="540"/>
        <w:jc w:val="both"/>
      </w:pPr>
      <w:r>
        <w:t>а) единый тариф на услугу регионального оператора по обращению с твердыми коммунальными отходами;</w:t>
      </w:r>
    </w:p>
    <w:p w14:paraId="79A444E0" w14:textId="77777777" w:rsidR="00D81705" w:rsidRDefault="00D81705">
      <w:pPr>
        <w:pStyle w:val="ConsPlusNormal"/>
        <w:spacing w:before="220"/>
        <w:ind w:firstLine="540"/>
        <w:jc w:val="both"/>
      </w:pPr>
      <w:r>
        <w:t>б) тариф на обработку твердых коммунальных отходов;</w:t>
      </w:r>
    </w:p>
    <w:p w14:paraId="2DF3395E" w14:textId="77777777" w:rsidR="00D81705" w:rsidRDefault="00D81705">
      <w:pPr>
        <w:pStyle w:val="ConsPlusNormal"/>
        <w:spacing w:before="220"/>
        <w:ind w:firstLine="540"/>
        <w:jc w:val="both"/>
      </w:pPr>
      <w:r>
        <w:t>в) тариф на обезвреживание твердых коммунальных отходов;</w:t>
      </w:r>
    </w:p>
    <w:p w14:paraId="66EC8584" w14:textId="77777777" w:rsidR="00D81705" w:rsidRDefault="00D81705">
      <w:pPr>
        <w:pStyle w:val="ConsPlusNormal"/>
        <w:spacing w:before="220"/>
        <w:ind w:firstLine="540"/>
        <w:jc w:val="both"/>
      </w:pPr>
      <w:r>
        <w:t>г) тариф на захоронение твердых коммунальных отходов;</w:t>
      </w:r>
    </w:p>
    <w:p w14:paraId="1ACB05E7" w14:textId="77777777" w:rsidR="00D81705" w:rsidRDefault="00D81705">
      <w:pPr>
        <w:pStyle w:val="ConsPlusNormal"/>
        <w:spacing w:before="220"/>
        <w:ind w:firstLine="540"/>
        <w:jc w:val="both"/>
      </w:pPr>
      <w:r>
        <w:t>д) тариф на энергетическую утилизацию отходов.</w:t>
      </w:r>
    </w:p>
    <w:p w14:paraId="79AE2670" w14:textId="77777777" w:rsidR="00D81705" w:rsidRDefault="00D81705">
      <w:pPr>
        <w:pStyle w:val="ConsPlusNormal"/>
        <w:jc w:val="both"/>
      </w:pPr>
      <w:r>
        <w:t xml:space="preserve">(пп. "д" введен </w:t>
      </w:r>
      <w:hyperlink r:id="rId20" w:history="1">
        <w:r>
          <w:rPr>
            <w:color w:val="0000FF"/>
          </w:rPr>
          <w:t>Приказом</w:t>
        </w:r>
      </w:hyperlink>
      <w:r>
        <w:t xml:space="preserve"> ФАС России от 25.02.2022 N 145/22)</w:t>
      </w:r>
    </w:p>
    <w:p w14:paraId="29058762" w14:textId="77777777" w:rsidR="00D81705" w:rsidRDefault="00D81705">
      <w:pPr>
        <w:pStyle w:val="ConsPlusNormal"/>
        <w:spacing w:before="220"/>
        <w:ind w:firstLine="540"/>
        <w:jc w:val="both"/>
      </w:pPr>
      <w:r>
        <w:lastRenderedPageBreak/>
        <w:t>5(1). В случае, если регулируемая организация, осуществляющая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ей на праве собственности или на ином законном основании, тариф на обработку твердых коммунальных отходов для такой регулируемой организации не устанавливается. При этом расходы на обработку твердых коммунальных отходов учитываются при установлении тарифа на захоронение твердых коммунальных отходов.</w:t>
      </w:r>
    </w:p>
    <w:p w14:paraId="54277545" w14:textId="77777777" w:rsidR="00D81705" w:rsidRDefault="00D81705">
      <w:pPr>
        <w:pStyle w:val="ConsPlusNormal"/>
        <w:jc w:val="both"/>
      </w:pPr>
      <w:r>
        <w:t xml:space="preserve">(п. 5(1) введен </w:t>
      </w:r>
      <w:hyperlink r:id="rId21" w:history="1">
        <w:r>
          <w:rPr>
            <w:color w:val="0000FF"/>
          </w:rPr>
          <w:t>Приказом</w:t>
        </w:r>
      </w:hyperlink>
      <w:r>
        <w:t xml:space="preserve"> ФАС России от 01.11.2018 N 1488/18)</w:t>
      </w:r>
    </w:p>
    <w:p w14:paraId="08CABA87" w14:textId="77777777" w:rsidR="00D81705" w:rsidRDefault="00D81705">
      <w:pPr>
        <w:pStyle w:val="ConsPlusNormal"/>
        <w:jc w:val="both"/>
      </w:pPr>
    </w:p>
    <w:p w14:paraId="64627414" w14:textId="77777777" w:rsidR="00D81705" w:rsidRDefault="00D81705">
      <w:pPr>
        <w:pStyle w:val="ConsPlusTitle"/>
        <w:jc w:val="center"/>
        <w:outlineLvl w:val="1"/>
      </w:pPr>
      <w:r>
        <w:t>II. Общие принципы формирования тарифов</w:t>
      </w:r>
    </w:p>
    <w:p w14:paraId="300C1575" w14:textId="77777777" w:rsidR="00D81705" w:rsidRDefault="00D81705">
      <w:pPr>
        <w:pStyle w:val="ConsPlusNormal"/>
        <w:jc w:val="both"/>
      </w:pPr>
    </w:p>
    <w:p w14:paraId="5A9FFC73" w14:textId="77777777" w:rsidR="00D81705" w:rsidRDefault="00D81705">
      <w:pPr>
        <w:pStyle w:val="ConsPlusNormal"/>
        <w:ind w:firstLine="540"/>
        <w:jc w:val="both"/>
      </w:pPr>
      <w:r>
        <w:t xml:space="preserve">6. При установлении тарифов, за исключением тарифов на энергетическую утилизацию, определяемых для регулируемых организаций, в отношении объектов которых в соответствии с </w:t>
      </w:r>
      <w:hyperlink r:id="rId22" w:history="1">
        <w:r>
          <w:rPr>
            <w:color w:val="0000FF"/>
          </w:rPr>
          <w:t>пунктом 263</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 2017, N 11, ст. 1558) (далее - Правила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применяются следующие методы:</w:t>
      </w:r>
    </w:p>
    <w:p w14:paraId="46A4A48A" w14:textId="77777777" w:rsidR="00D81705" w:rsidRDefault="00D81705">
      <w:pPr>
        <w:pStyle w:val="ConsPlusNormal"/>
        <w:jc w:val="both"/>
      </w:pPr>
      <w:r>
        <w:t xml:space="preserve">(в ред. </w:t>
      </w:r>
      <w:hyperlink r:id="rId23" w:history="1">
        <w:r>
          <w:rPr>
            <w:color w:val="0000FF"/>
          </w:rPr>
          <w:t>Приказа</w:t>
        </w:r>
      </w:hyperlink>
      <w:r>
        <w:t xml:space="preserve"> ФАС России от 25.02.2022 N 145/22)</w:t>
      </w:r>
    </w:p>
    <w:p w14:paraId="35491707" w14:textId="77777777" w:rsidR="00D81705" w:rsidRDefault="00D81705">
      <w:pPr>
        <w:pStyle w:val="ConsPlusNormal"/>
        <w:spacing w:before="220"/>
        <w:ind w:firstLine="540"/>
        <w:jc w:val="both"/>
      </w:pPr>
      <w:r>
        <w:t>а) метод экономически обоснованных расходов (затрат);</w:t>
      </w:r>
    </w:p>
    <w:p w14:paraId="500539AA" w14:textId="77777777" w:rsidR="00D81705" w:rsidRDefault="00D81705">
      <w:pPr>
        <w:pStyle w:val="ConsPlusNormal"/>
        <w:spacing w:before="220"/>
        <w:ind w:firstLine="540"/>
        <w:jc w:val="both"/>
      </w:pPr>
      <w:r>
        <w:t>б) метод индексации;</w:t>
      </w:r>
    </w:p>
    <w:p w14:paraId="73820B97" w14:textId="77777777" w:rsidR="00D81705" w:rsidRDefault="00D81705">
      <w:pPr>
        <w:pStyle w:val="ConsPlusNormal"/>
        <w:spacing w:before="220"/>
        <w:ind w:firstLine="540"/>
        <w:jc w:val="both"/>
      </w:pPr>
      <w:r>
        <w:t>в) метод доходности инвестированного капитала.</w:t>
      </w:r>
    </w:p>
    <w:p w14:paraId="5F03A214" w14:textId="77777777" w:rsidR="00D81705" w:rsidRDefault="00D81705">
      <w:pPr>
        <w:pStyle w:val="ConsPlusNormal"/>
        <w:spacing w:before="220"/>
        <w:ind w:firstLine="540"/>
        <w:jc w:val="both"/>
      </w:pPr>
      <w:r>
        <w:t>Метод экономически обоснованных расходов (затрат) может применяться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14:paraId="296DCDC8" w14:textId="77777777" w:rsidR="00D81705" w:rsidRDefault="00D81705">
      <w:pPr>
        <w:pStyle w:val="ConsPlusNormal"/>
        <w:spacing w:before="220"/>
        <w:ind w:firstLine="540"/>
        <w:jc w:val="both"/>
      </w:pPr>
      <w:r>
        <w:t>Метод доходности инвестированного капитала применяется в отношении объектов по обращению с отходами, созданных не ранее 1 января 2015 г.</w:t>
      </w:r>
    </w:p>
    <w:p w14:paraId="747C3670" w14:textId="77777777" w:rsidR="00D81705" w:rsidRDefault="00D81705">
      <w:pPr>
        <w:pStyle w:val="ConsPlusNormal"/>
        <w:spacing w:before="220"/>
        <w:ind w:firstLine="540"/>
        <w:jc w:val="both"/>
      </w:pPr>
      <w:r>
        <w:t>Срок действия тарифов, установленных методом экономически обоснованных расходов (затрат), составляет не более 1 финансового года.</w:t>
      </w:r>
    </w:p>
    <w:p w14:paraId="5C415D26" w14:textId="77777777" w:rsidR="00D81705" w:rsidRDefault="00D81705">
      <w:pPr>
        <w:pStyle w:val="ConsPlusNormal"/>
        <w:spacing w:before="220"/>
        <w:ind w:firstLine="540"/>
        <w:jc w:val="both"/>
      </w:pPr>
      <w:r>
        <w:t>Долгосрочные тарифы рассчитываются с применением метода индексации или метода доходности инвестированного капитала на период длительностью не менее 5 годовых периодов регулирования (не менее 3 годовых периодов регулирования при первом применении долгосрочных тарифов).</w:t>
      </w:r>
    </w:p>
    <w:p w14:paraId="529F5B63" w14:textId="77777777" w:rsidR="00D81705" w:rsidRDefault="00D81705">
      <w:pPr>
        <w:pStyle w:val="ConsPlusNormal"/>
        <w:spacing w:before="220"/>
        <w:ind w:firstLine="540"/>
        <w:jc w:val="both"/>
      </w:pPr>
      <w:r>
        <w:t xml:space="preserve">6(1). Тарифы на энергетическую утилизацию для регулируемых организаций, в отношении объектов которых в соответствии с </w:t>
      </w:r>
      <w:hyperlink r:id="rId24" w:history="1">
        <w:r>
          <w:rPr>
            <w:color w:val="0000FF"/>
          </w:rPr>
          <w:t>пунктом 263</w:t>
        </w:r>
      </w:hyperlink>
      <w:r>
        <w:t xml:space="preserve"> Правил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определяются в соответствии с </w:t>
      </w:r>
      <w:hyperlink r:id="rId25" w:history="1">
        <w:r>
          <w:rPr>
            <w:color w:val="0000FF"/>
          </w:rPr>
          <w:t>пунктом 18(1)</w:t>
        </w:r>
      </w:hyperlink>
      <w:r>
        <w:t xml:space="preserve"> Основ ценообразования.</w:t>
      </w:r>
    </w:p>
    <w:p w14:paraId="4681C3F9" w14:textId="77777777" w:rsidR="00D81705" w:rsidRDefault="00D81705">
      <w:pPr>
        <w:pStyle w:val="ConsPlusNormal"/>
        <w:jc w:val="both"/>
      </w:pPr>
      <w:r>
        <w:t xml:space="preserve">(п. 6(1) введен </w:t>
      </w:r>
      <w:hyperlink r:id="rId26" w:history="1">
        <w:r>
          <w:rPr>
            <w:color w:val="0000FF"/>
          </w:rPr>
          <w:t>Приказом</w:t>
        </w:r>
      </w:hyperlink>
      <w:r>
        <w:t xml:space="preserve"> ФАС России от 25.02.2022 N 145/22)</w:t>
      </w:r>
    </w:p>
    <w:p w14:paraId="7B480D95" w14:textId="77777777" w:rsidR="00D81705" w:rsidRDefault="00D81705">
      <w:pPr>
        <w:pStyle w:val="ConsPlusNormal"/>
        <w:spacing w:before="220"/>
        <w:ind w:firstLine="540"/>
        <w:jc w:val="both"/>
      </w:pPr>
      <w:r>
        <w:t>7.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163DFD13" w14:textId="77777777" w:rsidR="00D81705" w:rsidRDefault="00D81705">
      <w:pPr>
        <w:pStyle w:val="ConsPlusNormal"/>
        <w:spacing w:before="220"/>
        <w:ind w:firstLine="540"/>
        <w:jc w:val="both"/>
      </w:pPr>
      <w:r>
        <w:t xml:space="preserve">8. Тарифы устанавливаются с календарной разбивкой по полугодиям исходя из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w:t>
      </w:r>
      <w:r>
        <w:lastRenderedPageBreak/>
        <w:t>годового периода регулирования по состоянию на 31 декабря.</w:t>
      </w:r>
    </w:p>
    <w:p w14:paraId="632283C3" w14:textId="77777777" w:rsidR="00D81705" w:rsidRDefault="00D81705">
      <w:pPr>
        <w:pStyle w:val="ConsPlusNormal"/>
        <w:spacing w:before="220"/>
        <w:ind w:firstLine="540"/>
        <w:jc w:val="both"/>
      </w:pPr>
      <w:r>
        <w:t xml:space="preserve">9. Необходимая валовая выручка определяется исходя из экономически обоснованных расходов регулируемых организаций, необходимых ей для осуществления регулируемого вида деятельности в течение периода регулирования и обеспечения достижения показателей эффективности с учетом положений </w:t>
      </w:r>
      <w:hyperlink w:anchor="P71" w:history="1">
        <w:r>
          <w:rPr>
            <w:color w:val="0000FF"/>
          </w:rPr>
          <w:t>пункта 10</w:t>
        </w:r>
      </w:hyperlink>
      <w:r>
        <w:t xml:space="preserve"> настоящих Методических указаний.</w:t>
      </w:r>
    </w:p>
    <w:p w14:paraId="3E25C314" w14:textId="77777777" w:rsidR="00D81705" w:rsidRDefault="00D81705">
      <w:pPr>
        <w:pStyle w:val="ConsPlusNormal"/>
        <w:spacing w:before="220"/>
        <w:ind w:firstLine="540"/>
        <w:jc w:val="both"/>
      </w:pPr>
      <w:bookmarkStart w:id="2" w:name="P71"/>
      <w:bookmarkEnd w:id="2"/>
      <w:r>
        <w:t>10. При определении необходимой валовой выручки учитываются расходы регулируемых организаций на реализацию предусмотренных инвестиционными и производственными программами регулируемых организаций мероприятий в экономически обоснованных размерах, обеспечивающих достижение плановых значений показателей эффективности, а также мероприятий, предусмотренных концессионными соглашениями, соглашениями о государственно-частном партнерстве, муниципально-частном партнерстве, договорами аренды.</w:t>
      </w:r>
    </w:p>
    <w:p w14:paraId="49B9BE0B" w14:textId="77777777" w:rsidR="00D81705" w:rsidRDefault="00D81705">
      <w:pPr>
        <w:pStyle w:val="ConsPlusNormal"/>
        <w:spacing w:before="220"/>
        <w:ind w:firstLine="540"/>
        <w:jc w:val="both"/>
      </w:pPr>
      <w:r>
        <w:t>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75BC756C" w14:textId="77777777" w:rsidR="00D81705" w:rsidRDefault="00D81705">
      <w:pPr>
        <w:pStyle w:val="ConsPlusNormal"/>
        <w:jc w:val="both"/>
      </w:pPr>
      <w:r>
        <w:t xml:space="preserve">(абзац введен </w:t>
      </w:r>
      <w:hyperlink r:id="rId27" w:history="1">
        <w:r>
          <w:rPr>
            <w:color w:val="0000FF"/>
          </w:rPr>
          <w:t>Приказом</w:t>
        </w:r>
      </w:hyperlink>
      <w:r>
        <w:t xml:space="preserve"> ФАС России от 26.08.2020 N 783/20)</w:t>
      </w:r>
    </w:p>
    <w:p w14:paraId="59F1B0BC" w14:textId="77777777" w:rsidR="00D81705" w:rsidRDefault="00D81705">
      <w:pPr>
        <w:pStyle w:val="ConsPlusNormal"/>
        <w:spacing w:before="220"/>
        <w:ind w:firstLine="540"/>
        <w:jc w:val="both"/>
      </w:pPr>
      <w:r>
        <w:t>11. В случае если регулируемая организация кроме регулируемых видов деятельности в 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тарифов,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281609EB" w14:textId="77777777" w:rsidR="00D81705" w:rsidRDefault="00D81705">
      <w:pPr>
        <w:pStyle w:val="ConsPlusNormal"/>
        <w:spacing w:before="220"/>
        <w:ind w:firstLine="540"/>
        <w:jc w:val="both"/>
      </w:pPr>
      <w:r>
        <w:t>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оставаясь в распоряжении регулируемой организации. Размер необходимой валовой выручки уменьшается на величину доходов от реализации электрической энергии (мощности) по регулируемым ценам (тарифам) и величину доходов от экологического сбора.</w:t>
      </w:r>
    </w:p>
    <w:p w14:paraId="70874C3E" w14:textId="77777777" w:rsidR="00D81705" w:rsidRDefault="00D81705">
      <w:pPr>
        <w:pStyle w:val="ConsPlusNormal"/>
        <w:jc w:val="both"/>
      </w:pPr>
      <w:r>
        <w:t xml:space="preserve">(в ред. Приказов ФАС России от 14.09.2020 </w:t>
      </w:r>
      <w:hyperlink r:id="rId28" w:history="1">
        <w:r>
          <w:rPr>
            <w:color w:val="0000FF"/>
          </w:rPr>
          <w:t>N 840/20</w:t>
        </w:r>
      </w:hyperlink>
      <w:r>
        <w:t xml:space="preserve">, от 25.02.2022 </w:t>
      </w:r>
      <w:hyperlink r:id="rId29" w:history="1">
        <w:r>
          <w:rPr>
            <w:color w:val="0000FF"/>
          </w:rPr>
          <w:t>N 145/22</w:t>
        </w:r>
      </w:hyperlink>
      <w:r>
        <w:t>)</w:t>
      </w:r>
    </w:p>
    <w:p w14:paraId="1184D87E" w14:textId="77777777" w:rsidR="00D81705" w:rsidRDefault="00D81705">
      <w:pPr>
        <w:pStyle w:val="ConsPlusNormal"/>
        <w:spacing w:before="220"/>
        <w:ind w:firstLine="540"/>
        <w:jc w:val="both"/>
      </w:pPr>
      <w:r>
        <w:t>При установлении тарифов не учитываются недополученные доходы, возникшие в связи с применением цен, определенных соглашением сторон и отличных от установленных тарифов.</w:t>
      </w:r>
    </w:p>
    <w:p w14:paraId="307217E4" w14:textId="77777777" w:rsidR="00D81705" w:rsidRDefault="00D81705">
      <w:pPr>
        <w:pStyle w:val="ConsPlusNormal"/>
        <w:spacing w:before="220"/>
        <w:ind w:firstLine="540"/>
        <w:jc w:val="both"/>
      </w:pPr>
      <w:r>
        <w:t>Повторный учет одних и тех же расходов, относимых на разные регулируемые виды деятельности в области обращения с твердыми коммунальными отходами, при установлении тарифов не допускается.</w:t>
      </w:r>
    </w:p>
    <w:p w14:paraId="240B4F8F" w14:textId="77777777" w:rsidR="00D81705" w:rsidRDefault="00D81705">
      <w:pPr>
        <w:pStyle w:val="ConsPlusNormal"/>
        <w:spacing w:before="220"/>
        <w:ind w:firstLine="540"/>
        <w:jc w:val="both"/>
      </w:pPr>
      <w:bookmarkStart w:id="3" w:name="P79"/>
      <w:bookmarkEnd w:id="3"/>
      <w:r>
        <w:t>12.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привлечением и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60F7F099" w14:textId="77777777" w:rsidR="00D81705" w:rsidRDefault="00D81705">
      <w:pPr>
        <w:pStyle w:val="ConsPlusNormal"/>
        <w:spacing w:before="220"/>
        <w:ind w:firstLine="540"/>
        <w:jc w:val="both"/>
      </w:pPr>
      <w:r>
        <w:t xml:space="preserve">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w:t>
      </w:r>
      <w:r>
        <w:lastRenderedPageBreak/>
        <w:t>учтенные органом регулирования тарифов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14:paraId="22D5FAA5" w14:textId="77777777" w:rsidR="00D81705" w:rsidRDefault="00D81705">
      <w:pPr>
        <w:pStyle w:val="ConsPlusNormal"/>
        <w:spacing w:before="220"/>
        <w:ind w:firstLine="540"/>
        <w:jc w:val="both"/>
      </w:pPr>
      <w:r>
        <w:t>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процентных пункта.</w:t>
      </w:r>
    </w:p>
    <w:p w14:paraId="05FD5659" w14:textId="77777777" w:rsidR="00D81705" w:rsidRDefault="00D81705">
      <w:pPr>
        <w:pStyle w:val="ConsPlusNormal"/>
        <w:spacing w:before="220"/>
        <w:ind w:firstLine="540"/>
        <w:jc w:val="both"/>
      </w:pPr>
      <w:r>
        <w:t>По решению органа регулирования тарифов для регулируемых организаций, осуществляющих деятельность в населенных пунктах с численностью населения менее 100 тыс. человек, указанная ставка процента может быть определена с учетом региональных особенностей в размере ключевой ставки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14:paraId="62E655F8" w14:textId="77777777" w:rsidR="00D81705" w:rsidRDefault="00D81705">
      <w:pPr>
        <w:pStyle w:val="ConsPlusNormal"/>
        <w:spacing w:before="220"/>
        <w:ind w:firstLine="540"/>
        <w:jc w:val="both"/>
      </w:pPr>
      <w:r>
        <w:t>13. Тарифы регулируемых организаций могут дифференцироваться по муниципальным образованиям, видам твердых коммунальных отходов, а также технологическим особенностям в соответствии с территориальной схемой обращения с отходами, в том числе твердыми коммунальными отходами (далее - территориальная схема).</w:t>
      </w:r>
    </w:p>
    <w:p w14:paraId="397CE96E" w14:textId="77777777" w:rsidR="00D81705" w:rsidRDefault="00D81705">
      <w:pPr>
        <w:pStyle w:val="ConsPlusNormal"/>
        <w:spacing w:before="220"/>
        <w:ind w:firstLine="540"/>
        <w:jc w:val="both"/>
      </w:pPr>
      <w:r>
        <w:t xml:space="preserve">Дифференциация тарифов осуществляется в соответствии с </w:t>
      </w:r>
      <w:hyperlink w:anchor="P869" w:history="1">
        <w:r>
          <w:rPr>
            <w:color w:val="0000FF"/>
          </w:rPr>
          <w:t>главой VII</w:t>
        </w:r>
      </w:hyperlink>
      <w:r>
        <w:t xml:space="preserve"> настоящих Методических указаний.</w:t>
      </w:r>
    </w:p>
    <w:p w14:paraId="0813EEBE" w14:textId="77777777" w:rsidR="00D81705" w:rsidRDefault="00D81705">
      <w:pPr>
        <w:pStyle w:val="ConsPlusNormal"/>
        <w:spacing w:before="220"/>
        <w:ind w:firstLine="540"/>
        <w:jc w:val="both"/>
      </w:pPr>
      <w:bookmarkStart w:id="4" w:name="P85"/>
      <w:bookmarkEnd w:id="4"/>
      <w:r>
        <w:t xml:space="preserve">14.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w:t>
      </w:r>
      <w:hyperlink w:anchor="P933" w:history="1">
        <w:r>
          <w:rPr>
            <w:color w:val="0000FF"/>
          </w:rPr>
          <w:t>Приложениями 2</w:t>
        </w:r>
      </w:hyperlink>
      <w:r>
        <w:t xml:space="preserve">, </w:t>
      </w:r>
      <w:hyperlink w:anchor="P1072" w:history="1">
        <w:r>
          <w:rPr>
            <w:color w:val="0000FF"/>
          </w:rPr>
          <w:t>3</w:t>
        </w:r>
      </w:hyperlink>
      <w:r>
        <w:t xml:space="preserve"> к настоящим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7FBA90F6" w14:textId="77777777" w:rsidR="00D81705" w:rsidRDefault="00D81705">
      <w:pPr>
        <w:pStyle w:val="ConsPlusNormal"/>
        <w:spacing w:before="220"/>
        <w:ind w:firstLine="540"/>
        <w:jc w:val="both"/>
      </w:pPr>
      <w:r>
        <w:t>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обезвреживания и энергетической утилизации отходов на иных объектах, такие изменения учитываются при определении объема и (или) массы твердых коммунальных отходов в соответствии с данными, представленными в территориальной схеме, и (или) расчетом регулируемой организации.</w:t>
      </w:r>
    </w:p>
    <w:p w14:paraId="3358386F" w14:textId="77777777" w:rsidR="00D81705" w:rsidRDefault="00D81705">
      <w:pPr>
        <w:pStyle w:val="ConsPlusNormal"/>
        <w:jc w:val="both"/>
      </w:pPr>
      <w:r>
        <w:t xml:space="preserve">(в ред. </w:t>
      </w:r>
      <w:hyperlink r:id="rId30" w:history="1">
        <w:r>
          <w:rPr>
            <w:color w:val="0000FF"/>
          </w:rPr>
          <w:t>Приказа</w:t>
        </w:r>
      </w:hyperlink>
      <w:r>
        <w:t xml:space="preserve"> ФАС России от 25.02.2022 N 145/22)</w:t>
      </w:r>
    </w:p>
    <w:p w14:paraId="5A79D8F5" w14:textId="77777777" w:rsidR="00D81705" w:rsidRDefault="00D81705">
      <w:pPr>
        <w:pStyle w:val="ConsPlusNormal"/>
        <w:jc w:val="both"/>
      </w:pPr>
    </w:p>
    <w:p w14:paraId="0F8518A8" w14:textId="77777777" w:rsidR="00D81705" w:rsidRDefault="00D81705">
      <w:pPr>
        <w:pStyle w:val="ConsPlusTitle"/>
        <w:jc w:val="center"/>
        <w:outlineLvl w:val="1"/>
      </w:pPr>
      <w:bookmarkStart w:id="5" w:name="P89"/>
      <w:bookmarkEnd w:id="5"/>
      <w:r>
        <w:t>III. Основные методологические положения по формированию</w:t>
      </w:r>
    </w:p>
    <w:p w14:paraId="000F9CDB" w14:textId="77777777" w:rsidR="00D81705" w:rsidRDefault="00D81705">
      <w:pPr>
        <w:pStyle w:val="ConsPlusTitle"/>
        <w:jc w:val="center"/>
      </w:pPr>
      <w:r>
        <w:t>необходимой валовой выручки для расчета тарифов методом</w:t>
      </w:r>
    </w:p>
    <w:p w14:paraId="72013D65" w14:textId="77777777" w:rsidR="00D81705" w:rsidRDefault="00D81705">
      <w:pPr>
        <w:pStyle w:val="ConsPlusTitle"/>
        <w:jc w:val="center"/>
      </w:pPr>
      <w:r>
        <w:t>экономически обоснованных расходов (затрат)</w:t>
      </w:r>
    </w:p>
    <w:p w14:paraId="349D429B" w14:textId="77777777" w:rsidR="00D81705" w:rsidRDefault="00D81705">
      <w:pPr>
        <w:pStyle w:val="ConsPlusNormal"/>
        <w:jc w:val="both"/>
      </w:pPr>
    </w:p>
    <w:p w14:paraId="1010FF9D" w14:textId="77777777" w:rsidR="00D81705" w:rsidRDefault="00D81705">
      <w:pPr>
        <w:pStyle w:val="ConsPlusNormal"/>
        <w:ind w:firstLine="540"/>
        <w:jc w:val="both"/>
      </w:pPr>
      <w:r>
        <w:t>15.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772AF290" w14:textId="77777777" w:rsidR="00D81705" w:rsidRDefault="00D81705">
      <w:pPr>
        <w:pStyle w:val="ConsPlusNormal"/>
        <w:spacing w:before="220"/>
        <w:ind w:firstLine="540"/>
        <w:jc w:val="both"/>
      </w:pPr>
      <w:bookmarkStart w:id="6" w:name="P94"/>
      <w:bookmarkEnd w:id="6"/>
      <w:r>
        <w:t>1) производственных расходов;</w:t>
      </w:r>
    </w:p>
    <w:p w14:paraId="45A877EC" w14:textId="77777777" w:rsidR="00D81705" w:rsidRDefault="00D81705">
      <w:pPr>
        <w:pStyle w:val="ConsPlusNormal"/>
        <w:spacing w:before="220"/>
        <w:ind w:firstLine="540"/>
        <w:jc w:val="both"/>
      </w:pPr>
      <w:r>
        <w:t>2) ремонтных расходов;</w:t>
      </w:r>
    </w:p>
    <w:p w14:paraId="6B0D6B14" w14:textId="77777777" w:rsidR="00D81705" w:rsidRDefault="00D81705">
      <w:pPr>
        <w:pStyle w:val="ConsPlusNormal"/>
        <w:spacing w:before="220"/>
        <w:ind w:firstLine="540"/>
        <w:jc w:val="both"/>
      </w:pPr>
      <w:r>
        <w:lastRenderedPageBreak/>
        <w:t>3) административных расходов;</w:t>
      </w:r>
    </w:p>
    <w:p w14:paraId="7CD1D001" w14:textId="77777777" w:rsidR="00D81705" w:rsidRDefault="00D81705">
      <w:pPr>
        <w:pStyle w:val="ConsPlusNormal"/>
        <w:spacing w:before="220"/>
        <w:ind w:firstLine="540"/>
        <w:jc w:val="both"/>
      </w:pPr>
      <w:r>
        <w:t>4) сбытовых расходов;</w:t>
      </w:r>
    </w:p>
    <w:p w14:paraId="1825AC61" w14:textId="77777777" w:rsidR="00D81705" w:rsidRDefault="00D81705">
      <w:pPr>
        <w:pStyle w:val="ConsPlusNormal"/>
        <w:spacing w:before="220"/>
        <w:ind w:firstLine="540"/>
        <w:jc w:val="both"/>
      </w:pPr>
      <w:r>
        <w:t>5) расходов на амортизацию основных средств и нематериальных активов;</w:t>
      </w:r>
    </w:p>
    <w:p w14:paraId="7852BC02" w14:textId="77777777" w:rsidR="00D81705" w:rsidRDefault="00D81705">
      <w:pPr>
        <w:pStyle w:val="ConsPlusNormal"/>
        <w:spacing w:before="220"/>
        <w:ind w:firstLine="540"/>
        <w:jc w:val="both"/>
      </w:pPr>
      <w:r>
        <w:t>6) расходов на арендную плату, лизинговые платежи, концессионную плату;</w:t>
      </w:r>
    </w:p>
    <w:p w14:paraId="19039077" w14:textId="77777777" w:rsidR="00D81705" w:rsidRDefault="00D81705">
      <w:pPr>
        <w:pStyle w:val="ConsPlusNormal"/>
        <w:spacing w:before="220"/>
        <w:ind w:firstLine="540"/>
        <w:jc w:val="both"/>
      </w:pPr>
      <w:r>
        <w:t>7) расходов, связанных с оплатой налогов, сборов и других обязательных платежей;</w:t>
      </w:r>
    </w:p>
    <w:p w14:paraId="38C9E2E6" w14:textId="77777777" w:rsidR="00D81705" w:rsidRDefault="00D81705">
      <w:pPr>
        <w:pStyle w:val="ConsPlusNormal"/>
        <w:spacing w:before="220"/>
        <w:ind w:firstLine="540"/>
        <w:jc w:val="both"/>
      </w:pPr>
      <w:r>
        <w:t>8) расходов на оплату товаров, работ и услуг других операторов по обращению с твердыми коммунальными отходами, определяемых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 но не превышающих предельных тарифов, установленных таким операторам органом регулирования тарифов;</w:t>
      </w:r>
    </w:p>
    <w:p w14:paraId="341257D7" w14:textId="77777777" w:rsidR="00D81705" w:rsidRDefault="00D81705">
      <w:pPr>
        <w:pStyle w:val="ConsPlusNormal"/>
        <w:spacing w:before="220"/>
        <w:ind w:firstLine="540"/>
        <w:jc w:val="both"/>
      </w:pPr>
      <w:bookmarkStart w:id="7" w:name="P102"/>
      <w:bookmarkEnd w:id="7"/>
      <w:r>
        <w:t xml:space="preserve">9) расходов на плату за негативное воздействие на окружающую среду при размещении твердых коммунальных отходов, размер которой определяется в соответствии с </w:t>
      </w:r>
      <w:hyperlink r:id="rId31" w:history="1">
        <w:r>
          <w:rPr>
            <w:color w:val="0000FF"/>
          </w:rPr>
          <w:t>пунктом 43.1</w:t>
        </w:r>
      </w:hyperlink>
      <w:r>
        <w:t xml:space="preserve"> Основ ценообразования;</w:t>
      </w:r>
    </w:p>
    <w:p w14:paraId="3EC0951E" w14:textId="77777777" w:rsidR="00D81705" w:rsidRDefault="00D81705">
      <w:pPr>
        <w:pStyle w:val="ConsPlusNormal"/>
        <w:jc w:val="both"/>
      </w:pPr>
      <w:r>
        <w:t xml:space="preserve">(в ред. </w:t>
      </w:r>
      <w:hyperlink r:id="rId32" w:history="1">
        <w:r>
          <w:rPr>
            <w:color w:val="0000FF"/>
          </w:rPr>
          <w:t>Приказа</w:t>
        </w:r>
      </w:hyperlink>
      <w:r>
        <w:t xml:space="preserve"> ФАС России от 01.11.2018 N 1488/18)</w:t>
      </w:r>
    </w:p>
    <w:p w14:paraId="7D257AB5" w14:textId="77777777" w:rsidR="00D81705" w:rsidRDefault="00D81705">
      <w:pPr>
        <w:pStyle w:val="ConsPlusNormal"/>
        <w:spacing w:before="220"/>
        <w:ind w:firstLine="540"/>
        <w:jc w:val="both"/>
      </w:pPr>
      <w:r>
        <w:t>10) нормативной прибыли;</w:t>
      </w:r>
    </w:p>
    <w:p w14:paraId="21E177A7" w14:textId="77777777" w:rsidR="00D81705" w:rsidRDefault="00D81705">
      <w:pPr>
        <w:pStyle w:val="ConsPlusNormal"/>
        <w:spacing w:before="220"/>
        <w:ind w:firstLine="540"/>
        <w:jc w:val="both"/>
      </w:pPr>
      <w:r>
        <w:t>11) расчетной предпринимательской прибыли регулируемой организации.</w:t>
      </w:r>
    </w:p>
    <w:p w14:paraId="61B80BEC" w14:textId="77777777" w:rsidR="00D81705" w:rsidRDefault="00D81705">
      <w:pPr>
        <w:pStyle w:val="ConsPlusNormal"/>
        <w:spacing w:before="220"/>
        <w:ind w:firstLine="540"/>
        <w:jc w:val="both"/>
      </w:pPr>
      <w:r>
        <w:t xml:space="preserve">16. При определении расчетных значений расходов, учитываемых при установлении тарифов, орган регулирования тарифов использует экономически (технологически, технически) обоснованные объемы потребления сырья, материалов, выполненных работ (услуг) и цены (тарифы) на них, с учетом особенностей, предусмотренных </w:t>
      </w:r>
      <w:hyperlink r:id="rId33" w:history="1">
        <w:r>
          <w:rPr>
            <w:color w:val="0000FF"/>
          </w:rPr>
          <w:t>пунктом 14</w:t>
        </w:r>
      </w:hyperlink>
      <w:r>
        <w:t xml:space="preserve"> Основ ценообразования.</w:t>
      </w:r>
    </w:p>
    <w:p w14:paraId="6CAE36CC" w14:textId="77777777" w:rsidR="00D81705" w:rsidRDefault="00D81705">
      <w:pPr>
        <w:pStyle w:val="ConsPlusNormal"/>
        <w:spacing w:before="220"/>
        <w:ind w:firstLine="540"/>
        <w:jc w:val="both"/>
      </w:pPr>
      <w:r>
        <w:t>17. В составе производственных расходов учитываются:</w:t>
      </w:r>
    </w:p>
    <w:p w14:paraId="727916AF" w14:textId="77777777" w:rsidR="00D81705" w:rsidRDefault="00D81705">
      <w:pPr>
        <w:pStyle w:val="ConsPlusNormal"/>
        <w:spacing w:before="220"/>
        <w:ind w:firstLine="540"/>
        <w:jc w:val="both"/>
      </w:pPr>
      <w:r>
        <w:t>1) расходы на приобретение сырья и материалов, используемых для производственных нужд, и их хранение, определяемые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14:paraId="2A682B0A" w14:textId="77777777" w:rsidR="00D81705" w:rsidRDefault="00D81705">
      <w:pPr>
        <w:pStyle w:val="ConsPlusNormal"/>
        <w:spacing w:before="220"/>
        <w:ind w:firstLine="540"/>
        <w:jc w:val="both"/>
      </w:pPr>
      <w:r>
        <w:t>2) расходы на приобретаемые топливо, электрическую энергию (мощность), тепловую энергию (мощность), другие виды энергетических ресурсов, определяемые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на соответственно плановые (расчетные) цены (тарифы) на электрическую энергию (мощность), тепловую энергию (мощность), другие виды энергетических ресурсов;</w:t>
      </w:r>
    </w:p>
    <w:p w14:paraId="7947F506" w14:textId="77777777" w:rsidR="00D81705" w:rsidRDefault="00D81705">
      <w:pPr>
        <w:pStyle w:val="ConsPlusNormal"/>
        <w:spacing w:before="220"/>
        <w:ind w:firstLine="540"/>
        <w:jc w:val="both"/>
      </w:pPr>
      <w:r>
        <w:t>3)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энергетической утилизации, захоронения твердых коммунальных отходов;</w:t>
      </w:r>
    </w:p>
    <w:p w14:paraId="588FD194" w14:textId="77777777" w:rsidR="00D81705" w:rsidRDefault="00D81705">
      <w:pPr>
        <w:pStyle w:val="ConsPlusNormal"/>
        <w:jc w:val="both"/>
      </w:pPr>
      <w:r>
        <w:t xml:space="preserve">(в ред. </w:t>
      </w:r>
      <w:hyperlink r:id="rId34" w:history="1">
        <w:r>
          <w:rPr>
            <w:color w:val="0000FF"/>
          </w:rPr>
          <w:t>Приказа</w:t>
        </w:r>
      </w:hyperlink>
      <w:r>
        <w:t xml:space="preserve"> ФАС России от 25.02.2022 N 145/22)</w:t>
      </w:r>
    </w:p>
    <w:p w14:paraId="2067F1E9" w14:textId="77777777" w:rsidR="00D81705" w:rsidRDefault="00D81705">
      <w:pPr>
        <w:pStyle w:val="ConsPlusNormal"/>
        <w:spacing w:before="220"/>
        <w:ind w:firstLine="540"/>
        <w:jc w:val="both"/>
      </w:pPr>
      <w:r>
        <w:t>4) расходы на оплату труда и отчисления на социальные нужды основного производственного персонала;</w:t>
      </w:r>
    </w:p>
    <w:p w14:paraId="4EB834A3" w14:textId="77777777" w:rsidR="00D81705" w:rsidRDefault="00D81705">
      <w:pPr>
        <w:pStyle w:val="ConsPlusNormal"/>
        <w:spacing w:before="220"/>
        <w:ind w:firstLine="540"/>
        <w:jc w:val="both"/>
      </w:pPr>
      <w:r>
        <w:t xml:space="preserve">5) расходы на уплату процентов по займам и кредитам, не учитываемые при определении налогооблагаемой базы по налогу на прибыль, в состав которых включаются расходы по кредитам на покрытие кассовых разрывов, целевым кредитам на производственные нужды, за исключением </w:t>
      </w:r>
      <w:r>
        <w:lastRenderedPageBreak/>
        <w:t>иных видов кредитов, а также расходы на организацию и привлечение финансирования;</w:t>
      </w:r>
    </w:p>
    <w:p w14:paraId="0BC82583" w14:textId="77777777" w:rsidR="00D81705" w:rsidRDefault="00D81705">
      <w:pPr>
        <w:pStyle w:val="ConsPlusNormal"/>
        <w:spacing w:before="220"/>
        <w:ind w:firstLine="540"/>
        <w:jc w:val="both"/>
      </w:pPr>
      <w:r>
        <w:t>6) общехозяйственные расходы;</w:t>
      </w:r>
    </w:p>
    <w:p w14:paraId="1853D355" w14:textId="77777777" w:rsidR="00D81705" w:rsidRDefault="00D81705">
      <w:pPr>
        <w:pStyle w:val="ConsPlusNormal"/>
        <w:spacing w:before="220"/>
        <w:ind w:firstLine="540"/>
        <w:jc w:val="both"/>
      </w:pPr>
      <w:r>
        <w:t>7) прочие производственные расходы, непосредственно связанные с эксплуатацией объектов, используемых для обработки, обезвреживания, энергетической утилизации, захоронения твердых коммунальных отходов, не учитываемые в составе ремонтных расходов, включая расходы на амортизацию автотранспорта, используемого регулируемой организацией для осуществления регулируемой деятельности.</w:t>
      </w:r>
    </w:p>
    <w:p w14:paraId="62DF14F5" w14:textId="77777777" w:rsidR="00D81705" w:rsidRDefault="00D81705">
      <w:pPr>
        <w:pStyle w:val="ConsPlusNormal"/>
        <w:jc w:val="both"/>
      </w:pPr>
      <w:r>
        <w:t xml:space="preserve">(в ред. </w:t>
      </w:r>
      <w:hyperlink r:id="rId35" w:history="1">
        <w:r>
          <w:rPr>
            <w:color w:val="0000FF"/>
          </w:rPr>
          <w:t>Приказа</w:t>
        </w:r>
      </w:hyperlink>
      <w:r>
        <w:t xml:space="preserve"> ФАС России от 25.02.2022 N 145/22)</w:t>
      </w:r>
    </w:p>
    <w:p w14:paraId="2333D3DF" w14:textId="77777777" w:rsidR="00D81705" w:rsidRDefault="00D81705">
      <w:pPr>
        <w:pStyle w:val="ConsPlusNormal"/>
        <w:spacing w:before="220"/>
        <w:ind w:firstLine="540"/>
        <w:jc w:val="both"/>
      </w:pPr>
      <w:r>
        <w:t>18. В составе ремонтных расходов учитываются:</w:t>
      </w:r>
    </w:p>
    <w:p w14:paraId="1653D5D3" w14:textId="77777777" w:rsidR="00D81705" w:rsidRDefault="00D81705">
      <w:pPr>
        <w:pStyle w:val="ConsPlusNormal"/>
        <w:spacing w:before="220"/>
        <w:ind w:firstLine="540"/>
        <w:jc w:val="both"/>
      </w:pPr>
      <w:r>
        <w:t>1) расходы на текущий ремонт объектов, используемых для обработки, обезвреживания, энергетической утилизации, захоронения твердых коммунальных отходов;</w:t>
      </w:r>
    </w:p>
    <w:p w14:paraId="293EC1E4" w14:textId="77777777" w:rsidR="00D81705" w:rsidRDefault="00D81705">
      <w:pPr>
        <w:pStyle w:val="ConsPlusNormal"/>
        <w:jc w:val="both"/>
      </w:pPr>
      <w:r>
        <w:t xml:space="preserve">(в ред. </w:t>
      </w:r>
      <w:hyperlink r:id="rId36" w:history="1">
        <w:r>
          <w:rPr>
            <w:color w:val="0000FF"/>
          </w:rPr>
          <w:t>Приказа</w:t>
        </w:r>
      </w:hyperlink>
      <w:r>
        <w:t xml:space="preserve"> ФАС России от 25.02.2022 N 145/22)</w:t>
      </w:r>
    </w:p>
    <w:p w14:paraId="67A1112E" w14:textId="77777777" w:rsidR="00D81705" w:rsidRDefault="00D81705">
      <w:pPr>
        <w:pStyle w:val="ConsPlusNormal"/>
        <w:spacing w:before="220"/>
        <w:ind w:firstLine="540"/>
        <w:jc w:val="both"/>
      </w:pPr>
      <w:r>
        <w:t>2) расходы на капитальный ремонт объектов, используемых для обработки, обезвреживания, энергетической утилизации, захоронения твердых коммунальных отходов;</w:t>
      </w:r>
    </w:p>
    <w:p w14:paraId="291D0B3F" w14:textId="77777777" w:rsidR="00D81705" w:rsidRDefault="00D81705">
      <w:pPr>
        <w:pStyle w:val="ConsPlusNormal"/>
        <w:jc w:val="both"/>
      </w:pPr>
      <w:r>
        <w:t xml:space="preserve">(в ред. </w:t>
      </w:r>
      <w:hyperlink r:id="rId37" w:history="1">
        <w:r>
          <w:rPr>
            <w:color w:val="0000FF"/>
          </w:rPr>
          <w:t>Приказа</w:t>
        </w:r>
      </w:hyperlink>
      <w:r>
        <w:t xml:space="preserve"> ФАС России от 25.02.2022 N 145/22)</w:t>
      </w:r>
    </w:p>
    <w:p w14:paraId="5A453B30" w14:textId="77777777" w:rsidR="00D81705" w:rsidRDefault="00D81705">
      <w:pPr>
        <w:pStyle w:val="ConsPlusNormal"/>
        <w:spacing w:before="220"/>
        <w:ind w:firstLine="540"/>
        <w:jc w:val="both"/>
      </w:pPr>
      <w:r>
        <w:t>3) расходы на оплату труда и отчисления на социальные нужды ремонтного персонала.</w:t>
      </w:r>
    </w:p>
    <w:p w14:paraId="2CFC8F55" w14:textId="77777777" w:rsidR="00D81705" w:rsidRDefault="00D81705">
      <w:pPr>
        <w:pStyle w:val="ConsPlusNormal"/>
        <w:spacing w:before="220"/>
        <w:ind w:firstLine="540"/>
        <w:jc w:val="both"/>
      </w:pPr>
      <w:r>
        <w:t>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7013831F" w14:textId="77777777" w:rsidR="00D81705" w:rsidRDefault="00D81705">
      <w:pPr>
        <w:pStyle w:val="ConsPlusNormal"/>
        <w:spacing w:before="220"/>
        <w:ind w:firstLine="540"/>
        <w:jc w:val="both"/>
      </w:pPr>
      <w:r>
        <w:t>19. К административным расходам относятся:</w:t>
      </w:r>
    </w:p>
    <w:p w14:paraId="379A34E6" w14:textId="77777777" w:rsidR="00D81705" w:rsidRDefault="00D81705">
      <w:pPr>
        <w:pStyle w:val="ConsPlusNormal"/>
        <w:spacing w:before="220"/>
        <w:ind w:firstLine="540"/>
        <w:jc w:val="both"/>
      </w:pPr>
      <w:r>
        <w:t xml:space="preserve">1)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в экономически обоснованном размере, определяемом в соответствии с </w:t>
      </w:r>
      <w:hyperlink r:id="rId38" w:history="1">
        <w:r>
          <w:rPr>
            <w:color w:val="0000FF"/>
          </w:rPr>
          <w:t>подпунктами "б"</w:t>
        </w:r>
      </w:hyperlink>
      <w:r>
        <w:t xml:space="preserve"> - </w:t>
      </w:r>
      <w:hyperlink r:id="rId39" w:history="1">
        <w:r>
          <w:rPr>
            <w:color w:val="0000FF"/>
          </w:rPr>
          <w:t>"д" пункта 14</w:t>
        </w:r>
      </w:hyperlink>
      <w:r>
        <w:t xml:space="preserve"> Основ ценообразования, за исключением расходов, отнесенных к производственным расходам;</w:t>
      </w:r>
    </w:p>
    <w:p w14:paraId="31EC201E" w14:textId="77777777" w:rsidR="00D81705" w:rsidRDefault="00D81705">
      <w:pPr>
        <w:pStyle w:val="ConsPlusNormal"/>
        <w:spacing w:before="220"/>
        <w:ind w:firstLine="540"/>
        <w:jc w:val="both"/>
      </w:pPr>
      <w:r>
        <w:t>2) расходы на оплату труда и отчисления на социальные нужды административно-управленческого персонала;</w:t>
      </w:r>
    </w:p>
    <w:p w14:paraId="4A98DA17" w14:textId="77777777" w:rsidR="00D81705" w:rsidRDefault="00D81705">
      <w:pPr>
        <w:pStyle w:val="ConsPlusNormal"/>
        <w:spacing w:before="220"/>
        <w:ind w:firstLine="540"/>
        <w:jc w:val="both"/>
      </w:pPr>
      <w:r>
        <w:t>3) арендная плата, лизинговые платежи, не связанные с арендой (лизингом) объектов, используемых для обработки, обезвреживания, энергетической утилизации, захоронения твердых коммунальных отходов;</w:t>
      </w:r>
    </w:p>
    <w:p w14:paraId="64F39139" w14:textId="77777777" w:rsidR="00D81705" w:rsidRDefault="00D81705">
      <w:pPr>
        <w:pStyle w:val="ConsPlusNormal"/>
        <w:jc w:val="both"/>
      </w:pPr>
      <w:r>
        <w:t xml:space="preserve">(в ред. </w:t>
      </w:r>
      <w:hyperlink r:id="rId40" w:history="1">
        <w:r>
          <w:rPr>
            <w:color w:val="0000FF"/>
          </w:rPr>
          <w:t>Приказа</w:t>
        </w:r>
      </w:hyperlink>
      <w:r>
        <w:t xml:space="preserve"> ФАС России от 25.02.2022 N 145/22)</w:t>
      </w:r>
    </w:p>
    <w:p w14:paraId="6F1734FC" w14:textId="77777777" w:rsidR="00D81705" w:rsidRDefault="00D81705">
      <w:pPr>
        <w:pStyle w:val="ConsPlusNormal"/>
        <w:spacing w:before="220"/>
        <w:ind w:firstLine="540"/>
        <w:jc w:val="both"/>
      </w:pPr>
      <w:r>
        <w:t>4) расходы на служебные командировки;</w:t>
      </w:r>
    </w:p>
    <w:p w14:paraId="68589C5C" w14:textId="77777777" w:rsidR="00D81705" w:rsidRDefault="00D81705">
      <w:pPr>
        <w:pStyle w:val="ConsPlusNormal"/>
        <w:spacing w:before="220"/>
        <w:ind w:firstLine="540"/>
        <w:jc w:val="both"/>
      </w:pPr>
      <w:r>
        <w:t>5) расходы на обучение персонала;</w:t>
      </w:r>
    </w:p>
    <w:p w14:paraId="2A735628" w14:textId="77777777" w:rsidR="00D81705" w:rsidRDefault="00D81705">
      <w:pPr>
        <w:pStyle w:val="ConsPlusNormal"/>
        <w:spacing w:before="220"/>
        <w:ind w:firstLine="540"/>
        <w:jc w:val="both"/>
      </w:pPr>
      <w:r>
        <w:t>6) расходы на обязательное страхование производственных объектов в случаях предусмотренных законодательством Российской Федерации;</w:t>
      </w:r>
    </w:p>
    <w:p w14:paraId="25BD031E" w14:textId="77777777" w:rsidR="00D81705" w:rsidRDefault="00D81705">
      <w:pPr>
        <w:pStyle w:val="ConsPlusNormal"/>
        <w:spacing w:before="220"/>
        <w:ind w:firstLine="540"/>
        <w:jc w:val="both"/>
      </w:pPr>
      <w:r>
        <w:t>7) прочие административные расходы:</w:t>
      </w:r>
    </w:p>
    <w:p w14:paraId="5F2D4D6B" w14:textId="77777777" w:rsidR="00D81705" w:rsidRDefault="00D81705">
      <w:pPr>
        <w:pStyle w:val="ConsPlusNormal"/>
        <w:spacing w:before="220"/>
        <w:ind w:firstLine="540"/>
        <w:jc w:val="both"/>
      </w:pPr>
      <w:r>
        <w:t>- расходы на амортизацию непроизводственных активов;</w:t>
      </w:r>
    </w:p>
    <w:p w14:paraId="67FFF290" w14:textId="77777777" w:rsidR="00D81705" w:rsidRDefault="00D81705">
      <w:pPr>
        <w:pStyle w:val="ConsPlusNormal"/>
        <w:spacing w:before="220"/>
        <w:ind w:firstLine="540"/>
        <w:jc w:val="both"/>
      </w:pPr>
      <w:r>
        <w:t xml:space="preserve">- расходы на оплату услуг сторонних организаций по обеспечению безопасности функционирования используемых для обработки, обезвреживания, энергетической утилизации, </w:t>
      </w:r>
      <w:r>
        <w:lastRenderedPageBreak/>
        <w:t>захоронения твердых коммунальных отходов, в том числе расходы на защиту от террористических угроз.</w:t>
      </w:r>
    </w:p>
    <w:p w14:paraId="61095F58" w14:textId="77777777" w:rsidR="00D81705" w:rsidRDefault="00D81705">
      <w:pPr>
        <w:pStyle w:val="ConsPlusNormal"/>
        <w:jc w:val="both"/>
      </w:pPr>
      <w:r>
        <w:t xml:space="preserve">(в ред. </w:t>
      </w:r>
      <w:hyperlink r:id="rId41" w:history="1">
        <w:r>
          <w:rPr>
            <w:color w:val="0000FF"/>
          </w:rPr>
          <w:t>Приказа</w:t>
        </w:r>
      </w:hyperlink>
      <w:r>
        <w:t xml:space="preserve"> ФАС России от 25.02.2022 N 145/22)</w:t>
      </w:r>
    </w:p>
    <w:p w14:paraId="3F9B956D" w14:textId="77777777" w:rsidR="00D81705" w:rsidRDefault="00D81705">
      <w:pPr>
        <w:pStyle w:val="ConsPlusNormal"/>
        <w:spacing w:before="220"/>
        <w:ind w:firstLine="540"/>
        <w:jc w:val="both"/>
      </w:pPr>
      <w:r>
        <w:t xml:space="preserve">При осуществлении организацией иных регулируемых и нерегулируемых видов деятельности (за исключением регулируемых видов деятельности в рамках Федерального </w:t>
      </w:r>
      <w:hyperlink r:id="rId42" w:history="1">
        <w:r>
          <w:rPr>
            <w:color w:val="0000FF"/>
          </w:rPr>
          <w:t>закона</w:t>
        </w:r>
      </w:hyperlink>
      <w:r>
        <w:t xml:space="preserve"> "Об отходах производства и потребления") административные расходы распределяются согласно учетной политике организации.</w:t>
      </w:r>
    </w:p>
    <w:p w14:paraId="4EC043FF" w14:textId="77777777" w:rsidR="00D81705" w:rsidRDefault="00D81705">
      <w:pPr>
        <w:pStyle w:val="ConsPlusNormal"/>
        <w:spacing w:before="220"/>
        <w:ind w:firstLine="540"/>
        <w:jc w:val="both"/>
      </w:pPr>
      <w:bookmarkStart w:id="8" w:name="P137"/>
      <w:bookmarkEnd w:id="8"/>
      <w:r>
        <w:t>20. При установлении тарифов для регулируемых организаций, не имеющих статуса регионального оператора, при определении сбытовых расходов в необходимой валовой выручке таких организаций учитывается вся сумма фактически списанной безнадежной дебиторской задолженности при условии ее документального подтверждения, а также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 обоснования невозможности взыскания и надлежащей претензионной работы регулируемой организации.</w:t>
      </w:r>
    </w:p>
    <w:p w14:paraId="40FD7FD4" w14:textId="77777777" w:rsidR="00D81705" w:rsidRDefault="00D81705">
      <w:pPr>
        <w:pStyle w:val="ConsPlusNormal"/>
        <w:spacing w:before="220"/>
        <w:ind w:firstLine="540"/>
        <w:jc w:val="both"/>
      </w:pPr>
      <w:r>
        <w:t>В случае признания по решению суда регионального оператора несостоятельным (банкротом) вся сумма фактически списанной безнадежной дебиторской задолженности регулируемых организаций, не имеющих статуса регионального оператора, при условии ее документального подтверждения, учитывается в необходимой валовой выручке при установлении тарифов таким организациям в течение пяти лет, а также учитывается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w:t>
      </w:r>
    </w:p>
    <w:p w14:paraId="581DBAF6" w14:textId="77777777" w:rsidR="00D81705" w:rsidRDefault="00D81705">
      <w:pPr>
        <w:pStyle w:val="ConsPlusNormal"/>
        <w:spacing w:before="220"/>
        <w:ind w:firstLine="540"/>
        <w:jc w:val="both"/>
      </w:pPr>
      <w:r>
        <w:t>21.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079A4C22" w14:textId="77777777" w:rsidR="00D81705" w:rsidRDefault="00D81705">
      <w:pPr>
        <w:pStyle w:val="ConsPlusNormal"/>
        <w:jc w:val="both"/>
      </w:pPr>
      <w:r>
        <w:t xml:space="preserve">(в ред. </w:t>
      </w:r>
      <w:hyperlink r:id="rId43" w:history="1">
        <w:r>
          <w:rPr>
            <w:color w:val="0000FF"/>
          </w:rPr>
          <w:t>Приказа</w:t>
        </w:r>
      </w:hyperlink>
      <w:r>
        <w:t xml:space="preserve"> ФАС России от 25.02.2022 N 145/22)</w:t>
      </w:r>
    </w:p>
    <w:p w14:paraId="456762E2" w14:textId="77777777" w:rsidR="00D81705" w:rsidRDefault="00D81705">
      <w:pPr>
        <w:pStyle w:val="ConsPlusNormal"/>
        <w:spacing w:before="220"/>
        <w:ind w:firstLine="540"/>
        <w:jc w:val="both"/>
      </w:pPr>
      <w:r>
        <w:t xml:space="preserve">22.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w:t>
      </w:r>
      <w:hyperlink r:id="rId44" w:history="1">
        <w:r>
          <w:rPr>
            <w:color w:val="0000FF"/>
          </w:rPr>
          <w:t>пунктом 35</w:t>
        </w:r>
      </w:hyperlink>
      <w:r>
        <w:t xml:space="preserve"> Основ ценообразования.</w:t>
      </w:r>
    </w:p>
    <w:p w14:paraId="2A494A3A" w14:textId="77777777" w:rsidR="00D81705" w:rsidRDefault="00D81705">
      <w:pPr>
        <w:pStyle w:val="ConsPlusNormal"/>
        <w:jc w:val="both"/>
      </w:pPr>
      <w:r>
        <w:t xml:space="preserve">(в ред. </w:t>
      </w:r>
      <w:hyperlink r:id="rId45" w:history="1">
        <w:r>
          <w:rPr>
            <w:color w:val="0000FF"/>
          </w:rPr>
          <w:t>Приказа</w:t>
        </w:r>
      </w:hyperlink>
      <w:r>
        <w:t xml:space="preserve"> ФАС России от 25.02.2022 N 145/22)</w:t>
      </w:r>
    </w:p>
    <w:p w14:paraId="58B1498B" w14:textId="77777777" w:rsidR="00D81705" w:rsidRDefault="00D81705">
      <w:pPr>
        <w:pStyle w:val="ConsPlusNormal"/>
        <w:spacing w:before="220"/>
        <w:ind w:firstLine="540"/>
        <w:jc w:val="both"/>
      </w:pPr>
      <w:r>
        <w:t>23. При определении размера расходов, связанных с уплатой налогов и сборов учитываются:</w:t>
      </w:r>
    </w:p>
    <w:p w14:paraId="245F355C" w14:textId="77777777" w:rsidR="00D81705" w:rsidRDefault="00D81705">
      <w:pPr>
        <w:pStyle w:val="ConsPlusNormal"/>
        <w:spacing w:before="220"/>
        <w:ind w:firstLine="540"/>
        <w:jc w:val="both"/>
      </w:pPr>
      <w:r>
        <w:t>налог на прибыль;</w:t>
      </w:r>
    </w:p>
    <w:p w14:paraId="738ED86B" w14:textId="77777777" w:rsidR="00D81705" w:rsidRDefault="00D81705">
      <w:pPr>
        <w:pStyle w:val="ConsPlusNormal"/>
        <w:spacing w:before="220"/>
        <w:ind w:firstLine="540"/>
        <w:jc w:val="both"/>
      </w:pPr>
      <w:r>
        <w:t>налог на имущество организаций;</w:t>
      </w:r>
    </w:p>
    <w:p w14:paraId="4A118472" w14:textId="77777777" w:rsidR="00D81705" w:rsidRDefault="00D81705">
      <w:pPr>
        <w:pStyle w:val="ConsPlusNormal"/>
        <w:spacing w:before="220"/>
        <w:ind w:firstLine="540"/>
        <w:jc w:val="both"/>
      </w:pPr>
      <w:r>
        <w:t>земельный налог;</w:t>
      </w:r>
    </w:p>
    <w:p w14:paraId="1D12E1C2" w14:textId="77777777" w:rsidR="00D81705" w:rsidRDefault="00D81705">
      <w:pPr>
        <w:pStyle w:val="ConsPlusNormal"/>
        <w:spacing w:before="220"/>
        <w:ind w:firstLine="540"/>
        <w:jc w:val="both"/>
      </w:pPr>
      <w:r>
        <w:t>транспортный налог;</w:t>
      </w:r>
    </w:p>
    <w:p w14:paraId="786B88DE" w14:textId="77777777" w:rsidR="00D81705" w:rsidRDefault="00D81705">
      <w:pPr>
        <w:pStyle w:val="ConsPlusNormal"/>
        <w:spacing w:before="220"/>
        <w:ind w:firstLine="540"/>
        <w:jc w:val="both"/>
      </w:pPr>
      <w:r>
        <w:lastRenderedPageBreak/>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506EB218" w14:textId="77777777" w:rsidR="00D81705" w:rsidRDefault="00D81705">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46" w:history="1">
        <w:r>
          <w:rPr>
            <w:color w:val="0000FF"/>
          </w:rPr>
          <w:t>кодексом</w:t>
        </w:r>
      </w:hyperlink>
      <w:r>
        <w:t xml:space="preserve"> Российской Федерации.</w:t>
      </w:r>
    </w:p>
    <w:p w14:paraId="41B32FE4" w14:textId="77777777" w:rsidR="00D81705" w:rsidRDefault="00D81705">
      <w:pPr>
        <w:pStyle w:val="ConsPlusNormal"/>
        <w:spacing w:before="220"/>
        <w:ind w:firstLine="540"/>
        <w:jc w:val="both"/>
      </w:pPr>
      <w:bookmarkStart w:id="9" w:name="P150"/>
      <w:bookmarkEnd w:id="9"/>
      <w:r>
        <w:t>24. Учитываемая при определении необходимой валовой выручки нормативная прибыль включает в себя:</w:t>
      </w:r>
    </w:p>
    <w:p w14:paraId="12410A42" w14:textId="77777777" w:rsidR="00D81705" w:rsidRDefault="00D81705">
      <w:pPr>
        <w:pStyle w:val="ConsPlusNormal"/>
        <w:spacing w:before="220"/>
        <w:ind w:firstLine="540"/>
        <w:jc w:val="both"/>
      </w:pPr>
      <w: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152" w:history="1">
        <w:r>
          <w:rPr>
            <w:color w:val="0000FF"/>
          </w:rPr>
          <w:t>подпунктом 2</w:t>
        </w:r>
      </w:hyperlink>
      <w:r>
        <w:t xml:space="preserve"> настоящего пункта;</w:t>
      </w:r>
    </w:p>
    <w:p w14:paraId="643343F1" w14:textId="77777777" w:rsidR="00D81705" w:rsidRDefault="00D81705">
      <w:pPr>
        <w:pStyle w:val="ConsPlusNormal"/>
        <w:spacing w:before="220"/>
        <w:ind w:firstLine="540"/>
        <w:jc w:val="both"/>
      </w:pPr>
      <w:bookmarkStart w:id="10" w:name="P152"/>
      <w:bookmarkEnd w:id="10"/>
      <w: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w:anchor="P79" w:history="1">
        <w:r>
          <w:rPr>
            <w:color w:val="0000FF"/>
          </w:rPr>
          <w:t>пункта 12</w:t>
        </w:r>
      </w:hyperlink>
      <w:r>
        <w:t xml:space="preserve"> настоящих Методических указаний;</w:t>
      </w:r>
    </w:p>
    <w:p w14:paraId="1DC256B6" w14:textId="77777777" w:rsidR="00D81705" w:rsidRDefault="00D81705">
      <w:pPr>
        <w:pStyle w:val="ConsPlusNormal"/>
        <w:spacing w:before="220"/>
        <w:ind w:firstLine="540"/>
        <w:jc w:val="both"/>
      </w:pPr>
      <w: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7" w:history="1">
        <w:r>
          <w:rPr>
            <w:color w:val="0000FF"/>
          </w:rPr>
          <w:t>кодексом</w:t>
        </w:r>
      </w:hyperlink>
      <w:r>
        <w:t xml:space="preserve"> Российской Федерации.</w:t>
      </w:r>
    </w:p>
    <w:p w14:paraId="438535A5" w14:textId="77777777" w:rsidR="00D81705" w:rsidRDefault="00D81705">
      <w:pPr>
        <w:pStyle w:val="ConsPlusNormal"/>
        <w:spacing w:before="220"/>
        <w:ind w:firstLine="540"/>
        <w:jc w:val="both"/>
      </w:pPr>
      <w:bookmarkStart w:id="11" w:name="P154"/>
      <w:bookmarkEnd w:id="11"/>
      <w:r>
        <w:t xml:space="preserve">24(1).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w:anchor="P79" w:history="1">
        <w:r>
          <w:rPr>
            <w:color w:val="0000FF"/>
          </w:rPr>
          <w:t>пунктом 12</w:t>
        </w:r>
      </w:hyperlink>
      <w:r>
        <w:t xml:space="preserve"> настоящих Методических указаний.</w:t>
      </w:r>
    </w:p>
    <w:p w14:paraId="6867D740" w14:textId="77777777" w:rsidR="00D81705" w:rsidRDefault="00D81705">
      <w:pPr>
        <w:pStyle w:val="ConsPlusNormal"/>
        <w:spacing w:before="220"/>
        <w:ind w:firstLine="540"/>
        <w:jc w:val="both"/>
      </w:pPr>
      <w: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72B9AA0F" w14:textId="77777777" w:rsidR="00D81705" w:rsidRDefault="00D81705">
      <w:pPr>
        <w:pStyle w:val="ConsPlusNormal"/>
        <w:jc w:val="both"/>
      </w:pPr>
      <w:r>
        <w:t xml:space="preserve">(п. 24(1) введен </w:t>
      </w:r>
      <w:hyperlink r:id="rId48" w:history="1">
        <w:r>
          <w:rPr>
            <w:color w:val="0000FF"/>
          </w:rPr>
          <w:t>Приказом</w:t>
        </w:r>
      </w:hyperlink>
      <w:r>
        <w:t xml:space="preserve"> ФАС России от 01.11.2018 N 1488/18)</w:t>
      </w:r>
    </w:p>
    <w:p w14:paraId="57BDEC4C" w14:textId="77777777" w:rsidR="00D81705" w:rsidRDefault="00D81705">
      <w:pPr>
        <w:pStyle w:val="ConsPlusNormal"/>
        <w:spacing w:before="220"/>
        <w:ind w:firstLine="540"/>
        <w:jc w:val="both"/>
      </w:pPr>
      <w:r>
        <w:t xml:space="preserve">25.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w:t>
      </w:r>
      <w:hyperlink w:anchor="P94" w:history="1">
        <w:r>
          <w:rPr>
            <w:color w:val="0000FF"/>
          </w:rPr>
          <w:t>подпунктах 1</w:t>
        </w:r>
      </w:hyperlink>
      <w:r>
        <w:t xml:space="preserve"> - </w:t>
      </w:r>
      <w:hyperlink w:anchor="P102" w:history="1">
        <w:r>
          <w:rPr>
            <w:color w:val="0000FF"/>
          </w:rPr>
          <w:t>9 пункта 15</w:t>
        </w:r>
      </w:hyperlink>
      <w:r>
        <w:t xml:space="preserve"> настоящих Методических указаний.</w:t>
      </w:r>
    </w:p>
    <w:p w14:paraId="2C1EFA59" w14:textId="77777777" w:rsidR="00D81705" w:rsidRDefault="00D81705">
      <w:pPr>
        <w:pStyle w:val="ConsPlusNormal"/>
        <w:spacing w:before="220"/>
        <w:ind w:firstLine="540"/>
        <w:jc w:val="both"/>
      </w:pPr>
      <w:r>
        <w:t>Расчетная предпринимательская прибыль регулируемой организации не устанавливается для регулируемой организации:</w:t>
      </w:r>
    </w:p>
    <w:p w14:paraId="3B7700E6" w14:textId="77777777" w:rsidR="00D81705" w:rsidRDefault="00D81705">
      <w:pPr>
        <w:pStyle w:val="ConsPlusNormal"/>
        <w:spacing w:before="220"/>
        <w:ind w:firstLine="540"/>
        <w:jc w:val="both"/>
      </w:pPr>
      <w:r>
        <w:t>являющейся государственным или муниципальным унитарным предприятием;</w:t>
      </w:r>
    </w:p>
    <w:p w14:paraId="5F6A45DA" w14:textId="77777777" w:rsidR="00D81705" w:rsidRDefault="00D81705">
      <w:pPr>
        <w:pStyle w:val="ConsPlusNormal"/>
        <w:spacing w:before="220"/>
        <w:ind w:firstLine="540"/>
        <w:jc w:val="both"/>
      </w:pPr>
      <w:r>
        <w:t xml:space="preserve">владеющей объектом (объектами) в области обращения с твердыми коммунальными </w:t>
      </w:r>
      <w:r>
        <w:lastRenderedPageBreak/>
        <w:t>отходами исключительно на основании договора (договоров) аренды, заключенного на срок менее 3 лет.</w:t>
      </w:r>
    </w:p>
    <w:p w14:paraId="0B06B548" w14:textId="77777777" w:rsidR="00D81705" w:rsidRDefault="00D81705">
      <w:pPr>
        <w:pStyle w:val="ConsPlusNormal"/>
        <w:jc w:val="both"/>
      </w:pPr>
      <w:r>
        <w:t xml:space="preserve">(в ред. </w:t>
      </w:r>
      <w:hyperlink r:id="rId49" w:history="1">
        <w:r>
          <w:rPr>
            <w:color w:val="0000FF"/>
          </w:rPr>
          <w:t>Приказа</w:t>
        </w:r>
      </w:hyperlink>
      <w:r>
        <w:t xml:space="preserve"> ФАС России от 01.11.2018 N 1488/18)</w:t>
      </w:r>
    </w:p>
    <w:p w14:paraId="1B655304" w14:textId="77777777" w:rsidR="00D81705" w:rsidRDefault="00D81705">
      <w:pPr>
        <w:pStyle w:val="ConsPlusNormal"/>
        <w:spacing w:before="220"/>
        <w:ind w:firstLine="540"/>
        <w:jc w:val="both"/>
      </w:pPr>
      <w:r>
        <w:t xml:space="preserve">26. При определении расходов на оплату труда, включаемых в необходимую валовую выручку, размер фонда оплаты труда определяется в соответствии с </w:t>
      </w:r>
      <w:hyperlink w:anchor="P1434" w:history="1">
        <w:r>
          <w:rPr>
            <w:color w:val="0000FF"/>
          </w:rPr>
          <w:t>Приложением 5</w:t>
        </w:r>
      </w:hyperlink>
      <w:r>
        <w:t xml:space="preserve"> к настоящим Методическим указаниям.</w:t>
      </w:r>
    </w:p>
    <w:p w14:paraId="192E7B59" w14:textId="77777777" w:rsidR="00D81705" w:rsidRDefault="00D81705">
      <w:pPr>
        <w:pStyle w:val="ConsPlusNormal"/>
        <w:spacing w:before="220"/>
        <w:ind w:firstLine="540"/>
        <w:jc w:val="both"/>
      </w:pPr>
      <w:r>
        <w:t>При определении расходов на оплату труда учитываются параметры отраслевого тарифного соглашения (при его наличии), 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 (при его наличии), условия коллективного договора, размер фонда оплаты труда в последнем расчетном периоде регулирования и планового и (или) фактического уровня фонда оплаты труда, сложившегося за последний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прогнозный индекс потребительских цен.</w:t>
      </w:r>
    </w:p>
    <w:p w14:paraId="273ED655" w14:textId="77777777" w:rsidR="00D81705" w:rsidRDefault="00D81705">
      <w:pPr>
        <w:pStyle w:val="ConsPlusNormal"/>
        <w:spacing w:before="220"/>
        <w:ind w:firstLine="540"/>
        <w:jc w:val="both"/>
      </w:pPr>
      <w:r>
        <w:t xml:space="preserve">27. При установлении тарифов регулируемых организаций не допускается учет расходов регулируемой организации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если такие расходы были учтены в составе расходов за содержание и ремонт жилого помещения в соответствии с </w:t>
      </w:r>
      <w:hyperlink r:id="rId50" w:history="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2013, N 21, ст. 2648; 2014, N 14, ст. 1627; 2016, N 1 (ч. 2), ст. 244; N 23, ст. 3327; N 30, ст. 4914).</w:t>
      </w:r>
    </w:p>
    <w:p w14:paraId="30B13BEB" w14:textId="77777777" w:rsidR="00D81705" w:rsidRDefault="00D81705">
      <w:pPr>
        <w:pStyle w:val="ConsPlusNormal"/>
        <w:jc w:val="both"/>
      </w:pPr>
    </w:p>
    <w:p w14:paraId="1A547353" w14:textId="77777777" w:rsidR="00D81705" w:rsidRDefault="00D81705">
      <w:pPr>
        <w:pStyle w:val="ConsPlusTitle"/>
        <w:jc w:val="center"/>
        <w:outlineLvl w:val="1"/>
      </w:pPr>
      <w:r>
        <w:t>IV. Основные методологические положения</w:t>
      </w:r>
    </w:p>
    <w:p w14:paraId="34D8FF89" w14:textId="77777777" w:rsidR="00D81705" w:rsidRDefault="00D81705">
      <w:pPr>
        <w:pStyle w:val="ConsPlusTitle"/>
        <w:jc w:val="center"/>
      </w:pPr>
      <w:r>
        <w:t>по формированию необходимой валовой выручки для расчета</w:t>
      </w:r>
    </w:p>
    <w:p w14:paraId="03CFF015" w14:textId="77777777" w:rsidR="00D81705" w:rsidRDefault="00D81705">
      <w:pPr>
        <w:pStyle w:val="ConsPlusTitle"/>
        <w:jc w:val="center"/>
      </w:pPr>
      <w:r>
        <w:t>тарифов методом индексации установленных тарифов</w:t>
      </w:r>
    </w:p>
    <w:p w14:paraId="5B3A09C7" w14:textId="77777777" w:rsidR="00D81705" w:rsidRDefault="00D81705">
      <w:pPr>
        <w:pStyle w:val="ConsPlusNormal"/>
        <w:jc w:val="both"/>
      </w:pPr>
    </w:p>
    <w:p w14:paraId="5C960151" w14:textId="77777777" w:rsidR="00D81705" w:rsidRDefault="00D81705">
      <w:pPr>
        <w:pStyle w:val="ConsPlusNormal"/>
        <w:ind w:firstLine="540"/>
        <w:jc w:val="both"/>
      </w:pPr>
      <w:bookmarkStart w:id="12" w:name="P170"/>
      <w:bookmarkEnd w:id="12"/>
      <w:r>
        <w:t xml:space="preserve">28.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на каждый год долгосрочного периода регулирования перед его началом и в течение которого не пересматриваются, за исключением случаев, предусмотренных </w:t>
      </w:r>
      <w:hyperlink r:id="rId51" w:history="1">
        <w:r>
          <w:rPr>
            <w:color w:val="0000FF"/>
          </w:rPr>
          <w:t>пунктом 21</w:t>
        </w:r>
      </w:hyperlink>
      <w:r>
        <w:t xml:space="preserve"> Основ ценообразования:</w:t>
      </w:r>
    </w:p>
    <w:p w14:paraId="01BD5B18" w14:textId="77777777" w:rsidR="00D81705" w:rsidRDefault="00D81705">
      <w:pPr>
        <w:pStyle w:val="ConsPlusNormal"/>
        <w:spacing w:before="220"/>
        <w:ind w:firstLine="540"/>
        <w:jc w:val="both"/>
      </w:pPr>
      <w:r>
        <w:t xml:space="preserve">1) базовый уровень операционных расходов, устанавливаемый органом регулирования в соответствии с </w:t>
      </w:r>
      <w:hyperlink w:anchor="P210" w:history="1">
        <w:r>
          <w:rPr>
            <w:color w:val="0000FF"/>
          </w:rPr>
          <w:t>пунктом 31</w:t>
        </w:r>
      </w:hyperlink>
      <w:r>
        <w:t xml:space="preserve"> настоящих Методических указаний;</w:t>
      </w:r>
    </w:p>
    <w:p w14:paraId="585C52F4" w14:textId="77777777" w:rsidR="00D81705" w:rsidRDefault="00D81705">
      <w:pPr>
        <w:pStyle w:val="ConsPlusNormal"/>
        <w:spacing w:before="220"/>
        <w:ind w:firstLine="540"/>
        <w:jc w:val="both"/>
      </w:pPr>
      <w:r>
        <w:t>2) индекс эффективности операционных расходов, характеризующий минимально допустимый темп повышения эффективности операционных расходов и устанавливаемый в размере 1 процента (если иное не было предусмотрено конкурсной документацией при проведении конкурса на заключение концессионного соглашения, соглашением о государственно-частном партнерстве, договором аренды, договором лизинга, конкурсной документацией на получение статуса регионального оператора). При этом на первый долгосрочный период регулирования индекс эффективности операционных расходов определяется в размере от 1 до 3 процентов в год по решению органа регулирования тарифов, утвержденного до проведения конкурса, указанного в настоящем пункте;</w:t>
      </w:r>
    </w:p>
    <w:p w14:paraId="68E72D10" w14:textId="77777777" w:rsidR="00D81705" w:rsidRDefault="00D81705">
      <w:pPr>
        <w:pStyle w:val="ConsPlusNormal"/>
        <w:spacing w:before="220"/>
        <w:ind w:firstLine="540"/>
        <w:jc w:val="both"/>
      </w:pPr>
      <w:r>
        <w:t>3) показатели энергосбережения и энергетической эффективности (удельный расход энергетических ресурсов).</w:t>
      </w:r>
    </w:p>
    <w:p w14:paraId="07B8A82A" w14:textId="77777777" w:rsidR="00D81705" w:rsidRDefault="00D81705">
      <w:pPr>
        <w:pStyle w:val="ConsPlusNormal"/>
        <w:spacing w:before="220"/>
        <w:ind w:firstLine="540"/>
        <w:jc w:val="both"/>
      </w:pPr>
      <w:r>
        <w:lastRenderedPageBreak/>
        <w:t>Для регулируемых организаций, владеющих объектами по обращению с твердыми коммунальными отходами, находящимися в государственной или муниципальной собственности, на основании концессионного соглашения, соглашения о государственно-частном партнерстве, муниципально-частном партнерстве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указанных в таком соглашении или договоре.</w:t>
      </w:r>
    </w:p>
    <w:p w14:paraId="52181592" w14:textId="77777777" w:rsidR="00D81705" w:rsidRDefault="00D81705">
      <w:pPr>
        <w:pStyle w:val="ConsPlusNormal"/>
        <w:spacing w:before="220"/>
        <w:ind w:firstLine="540"/>
        <w:jc w:val="both"/>
      </w:pPr>
      <w:bookmarkStart w:id="13" w:name="P175"/>
      <w:bookmarkEnd w:id="13"/>
      <w:r>
        <w:t>29. На каждый год долгосрочного периода регулирования определяются прогнозные параметры регулирования (далее также - прогнозные параметры регулирования):</w:t>
      </w:r>
    </w:p>
    <w:p w14:paraId="0100525E" w14:textId="77777777" w:rsidR="00D81705" w:rsidRDefault="00D81705">
      <w:pPr>
        <w:pStyle w:val="ConsPlusNormal"/>
        <w:spacing w:before="220"/>
        <w:ind w:firstLine="540"/>
        <w:jc w:val="both"/>
      </w:pPr>
      <w:r>
        <w:t>1) индекс потребительских цен (в среднем за год к предыдущему году), темпы роста цен на электрическую энергию, природный газ и другие виды топлива, темпы роста цен на капитальное строительство, темпы роста заработной платы, определяемые на основании информации базового варианта одобренных Правительством Российской Федерации сценарных условий функционирования экономики Российской Федерации и основных параметров,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46488D7" w14:textId="77777777" w:rsidR="00D81705" w:rsidRDefault="00D81705">
      <w:pPr>
        <w:pStyle w:val="ConsPlusNormal"/>
        <w:spacing w:before="220"/>
        <w:ind w:firstLine="540"/>
        <w:jc w:val="both"/>
      </w:pPr>
      <w: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операционных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1FE2456C" w14:textId="77777777" w:rsidR="00D81705" w:rsidRDefault="00D81705">
      <w:pPr>
        <w:pStyle w:val="ConsPlusNormal"/>
        <w:spacing w:before="220"/>
        <w:ind w:firstLine="540"/>
        <w:jc w:val="both"/>
      </w:pPr>
      <w:r>
        <w:t>2) неподконтрольные расходы;</w:t>
      </w:r>
    </w:p>
    <w:p w14:paraId="468E10BD" w14:textId="77777777" w:rsidR="00D81705" w:rsidRDefault="00D81705">
      <w:pPr>
        <w:pStyle w:val="ConsPlusNormal"/>
        <w:spacing w:before="220"/>
        <w:ind w:firstLine="540"/>
        <w:jc w:val="both"/>
      </w:pPr>
      <w:r>
        <w:t>3) стоимость приобретения единицы энергетических ресурсов;</w:t>
      </w:r>
    </w:p>
    <w:p w14:paraId="53250EAB" w14:textId="77777777" w:rsidR="00D81705" w:rsidRDefault="00D81705">
      <w:pPr>
        <w:pStyle w:val="ConsPlusNormal"/>
        <w:spacing w:before="220"/>
        <w:ind w:firstLine="540"/>
        <w:jc w:val="both"/>
      </w:pPr>
      <w:r>
        <w:t>4) стоимость и сроки начала строительства (реконструкции) и ввода в эксплуатацию объектов, используемых для обращения с твердыми коммунальными отходами, предусмотренных утвержденной инвестиционной программой регулируемой организации, источники финансирования утвержденной инвестиционной программы;</w:t>
      </w:r>
    </w:p>
    <w:p w14:paraId="4FB09CC6" w14:textId="77777777" w:rsidR="00D81705" w:rsidRDefault="00D81705">
      <w:pPr>
        <w:pStyle w:val="ConsPlusNormal"/>
        <w:spacing w:before="220"/>
        <w:ind w:firstLine="540"/>
        <w:jc w:val="both"/>
      </w:pPr>
      <w:r>
        <w:t xml:space="preserve">5) расчетный объем и (или) масса твердых коммунальных отходов, определяемые в соответствии с </w:t>
      </w:r>
      <w:hyperlink w:anchor="P85" w:history="1">
        <w:r>
          <w:rPr>
            <w:color w:val="0000FF"/>
          </w:rPr>
          <w:t>пунктом 14</w:t>
        </w:r>
      </w:hyperlink>
      <w:r>
        <w:t xml:space="preserve"> настоящих Методических указаний.</w:t>
      </w:r>
    </w:p>
    <w:p w14:paraId="457B2BED" w14:textId="77777777" w:rsidR="00D81705" w:rsidRDefault="00D81705">
      <w:pPr>
        <w:pStyle w:val="ConsPlusNormal"/>
        <w:spacing w:before="220"/>
        <w:ind w:firstLine="540"/>
        <w:jc w:val="both"/>
      </w:pPr>
      <w:r>
        <w:t xml:space="preserve">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нормативную прибыль, а также расчетную предпринимательскую прибыль регулируемой организации.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год долгосрочного периода регулирования (далее в настоящей главе - i-й год), </w:t>
      </w:r>
      <w:r w:rsidRPr="00CD5651">
        <w:rPr>
          <w:position w:val="-9"/>
        </w:rPr>
        <w:pict w14:anchorId="0DAA0800">
          <v:shape id="_x0000_i1025" style="width:39pt;height:21pt" coordsize="" o:spt="100" adj="0,,0" path="" filled="f" stroked="f">
            <v:stroke joinstyle="miter"/>
            <v:imagedata r:id="rId52" o:title="base_1_414372_32768"/>
            <v:formulas/>
            <v:path o:connecttype="segments"/>
          </v:shape>
        </w:pict>
      </w:r>
      <w:r>
        <w:t>, по формуле:</w:t>
      </w:r>
    </w:p>
    <w:p w14:paraId="2150EE54" w14:textId="77777777" w:rsidR="00D81705" w:rsidRDefault="00D81705">
      <w:pPr>
        <w:pStyle w:val="ConsPlusNormal"/>
        <w:jc w:val="both"/>
      </w:pPr>
    </w:p>
    <w:p w14:paraId="38D3CE14" w14:textId="77777777" w:rsidR="00D81705" w:rsidRDefault="00D81705">
      <w:pPr>
        <w:pStyle w:val="ConsPlusNormal"/>
        <w:jc w:val="center"/>
      </w:pPr>
      <w:r w:rsidRPr="00CD5651">
        <w:rPr>
          <w:position w:val="-10"/>
        </w:rPr>
        <w:pict w14:anchorId="4F01B34D">
          <v:shape id="_x0000_i1026" style="width:344.25pt;height:21pt" coordsize="" o:spt="100" adj="0,,0" path="" filled="f" stroked="f">
            <v:stroke joinstyle="miter"/>
            <v:imagedata r:id="rId53" o:title="base_1_414372_32769"/>
            <v:formulas/>
            <v:path o:connecttype="segments"/>
          </v:shape>
        </w:pict>
      </w:r>
    </w:p>
    <w:p w14:paraId="3095ACA2" w14:textId="77777777" w:rsidR="00D81705" w:rsidRDefault="00D81705">
      <w:pPr>
        <w:pStyle w:val="ConsPlusNormal"/>
        <w:jc w:val="both"/>
      </w:pPr>
    </w:p>
    <w:p w14:paraId="790C94BF" w14:textId="77777777" w:rsidR="00D81705" w:rsidRDefault="00D81705">
      <w:pPr>
        <w:pStyle w:val="ConsPlusNormal"/>
        <w:ind w:firstLine="540"/>
        <w:jc w:val="both"/>
      </w:pPr>
      <w:r>
        <w:t>где:</w:t>
      </w:r>
    </w:p>
    <w:p w14:paraId="72B351AE" w14:textId="77777777" w:rsidR="00D81705" w:rsidRDefault="00D81705">
      <w:pPr>
        <w:pStyle w:val="ConsPlusNormal"/>
        <w:spacing w:before="220"/>
        <w:ind w:firstLine="540"/>
        <w:jc w:val="both"/>
      </w:pPr>
      <w:r>
        <w:t>ТР</w:t>
      </w:r>
      <w:r>
        <w:rPr>
          <w:vertAlign w:val="subscript"/>
        </w:rPr>
        <w:t>i</w:t>
      </w:r>
      <w:r>
        <w:t xml:space="preserve"> - текущие расходы, определяемые в соответствии с </w:t>
      </w:r>
      <w:hyperlink w:anchor="P195" w:history="1">
        <w:r>
          <w:rPr>
            <w:color w:val="0000FF"/>
          </w:rPr>
          <w:t>формулой 2</w:t>
        </w:r>
      </w:hyperlink>
      <w:r>
        <w:t xml:space="preserve"> настоящих Методических указаний, тыс. руб.;</w:t>
      </w:r>
    </w:p>
    <w:p w14:paraId="6451686F" w14:textId="77777777" w:rsidR="00D81705" w:rsidRDefault="00D81705">
      <w:pPr>
        <w:pStyle w:val="ConsPlusNormal"/>
        <w:spacing w:before="220"/>
        <w:ind w:firstLine="540"/>
        <w:jc w:val="both"/>
      </w:pPr>
      <w:r>
        <w:t>А</w:t>
      </w:r>
      <w:r>
        <w:rPr>
          <w:vertAlign w:val="subscript"/>
        </w:rPr>
        <w:t>i</w:t>
      </w:r>
      <w:r>
        <w:t xml:space="preserve"> - расходы на амортизацию основных средств и нематериальных активов в году i, определяемые в соответствии с </w:t>
      </w:r>
      <w:hyperlink w:anchor="P252" w:history="1">
        <w:r>
          <w:rPr>
            <w:color w:val="0000FF"/>
          </w:rPr>
          <w:t>пунктом 34</w:t>
        </w:r>
      </w:hyperlink>
      <w:r>
        <w:t xml:space="preserve"> настоящих Методических указаний, тыс. руб.;</w:t>
      </w:r>
    </w:p>
    <w:p w14:paraId="22205DA4" w14:textId="77777777" w:rsidR="00D81705" w:rsidRDefault="00D81705">
      <w:pPr>
        <w:pStyle w:val="ConsPlusNormal"/>
        <w:spacing w:before="220"/>
        <w:ind w:firstLine="540"/>
        <w:jc w:val="both"/>
      </w:pPr>
      <w:r>
        <w:lastRenderedPageBreak/>
        <w:t>ПР</w:t>
      </w:r>
      <w:r>
        <w:rPr>
          <w:vertAlign w:val="subscript"/>
        </w:rPr>
        <w:t>i</w:t>
      </w:r>
      <w:r>
        <w:t xml:space="preserve"> - нормативная прибыль, устанавливаемая органом регулирования на i-й год в соответствии с </w:t>
      </w:r>
      <w:hyperlink w:anchor="P253" w:history="1">
        <w:r>
          <w:rPr>
            <w:color w:val="0000FF"/>
          </w:rPr>
          <w:t>пунктом 35</w:t>
        </w:r>
      </w:hyperlink>
      <w:r>
        <w:t xml:space="preserve"> настоящих Методических указаний, тыс. руб.;</w:t>
      </w:r>
    </w:p>
    <w:p w14:paraId="4EB524F5" w14:textId="77777777" w:rsidR="00D81705" w:rsidRDefault="00D81705">
      <w:pPr>
        <w:pStyle w:val="ConsPlusNormal"/>
        <w:spacing w:before="220"/>
        <w:ind w:firstLine="540"/>
        <w:jc w:val="both"/>
      </w:pPr>
      <w:r>
        <w:t>РП</w:t>
      </w:r>
      <w:r>
        <w:rPr>
          <w:vertAlign w:val="subscript"/>
        </w:rPr>
        <w:t>i</w:t>
      </w:r>
      <w:r>
        <w:t xml:space="preserve"> - расчетная предпринимательская прибыль, устанавливаемая органом регулирования на i-й год в соответствии с </w:t>
      </w:r>
      <w:hyperlink w:anchor="P271" w:history="1">
        <w:r>
          <w:rPr>
            <w:color w:val="0000FF"/>
          </w:rPr>
          <w:t>пунктом 36</w:t>
        </w:r>
      </w:hyperlink>
      <w:r>
        <w:t xml:space="preserve"> настоящих Методических указаний, тыс. руб.;</w:t>
      </w:r>
    </w:p>
    <w:p w14:paraId="1657B6AE" w14:textId="77777777" w:rsidR="00D81705" w:rsidRDefault="00D81705">
      <w:pPr>
        <w:pStyle w:val="ConsPlusNormal"/>
        <w:spacing w:before="220"/>
        <w:ind w:firstLine="540"/>
        <w:jc w:val="both"/>
      </w:pPr>
      <w:r w:rsidRPr="00CD5651">
        <w:rPr>
          <w:position w:val="-9"/>
        </w:rPr>
        <w:pict w14:anchorId="0F487FDF">
          <v:shape id="_x0000_i1027" style="width:42.75pt;height:21pt" coordsize="" o:spt="100" adj="0,,0" path="" filled="f" stroked="f">
            <v:stroke joinstyle="miter"/>
            <v:imagedata r:id="rId54" o:title="base_1_414372_32770"/>
            <v:formulas/>
            <v:path o:connecttype="segments"/>
          </v:shape>
        </w:pict>
      </w:r>
      <w:r>
        <w:t xml:space="preserve"> - величина изменения необходимой валовой выручки в году i, проводимого в целях сглаживания, рассчитанная в соответствии с </w:t>
      </w:r>
      <w:hyperlink w:anchor="P278" w:history="1">
        <w:r>
          <w:rPr>
            <w:color w:val="0000FF"/>
          </w:rPr>
          <w:t>пунктом 37</w:t>
        </w:r>
      </w:hyperlink>
      <w:r>
        <w:t xml:space="preserve"> настоящих Методических указаний, тыс. руб.;</w:t>
      </w:r>
    </w:p>
    <w:p w14:paraId="3E07E55D" w14:textId="77777777" w:rsidR="00D81705" w:rsidRDefault="00D81705">
      <w:pPr>
        <w:pStyle w:val="ConsPlusNormal"/>
        <w:spacing w:before="220"/>
        <w:ind w:firstLine="540"/>
        <w:jc w:val="both"/>
      </w:pPr>
      <w:r w:rsidRPr="00CD5651">
        <w:rPr>
          <w:position w:val="-8"/>
        </w:rPr>
        <w:pict w14:anchorId="6B5E3AE4">
          <v:shape id="_x0000_i1028" style="width:33.75pt;height:19.5pt" coordsize="" o:spt="100" adj="0,,0" path="" filled="f" stroked="f">
            <v:stroke joinstyle="miter"/>
            <v:imagedata r:id="rId55" o:title="base_1_414372_32771"/>
            <v:formulas/>
            <v:path o:connecttype="segments"/>
          </v:shape>
        </w:pict>
      </w:r>
      <w:r>
        <w:t xml:space="preserve"> - величина, определяемая на i-й год первого долгосрочного периода регулирования в соответствии с </w:t>
      </w:r>
      <w:hyperlink w:anchor="P290" w:history="1">
        <w:r>
          <w:rPr>
            <w:color w:val="0000FF"/>
          </w:rPr>
          <w:t>пунктом 38</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FF6E472" w14:textId="77777777" w:rsidR="00D81705" w:rsidRDefault="00D81705">
      <w:pPr>
        <w:pStyle w:val="ConsPlusNormal"/>
        <w:spacing w:before="220"/>
        <w:ind w:firstLine="540"/>
        <w:jc w:val="both"/>
      </w:pPr>
      <w:r>
        <w:t>Текущие расходы, ТР</w:t>
      </w:r>
      <w:r>
        <w:rPr>
          <w:vertAlign w:val="subscript"/>
        </w:rPr>
        <w:t>i</w:t>
      </w:r>
      <w:r>
        <w:t>, рассчитываются по следующей формуле:</w:t>
      </w:r>
    </w:p>
    <w:p w14:paraId="4DA6C414" w14:textId="77777777" w:rsidR="00D81705" w:rsidRDefault="00D81705">
      <w:pPr>
        <w:pStyle w:val="ConsPlusNormal"/>
        <w:jc w:val="both"/>
      </w:pPr>
    </w:p>
    <w:p w14:paraId="11BD04DE" w14:textId="77777777" w:rsidR="00D81705" w:rsidRDefault="00D81705">
      <w:pPr>
        <w:pStyle w:val="ConsPlusNormal"/>
        <w:jc w:val="center"/>
      </w:pPr>
      <w:bookmarkStart w:id="14" w:name="P195"/>
      <w:bookmarkEnd w:id="14"/>
      <w:r>
        <w:t>ТР</w:t>
      </w:r>
      <w:r>
        <w:rPr>
          <w:vertAlign w:val="subscript"/>
        </w:rPr>
        <w:t>i</w:t>
      </w:r>
      <w:r>
        <w:t xml:space="preserve"> = ОР</w:t>
      </w:r>
      <w:r>
        <w:rPr>
          <w:vertAlign w:val="subscript"/>
        </w:rPr>
        <w:t>i</w:t>
      </w:r>
      <w:r>
        <w:t xml:space="preserve"> + НР</w:t>
      </w:r>
      <w:r>
        <w:rPr>
          <w:vertAlign w:val="subscript"/>
        </w:rPr>
        <w:t>i</w:t>
      </w:r>
      <w:r>
        <w:t xml:space="preserve"> + РЭ</w:t>
      </w:r>
      <w:r>
        <w:rPr>
          <w:vertAlign w:val="subscript"/>
        </w:rPr>
        <w:t>i</w:t>
      </w:r>
      <w:r>
        <w:t xml:space="preserve"> (тыс. руб.), (2)</w:t>
      </w:r>
    </w:p>
    <w:p w14:paraId="1B7064B5" w14:textId="77777777" w:rsidR="00D81705" w:rsidRDefault="00D81705">
      <w:pPr>
        <w:pStyle w:val="ConsPlusNormal"/>
        <w:jc w:val="both"/>
      </w:pPr>
    </w:p>
    <w:p w14:paraId="41D4461A" w14:textId="77777777" w:rsidR="00D81705" w:rsidRDefault="00D81705">
      <w:pPr>
        <w:pStyle w:val="ConsPlusNormal"/>
        <w:ind w:firstLine="540"/>
        <w:jc w:val="both"/>
      </w:pPr>
      <w:r>
        <w:t>где:</w:t>
      </w:r>
    </w:p>
    <w:p w14:paraId="07921ED4" w14:textId="77777777" w:rsidR="00D81705" w:rsidRDefault="00D81705">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201" w:history="1">
        <w:r>
          <w:rPr>
            <w:color w:val="0000FF"/>
          </w:rPr>
          <w:t>пунктами 30</w:t>
        </w:r>
      </w:hyperlink>
      <w:r>
        <w:t xml:space="preserve">, </w:t>
      </w:r>
      <w:hyperlink w:anchor="P210" w:history="1">
        <w:r>
          <w:rPr>
            <w:color w:val="0000FF"/>
          </w:rPr>
          <w:t>31</w:t>
        </w:r>
      </w:hyperlink>
      <w:r>
        <w:t xml:space="preserve"> настоящих Методических указаний, тыс. руб.;</w:t>
      </w:r>
    </w:p>
    <w:p w14:paraId="0BB55428" w14:textId="77777777" w:rsidR="00D81705" w:rsidRDefault="00D81705">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226" w:history="1">
        <w:r>
          <w:rPr>
            <w:color w:val="0000FF"/>
          </w:rPr>
          <w:t>пунктом 32</w:t>
        </w:r>
      </w:hyperlink>
      <w:r>
        <w:t xml:space="preserve"> настоящих Методических указаний, тыс. руб.;</w:t>
      </w:r>
    </w:p>
    <w:p w14:paraId="466A2B4B" w14:textId="77777777" w:rsidR="00D81705" w:rsidRDefault="00D81705">
      <w:pPr>
        <w:pStyle w:val="ConsPlusNormal"/>
        <w:spacing w:before="220"/>
        <w:ind w:firstLine="540"/>
        <w:jc w:val="both"/>
      </w:pPr>
      <w:r>
        <w:t>РЭ</w:t>
      </w:r>
      <w:r>
        <w:rPr>
          <w:vertAlign w:val="subscript"/>
        </w:rPr>
        <w:t>i</w:t>
      </w:r>
      <w:r>
        <w:t xml:space="preserve"> - расходы на приобретение энергетических ресурсов в i-м году, определяемые в соответствии с </w:t>
      </w:r>
      <w:hyperlink w:anchor="P237" w:history="1">
        <w:r>
          <w:rPr>
            <w:color w:val="0000FF"/>
          </w:rPr>
          <w:t>пунктом 33</w:t>
        </w:r>
      </w:hyperlink>
      <w:r>
        <w:t xml:space="preserve"> настоящих Методических указаний, тыс. руб.</w:t>
      </w:r>
    </w:p>
    <w:p w14:paraId="720BAEE4" w14:textId="77777777" w:rsidR="00D81705" w:rsidRDefault="00D81705">
      <w:pPr>
        <w:pStyle w:val="ConsPlusNormal"/>
        <w:spacing w:before="220"/>
        <w:ind w:firstLine="540"/>
        <w:jc w:val="both"/>
      </w:pPr>
      <w:bookmarkStart w:id="15" w:name="P201"/>
      <w:bookmarkEnd w:id="15"/>
      <w:r>
        <w:t>30. Операционные (подконтрольные) расходы рассчитываются по формуле:</w:t>
      </w:r>
    </w:p>
    <w:p w14:paraId="45414814" w14:textId="77777777" w:rsidR="00D81705" w:rsidRDefault="00D81705">
      <w:pPr>
        <w:pStyle w:val="ConsPlusNormal"/>
        <w:jc w:val="both"/>
      </w:pPr>
    </w:p>
    <w:p w14:paraId="74770CCA" w14:textId="77777777" w:rsidR="00D81705" w:rsidRDefault="00D81705">
      <w:pPr>
        <w:pStyle w:val="ConsPlusNormal"/>
        <w:jc w:val="center"/>
      </w:pPr>
      <w:bookmarkStart w:id="16" w:name="P203"/>
      <w:bookmarkEnd w:id="16"/>
      <w:r w:rsidRPr="00CD5651">
        <w:rPr>
          <w:position w:val="-26"/>
        </w:rPr>
        <w:pict w14:anchorId="19063577">
          <v:shape id="_x0000_i1029" style="width:312pt;height:37.5pt" coordsize="" o:spt="100" adj="0,,0" path="" filled="f" stroked="f">
            <v:stroke joinstyle="miter"/>
            <v:imagedata r:id="rId56" o:title="base_1_414372_32772"/>
            <v:formulas/>
            <v:path o:connecttype="segments"/>
          </v:shape>
        </w:pict>
      </w:r>
    </w:p>
    <w:p w14:paraId="1632A64F" w14:textId="77777777" w:rsidR="00D81705" w:rsidRDefault="00D81705">
      <w:pPr>
        <w:pStyle w:val="ConsPlusNormal"/>
        <w:jc w:val="both"/>
      </w:pPr>
    </w:p>
    <w:p w14:paraId="3022E12B" w14:textId="77777777" w:rsidR="00D81705" w:rsidRDefault="00D81705">
      <w:pPr>
        <w:pStyle w:val="ConsPlusNormal"/>
        <w:ind w:firstLine="540"/>
        <w:jc w:val="both"/>
      </w:pPr>
      <w:r>
        <w:t>где:</w:t>
      </w:r>
    </w:p>
    <w:p w14:paraId="4524F880" w14:textId="77777777" w:rsidR="00D81705" w:rsidRDefault="00D81705">
      <w:pPr>
        <w:pStyle w:val="ConsPlusNormal"/>
        <w:spacing w:before="220"/>
        <w:ind w:firstLine="540"/>
        <w:jc w:val="both"/>
      </w:pPr>
      <w:r>
        <w:t>ОР</w:t>
      </w:r>
      <w:r>
        <w:rPr>
          <w:vertAlign w:val="subscript"/>
        </w:rPr>
        <w:t>i</w:t>
      </w:r>
      <w: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210" w:history="1">
        <w:r>
          <w:rPr>
            <w:color w:val="0000FF"/>
          </w:rPr>
          <w:t>пунктом 31</w:t>
        </w:r>
      </w:hyperlink>
      <w:r>
        <w:t xml:space="preserve"> настоящих Методических указаний, тыс. руб.;</w:t>
      </w:r>
    </w:p>
    <w:p w14:paraId="365E2416" w14:textId="77777777" w:rsidR="00D81705" w:rsidRDefault="00D81705">
      <w:pPr>
        <w:pStyle w:val="ConsPlusNormal"/>
        <w:spacing w:before="220"/>
        <w:ind w:firstLine="540"/>
        <w:jc w:val="both"/>
      </w:pPr>
      <w:r>
        <w:t>ИЭР</w:t>
      </w:r>
      <w:r>
        <w:rPr>
          <w:vertAlign w:val="subscript"/>
        </w:rPr>
        <w:t>i</w:t>
      </w:r>
      <w:r>
        <w:t xml:space="preserve"> - индекс эффективности операционных расходов на год i, выраженный в процентах и определяемый в соответствии с </w:t>
      </w:r>
      <w:hyperlink w:anchor="P170" w:history="1">
        <w:r>
          <w:rPr>
            <w:color w:val="0000FF"/>
          </w:rPr>
          <w:t>пунктом 28</w:t>
        </w:r>
      </w:hyperlink>
      <w:r>
        <w:t xml:space="preserve"> настоящих Методических указаний;</w:t>
      </w:r>
    </w:p>
    <w:p w14:paraId="549B34CF" w14:textId="77777777" w:rsidR="00D81705" w:rsidRDefault="00D81705">
      <w:pPr>
        <w:pStyle w:val="ConsPlusNormal"/>
        <w:spacing w:before="220"/>
        <w:ind w:firstLine="540"/>
        <w:jc w:val="both"/>
      </w:pPr>
      <w:r>
        <w:t>ИПЦ</w:t>
      </w:r>
      <w:r>
        <w:rPr>
          <w:vertAlign w:val="subscript"/>
        </w:rPr>
        <w:t>i</w:t>
      </w:r>
      <w: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145DAB7" w14:textId="77777777" w:rsidR="00D81705" w:rsidRDefault="00D81705">
      <w:pPr>
        <w:pStyle w:val="ConsPlusNormal"/>
        <w:spacing w:before="220"/>
        <w:ind w:firstLine="540"/>
        <w:jc w:val="both"/>
      </w:pPr>
      <w:r>
        <w:t>W</w:t>
      </w:r>
      <w:r>
        <w:rPr>
          <w:vertAlign w:val="subscript"/>
        </w:rPr>
        <w:t>i</w:t>
      </w:r>
      <w:r>
        <w:t>, W</w:t>
      </w:r>
      <w:r>
        <w:rPr>
          <w:vertAlign w:val="subscript"/>
        </w:rPr>
        <w:t>i-1</w:t>
      </w:r>
      <w:r>
        <w:t xml:space="preserve"> - количество твердых коммунальных отходов, поступающих на объект в году i, (i-1), тонн.</w:t>
      </w:r>
    </w:p>
    <w:p w14:paraId="4FE47F70" w14:textId="77777777" w:rsidR="00D81705" w:rsidRDefault="00D81705">
      <w:pPr>
        <w:pStyle w:val="ConsPlusNormal"/>
        <w:spacing w:before="220"/>
        <w:ind w:firstLine="540"/>
        <w:jc w:val="both"/>
      </w:pPr>
      <w:bookmarkStart w:id="17" w:name="P210"/>
      <w:bookmarkEnd w:id="17"/>
      <w:r>
        <w:t>31. При расчете базового уровня операционных расходов учитываются следующие расходы:</w:t>
      </w:r>
    </w:p>
    <w:p w14:paraId="0BF9C72E" w14:textId="77777777" w:rsidR="00D81705" w:rsidRDefault="00D81705">
      <w:pPr>
        <w:pStyle w:val="ConsPlusNormal"/>
        <w:spacing w:before="220"/>
        <w:ind w:firstLine="540"/>
        <w:jc w:val="both"/>
      </w:pPr>
      <w:r>
        <w:t>1) расходы на приобретение сырья и материалов и их хранение;</w:t>
      </w:r>
    </w:p>
    <w:p w14:paraId="085ADAE0" w14:textId="77777777" w:rsidR="00D81705" w:rsidRDefault="00D81705">
      <w:pPr>
        <w:pStyle w:val="ConsPlusNormal"/>
        <w:spacing w:before="220"/>
        <w:ind w:firstLine="540"/>
        <w:jc w:val="both"/>
      </w:pPr>
      <w:r>
        <w:t xml:space="preserve">2) расходы на оплату выполняемых сторонними организациями или индивидуальными </w:t>
      </w:r>
      <w:r>
        <w:lastRenderedPageBreak/>
        <w:t>предпринимателями работ и (или) услуг, связанных с эксплуатацией объектов, используемых для обработки, обезвреживания, энергетической утилизации, захоронения твердых коммунальных отходов;</w:t>
      </w:r>
    </w:p>
    <w:p w14:paraId="208B6877" w14:textId="77777777" w:rsidR="00D81705" w:rsidRDefault="00D81705">
      <w:pPr>
        <w:pStyle w:val="ConsPlusNormal"/>
        <w:jc w:val="both"/>
      </w:pPr>
      <w:r>
        <w:t xml:space="preserve">(в ред. </w:t>
      </w:r>
      <w:hyperlink r:id="rId57" w:history="1">
        <w:r>
          <w:rPr>
            <w:color w:val="0000FF"/>
          </w:rPr>
          <w:t>Приказа</w:t>
        </w:r>
      </w:hyperlink>
      <w:r>
        <w:t xml:space="preserve"> ФАС России от 25.02.2022 N 145/22)</w:t>
      </w:r>
    </w:p>
    <w:p w14:paraId="1F3373B3" w14:textId="77777777" w:rsidR="00D81705" w:rsidRDefault="00D81705">
      <w:pPr>
        <w:pStyle w:val="ConsPlusNormal"/>
        <w:spacing w:before="220"/>
        <w:ind w:firstLine="540"/>
        <w:jc w:val="both"/>
      </w:pPr>
      <w:r>
        <w:t xml:space="preserve">3)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и другие расходы в экономически обоснованном размере, за исключением расходов, отнесенных к расходам на оплату товаров (услуг, работ), приобретаемых у других организаций, осуществляющих регулируемые виды деятельности, и расходам на приобретение энергетических ресурсов, холодной воды и теплоносителя и рассчитываемые согласно </w:t>
      </w:r>
      <w:hyperlink r:id="rId58" w:history="1">
        <w:r>
          <w:rPr>
            <w:color w:val="0000FF"/>
          </w:rPr>
          <w:t>пунктам 14</w:t>
        </w:r>
      </w:hyperlink>
      <w:r>
        <w:t xml:space="preserve"> - </w:t>
      </w:r>
      <w:hyperlink r:id="rId59" w:history="1">
        <w:r>
          <w:rPr>
            <w:color w:val="0000FF"/>
          </w:rPr>
          <w:t>15</w:t>
        </w:r>
      </w:hyperlink>
      <w:r>
        <w:t xml:space="preserve"> Основ ценообразования;</w:t>
      </w:r>
    </w:p>
    <w:p w14:paraId="13EA6509" w14:textId="77777777" w:rsidR="00D81705" w:rsidRDefault="00D81705">
      <w:pPr>
        <w:pStyle w:val="ConsPlusNormal"/>
        <w:spacing w:before="220"/>
        <w:ind w:firstLine="540"/>
        <w:jc w:val="both"/>
      </w:pPr>
      <w:r>
        <w:t>4) расходы на оплату труда и отчисления на социальные нужды;</w:t>
      </w:r>
    </w:p>
    <w:p w14:paraId="2232B6EE" w14:textId="77777777" w:rsidR="00D81705" w:rsidRDefault="00D81705">
      <w:pPr>
        <w:pStyle w:val="ConsPlusNormal"/>
        <w:spacing w:before="220"/>
        <w:ind w:firstLine="540"/>
        <w:jc w:val="both"/>
      </w:pPr>
      <w:r>
        <w:t>5) расходы на служебные командировки, расходы на обучение персонала;</w:t>
      </w:r>
    </w:p>
    <w:p w14:paraId="0EA085D5" w14:textId="77777777" w:rsidR="00D81705" w:rsidRDefault="00D81705">
      <w:pPr>
        <w:pStyle w:val="ConsPlusNormal"/>
        <w:spacing w:before="220"/>
        <w:ind w:firstLine="540"/>
        <w:jc w:val="both"/>
      </w:pPr>
      <w:r>
        <w:t>6) общехозяйственные расходы;</w:t>
      </w:r>
    </w:p>
    <w:p w14:paraId="3F3AE6CA" w14:textId="77777777" w:rsidR="00D81705" w:rsidRDefault="00D81705">
      <w:pPr>
        <w:pStyle w:val="ConsPlusNormal"/>
        <w:spacing w:before="220"/>
        <w:ind w:firstLine="540"/>
        <w:jc w:val="both"/>
      </w:pPr>
      <w:r>
        <w:t>7) расходы на текущий и капитальный ремонт объектов, используемых для обработки, обезвреживания, энергетической утилизации, захоронения твердых коммунальных отходов;</w:t>
      </w:r>
    </w:p>
    <w:p w14:paraId="51B4A5E1" w14:textId="77777777" w:rsidR="00D81705" w:rsidRDefault="00D81705">
      <w:pPr>
        <w:pStyle w:val="ConsPlusNormal"/>
        <w:jc w:val="both"/>
      </w:pPr>
      <w:r>
        <w:t xml:space="preserve">(в ред. </w:t>
      </w:r>
      <w:hyperlink r:id="rId60" w:history="1">
        <w:r>
          <w:rPr>
            <w:color w:val="0000FF"/>
          </w:rPr>
          <w:t>Приказа</w:t>
        </w:r>
      </w:hyperlink>
      <w:r>
        <w:t xml:space="preserve"> ФАС России от 25.02.2022 N 145/22)</w:t>
      </w:r>
    </w:p>
    <w:p w14:paraId="1A4C820E" w14:textId="77777777" w:rsidR="00D81705" w:rsidRDefault="00D81705">
      <w:pPr>
        <w:pStyle w:val="ConsPlusNormal"/>
        <w:spacing w:before="220"/>
        <w:ind w:firstLine="540"/>
        <w:jc w:val="both"/>
      </w:pPr>
      <w:r>
        <w:t>8) арендная плата, лизинговые платежи, не связанные с арендой (лизингом) объектов, используемых для обработки, обезвреживания, энергетической утилизации, захоронения твердых коммунальных отходов;</w:t>
      </w:r>
    </w:p>
    <w:p w14:paraId="04261A59" w14:textId="77777777" w:rsidR="00D81705" w:rsidRDefault="00D81705">
      <w:pPr>
        <w:pStyle w:val="ConsPlusNormal"/>
        <w:jc w:val="both"/>
      </w:pPr>
      <w:r>
        <w:t xml:space="preserve">(в ред. </w:t>
      </w:r>
      <w:hyperlink r:id="rId61" w:history="1">
        <w:r>
          <w:rPr>
            <w:color w:val="0000FF"/>
          </w:rPr>
          <w:t>Приказа</w:t>
        </w:r>
      </w:hyperlink>
      <w:r>
        <w:t xml:space="preserve"> ФАС России от 25.02.2022 N 145/22)</w:t>
      </w:r>
    </w:p>
    <w:p w14:paraId="44CD71D8" w14:textId="77777777" w:rsidR="00D81705" w:rsidRDefault="00D81705">
      <w:pPr>
        <w:pStyle w:val="ConsPlusNormal"/>
        <w:spacing w:before="220"/>
        <w:ind w:firstLine="540"/>
        <w:jc w:val="both"/>
      </w:pPr>
      <w:r>
        <w:t>9) расходы на обязательное страхование производственных объектов в случаях, предусмотренных законодательством Российской Федерации, страхование ответственности концессионера, частного партнера, в случаях, предусмотренных соответствующими соглашениями, а также расходов на страхование рисков гибели объектов, создаваемых по таким соглашениям;</w:t>
      </w:r>
    </w:p>
    <w:p w14:paraId="18953713" w14:textId="77777777" w:rsidR="00D81705" w:rsidRDefault="00D81705">
      <w:pPr>
        <w:pStyle w:val="ConsPlusNormal"/>
        <w:spacing w:before="220"/>
        <w:ind w:firstLine="540"/>
        <w:jc w:val="both"/>
      </w:pPr>
      <w:r>
        <w:t>10) прочие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2F6E91F2" w14:textId="77777777" w:rsidR="00D81705" w:rsidRDefault="00D81705">
      <w:pPr>
        <w:pStyle w:val="ConsPlusNormal"/>
        <w:spacing w:before="220"/>
        <w:ind w:firstLine="540"/>
        <w:jc w:val="both"/>
      </w:pPr>
      <w:r>
        <w:t xml:space="preserve">Указанные выше расходы определяются методом экономически обоснованных расходов (затрат) в соответствии с </w:t>
      </w:r>
      <w:hyperlink w:anchor="P89" w:history="1">
        <w:r>
          <w:rPr>
            <w:color w:val="0000FF"/>
          </w:rPr>
          <w:t>главой III</w:t>
        </w:r>
      </w:hyperlink>
      <w:r>
        <w:t xml:space="preserve"> настоящих Методических указаний.</w:t>
      </w:r>
    </w:p>
    <w:p w14:paraId="3FE1B3AD" w14:textId="77777777" w:rsidR="00D81705" w:rsidRDefault="00D81705">
      <w:pPr>
        <w:pStyle w:val="ConsPlusNormal"/>
        <w:spacing w:before="220"/>
        <w:ind w:firstLine="540"/>
        <w:jc w:val="both"/>
      </w:pPr>
      <w: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за который имеются фактические данные, и результаты проведения контрольных мероприятий.</w:t>
      </w:r>
    </w:p>
    <w:p w14:paraId="50B6C79E" w14:textId="77777777" w:rsidR="00D81705" w:rsidRDefault="00D81705">
      <w:pPr>
        <w:pStyle w:val="ConsPlusNormal"/>
        <w:spacing w:before="220"/>
        <w:ind w:firstLine="540"/>
        <w:jc w:val="both"/>
      </w:pPr>
      <w:bookmarkStart w:id="18" w:name="P226"/>
      <w:bookmarkEnd w:id="18"/>
      <w:r>
        <w:t>32. Неподконтрольные расходы включают в себя:</w:t>
      </w:r>
    </w:p>
    <w:p w14:paraId="0F14D517" w14:textId="77777777" w:rsidR="00D81705" w:rsidRDefault="00D81705">
      <w:pPr>
        <w:pStyle w:val="ConsPlusNormal"/>
        <w:spacing w:before="220"/>
        <w:ind w:firstLine="540"/>
        <w:jc w:val="both"/>
      </w:pPr>
      <w:r>
        <w:t xml:space="preserve">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w:t>
      </w:r>
      <w:hyperlink r:id="rId62" w:history="1">
        <w:r>
          <w:rPr>
            <w:color w:val="0000FF"/>
          </w:rPr>
          <w:t>пунктам 14</w:t>
        </w:r>
      </w:hyperlink>
      <w:r>
        <w:t xml:space="preserve"> - </w:t>
      </w:r>
      <w:hyperlink r:id="rId63" w:history="1">
        <w:r>
          <w:rPr>
            <w:color w:val="0000FF"/>
          </w:rPr>
          <w:t>15</w:t>
        </w:r>
      </w:hyperlink>
      <w:r>
        <w:t xml:space="preserve"> Основ ценообразования;</w:t>
      </w:r>
    </w:p>
    <w:p w14:paraId="2D3F7AEB" w14:textId="77777777" w:rsidR="00D81705" w:rsidRDefault="00D81705">
      <w:pPr>
        <w:pStyle w:val="ConsPlusNormal"/>
        <w:spacing w:before="220"/>
        <w:ind w:firstLine="540"/>
        <w:jc w:val="both"/>
      </w:pPr>
      <w:r>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775B5F9C" w14:textId="77777777" w:rsidR="00D81705" w:rsidRDefault="00D81705">
      <w:pPr>
        <w:pStyle w:val="ConsPlusNormal"/>
        <w:spacing w:before="220"/>
        <w:ind w:firstLine="540"/>
        <w:jc w:val="both"/>
      </w:pPr>
      <w:r>
        <w:lastRenderedPageBreak/>
        <w:t xml:space="preserve">3) расходы на арендную плату, концессионную плату и лизинговые платежи, размер которых определяется с учетом требований, предусмотренных </w:t>
      </w:r>
      <w:hyperlink r:id="rId64" w:history="1">
        <w:r>
          <w:rPr>
            <w:color w:val="0000FF"/>
          </w:rPr>
          <w:t>пунктом 35</w:t>
        </w:r>
      </w:hyperlink>
      <w:r>
        <w:t xml:space="preserve"> Основ ценообразования, а также с учетом особенностей </w:t>
      </w:r>
      <w:hyperlink r:id="rId65" w:history="1">
        <w:r>
          <w:rPr>
            <w:color w:val="0000FF"/>
          </w:rPr>
          <w:t>пункта 51</w:t>
        </w:r>
      </w:hyperlink>
      <w:r>
        <w:t xml:space="preserve"> Основ ценообразования;</w:t>
      </w:r>
    </w:p>
    <w:p w14:paraId="076FE680" w14:textId="77777777" w:rsidR="00D81705" w:rsidRDefault="00D81705">
      <w:pPr>
        <w:pStyle w:val="ConsPlusNormal"/>
        <w:spacing w:before="220"/>
        <w:ind w:firstLine="540"/>
        <w:jc w:val="both"/>
      </w:pPr>
      <w:r>
        <w:t xml:space="preserve">4) сбытовые расходы, определяемые в соответствии с </w:t>
      </w:r>
      <w:hyperlink w:anchor="P137" w:history="1">
        <w:r>
          <w:rPr>
            <w:color w:val="0000FF"/>
          </w:rPr>
          <w:t>пунктом 20</w:t>
        </w:r>
      </w:hyperlink>
      <w:r>
        <w:t xml:space="preserve"> настоящих Методических указаний.</w:t>
      </w:r>
    </w:p>
    <w:p w14:paraId="6AEA75AB" w14:textId="77777777" w:rsidR="00D81705" w:rsidRDefault="00D81705">
      <w:pPr>
        <w:pStyle w:val="ConsPlusNormal"/>
        <w:spacing w:before="220"/>
        <w:ind w:firstLine="540"/>
        <w:jc w:val="both"/>
      </w:pPr>
      <w:r>
        <w:t xml:space="preserve">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w:t>
      </w:r>
      <w:hyperlink r:id="rId66" w:history="1">
        <w:r>
          <w:rPr>
            <w:color w:val="0000FF"/>
          </w:rPr>
          <w:t>пунктом 60</w:t>
        </w:r>
      </w:hyperlink>
      <w:r>
        <w:t xml:space="preserve"> Основ ценообразования.</w:t>
      </w:r>
    </w:p>
    <w:p w14:paraId="3FB111AA" w14:textId="77777777" w:rsidR="00D81705" w:rsidRDefault="00D81705">
      <w:pPr>
        <w:pStyle w:val="ConsPlusNormal"/>
        <w:spacing w:before="220"/>
        <w:ind w:firstLine="540"/>
        <w:jc w:val="both"/>
      </w:pPr>
      <w:r>
        <w:t xml:space="preserve">6) расходы на компенсацию в соответствии с </w:t>
      </w:r>
      <w:hyperlink r:id="rId67" w:history="1">
        <w:r>
          <w:rPr>
            <w:color w:val="0000FF"/>
          </w:rPr>
          <w:t>пунктом 11</w:t>
        </w:r>
      </w:hyperlink>
      <w:r>
        <w:t xml:space="preserve">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06FF7A02" w14:textId="77777777" w:rsidR="00D81705" w:rsidRDefault="00D81705">
      <w:pPr>
        <w:pStyle w:val="ConsPlusNormal"/>
        <w:spacing w:before="220"/>
        <w:ind w:firstLine="540"/>
        <w:jc w:val="both"/>
      </w:pPr>
      <w:r>
        <w:t xml:space="preserve">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w:t>
      </w:r>
      <w:hyperlink r:id="rId68" w:history="1">
        <w:r>
          <w:rPr>
            <w:color w:val="0000FF"/>
          </w:rPr>
          <w:t>подпунктом "б" пункта 38</w:t>
        </w:r>
      </w:hyperlink>
      <w:r>
        <w:t xml:space="preserve"> Основ ценообразования, с учетом положений, предусмотренных </w:t>
      </w:r>
      <w:hyperlink r:id="rId69" w:history="1">
        <w:r>
          <w:rPr>
            <w:color w:val="0000FF"/>
          </w:rPr>
          <w:t>пунктом 12</w:t>
        </w:r>
      </w:hyperlink>
      <w:r>
        <w:t xml:space="preserve"> Основ ценообразования;</w:t>
      </w:r>
    </w:p>
    <w:p w14:paraId="11F84AA3" w14:textId="77777777" w:rsidR="00D81705" w:rsidRDefault="00D81705">
      <w:pPr>
        <w:pStyle w:val="ConsPlusNormal"/>
        <w:spacing w:before="220"/>
        <w:ind w:firstLine="540"/>
        <w:jc w:val="both"/>
      </w:pPr>
      <w:r>
        <w:t xml:space="preserve">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w:t>
      </w:r>
      <w:hyperlink r:id="rId70" w:history="1">
        <w:r>
          <w:rPr>
            <w:color w:val="0000FF"/>
          </w:rPr>
          <w:t>пунктом 55.1</w:t>
        </w:r>
      </w:hyperlink>
      <w:r>
        <w:t xml:space="preserve"> Основ ценообразования.</w:t>
      </w:r>
    </w:p>
    <w:p w14:paraId="7D54139F" w14:textId="77777777" w:rsidR="00D81705" w:rsidRDefault="00D81705">
      <w:pPr>
        <w:pStyle w:val="ConsPlusNormal"/>
        <w:jc w:val="both"/>
      </w:pPr>
      <w:r>
        <w:t xml:space="preserve">(в ред. </w:t>
      </w:r>
      <w:hyperlink r:id="rId71" w:history="1">
        <w:r>
          <w:rPr>
            <w:color w:val="0000FF"/>
          </w:rPr>
          <w:t>Приказа</w:t>
        </w:r>
      </w:hyperlink>
      <w:r>
        <w:t xml:space="preserve"> ФАС России от 01.11.2018 N 1488/18)</w:t>
      </w:r>
    </w:p>
    <w:p w14:paraId="1D81B4BF" w14:textId="77777777" w:rsidR="00D81705" w:rsidRDefault="00D81705">
      <w:pPr>
        <w:pStyle w:val="ConsPlusNormal"/>
        <w:spacing w:before="220"/>
        <w:ind w:firstLine="540"/>
        <w:jc w:val="both"/>
      </w:pPr>
      <w:r>
        <w:t xml:space="preserve">Указанные расходы определяются методом экономически обоснованных расходов (затрат) в соответствии с </w:t>
      </w:r>
      <w:hyperlink w:anchor="P89" w:history="1">
        <w:r>
          <w:rPr>
            <w:color w:val="0000FF"/>
          </w:rPr>
          <w:t>главой III</w:t>
        </w:r>
      </w:hyperlink>
      <w:r>
        <w:t xml:space="preserve"> настоящих Методических указаний.</w:t>
      </w:r>
    </w:p>
    <w:p w14:paraId="13FFD224" w14:textId="77777777" w:rsidR="00D81705" w:rsidRDefault="00D81705">
      <w:pPr>
        <w:pStyle w:val="ConsPlusNormal"/>
        <w:spacing w:before="220"/>
        <w:ind w:firstLine="540"/>
        <w:jc w:val="both"/>
      </w:pPr>
      <w:bookmarkStart w:id="19" w:name="P237"/>
      <w:bookmarkEnd w:id="19"/>
      <w:r>
        <w:t>33.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582D5EE2" w14:textId="77777777" w:rsidR="00D81705" w:rsidRDefault="00D81705">
      <w:pPr>
        <w:pStyle w:val="ConsPlusNormal"/>
        <w:jc w:val="both"/>
      </w:pPr>
    </w:p>
    <w:p w14:paraId="5F9DD998" w14:textId="77777777" w:rsidR="00D81705" w:rsidRDefault="00D81705">
      <w:pPr>
        <w:pStyle w:val="ConsPlusNormal"/>
        <w:jc w:val="center"/>
      </w:pPr>
      <w:r w:rsidRPr="00CD5651">
        <w:rPr>
          <w:position w:val="-10"/>
        </w:rPr>
        <w:pict w14:anchorId="1E3DDACB">
          <v:shape id="_x0000_i1030" style="width:184.5pt;height:21pt" coordsize="" o:spt="100" adj="0,,0" path="" filled="f" stroked="f">
            <v:stroke joinstyle="miter"/>
            <v:imagedata r:id="rId72" o:title="base_1_414372_32773"/>
            <v:formulas/>
            <v:path o:connecttype="segments"/>
          </v:shape>
        </w:pict>
      </w:r>
    </w:p>
    <w:p w14:paraId="45B17FB9" w14:textId="77777777" w:rsidR="00D81705" w:rsidRDefault="00D81705">
      <w:pPr>
        <w:pStyle w:val="ConsPlusNormal"/>
        <w:jc w:val="both"/>
      </w:pPr>
    </w:p>
    <w:p w14:paraId="457DBE70" w14:textId="77777777" w:rsidR="00D81705" w:rsidRDefault="00D81705">
      <w:pPr>
        <w:pStyle w:val="ConsPlusNormal"/>
        <w:ind w:firstLine="540"/>
        <w:jc w:val="both"/>
      </w:pPr>
      <w:r>
        <w:t>где:</w:t>
      </w:r>
    </w:p>
    <w:p w14:paraId="03FFAD8D" w14:textId="77777777" w:rsidR="00D81705" w:rsidRDefault="00D81705">
      <w:pPr>
        <w:pStyle w:val="ConsPlusNormal"/>
        <w:spacing w:before="220"/>
        <w:ind w:firstLine="540"/>
        <w:jc w:val="both"/>
      </w:pPr>
      <w:r>
        <w:t>V</w:t>
      </w:r>
      <w:r>
        <w:rPr>
          <w:vertAlign w:val="subscript"/>
        </w:rPr>
        <w:t>i,z</w:t>
      </w:r>
      <w: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02B1AC0E" w14:textId="77777777" w:rsidR="00D81705" w:rsidRDefault="00D81705">
      <w:pPr>
        <w:pStyle w:val="ConsPlusNormal"/>
        <w:spacing w:before="220"/>
        <w:ind w:firstLine="540"/>
        <w:jc w:val="both"/>
      </w:pPr>
      <w:r>
        <w:t>ЦР</w:t>
      </w:r>
      <w:r>
        <w:rPr>
          <w:vertAlign w:val="subscript"/>
        </w:rPr>
        <w:t>i,z</w:t>
      </w:r>
      <w:r>
        <w:t xml:space="preserve"> - плановая (расчетная) стоимость покупки единицы z-го энергетического ресурса в i-м расчетном периоде регулирования.</w:t>
      </w:r>
    </w:p>
    <w:p w14:paraId="7522408B" w14:textId="77777777" w:rsidR="00D81705" w:rsidRDefault="00D81705">
      <w:pPr>
        <w:pStyle w:val="ConsPlusNormal"/>
        <w:spacing w:before="220"/>
        <w:ind w:firstLine="540"/>
        <w:jc w:val="both"/>
      </w:pPr>
      <w:r>
        <w:t>В расходы на приобретение энергетических ресурсов включаются расходы:</w:t>
      </w:r>
    </w:p>
    <w:p w14:paraId="3E12FBD3" w14:textId="77777777" w:rsidR="00D81705" w:rsidRDefault="00D81705">
      <w:pPr>
        <w:pStyle w:val="ConsPlusNormal"/>
        <w:spacing w:before="220"/>
        <w:ind w:firstLine="540"/>
        <w:jc w:val="both"/>
      </w:pPr>
      <w:r>
        <w:t>на электроэнергию (мощность);</w:t>
      </w:r>
    </w:p>
    <w:p w14:paraId="7953AAA3" w14:textId="77777777" w:rsidR="00D81705" w:rsidRDefault="00D81705">
      <w:pPr>
        <w:pStyle w:val="ConsPlusNormal"/>
        <w:spacing w:before="220"/>
        <w:ind w:firstLine="540"/>
        <w:jc w:val="both"/>
      </w:pPr>
      <w:r>
        <w:t>на тепловую энергию и теплоноситель;</w:t>
      </w:r>
    </w:p>
    <w:p w14:paraId="19C61904" w14:textId="77777777" w:rsidR="00D81705" w:rsidRDefault="00D81705">
      <w:pPr>
        <w:pStyle w:val="ConsPlusNormal"/>
        <w:spacing w:before="220"/>
        <w:ind w:firstLine="540"/>
        <w:jc w:val="both"/>
      </w:pPr>
      <w:r>
        <w:t>на горячее и холодное водоснабжение и водоотведение;</w:t>
      </w:r>
    </w:p>
    <w:p w14:paraId="5FBA7436" w14:textId="77777777" w:rsidR="00D81705" w:rsidRDefault="00D81705">
      <w:pPr>
        <w:pStyle w:val="ConsPlusNormal"/>
        <w:spacing w:before="220"/>
        <w:ind w:firstLine="540"/>
        <w:jc w:val="both"/>
      </w:pPr>
      <w:r>
        <w:lastRenderedPageBreak/>
        <w:t>на природный газ;</w:t>
      </w:r>
    </w:p>
    <w:p w14:paraId="0F091995" w14:textId="77777777" w:rsidR="00D81705" w:rsidRDefault="00D81705">
      <w:pPr>
        <w:pStyle w:val="ConsPlusNormal"/>
        <w:spacing w:before="220"/>
        <w:ind w:firstLine="540"/>
        <w:jc w:val="both"/>
      </w:pPr>
      <w:r>
        <w:t>на иные виды топлива.</w:t>
      </w:r>
    </w:p>
    <w:p w14:paraId="6B27140F" w14:textId="77777777" w:rsidR="00D81705" w:rsidRDefault="00D81705">
      <w:pPr>
        <w:pStyle w:val="ConsPlusNormal"/>
        <w:spacing w:before="220"/>
        <w:ind w:firstLine="540"/>
        <w:jc w:val="both"/>
      </w:pPr>
      <w: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553986B9" w14:textId="77777777" w:rsidR="00D81705" w:rsidRDefault="00D81705">
      <w:pPr>
        <w:pStyle w:val="ConsPlusNormal"/>
        <w:spacing w:before="220"/>
        <w:ind w:firstLine="540"/>
        <w:jc w:val="both"/>
      </w:pPr>
      <w:r>
        <w:t xml:space="preserve">Плановые (расчетные) цены на энергетические ресурсы определяются на основе данных, предусмотренных </w:t>
      </w:r>
      <w:hyperlink r:id="rId73" w:history="1">
        <w:r>
          <w:rPr>
            <w:color w:val="0000FF"/>
          </w:rPr>
          <w:t>пунктом 14</w:t>
        </w:r>
      </w:hyperlink>
      <w:r>
        <w:t xml:space="preserve"> Основ ценообразования.</w:t>
      </w:r>
    </w:p>
    <w:p w14:paraId="1AF24A0A" w14:textId="77777777" w:rsidR="00D81705" w:rsidRDefault="00D81705">
      <w:pPr>
        <w:pStyle w:val="ConsPlusNormal"/>
        <w:spacing w:before="220"/>
        <w:ind w:firstLine="540"/>
        <w:jc w:val="both"/>
      </w:pPr>
      <w:bookmarkStart w:id="20" w:name="P252"/>
      <w:bookmarkEnd w:id="20"/>
      <w:r>
        <w:t>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C0F2B83" w14:textId="77777777" w:rsidR="00D81705" w:rsidRDefault="00D81705">
      <w:pPr>
        <w:pStyle w:val="ConsPlusNormal"/>
        <w:spacing w:before="220"/>
        <w:ind w:firstLine="540"/>
        <w:jc w:val="both"/>
      </w:pPr>
      <w:bookmarkStart w:id="21" w:name="P253"/>
      <w:bookmarkEnd w:id="21"/>
      <w:r>
        <w:t xml:space="preserve">35. Нормативная прибыль на i-й год определяется в соответствии с </w:t>
      </w:r>
      <w:hyperlink w:anchor="P150" w:history="1">
        <w:r>
          <w:rPr>
            <w:color w:val="0000FF"/>
          </w:rPr>
          <w:t>пунктами 24</w:t>
        </w:r>
      </w:hyperlink>
      <w:r>
        <w:t xml:space="preserve"> и </w:t>
      </w:r>
      <w:hyperlink w:anchor="P154" w:history="1">
        <w:r>
          <w:rPr>
            <w:color w:val="0000FF"/>
          </w:rPr>
          <w:t>24(1)</w:t>
        </w:r>
      </w:hyperlink>
      <w:r>
        <w:t xml:space="preserve"> настоящих Методических указаний с учетом особенностей, предусмотренных </w:t>
      </w:r>
      <w:hyperlink r:id="rId74" w:history="1">
        <w:r>
          <w:rPr>
            <w:color w:val="0000FF"/>
          </w:rPr>
          <w:t>пунктом 54</w:t>
        </w:r>
      </w:hyperlink>
      <w:r>
        <w:t xml:space="preserve"> Основ ценообразования.</w:t>
      </w:r>
    </w:p>
    <w:p w14:paraId="4D051E2D" w14:textId="77777777" w:rsidR="00D81705" w:rsidRDefault="00D81705">
      <w:pPr>
        <w:pStyle w:val="ConsPlusNormal"/>
        <w:jc w:val="both"/>
      </w:pPr>
      <w:r>
        <w:t xml:space="preserve">(в ред. </w:t>
      </w:r>
      <w:hyperlink r:id="rId75" w:history="1">
        <w:r>
          <w:rPr>
            <w:color w:val="0000FF"/>
          </w:rPr>
          <w:t>Приказа</w:t>
        </w:r>
      </w:hyperlink>
      <w:r>
        <w:t xml:space="preserve"> ФАС России от 01.11.2018 N 1488/18)</w:t>
      </w:r>
    </w:p>
    <w:p w14:paraId="5863792A" w14:textId="77777777" w:rsidR="00D81705" w:rsidRDefault="00D81705">
      <w:pPr>
        <w:pStyle w:val="ConsPlusNormal"/>
        <w:spacing w:before="220"/>
        <w:ind w:firstLine="540"/>
        <w:jc w:val="both"/>
      </w:pPr>
      <w:r>
        <w:t>Нормативная прибыль рассчитывается по формуле:</w:t>
      </w:r>
    </w:p>
    <w:p w14:paraId="7B2C31C5" w14:textId="77777777" w:rsidR="00D81705" w:rsidRDefault="00D81705">
      <w:pPr>
        <w:pStyle w:val="ConsPlusNormal"/>
        <w:jc w:val="both"/>
      </w:pPr>
    </w:p>
    <w:p w14:paraId="697E59E2" w14:textId="77777777" w:rsidR="00D81705" w:rsidRDefault="00D81705">
      <w:pPr>
        <w:pStyle w:val="ConsPlusNormal"/>
        <w:jc w:val="center"/>
      </w:pPr>
      <w:r w:rsidRPr="00CD5651">
        <w:rPr>
          <w:position w:val="-9"/>
        </w:rPr>
        <w:pict w14:anchorId="45FF58F0">
          <v:shape id="_x0000_i1031" style="width:335.25pt;height:21pt" coordsize="" o:spt="100" adj="0,,0" path="" filled="f" stroked="f">
            <v:stroke joinstyle="miter"/>
            <v:imagedata r:id="rId76" o:title="base_1_414372_32774"/>
            <v:formulas/>
            <v:path o:connecttype="segments"/>
          </v:shape>
        </w:pict>
      </w:r>
    </w:p>
    <w:p w14:paraId="2F4B351A" w14:textId="77777777" w:rsidR="00D81705" w:rsidRDefault="00D81705">
      <w:pPr>
        <w:pStyle w:val="ConsPlusNormal"/>
        <w:jc w:val="both"/>
      </w:pPr>
      <w:r>
        <w:t xml:space="preserve">(в ред. </w:t>
      </w:r>
      <w:hyperlink r:id="rId77" w:history="1">
        <w:r>
          <w:rPr>
            <w:color w:val="0000FF"/>
          </w:rPr>
          <w:t>Приказа</w:t>
        </w:r>
      </w:hyperlink>
      <w:r>
        <w:t xml:space="preserve"> ФАС России от 01.11.2018 N 1488/18)</w:t>
      </w:r>
    </w:p>
    <w:p w14:paraId="734105E7" w14:textId="77777777" w:rsidR="00D81705" w:rsidRDefault="00D81705">
      <w:pPr>
        <w:pStyle w:val="ConsPlusNormal"/>
        <w:jc w:val="both"/>
      </w:pPr>
    </w:p>
    <w:p w14:paraId="208C587F" w14:textId="77777777" w:rsidR="00D81705" w:rsidRDefault="00D81705">
      <w:pPr>
        <w:pStyle w:val="ConsPlusNormal"/>
        <w:ind w:firstLine="540"/>
        <w:jc w:val="both"/>
      </w:pPr>
      <w:r>
        <w:t>где:</w:t>
      </w:r>
    </w:p>
    <w:p w14:paraId="432BB111" w14:textId="77777777" w:rsidR="00D81705" w:rsidRDefault="00D81705">
      <w:pPr>
        <w:pStyle w:val="ConsPlusNormal"/>
        <w:spacing w:before="220"/>
        <w:ind w:firstLine="540"/>
        <w:jc w:val="both"/>
      </w:pPr>
      <w:r>
        <w:t>КВ</w:t>
      </w:r>
      <w:r>
        <w:rPr>
          <w:vertAlign w:val="subscript"/>
        </w:rPr>
        <w:t>i</w:t>
      </w:r>
      <w:r>
        <w:t xml:space="preserve"> - расходы на капитальные вложения (инвестиции),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7E34A41A" w14:textId="77777777" w:rsidR="00D81705" w:rsidRDefault="00D81705">
      <w:pPr>
        <w:pStyle w:val="ConsPlusNormal"/>
        <w:spacing w:before="22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w:t>
      </w:r>
      <w:hyperlink r:id="rId78" w:history="1">
        <w:r>
          <w:rPr>
            <w:color w:val="0000FF"/>
          </w:rPr>
          <w:t>законом</w:t>
        </w:r>
      </w:hyperlink>
      <w: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(ч. 1), ст. 36; N 52 (ч. 1), ст. 5597; 2007, N 1 (ч. 1), ст. 21; N 43, ст. 5084; 2008, N 30 (ч. 2), ст. 3616; N 52 (ч. 1), ст. 6236; 2009, N 48, ст. 5711; N 52 (ч. 1), ст. 6450; 2010, N 30 (ч. 1), ст. 4590; ст. 4596; N 50, ст. 7359; 2012, N 26, ст. 3437; ст. 3446; N 53 (ч. 1), ст. 7614; ст. 7616; ст. 7643; 2014, N 23, ст. 2928; N 40 (ч. 2), ст. 5322; 2015, N 1 (ч. 1), ст. 38) (далее - Федеральный закон от 30 декабря 2004 г. N 210-ФЗ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44886BDC" w14:textId="77777777" w:rsidR="00D81705" w:rsidRDefault="00D81705">
      <w:pPr>
        <w:pStyle w:val="ConsPlusNormal"/>
        <w:spacing w:before="220"/>
        <w:ind w:firstLine="540"/>
        <w:jc w:val="both"/>
      </w:pPr>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расходов на капитальные вложения (инвестиции) на годы, следующие за годом окончания срока действия инвестиционной </w:t>
      </w:r>
      <w:r>
        <w:lastRenderedPageBreak/>
        <w:t>программы, определяется на уровне расходов регулируемой организации на капитальные вложения (инвестиции) в последний год действия инвестиционной программы;</w:t>
      </w:r>
    </w:p>
    <w:p w14:paraId="409EBED9" w14:textId="77777777" w:rsidR="00D81705" w:rsidRDefault="00D81705">
      <w:pPr>
        <w:pStyle w:val="ConsPlusNormal"/>
        <w:spacing w:before="220"/>
        <w:ind w:firstLine="540"/>
        <w:jc w:val="both"/>
      </w:pPr>
      <w:r w:rsidRPr="00CD5651">
        <w:rPr>
          <w:position w:val="-9"/>
        </w:rPr>
        <w:pict w14:anchorId="7003DC0E">
          <v:shape id="_x0000_i1032" style="width:32.25pt;height:21pt" coordsize="" o:spt="100" adj="0,,0" path="" filled="f" stroked="f">
            <v:stroke joinstyle="miter"/>
            <v:imagedata r:id="rId79" o:title="base_1_414372_32775"/>
            <v:formulas/>
            <v:path o:connecttype="segments"/>
          </v:shape>
        </w:pict>
      </w:r>
      <w:r>
        <w:t xml:space="preserve"> -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79" w:history="1">
        <w:r>
          <w:rPr>
            <w:color w:val="0000FF"/>
          </w:rPr>
          <w:t>пунктом 12</w:t>
        </w:r>
      </w:hyperlink>
      <w:r>
        <w:t xml:space="preserve"> настоящих Методических указаний, тыс. руб.</w:t>
      </w:r>
    </w:p>
    <w:p w14:paraId="250C6233" w14:textId="77777777" w:rsidR="00D81705" w:rsidRDefault="00D81705">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6720106C" w14:textId="77777777" w:rsidR="00D81705" w:rsidRDefault="00D81705">
      <w:pPr>
        <w:pStyle w:val="ConsPlusNormal"/>
        <w:spacing w:before="220"/>
        <w:ind w:firstLine="540"/>
        <w:jc w:val="both"/>
      </w:pPr>
      <w:r>
        <w:t>КД</w:t>
      </w:r>
      <w:r>
        <w:rPr>
          <w:vertAlign w:val="subscript"/>
        </w:rPr>
        <w:t>i</w:t>
      </w:r>
      <w:r>
        <w:t xml:space="preserve"> - величина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80" w:history="1">
        <w:r>
          <w:rPr>
            <w:color w:val="0000FF"/>
          </w:rPr>
          <w:t>кодексом</w:t>
        </w:r>
      </w:hyperlink>
      <w:r>
        <w:t xml:space="preserve"> Российской Федерации;</w:t>
      </w:r>
    </w:p>
    <w:p w14:paraId="5422ED87" w14:textId="77777777" w:rsidR="00D81705" w:rsidRDefault="00D81705">
      <w:pPr>
        <w:pStyle w:val="ConsPlusNormal"/>
        <w:spacing w:before="220"/>
        <w:ind w:firstLine="540"/>
        <w:jc w:val="both"/>
      </w:pPr>
      <w:r w:rsidRPr="00CD5651">
        <w:rPr>
          <w:position w:val="-9"/>
        </w:rPr>
        <w:pict w14:anchorId="5F1E025D">
          <v:shape id="_x0000_i1033" style="width:44.25pt;height:21pt" coordsize="" o:spt="100" adj="0,,0" path="" filled="f" stroked="f">
            <v:stroke joinstyle="miter"/>
            <v:imagedata r:id="rId81" o:title="base_1_414372_32776"/>
            <v:formulas/>
            <v:path o:connecttype="segments"/>
          </v:shape>
        </w:pict>
      </w:r>
      <w:r>
        <w:t xml:space="preserve"> - расходы на капитальные вложения (инвестиции), компенсация которых осуществляется с учетом требований </w:t>
      </w:r>
      <w:hyperlink w:anchor="P154" w:history="1">
        <w:r>
          <w:rPr>
            <w:color w:val="0000FF"/>
          </w:rPr>
          <w:t>пункта 24(1)</w:t>
        </w:r>
      </w:hyperlink>
      <w:r>
        <w:t xml:space="preserve"> настоящих Методических указаний в году i, тыс. руб.;</w:t>
      </w:r>
    </w:p>
    <w:p w14:paraId="5AFF3C44" w14:textId="77777777" w:rsidR="00D81705" w:rsidRDefault="00D81705">
      <w:pPr>
        <w:pStyle w:val="ConsPlusNormal"/>
        <w:jc w:val="both"/>
      </w:pPr>
      <w:r>
        <w:t xml:space="preserve">(абзац введен </w:t>
      </w:r>
      <w:hyperlink r:id="rId82" w:history="1">
        <w:r>
          <w:rPr>
            <w:color w:val="0000FF"/>
          </w:rPr>
          <w:t>Приказом</w:t>
        </w:r>
      </w:hyperlink>
      <w:r>
        <w:t xml:space="preserve"> ФАС России от 01.11.2018 N 1488/18)</w:t>
      </w:r>
    </w:p>
    <w:p w14:paraId="0CB7EFF2" w14:textId="77777777" w:rsidR="00D81705" w:rsidRDefault="00D81705">
      <w:pPr>
        <w:pStyle w:val="ConsPlusNormal"/>
        <w:spacing w:before="220"/>
        <w:ind w:firstLine="540"/>
        <w:jc w:val="both"/>
      </w:pPr>
      <w:r w:rsidRPr="00CD5651">
        <w:rPr>
          <w:position w:val="-9"/>
        </w:rPr>
        <w:pict w14:anchorId="1D4D9E9A">
          <v:shape id="_x0000_i1034" style="width:54.75pt;height:21pt" coordsize="" o:spt="100" adj="0,,0" path="" filled="f" stroked="f">
            <v:stroke joinstyle="miter"/>
            <v:imagedata r:id="rId83" o:title="base_1_414372_32777"/>
            <v:formulas/>
            <v:path o:connecttype="segments"/>
          </v:shape>
        </w:pict>
      </w:r>
      <w:r>
        <w:t xml:space="preserve"> - расходы на возврат займов и кредитов, компенсация которых осуществляется с учетом требований </w:t>
      </w:r>
      <w:hyperlink w:anchor="P79" w:history="1">
        <w:r>
          <w:rPr>
            <w:color w:val="0000FF"/>
          </w:rPr>
          <w:t>пунктов 12</w:t>
        </w:r>
      </w:hyperlink>
      <w:r>
        <w:t xml:space="preserve"> и </w:t>
      </w:r>
      <w:hyperlink w:anchor="P154" w:history="1">
        <w:r>
          <w:rPr>
            <w:color w:val="0000FF"/>
          </w:rPr>
          <w:t>24(1)</w:t>
        </w:r>
      </w:hyperlink>
      <w:r>
        <w:t xml:space="preserve"> настоящих Методических указаний в году i, тыс. руб.</w:t>
      </w:r>
    </w:p>
    <w:p w14:paraId="077CD855" w14:textId="77777777" w:rsidR="00D81705" w:rsidRDefault="00D81705">
      <w:pPr>
        <w:pStyle w:val="ConsPlusNormal"/>
        <w:jc w:val="both"/>
      </w:pPr>
      <w:r>
        <w:t xml:space="preserve">(абзац введен </w:t>
      </w:r>
      <w:hyperlink r:id="rId84" w:history="1">
        <w:r>
          <w:rPr>
            <w:color w:val="0000FF"/>
          </w:rPr>
          <w:t>Приказом</w:t>
        </w:r>
      </w:hyperlink>
      <w:r>
        <w:t xml:space="preserve"> ФАС России от 01.11.2018 N 1488/18)</w:t>
      </w:r>
    </w:p>
    <w:p w14:paraId="5B83D7F2" w14:textId="77777777" w:rsidR="00D81705" w:rsidRDefault="00D81705">
      <w:pPr>
        <w:pStyle w:val="ConsPlusNormal"/>
        <w:spacing w:before="220"/>
        <w:ind w:firstLine="540"/>
        <w:jc w:val="both"/>
      </w:pPr>
      <w:bookmarkStart w:id="22" w:name="P271"/>
      <w:bookmarkEnd w:id="22"/>
      <w:r>
        <w:t xml:space="preserve">36.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85" w:history="1">
        <w:r>
          <w:rPr>
            <w:color w:val="0000FF"/>
          </w:rPr>
          <w:t>пунктом 46</w:t>
        </w:r>
      </w:hyperlink>
      <w: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C00390D" w14:textId="77777777" w:rsidR="00D81705" w:rsidRDefault="00D81705">
      <w:pPr>
        <w:pStyle w:val="ConsPlusNormal"/>
        <w:spacing w:before="220"/>
        <w:ind w:firstLine="540"/>
        <w:jc w:val="both"/>
      </w:pPr>
      <w:r>
        <w:t>Расчетная предпринимательская прибыль регулируемой организации не устанавливается для регулируемой организации:</w:t>
      </w:r>
    </w:p>
    <w:p w14:paraId="5F999544" w14:textId="77777777" w:rsidR="00D81705" w:rsidRDefault="00D81705">
      <w:pPr>
        <w:pStyle w:val="ConsPlusNormal"/>
        <w:jc w:val="both"/>
      </w:pPr>
      <w:r>
        <w:t xml:space="preserve">(в ред. </w:t>
      </w:r>
      <w:hyperlink r:id="rId86" w:history="1">
        <w:r>
          <w:rPr>
            <w:color w:val="0000FF"/>
          </w:rPr>
          <w:t>Приказа</w:t>
        </w:r>
      </w:hyperlink>
      <w:r>
        <w:t xml:space="preserve"> ФАС России от 01.11.2018 N 1488/18)</w:t>
      </w:r>
    </w:p>
    <w:p w14:paraId="22004120" w14:textId="77777777" w:rsidR="00D81705" w:rsidRDefault="00D81705">
      <w:pPr>
        <w:pStyle w:val="ConsPlusNormal"/>
        <w:spacing w:before="220"/>
        <w:ind w:firstLine="540"/>
        <w:jc w:val="both"/>
      </w:pPr>
      <w:r>
        <w:t>являющейся государственным или муниципальным унитарным предприятием;</w:t>
      </w:r>
    </w:p>
    <w:p w14:paraId="7ECF1FEB" w14:textId="77777777" w:rsidR="00D81705" w:rsidRDefault="00D81705">
      <w:pPr>
        <w:pStyle w:val="ConsPlusNormal"/>
        <w:jc w:val="both"/>
      </w:pPr>
      <w:r>
        <w:t xml:space="preserve">(в ред. </w:t>
      </w:r>
      <w:hyperlink r:id="rId87" w:history="1">
        <w:r>
          <w:rPr>
            <w:color w:val="0000FF"/>
          </w:rPr>
          <w:t>Приказа</w:t>
        </w:r>
      </w:hyperlink>
      <w:r>
        <w:t xml:space="preserve"> ФАС России от 01.11.2018 N 1488/18)</w:t>
      </w:r>
    </w:p>
    <w:p w14:paraId="6B087C85" w14:textId="77777777" w:rsidR="00D81705" w:rsidRDefault="00D81705">
      <w:pPr>
        <w:pStyle w:val="ConsPlusNormal"/>
        <w:spacing w:before="220"/>
        <w:ind w:firstLine="540"/>
        <w:jc w:val="both"/>
      </w:pPr>
      <w:r>
        <w:t>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14:paraId="3F9DE7C9" w14:textId="77777777" w:rsidR="00D81705" w:rsidRDefault="00D81705">
      <w:pPr>
        <w:pStyle w:val="ConsPlusNormal"/>
        <w:jc w:val="both"/>
      </w:pPr>
      <w:r>
        <w:t xml:space="preserve">(в ред. </w:t>
      </w:r>
      <w:hyperlink r:id="rId88" w:history="1">
        <w:r>
          <w:rPr>
            <w:color w:val="0000FF"/>
          </w:rPr>
          <w:t>Приказа</w:t>
        </w:r>
      </w:hyperlink>
      <w:r>
        <w:t xml:space="preserve"> ФАС России от 01.11.2018 N 1488/18)</w:t>
      </w:r>
    </w:p>
    <w:p w14:paraId="27D1F265" w14:textId="77777777" w:rsidR="00D81705" w:rsidRDefault="00D81705">
      <w:pPr>
        <w:pStyle w:val="ConsPlusNormal"/>
        <w:spacing w:before="220"/>
        <w:ind w:firstLine="540"/>
        <w:jc w:val="both"/>
      </w:pPr>
      <w:bookmarkStart w:id="23" w:name="P278"/>
      <w:bookmarkEnd w:id="23"/>
      <w:r>
        <w:t>37.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3C4CE781" w14:textId="77777777" w:rsidR="00D81705" w:rsidRDefault="00D81705">
      <w:pPr>
        <w:pStyle w:val="ConsPlusNormal"/>
        <w:jc w:val="both"/>
      </w:pPr>
    </w:p>
    <w:p w14:paraId="6D5A1F65" w14:textId="77777777" w:rsidR="00D81705" w:rsidRDefault="00D81705">
      <w:pPr>
        <w:pStyle w:val="ConsPlusNormal"/>
        <w:jc w:val="center"/>
      </w:pPr>
      <w:r w:rsidRPr="00CD5651">
        <w:rPr>
          <w:position w:val="-13"/>
        </w:rPr>
        <w:pict w14:anchorId="45CA343D">
          <v:shape id="_x0000_i1035" style="width:288.75pt;height:24.75pt" coordsize="" o:spt="100" adj="0,,0" path="" filled="f" stroked="f">
            <v:stroke joinstyle="miter"/>
            <v:imagedata r:id="rId89" o:title="base_1_414372_32778"/>
            <v:formulas/>
            <v:path o:connecttype="segments"/>
          </v:shape>
        </w:pict>
      </w:r>
    </w:p>
    <w:p w14:paraId="3573563C" w14:textId="77777777" w:rsidR="00D81705" w:rsidRDefault="00D81705">
      <w:pPr>
        <w:pStyle w:val="ConsPlusNormal"/>
        <w:jc w:val="both"/>
      </w:pPr>
    </w:p>
    <w:p w14:paraId="24C00F0B" w14:textId="77777777" w:rsidR="00D81705" w:rsidRDefault="00D81705">
      <w:pPr>
        <w:pStyle w:val="ConsPlusNormal"/>
        <w:jc w:val="center"/>
      </w:pPr>
      <w:r w:rsidRPr="00CD5651">
        <w:rPr>
          <w:position w:val="-26"/>
        </w:rPr>
        <w:lastRenderedPageBreak/>
        <w:pict w14:anchorId="7942EE22">
          <v:shape id="_x0000_i1036" style="width:270.75pt;height:37.5pt" coordsize="" o:spt="100" adj="0,,0" path="" filled="f" stroked="f">
            <v:stroke joinstyle="miter"/>
            <v:imagedata r:id="rId90" o:title="base_1_414372_32779"/>
            <v:formulas/>
            <v:path o:connecttype="segments"/>
          </v:shape>
        </w:pict>
      </w:r>
    </w:p>
    <w:p w14:paraId="770DEB44" w14:textId="77777777" w:rsidR="00D81705" w:rsidRDefault="00D81705">
      <w:pPr>
        <w:pStyle w:val="ConsPlusNormal"/>
        <w:jc w:val="both"/>
      </w:pPr>
    </w:p>
    <w:p w14:paraId="6C077A79" w14:textId="77777777" w:rsidR="00D81705" w:rsidRDefault="00D81705">
      <w:pPr>
        <w:pStyle w:val="ConsPlusNormal"/>
        <w:ind w:firstLine="540"/>
        <w:jc w:val="both"/>
      </w:pPr>
      <w:r>
        <w:t>где:</w:t>
      </w:r>
    </w:p>
    <w:p w14:paraId="75F26E03" w14:textId="77777777" w:rsidR="00D81705" w:rsidRDefault="00D81705">
      <w:pPr>
        <w:pStyle w:val="ConsPlusNormal"/>
        <w:spacing w:before="220"/>
        <w:ind w:firstLine="540"/>
        <w:jc w:val="both"/>
      </w:pPr>
      <w:r w:rsidRPr="00CD5651">
        <w:rPr>
          <w:position w:val="-9"/>
        </w:rPr>
        <w:pict w14:anchorId="17B696B9">
          <v:shape id="_x0000_i1037" style="width:42.75pt;height:21pt" coordsize="" o:spt="100" adj="0,,0" path="" filled="f" stroked="f">
            <v:stroke joinstyle="miter"/>
            <v:imagedata r:id="rId91" o:title="base_1_414372_32780"/>
            <v:formulas/>
            <v:path o:connecttype="segments"/>
          </v:shape>
        </w:pict>
      </w:r>
      <w:r>
        <w:t xml:space="preserve"> - величина изменения необходимой валовой выручки на год i, производимого в целях сглаживания тарифов;</w:t>
      </w:r>
    </w:p>
    <w:p w14:paraId="7073653E" w14:textId="77777777" w:rsidR="00D81705" w:rsidRDefault="00D81705">
      <w:pPr>
        <w:pStyle w:val="ConsPlusNormal"/>
        <w:spacing w:before="220"/>
        <w:ind w:firstLine="540"/>
        <w:jc w:val="both"/>
      </w:pPr>
      <w:r w:rsidRPr="00CD5651">
        <w:rPr>
          <w:position w:val="-9"/>
        </w:rPr>
        <w:pict w14:anchorId="52C10129">
          <v:shape id="_x0000_i1038" style="width:45.75pt;height:21pt" coordsize="" o:spt="100" adj="0,,0" path="" filled="f" stroked="f">
            <v:stroke joinstyle="miter"/>
            <v:imagedata r:id="rId92" o:title="base_1_414372_32781"/>
            <v:formulas/>
            <v:path o:connecttype="segments"/>
          </v:shape>
        </w:pict>
      </w:r>
      <w: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5FFFAFB" w14:textId="77777777" w:rsidR="00D81705" w:rsidRDefault="00D81705">
      <w:pPr>
        <w:pStyle w:val="ConsPlusNormal"/>
        <w:spacing w:before="220"/>
        <w:ind w:firstLine="540"/>
        <w:jc w:val="both"/>
      </w:pPr>
      <w:r>
        <w:t>НД - норма доходности на капитал, инвестированный после начала долгосрочного периода регулирования;</w:t>
      </w:r>
    </w:p>
    <w:p w14:paraId="184C219D" w14:textId="77777777" w:rsidR="00D81705" w:rsidRDefault="00D81705">
      <w:pPr>
        <w:pStyle w:val="ConsPlusNormal"/>
        <w:spacing w:before="220"/>
        <w:ind w:firstLine="540"/>
        <w:jc w:val="both"/>
      </w:pPr>
      <w:r w:rsidRPr="00CD5651">
        <w:rPr>
          <w:position w:val="-11"/>
        </w:rPr>
        <w:pict w14:anchorId="51566673">
          <v:shape id="_x0000_i1039" style="width:43.5pt;height:22.5pt" coordsize="" o:spt="100" adj="0,,0" path="" filled="f" stroked="f">
            <v:stroke joinstyle="miter"/>
            <v:imagedata r:id="rId93" o:title="base_1_414372_32782"/>
            <v:formulas/>
            <v:path o:connecttype="segments"/>
          </v:shape>
        </w:pict>
      </w:r>
      <w:r>
        <w:t xml:space="preserve"> - величина сглаживания необходимой валовой выручки, определенная органом регулирования;</w:t>
      </w:r>
    </w:p>
    <w:p w14:paraId="3BB240E1" w14:textId="77777777" w:rsidR="00D81705" w:rsidRDefault="00D81705">
      <w:pPr>
        <w:pStyle w:val="ConsPlusNormal"/>
        <w:spacing w:before="220"/>
        <w:ind w:firstLine="540"/>
        <w:jc w:val="both"/>
      </w:pPr>
      <w:r w:rsidRPr="00CD5651">
        <w:rPr>
          <w:position w:val="-9"/>
        </w:rPr>
        <w:pict w14:anchorId="7AA51A79">
          <v:shape id="_x0000_i1040" style="width:39pt;height:21pt" coordsize="" o:spt="100" adj="0,,0" path="" filled="f" stroked="f">
            <v:stroke joinstyle="miter"/>
            <v:imagedata r:id="rId94" o:title="base_1_414372_32783"/>
            <v:formulas/>
            <v:path o:connecttype="segments"/>
          </v:shape>
        </w:pict>
      </w:r>
      <w:r>
        <w:t xml:space="preserve"> - необходимая валовая выручка, устанавливаемая на год i долгосрочного периода регулирования без учета сглаживания, тыс. руб.</w:t>
      </w:r>
    </w:p>
    <w:p w14:paraId="406FBE19" w14:textId="77777777" w:rsidR="00D81705" w:rsidRDefault="00D81705">
      <w:pPr>
        <w:pStyle w:val="ConsPlusNormal"/>
        <w:spacing w:before="220"/>
        <w:ind w:firstLine="540"/>
        <w:jc w:val="both"/>
      </w:pPr>
      <w:bookmarkStart w:id="24" w:name="P290"/>
      <w:bookmarkEnd w:id="24"/>
      <w:r>
        <w:t xml:space="preserve">38.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Pr="00CD5651">
        <w:rPr>
          <w:position w:val="-8"/>
        </w:rPr>
        <w:pict w14:anchorId="2AF585DA">
          <v:shape id="_x0000_i1041" style="width:43.5pt;height:19.5pt" coordsize="" o:spt="100" adj="0,,0" path="" filled="f" stroked="f">
            <v:stroke joinstyle="miter"/>
            <v:imagedata r:id="rId95" o:title="base_1_414372_32784"/>
            <v:formulas/>
            <v:path o:connecttype="segments"/>
          </v:shape>
        </w:pict>
      </w:r>
      <w:r>
        <w:t xml:space="preserve">, рассчитывается по </w:t>
      </w:r>
      <w:hyperlink w:anchor="P292" w:history="1">
        <w:r>
          <w:rPr>
            <w:color w:val="0000FF"/>
          </w:rPr>
          <w:t>формуле (9)</w:t>
        </w:r>
      </w:hyperlink>
      <w:r>
        <w:t xml:space="preserve"> и может принимать как положительные, так и отрицательные значения.</w:t>
      </w:r>
    </w:p>
    <w:p w14:paraId="19DC8E11" w14:textId="77777777" w:rsidR="00D81705" w:rsidRDefault="00D81705">
      <w:pPr>
        <w:pStyle w:val="ConsPlusNormal"/>
        <w:jc w:val="both"/>
      </w:pPr>
    </w:p>
    <w:p w14:paraId="3D42D281" w14:textId="77777777" w:rsidR="00D81705" w:rsidRDefault="00D81705">
      <w:pPr>
        <w:pStyle w:val="ConsPlusNormal"/>
        <w:jc w:val="center"/>
      </w:pPr>
      <w:bookmarkStart w:id="25" w:name="P292"/>
      <w:bookmarkEnd w:id="25"/>
      <w:r w:rsidRPr="00CD5651">
        <w:rPr>
          <w:position w:val="-10"/>
        </w:rPr>
        <w:pict w14:anchorId="281CB345">
          <v:shape id="_x0000_i1042" style="width:195pt;height:21pt" coordsize="" o:spt="100" adj="0,,0" path="" filled="f" stroked="f">
            <v:stroke joinstyle="miter"/>
            <v:imagedata r:id="rId96" o:title="base_1_414372_32785"/>
            <v:formulas/>
            <v:path o:connecttype="segments"/>
          </v:shape>
        </w:pict>
      </w:r>
    </w:p>
    <w:p w14:paraId="47927EC5" w14:textId="77777777" w:rsidR="00D81705" w:rsidRDefault="00D81705">
      <w:pPr>
        <w:pStyle w:val="ConsPlusNormal"/>
        <w:jc w:val="both"/>
      </w:pPr>
    </w:p>
    <w:p w14:paraId="5A163896" w14:textId="77777777" w:rsidR="00D81705" w:rsidRDefault="00D81705">
      <w:pPr>
        <w:pStyle w:val="ConsPlusNormal"/>
        <w:ind w:firstLine="540"/>
        <w:jc w:val="both"/>
      </w:pPr>
      <w:r>
        <w:t>где:</w:t>
      </w:r>
    </w:p>
    <w:p w14:paraId="2185B759" w14:textId="77777777" w:rsidR="00D81705" w:rsidRDefault="00D81705">
      <w:pPr>
        <w:pStyle w:val="ConsPlusNormal"/>
        <w:spacing w:before="220"/>
        <w:ind w:firstLine="540"/>
        <w:jc w:val="both"/>
      </w:pPr>
      <w:r w:rsidRPr="00CD5651">
        <w:rPr>
          <w:position w:val="-9"/>
        </w:rPr>
        <w:pict w14:anchorId="701624F2">
          <v:shape id="_x0000_i1043" style="width:29.25pt;height:21pt" coordsize="" o:spt="100" adj="0,,0" path="" filled="f" stroked="f">
            <v:stroke joinstyle="miter"/>
            <v:imagedata r:id="rId97" o:title="base_1_414372_32786"/>
            <v:formulas/>
            <v:path o:connecttype="segments"/>
          </v:shape>
        </w:pict>
      </w:r>
      <w:r>
        <w:t xml:space="preserve"> - экономически обоснованные расходы регулируемой организации, не учтенные при установлении регулируемых тарифов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недополученные доходы, определяемые при i = 1, 2 (за исключением расходов, связанных с реализацией утвержденных инвестиционных программ).</w:t>
      </w:r>
    </w:p>
    <w:p w14:paraId="21D7978B" w14:textId="77777777" w:rsidR="00D81705" w:rsidRDefault="00D81705">
      <w:pPr>
        <w:pStyle w:val="ConsPlusNormal"/>
        <w:spacing w:before="220"/>
        <w:ind w:firstLine="540"/>
        <w:jc w:val="both"/>
      </w:pPr>
      <w:r>
        <w:t xml:space="preserve">Понятия "экономически обоснованные расходы, не учтенные при установлении регулируемых тарифов в предыдущие периоды регулирования" и "недополученные доходы" применяются в значениях, предусмотренных </w:t>
      </w:r>
      <w:hyperlink r:id="rId98" w:history="1">
        <w:r>
          <w:rPr>
            <w:color w:val="0000FF"/>
          </w:rPr>
          <w:t>пунктом 2</w:t>
        </w:r>
      </w:hyperlink>
      <w:r>
        <w:t xml:space="preserve"> Основ ценообразования;</w:t>
      </w:r>
    </w:p>
    <w:p w14:paraId="66DD6A8A" w14:textId="77777777" w:rsidR="00D81705" w:rsidRDefault="00D81705">
      <w:pPr>
        <w:pStyle w:val="ConsPlusNormal"/>
        <w:spacing w:before="220"/>
        <w:ind w:firstLine="540"/>
        <w:jc w:val="both"/>
      </w:pPr>
      <w:r w:rsidRPr="00CD5651">
        <w:rPr>
          <w:position w:val="-9"/>
        </w:rPr>
        <w:pict w14:anchorId="1C9451AD">
          <v:shape id="_x0000_i1044" style="width:27pt;height:21pt" coordsize="" o:spt="100" adj="0,,0" path="" filled="f" stroked="f">
            <v:stroke joinstyle="miter"/>
            <v:imagedata r:id="rId99" o:title="base_1_414372_32787"/>
            <v:formulas/>
            <v:path o:connecttype="segments"/>
          </v:shape>
        </w:pict>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и прибыли, полученной в результате возникновения операционных расходов).</w:t>
      </w:r>
    </w:p>
    <w:p w14:paraId="574D0F11" w14:textId="77777777" w:rsidR="00D81705" w:rsidRDefault="00D81705">
      <w:pPr>
        <w:pStyle w:val="ConsPlusNormal"/>
        <w:jc w:val="both"/>
      </w:pPr>
    </w:p>
    <w:p w14:paraId="4247DE56" w14:textId="77777777" w:rsidR="00D81705" w:rsidRDefault="00D81705">
      <w:pPr>
        <w:pStyle w:val="ConsPlusTitle"/>
        <w:jc w:val="center"/>
        <w:outlineLvl w:val="2"/>
      </w:pPr>
      <w:r>
        <w:t>Экономия операционных расходов и экономия от снижения</w:t>
      </w:r>
    </w:p>
    <w:p w14:paraId="5A2956F1" w14:textId="77777777" w:rsidR="00D81705" w:rsidRDefault="00D81705">
      <w:pPr>
        <w:pStyle w:val="ConsPlusTitle"/>
        <w:jc w:val="center"/>
      </w:pPr>
      <w:r>
        <w:t>потребления энергетических ресурсов</w:t>
      </w:r>
    </w:p>
    <w:p w14:paraId="7EF9433F" w14:textId="77777777" w:rsidR="00D81705" w:rsidRDefault="00D81705">
      <w:pPr>
        <w:pStyle w:val="ConsPlusNormal"/>
        <w:jc w:val="both"/>
      </w:pPr>
    </w:p>
    <w:p w14:paraId="3B95D713" w14:textId="77777777" w:rsidR="00D81705" w:rsidRDefault="00D81705">
      <w:pPr>
        <w:pStyle w:val="ConsPlusNormal"/>
        <w:ind w:firstLine="540"/>
        <w:jc w:val="both"/>
      </w:pPr>
      <w:r>
        <w:t xml:space="preserve">39. Экономия средств, достигнутая регулируемой организацией в результате снижения </w:t>
      </w:r>
      <w:r>
        <w:lastRenderedPageBreak/>
        <w:t>расходов в предыдущий долгосрочный период регулирования, имеет место, если фактический объем операционных расходов и (или) расходов на приобретение энергетических ресурсов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7E68D23C" w14:textId="77777777" w:rsidR="00D81705" w:rsidRDefault="00D81705">
      <w:pPr>
        <w:pStyle w:val="ConsPlusNormal"/>
        <w:spacing w:before="220"/>
        <w:ind w:firstLine="540"/>
        <w:jc w:val="both"/>
      </w:pPr>
      <w:r>
        <w:t>Экономия средств, достигнутая регулируемой организацией в результате снижения расходов в каждом году долгосрочного периода регулирования, а также экономия энергетических ресурсов учитываются в составе необходимой валовой выручки в течение последующих 5 лет.</w:t>
      </w:r>
    </w:p>
    <w:p w14:paraId="16563BF0" w14:textId="77777777" w:rsidR="00D81705" w:rsidRDefault="00D81705">
      <w:pPr>
        <w:pStyle w:val="ConsPlusNormal"/>
        <w:spacing w:before="220"/>
        <w:ind w:firstLine="540"/>
        <w:jc w:val="both"/>
      </w:pPr>
      <w:r>
        <w:t>В случае если часть из этих 5 лет приходится на следующий долгосрочный период регулирования, экономия средств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w:t>
      </w:r>
    </w:p>
    <w:p w14:paraId="05462EA6" w14:textId="77777777" w:rsidR="00D81705" w:rsidRDefault="00D81705">
      <w:pPr>
        <w:pStyle w:val="ConsPlusNormal"/>
        <w:spacing w:before="220"/>
        <w:ind w:firstLine="540"/>
        <w:jc w:val="both"/>
      </w:pPr>
      <w:r>
        <w:t xml:space="preserve">Орган регулирования рассчитывает экономию операционных расходов и экономию от снижения потребления энергетических ресурсов в соответствии с </w:t>
      </w:r>
      <w:hyperlink w:anchor="P4417" w:history="1">
        <w:r>
          <w:rPr>
            <w:color w:val="0000FF"/>
          </w:rPr>
          <w:t>Приложениями 18</w:t>
        </w:r>
      </w:hyperlink>
      <w:r>
        <w:t xml:space="preserve">, </w:t>
      </w:r>
      <w:hyperlink w:anchor="P4530" w:history="1">
        <w:r>
          <w:rPr>
            <w:color w:val="0000FF"/>
          </w:rPr>
          <w:t>19</w:t>
        </w:r>
      </w:hyperlink>
      <w:r>
        <w:t xml:space="preserve"> к настоящим Методическим указаниям ежегодно до установления тарифов на очередной период регулирования.</w:t>
      </w:r>
    </w:p>
    <w:p w14:paraId="70783C37" w14:textId="77777777" w:rsidR="00D81705" w:rsidRDefault="00D81705">
      <w:pPr>
        <w:pStyle w:val="ConsPlusNormal"/>
        <w:spacing w:before="220"/>
        <w:ind w:firstLine="540"/>
        <w:jc w:val="both"/>
      </w:pPr>
      <w:r>
        <w:t>40. Суммарная экономия операционных расходов и расходов от снижения потребления энергетических ресурсов, включаемая в необходимую валовую выручку в каждом году i следующего долгосрочного периода регулирования в течение 5 лет, Эк</w:t>
      </w:r>
      <w:r>
        <w:rPr>
          <w:vertAlign w:val="subscript"/>
        </w:rPr>
        <w:t>i</w:t>
      </w:r>
      <w:r>
        <w:t>, определяется по формуле:</w:t>
      </w:r>
    </w:p>
    <w:p w14:paraId="4FAB06BC" w14:textId="77777777" w:rsidR="00D81705" w:rsidRDefault="00D81705">
      <w:pPr>
        <w:pStyle w:val="ConsPlusNormal"/>
        <w:jc w:val="both"/>
      </w:pPr>
    </w:p>
    <w:p w14:paraId="6F2E44C4" w14:textId="77777777" w:rsidR="00D81705" w:rsidRDefault="00D81705">
      <w:pPr>
        <w:pStyle w:val="ConsPlusNormal"/>
        <w:jc w:val="center"/>
      </w:pPr>
      <w:r w:rsidRPr="00CD5651">
        <w:rPr>
          <w:position w:val="-27"/>
        </w:rPr>
        <w:pict w14:anchorId="010E13C5">
          <v:shape id="_x0000_i1045" style="width:285pt;height:38.25pt" coordsize="" o:spt="100" adj="0,,0" path="" filled="f" stroked="f">
            <v:stroke joinstyle="miter"/>
            <v:imagedata r:id="rId100" o:title="base_1_414372_32788"/>
            <v:formulas/>
            <v:path o:connecttype="segments"/>
          </v:shape>
        </w:pict>
      </w:r>
    </w:p>
    <w:p w14:paraId="5D1117AD" w14:textId="77777777" w:rsidR="00D81705" w:rsidRDefault="00D81705">
      <w:pPr>
        <w:pStyle w:val="ConsPlusNormal"/>
        <w:jc w:val="both"/>
      </w:pPr>
    </w:p>
    <w:p w14:paraId="73C62714" w14:textId="77777777" w:rsidR="00D81705" w:rsidRDefault="00D81705">
      <w:pPr>
        <w:pStyle w:val="ConsPlusNormal"/>
        <w:ind w:firstLine="540"/>
        <w:jc w:val="both"/>
      </w:pPr>
      <w:r>
        <w:t>где:</w:t>
      </w:r>
    </w:p>
    <w:p w14:paraId="13D6254D" w14:textId="77777777" w:rsidR="00D81705" w:rsidRDefault="00D81705">
      <w:pPr>
        <w:pStyle w:val="ConsPlusNormal"/>
        <w:spacing w:before="220"/>
        <w:ind w:firstLine="540"/>
        <w:jc w:val="both"/>
      </w:pPr>
      <w:r>
        <w:t>i0 - первый год текущего долгосрочного периода регулирования;</w:t>
      </w:r>
    </w:p>
    <w:p w14:paraId="1961B857" w14:textId="77777777" w:rsidR="00D81705" w:rsidRDefault="00D81705">
      <w:pPr>
        <w:pStyle w:val="ConsPlusNormal"/>
        <w:spacing w:before="220"/>
        <w:ind w:firstLine="540"/>
        <w:jc w:val="both"/>
      </w:pPr>
      <w:r>
        <w:t xml:space="preserve">ЭОР и ЭП - соответственно величина экономии операционных расходов и величина экономии от снижения потребления энергетических ресурсов, достигнутые регулируемой организацией в предыдущем долгосрочном периоде и определенные в соответствии с </w:t>
      </w:r>
      <w:hyperlink w:anchor="P314" w:history="1">
        <w:r>
          <w:rPr>
            <w:color w:val="0000FF"/>
          </w:rPr>
          <w:t>пунктами 41</w:t>
        </w:r>
      </w:hyperlink>
      <w:r>
        <w:t xml:space="preserve"> - </w:t>
      </w:r>
      <w:hyperlink w:anchor="P329" w:history="1">
        <w:r>
          <w:rPr>
            <w:color w:val="0000FF"/>
          </w:rPr>
          <w:t>42</w:t>
        </w:r>
      </w:hyperlink>
      <w:r>
        <w:t xml:space="preserve"> настоящих Методических указаний, тыс. руб.;</w:t>
      </w:r>
    </w:p>
    <w:p w14:paraId="54E9B261" w14:textId="77777777" w:rsidR="00D81705" w:rsidRDefault="00D81705">
      <w:pPr>
        <w:pStyle w:val="ConsPlusNormal"/>
        <w:spacing w:before="220"/>
        <w:ind w:firstLine="540"/>
        <w:jc w:val="both"/>
      </w:pPr>
      <w:r>
        <w:t>ИПЦ</w:t>
      </w:r>
      <w:r>
        <w:rPr>
          <w:vertAlign w:val="subscript"/>
        </w:rPr>
        <w:t>j</w:t>
      </w:r>
      <w:r>
        <w:t xml:space="preserve"> - прогнозное значение индекса потребительских цен в j-м году.</w:t>
      </w:r>
    </w:p>
    <w:p w14:paraId="246D05BD" w14:textId="77777777" w:rsidR="00D81705" w:rsidRDefault="00D81705">
      <w:pPr>
        <w:pStyle w:val="ConsPlusNormal"/>
        <w:spacing w:before="220"/>
        <w:ind w:firstLine="540"/>
        <w:jc w:val="both"/>
      </w:pPr>
      <w:bookmarkStart w:id="26" w:name="P314"/>
      <w:bookmarkEnd w:id="26"/>
      <w:r>
        <w:t>41. Экономия операционных расходов, учитываемая в очередном долгосрочном периоде регулирования, ЭОР, рассчитывается:</w:t>
      </w:r>
    </w:p>
    <w:p w14:paraId="0581D69E" w14:textId="77777777" w:rsidR="00D81705" w:rsidRDefault="00D81705">
      <w:pPr>
        <w:pStyle w:val="ConsPlusNormal"/>
        <w:spacing w:before="220"/>
        <w:ind w:firstLine="540"/>
        <w:jc w:val="both"/>
      </w:pPr>
      <w:r>
        <w:t xml:space="preserve">если предшествующий долгосрочный период регулирования составляет 3 года, по </w:t>
      </w:r>
      <w:hyperlink w:anchor="P318" w:history="1">
        <w:r>
          <w:rPr>
            <w:color w:val="0000FF"/>
          </w:rPr>
          <w:t>формуле (11)</w:t>
        </w:r>
      </w:hyperlink>
      <w:r>
        <w:t>;</w:t>
      </w:r>
    </w:p>
    <w:p w14:paraId="61130C4A" w14:textId="77777777" w:rsidR="00D81705" w:rsidRDefault="00D81705">
      <w:pPr>
        <w:pStyle w:val="ConsPlusNormal"/>
        <w:spacing w:before="220"/>
        <w:ind w:firstLine="540"/>
        <w:jc w:val="both"/>
      </w:pPr>
      <w:r>
        <w:t xml:space="preserve">если предшествующий долгосрочный период регулирования составляет более 3 лет, по </w:t>
      </w:r>
      <w:hyperlink w:anchor="P320" w:history="1">
        <w:r>
          <w:rPr>
            <w:color w:val="0000FF"/>
          </w:rPr>
          <w:t>формуле (11.1)</w:t>
        </w:r>
      </w:hyperlink>
      <w:r>
        <w:t>.</w:t>
      </w:r>
    </w:p>
    <w:p w14:paraId="32CB691F" w14:textId="77777777" w:rsidR="00D81705" w:rsidRDefault="00D81705">
      <w:pPr>
        <w:pStyle w:val="ConsPlusNormal"/>
        <w:jc w:val="both"/>
      </w:pPr>
    </w:p>
    <w:p w14:paraId="408C95DD" w14:textId="77777777" w:rsidR="00D81705" w:rsidRDefault="00D81705">
      <w:pPr>
        <w:pStyle w:val="ConsPlusNormal"/>
        <w:jc w:val="center"/>
      </w:pPr>
      <w:bookmarkStart w:id="27" w:name="P318"/>
      <w:bookmarkEnd w:id="27"/>
      <w:r w:rsidRPr="00CD5651">
        <w:rPr>
          <w:position w:val="-59"/>
        </w:rPr>
        <w:pict w14:anchorId="14192FB5">
          <v:shape id="_x0000_i1046" style="width:328.5pt;height:70.5pt" coordsize="" o:spt="100" adj="0,,0" path="" filled="f" stroked="f">
            <v:stroke joinstyle="miter"/>
            <v:imagedata r:id="rId101" o:title="base_1_414372_32789"/>
            <v:formulas/>
            <v:path o:connecttype="segments"/>
          </v:shape>
        </w:pict>
      </w:r>
    </w:p>
    <w:p w14:paraId="6C5E23B0" w14:textId="77777777" w:rsidR="00D81705" w:rsidRDefault="00D81705">
      <w:pPr>
        <w:pStyle w:val="ConsPlusNormal"/>
        <w:jc w:val="both"/>
      </w:pPr>
    </w:p>
    <w:p w14:paraId="728C000F" w14:textId="77777777" w:rsidR="00D81705" w:rsidRDefault="00D81705">
      <w:pPr>
        <w:pStyle w:val="ConsPlusNormal"/>
        <w:jc w:val="center"/>
      </w:pPr>
      <w:bookmarkStart w:id="28" w:name="P320"/>
      <w:bookmarkEnd w:id="28"/>
      <w:r w:rsidRPr="00CD5651">
        <w:rPr>
          <w:position w:val="-93"/>
        </w:rPr>
        <w:lastRenderedPageBreak/>
        <w:pict w14:anchorId="2547DCA4">
          <v:shape id="_x0000_i1047" style="width:420.75pt;height:104.25pt" coordsize="" o:spt="100" adj="0,,0" path="" filled="f" stroked="f">
            <v:stroke joinstyle="miter"/>
            <v:imagedata r:id="rId102" o:title="base_1_414372_32790"/>
            <v:formulas/>
            <v:path o:connecttype="segments"/>
          </v:shape>
        </w:pict>
      </w:r>
    </w:p>
    <w:p w14:paraId="7FEB39A7" w14:textId="77777777" w:rsidR="00D81705" w:rsidRDefault="00D81705">
      <w:pPr>
        <w:pStyle w:val="ConsPlusNormal"/>
        <w:jc w:val="both"/>
      </w:pPr>
    </w:p>
    <w:p w14:paraId="7E0FC5C2" w14:textId="77777777" w:rsidR="00D81705" w:rsidRDefault="00D81705">
      <w:pPr>
        <w:pStyle w:val="ConsPlusNormal"/>
        <w:ind w:firstLine="540"/>
        <w:jc w:val="both"/>
      </w:pPr>
      <w:r>
        <w:t>где:</w:t>
      </w:r>
    </w:p>
    <w:p w14:paraId="3E229AB0" w14:textId="77777777" w:rsidR="00D81705" w:rsidRDefault="00D81705">
      <w:pPr>
        <w:pStyle w:val="ConsPlusNormal"/>
        <w:spacing w:before="220"/>
        <w:ind w:firstLine="540"/>
        <w:jc w:val="both"/>
      </w:pPr>
      <w:r>
        <w:t>i1 - последний год текущего долгосрочного периода регулирования;</w:t>
      </w:r>
    </w:p>
    <w:p w14:paraId="50952B7A" w14:textId="77777777" w:rsidR="00D81705" w:rsidRDefault="00D81705">
      <w:pPr>
        <w:pStyle w:val="ConsPlusNormal"/>
        <w:spacing w:before="220"/>
        <w:ind w:firstLine="540"/>
        <w:jc w:val="both"/>
      </w:pPr>
      <w:r>
        <w:t>ЭОР - экономия операционных расходов, учитываемая в очередном долгосрочном периоде регулирования, рассчитываемая в ценах года i1. Величина экономии принимается равной нулю, если расчет дает отрицательное значение;</w:t>
      </w:r>
    </w:p>
    <w:p w14:paraId="05B1C37C" w14:textId="77777777" w:rsidR="00D81705" w:rsidRDefault="00D81705">
      <w:pPr>
        <w:pStyle w:val="ConsPlusNormal"/>
        <w:spacing w:before="220"/>
        <w:ind w:firstLine="540"/>
        <w:jc w:val="both"/>
      </w:pPr>
      <w:r w:rsidRPr="00CD5651">
        <w:rPr>
          <w:position w:val="-8"/>
        </w:rPr>
        <w:pict w14:anchorId="50E85329">
          <v:shape id="_x0000_i1048" style="width:40.5pt;height:19.5pt" coordsize="" o:spt="100" adj="0,,0" path="" filled="f" stroked="f">
            <v:stroke joinstyle="miter"/>
            <v:imagedata r:id="rId103" o:title="base_1_414372_32791"/>
            <v:formulas/>
            <v:path o:connecttype="segments"/>
          </v:shape>
        </w:pict>
      </w:r>
      <w:r>
        <w:t xml:space="preserve"> - прирост экономии операционных расходов в i-м году по сравнению с (i-1)-м годом;</w:t>
      </w:r>
    </w:p>
    <w:p w14:paraId="0FA52F8F" w14:textId="77777777" w:rsidR="00D81705" w:rsidRDefault="00D81705">
      <w:pPr>
        <w:pStyle w:val="ConsPlusNormal"/>
        <w:spacing w:before="220"/>
        <w:ind w:firstLine="540"/>
        <w:jc w:val="both"/>
      </w:pPr>
      <w:r>
        <w:t>ИПЦ</w:t>
      </w:r>
      <w:r>
        <w:rPr>
          <w:vertAlign w:val="subscript"/>
        </w:rPr>
        <w:t>i1</w:t>
      </w:r>
      <w:r>
        <w:t xml:space="preserve"> - прогнозное значение индекса потребительских цен (в среднем за год к предыдущему году) на i1-й год, определенное на основании параметров прогноза социально-экономического развития Российской Федерации;</w:t>
      </w:r>
    </w:p>
    <w:p w14:paraId="4F1E4DAD" w14:textId="77777777" w:rsidR="00D81705" w:rsidRDefault="00D81705">
      <w:pPr>
        <w:pStyle w:val="ConsPlusNormal"/>
        <w:spacing w:before="220"/>
        <w:ind w:firstLine="540"/>
        <w:jc w:val="both"/>
      </w:pPr>
      <w:r>
        <w:t>ИПЦ</w:t>
      </w:r>
      <w:r>
        <w:rPr>
          <w:vertAlign w:val="subscript"/>
        </w:rPr>
        <w:t>i1-1</w:t>
      </w:r>
      <w:r>
        <w:t>, ИПЦ</w:t>
      </w:r>
      <w:r>
        <w:rPr>
          <w:vertAlign w:val="subscript"/>
        </w:rPr>
        <w:t>i1-2</w:t>
      </w:r>
      <w:r>
        <w:t xml:space="preserve"> - фактические значения индекса потребительских цен (в среднем за год к предыдущему году) в годах i1-1, i1-2 соответственно.</w:t>
      </w:r>
    </w:p>
    <w:p w14:paraId="5896BFAF" w14:textId="77777777" w:rsidR="00D81705" w:rsidRDefault="00D81705">
      <w:pPr>
        <w:pStyle w:val="ConsPlusNormal"/>
        <w:spacing w:before="220"/>
        <w:ind w:firstLine="540"/>
        <w:jc w:val="both"/>
      </w:pPr>
      <w:r>
        <w:t>Прирост экономии операционных расходов в последний год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2A44949C" w14:textId="77777777" w:rsidR="00D81705" w:rsidRDefault="00D81705">
      <w:pPr>
        <w:pStyle w:val="ConsPlusNormal"/>
        <w:spacing w:before="220"/>
        <w:ind w:firstLine="540"/>
        <w:jc w:val="both"/>
      </w:pPr>
      <w:bookmarkStart w:id="29" w:name="P329"/>
      <w:bookmarkEnd w:id="29"/>
      <w:r>
        <w:t>42. Экономия от снижения потребления энергетических ресурсов, учитываемая в очередном долгосрочном периоде регулирования, рассчитывается:</w:t>
      </w:r>
    </w:p>
    <w:p w14:paraId="2405FE10" w14:textId="77777777" w:rsidR="00D81705" w:rsidRDefault="00D81705">
      <w:pPr>
        <w:pStyle w:val="ConsPlusNormal"/>
        <w:spacing w:before="220"/>
        <w:ind w:firstLine="540"/>
        <w:jc w:val="both"/>
      </w:pPr>
      <w:r>
        <w:t xml:space="preserve">если предшествующий долгосрочный период регулирования составляет 3 года, по </w:t>
      </w:r>
      <w:hyperlink w:anchor="P333" w:history="1">
        <w:r>
          <w:rPr>
            <w:color w:val="0000FF"/>
          </w:rPr>
          <w:t>формуле (12)</w:t>
        </w:r>
      </w:hyperlink>
      <w:r>
        <w:t>;</w:t>
      </w:r>
    </w:p>
    <w:p w14:paraId="14F07A0A" w14:textId="77777777" w:rsidR="00D81705" w:rsidRDefault="00D81705">
      <w:pPr>
        <w:pStyle w:val="ConsPlusNormal"/>
        <w:spacing w:before="220"/>
        <w:ind w:firstLine="540"/>
        <w:jc w:val="both"/>
      </w:pPr>
      <w:r>
        <w:t xml:space="preserve">если предшествующий долгосрочный период регулирования составляет более 3 лет, по </w:t>
      </w:r>
      <w:hyperlink w:anchor="P335" w:history="1">
        <w:r>
          <w:rPr>
            <w:color w:val="0000FF"/>
          </w:rPr>
          <w:t>формуле (12.1)</w:t>
        </w:r>
      </w:hyperlink>
      <w:r>
        <w:t>.</w:t>
      </w:r>
    </w:p>
    <w:p w14:paraId="68869D62" w14:textId="77777777" w:rsidR="00D81705" w:rsidRDefault="00D81705">
      <w:pPr>
        <w:pStyle w:val="ConsPlusNormal"/>
        <w:jc w:val="both"/>
      </w:pPr>
    </w:p>
    <w:p w14:paraId="0F50AAF2" w14:textId="77777777" w:rsidR="00D81705" w:rsidRDefault="00D81705">
      <w:pPr>
        <w:pStyle w:val="ConsPlusNormal"/>
        <w:jc w:val="center"/>
      </w:pPr>
      <w:bookmarkStart w:id="30" w:name="P333"/>
      <w:bookmarkEnd w:id="30"/>
      <w:r w:rsidRPr="00CD5651">
        <w:rPr>
          <w:position w:val="-59"/>
        </w:rPr>
        <w:pict w14:anchorId="7BCB2A57">
          <v:shape id="_x0000_i1049" style="width:309pt;height:70.5pt" coordsize="" o:spt="100" adj="0,,0" path="" filled="f" stroked="f">
            <v:stroke joinstyle="miter"/>
            <v:imagedata r:id="rId104" o:title="base_1_414372_32792"/>
            <v:formulas/>
            <v:path o:connecttype="segments"/>
          </v:shape>
        </w:pict>
      </w:r>
    </w:p>
    <w:p w14:paraId="24BAC06F" w14:textId="77777777" w:rsidR="00D81705" w:rsidRDefault="00D81705">
      <w:pPr>
        <w:pStyle w:val="ConsPlusNormal"/>
        <w:jc w:val="both"/>
      </w:pPr>
    </w:p>
    <w:p w14:paraId="2B7536D8" w14:textId="77777777" w:rsidR="00D81705" w:rsidRDefault="00D81705">
      <w:pPr>
        <w:pStyle w:val="ConsPlusNormal"/>
        <w:jc w:val="center"/>
      </w:pPr>
      <w:bookmarkStart w:id="31" w:name="P335"/>
      <w:bookmarkEnd w:id="31"/>
      <w:r w:rsidRPr="00CD5651">
        <w:rPr>
          <w:position w:val="-93"/>
        </w:rPr>
        <w:pict w14:anchorId="3C24370E">
          <v:shape id="_x0000_i1050" style="width:396pt;height:104.25pt" coordsize="" o:spt="100" adj="0,,0" path="" filled="f" stroked="f">
            <v:stroke joinstyle="miter"/>
            <v:imagedata r:id="rId105" o:title="base_1_414372_32793"/>
            <v:formulas/>
            <v:path o:connecttype="segments"/>
          </v:shape>
        </w:pict>
      </w:r>
    </w:p>
    <w:p w14:paraId="4AC5D21D" w14:textId="77777777" w:rsidR="00D81705" w:rsidRDefault="00D81705">
      <w:pPr>
        <w:pStyle w:val="ConsPlusNormal"/>
        <w:jc w:val="both"/>
      </w:pPr>
    </w:p>
    <w:p w14:paraId="221A6D9E" w14:textId="77777777" w:rsidR="00D81705" w:rsidRDefault="00D81705">
      <w:pPr>
        <w:pStyle w:val="ConsPlusNormal"/>
        <w:ind w:firstLine="540"/>
        <w:jc w:val="both"/>
      </w:pPr>
      <w:r>
        <w:t>где:</w:t>
      </w:r>
    </w:p>
    <w:p w14:paraId="6AEBFA06" w14:textId="77777777" w:rsidR="00D81705" w:rsidRDefault="00D81705">
      <w:pPr>
        <w:pStyle w:val="ConsPlusNormal"/>
        <w:spacing w:before="220"/>
        <w:ind w:firstLine="540"/>
        <w:jc w:val="both"/>
      </w:pPr>
      <w:r>
        <w:lastRenderedPageBreak/>
        <w:t>i1 - последний год текущего долгосрочного периода регулирования;</w:t>
      </w:r>
    </w:p>
    <w:p w14:paraId="79E397C9" w14:textId="77777777" w:rsidR="00D81705" w:rsidRDefault="00D81705">
      <w:pPr>
        <w:pStyle w:val="ConsPlusNormal"/>
        <w:spacing w:before="220"/>
        <w:ind w:firstLine="540"/>
        <w:jc w:val="both"/>
      </w:pPr>
      <w:r>
        <w:t>ЭП - экономия расходов от снижения потребления энергетических ресурсов, учитываемая в очередном долгосрочном периоде регулирования, рассчитанная в ценах года i1, тыс. руб. Величина экономии принимается равной нулю, если расчет дает отрицательное значение;</w:t>
      </w:r>
    </w:p>
    <w:p w14:paraId="2B42F188" w14:textId="77777777" w:rsidR="00D81705" w:rsidRDefault="00D81705">
      <w:pPr>
        <w:pStyle w:val="ConsPlusNormal"/>
        <w:spacing w:before="220"/>
        <w:ind w:firstLine="540"/>
        <w:jc w:val="both"/>
      </w:pPr>
      <w:r w:rsidRPr="00CD5651">
        <w:rPr>
          <w:position w:val="-8"/>
        </w:rPr>
        <w:pict w14:anchorId="5460D9D8">
          <v:shape id="_x0000_i1051" style="width:33pt;height:19.5pt" coordsize="" o:spt="100" adj="0,,0" path="" filled="f" stroked="f">
            <v:stroke joinstyle="miter"/>
            <v:imagedata r:id="rId106" o:title="base_1_414372_32794"/>
            <v:formulas/>
            <v:path o:connecttype="segments"/>
          </v:shape>
        </w:pict>
      </w:r>
      <w:r>
        <w:t xml:space="preserve"> - прирост экономии от снижения потребления энергетических ресурсов в i-м году по сравнению с (i-1)-м годом, определяемый в соответствии с </w:t>
      </w:r>
      <w:hyperlink w:anchor="P358" w:history="1">
        <w:r>
          <w:rPr>
            <w:color w:val="0000FF"/>
          </w:rPr>
          <w:t>пунктом 44</w:t>
        </w:r>
      </w:hyperlink>
      <w:r>
        <w:t xml:space="preserve"> настоящих Методических указаний, тыс. руб.;</w:t>
      </w:r>
    </w:p>
    <w:p w14:paraId="4238BD75" w14:textId="77777777" w:rsidR="00D81705" w:rsidRDefault="00D81705">
      <w:pPr>
        <w:pStyle w:val="ConsPlusNormal"/>
        <w:spacing w:before="220"/>
        <w:ind w:firstLine="540"/>
        <w:jc w:val="both"/>
      </w:pPr>
      <w:r>
        <w:t>ИПЦ</w:t>
      </w:r>
      <w:r>
        <w:rPr>
          <w:vertAlign w:val="subscript"/>
        </w:rPr>
        <w:t>i1</w:t>
      </w:r>
      <w:r>
        <w:t xml:space="preserve"> - прогнозное значение индекса потребительских цен (в среднем за год к предыдущему году) на i1-й год, определенное на основании параметров прогноза социально-экономического развития Российской Федерации;</w:t>
      </w:r>
    </w:p>
    <w:p w14:paraId="15C8FD2F" w14:textId="77777777" w:rsidR="00D81705" w:rsidRDefault="00D81705">
      <w:pPr>
        <w:pStyle w:val="ConsPlusNormal"/>
        <w:spacing w:before="220"/>
        <w:ind w:firstLine="540"/>
        <w:jc w:val="both"/>
      </w:pPr>
      <w:r>
        <w:t>ИПЦ</w:t>
      </w:r>
      <w:r>
        <w:rPr>
          <w:vertAlign w:val="subscript"/>
        </w:rPr>
        <w:t>i1-1</w:t>
      </w:r>
      <w:r>
        <w:t>, ИПЦ</w:t>
      </w:r>
      <w:r>
        <w:rPr>
          <w:vertAlign w:val="subscript"/>
        </w:rPr>
        <w:t>i1-2</w:t>
      </w:r>
      <w:r>
        <w:t xml:space="preserve"> - фактические значения индекса потребительских цен (в среднем за год к предыдущему году) в (i1-1)-м, (i1-2)-м годах соответственно.</w:t>
      </w:r>
    </w:p>
    <w:p w14:paraId="5AA5B915" w14:textId="77777777" w:rsidR="00D81705" w:rsidRDefault="00D81705">
      <w:pPr>
        <w:pStyle w:val="ConsPlusNormal"/>
        <w:spacing w:before="220"/>
        <w:ind w:firstLine="540"/>
        <w:jc w:val="both"/>
      </w:pPr>
      <w:r>
        <w:t>Прирост экономии от снижения потребления энергетических ресурсов, холодной воды и теплоносителя в последний год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22BA3FA2" w14:textId="77777777" w:rsidR="00D81705" w:rsidRDefault="00D81705">
      <w:pPr>
        <w:pStyle w:val="ConsPlusNormal"/>
        <w:spacing w:before="220"/>
        <w:ind w:firstLine="540"/>
        <w:jc w:val="both"/>
      </w:pPr>
      <w:r>
        <w:t>43. Прирост экономии операционных расходов за прошедший год рассчитывается по формулам:</w:t>
      </w:r>
    </w:p>
    <w:p w14:paraId="5E27FDFF" w14:textId="77777777" w:rsidR="00D81705" w:rsidRDefault="00D81705">
      <w:pPr>
        <w:pStyle w:val="ConsPlusNormal"/>
        <w:jc w:val="both"/>
      </w:pPr>
    </w:p>
    <w:p w14:paraId="3F47F8CD" w14:textId="77777777" w:rsidR="00D81705" w:rsidRDefault="00D81705">
      <w:pPr>
        <w:pStyle w:val="ConsPlusNormal"/>
        <w:jc w:val="center"/>
      </w:pPr>
      <w:r w:rsidRPr="00CD5651">
        <w:rPr>
          <w:position w:val="-30"/>
        </w:rPr>
        <w:pict w14:anchorId="2292116E">
          <v:shape id="_x0000_i1052" style="width:323.25pt;height:41.25pt" coordsize="" o:spt="100" adj="0,,0" path="" filled="f" stroked="f">
            <v:stroke joinstyle="miter"/>
            <v:imagedata r:id="rId107" o:title="base_1_414372_32795"/>
            <v:formulas/>
            <v:path o:connecttype="segments"/>
          </v:shape>
        </w:pict>
      </w:r>
    </w:p>
    <w:p w14:paraId="4720B028" w14:textId="77777777" w:rsidR="00D81705" w:rsidRDefault="00D81705">
      <w:pPr>
        <w:pStyle w:val="ConsPlusNormal"/>
        <w:jc w:val="both"/>
      </w:pPr>
    </w:p>
    <w:p w14:paraId="4C12C6A6" w14:textId="77777777" w:rsidR="00D81705" w:rsidRDefault="00D81705">
      <w:pPr>
        <w:pStyle w:val="ConsPlusNormal"/>
        <w:jc w:val="center"/>
      </w:pPr>
      <w:r w:rsidRPr="00CD5651">
        <w:rPr>
          <w:position w:val="-10"/>
        </w:rPr>
        <w:pict w14:anchorId="58B37A42">
          <v:shape id="_x0000_i1053" style="width:224.25pt;height:21pt" coordsize="" o:spt="100" adj="0,,0" path="" filled="f" stroked="f">
            <v:stroke joinstyle="miter"/>
            <v:imagedata r:id="rId108" o:title="base_1_414372_32796"/>
            <v:formulas/>
            <v:path o:connecttype="segments"/>
          </v:shape>
        </w:pict>
      </w:r>
    </w:p>
    <w:p w14:paraId="075B9929" w14:textId="77777777" w:rsidR="00D81705" w:rsidRDefault="00D81705">
      <w:pPr>
        <w:pStyle w:val="ConsPlusNormal"/>
        <w:jc w:val="both"/>
      </w:pPr>
    </w:p>
    <w:p w14:paraId="600F7EFA" w14:textId="77777777" w:rsidR="00D81705" w:rsidRDefault="00D81705">
      <w:pPr>
        <w:pStyle w:val="ConsPlusNormal"/>
        <w:ind w:firstLine="540"/>
        <w:jc w:val="both"/>
      </w:pPr>
      <w:r>
        <w:t>где:</w:t>
      </w:r>
    </w:p>
    <w:p w14:paraId="4D8728CB" w14:textId="77777777" w:rsidR="00D81705" w:rsidRDefault="00D81705">
      <w:pPr>
        <w:pStyle w:val="ConsPlusNormal"/>
        <w:spacing w:before="220"/>
        <w:ind w:firstLine="540"/>
        <w:jc w:val="both"/>
      </w:pPr>
      <w:r>
        <w:t>i0 - первый год текущего долгосрочного периода регулирования;</w:t>
      </w:r>
    </w:p>
    <w:p w14:paraId="5534C3C5" w14:textId="77777777" w:rsidR="00D81705" w:rsidRDefault="00D81705">
      <w:pPr>
        <w:pStyle w:val="ConsPlusNormal"/>
        <w:spacing w:before="220"/>
        <w:ind w:firstLine="540"/>
        <w:jc w:val="both"/>
      </w:pPr>
      <w:r w:rsidRPr="00CD5651">
        <w:rPr>
          <w:position w:val="-8"/>
        </w:rPr>
        <w:pict w14:anchorId="786612E2">
          <v:shape id="_x0000_i1054" style="width:40.5pt;height:19.5pt" coordsize="" o:spt="100" adj="0,,0" path="" filled="f" stroked="f">
            <v:stroke joinstyle="miter"/>
            <v:imagedata r:id="rId109" o:title="base_1_414372_32797"/>
            <v:formulas/>
            <v:path o:connecttype="segments"/>
          </v:shape>
        </w:pict>
      </w:r>
      <w:r>
        <w:t xml:space="preserve"> - прирост экономии операционных расходов в i-м году, тыс. руб. Прирост экономии операционных расходов отдельного года может принимать как положительные, так и отрицательные значения;</w:t>
      </w:r>
    </w:p>
    <w:p w14:paraId="6447361B" w14:textId="77777777" w:rsidR="00D81705" w:rsidRDefault="00D81705">
      <w:pPr>
        <w:pStyle w:val="ConsPlusNormal"/>
        <w:spacing w:before="220"/>
        <w:ind w:firstLine="540"/>
        <w:jc w:val="both"/>
      </w:pPr>
      <w:r w:rsidRPr="00CD5651">
        <w:rPr>
          <w:position w:val="-9"/>
        </w:rPr>
        <w:pict w14:anchorId="7EEF714B">
          <v:shape id="_x0000_i1055" style="width:30pt;height:21pt" coordsize="" o:spt="100" adj="0,,0" path="" filled="f" stroked="f">
            <v:stroke joinstyle="miter"/>
            <v:imagedata r:id="rId110" o:title="base_1_414372_32798"/>
            <v:formulas/>
            <v:path o:connecttype="segments"/>
          </v:shape>
        </w:pict>
      </w:r>
      <w:r>
        <w:t xml:space="preserve"> - скорректированные операционные (подконтрольные) расходы в i-м году, определяемые в соответствии с </w:t>
      </w:r>
      <w:hyperlink w:anchor="P203" w:history="1">
        <w:r>
          <w:rPr>
            <w:color w:val="0000FF"/>
          </w:rPr>
          <w:t>формулой (3)</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1AF385F9" w14:textId="77777777" w:rsidR="00D81705" w:rsidRDefault="00D81705">
      <w:pPr>
        <w:pStyle w:val="ConsPlusNormal"/>
        <w:jc w:val="both"/>
      </w:pPr>
      <w:r>
        <w:t xml:space="preserve">(в ред. </w:t>
      </w:r>
      <w:hyperlink r:id="rId111" w:history="1">
        <w:r>
          <w:rPr>
            <w:color w:val="0000FF"/>
          </w:rPr>
          <w:t>Приказа</w:t>
        </w:r>
      </w:hyperlink>
      <w:r>
        <w:t xml:space="preserve"> ФАС России от 01.11.2018 N 1488/18)</w:t>
      </w:r>
    </w:p>
    <w:p w14:paraId="0B6764F9" w14:textId="77777777" w:rsidR="00D81705" w:rsidRDefault="00D81705">
      <w:pPr>
        <w:pStyle w:val="ConsPlusNormal"/>
        <w:spacing w:before="220"/>
        <w:ind w:firstLine="540"/>
        <w:jc w:val="both"/>
      </w:pPr>
      <w:r w:rsidRPr="00CD5651">
        <w:rPr>
          <w:position w:val="-9"/>
        </w:rPr>
        <w:pict w14:anchorId="42DA3A90">
          <v:shape id="_x0000_i1056" style="width:27pt;height:21pt" coordsize="" o:spt="100" adj="0,,0" path="" filled="f" stroked="f">
            <v:stroke joinstyle="miter"/>
            <v:imagedata r:id="rId112" o:title="base_1_414372_32799"/>
            <v:formulas/>
            <v:path o:connecttype="segments"/>
          </v:shape>
        </w:pict>
      </w:r>
      <w:r>
        <w:t xml:space="preserve"> - фактические операционные расходы в i-м году, тыс. руб.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18994AD3" w14:textId="77777777" w:rsidR="00D81705" w:rsidRDefault="00D81705">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тыс. руб.;</w:t>
      </w:r>
    </w:p>
    <w:p w14:paraId="4BD83421" w14:textId="77777777" w:rsidR="00D81705" w:rsidRDefault="00D81705">
      <w:pPr>
        <w:pStyle w:val="ConsPlusNormal"/>
        <w:spacing w:before="220"/>
        <w:ind w:firstLine="540"/>
        <w:jc w:val="both"/>
      </w:pPr>
      <w:r>
        <w:t>ИПЦ</w:t>
      </w:r>
      <w:r>
        <w:rPr>
          <w:vertAlign w:val="subscript"/>
        </w:rPr>
        <w:t>i0+1</w:t>
      </w:r>
      <w:r>
        <w:t>,..., ИПЦ</w:t>
      </w:r>
      <w:r>
        <w:rPr>
          <w:vertAlign w:val="subscript"/>
        </w:rPr>
        <w:t>i</w:t>
      </w:r>
      <w:r>
        <w:t xml:space="preserve"> - фактическое значение индекса потребительских цен (в среднем за год к </w:t>
      </w:r>
      <w:r>
        <w:lastRenderedPageBreak/>
        <w:t>предыдущему году) в (i0+1)-м,..., i-м годах соответственно.</w:t>
      </w:r>
    </w:p>
    <w:p w14:paraId="4054A7A9" w14:textId="77777777" w:rsidR="00D81705" w:rsidRDefault="00D81705">
      <w:pPr>
        <w:pStyle w:val="ConsPlusNormal"/>
        <w:spacing w:before="220"/>
        <w:ind w:firstLine="540"/>
        <w:jc w:val="both"/>
      </w:pPr>
      <w:bookmarkStart w:id="32" w:name="P358"/>
      <w:bookmarkEnd w:id="32"/>
      <w:r>
        <w:t>44. Прирост экономии от снижения потребления энергетических ресурсов, за прошедший год рассчитывается по формуле:</w:t>
      </w:r>
    </w:p>
    <w:p w14:paraId="0AB0D7CA" w14:textId="77777777" w:rsidR="00D81705" w:rsidRDefault="00D81705">
      <w:pPr>
        <w:pStyle w:val="ConsPlusNormal"/>
        <w:jc w:val="both"/>
      </w:pPr>
    </w:p>
    <w:p w14:paraId="3D53083F" w14:textId="77777777" w:rsidR="00D81705" w:rsidRDefault="00D81705">
      <w:pPr>
        <w:sectPr w:rsidR="00D81705" w:rsidSect="00DD7294">
          <w:pgSz w:w="11906" w:h="16838"/>
          <w:pgMar w:top="1134" w:right="850" w:bottom="1134" w:left="1701" w:header="708" w:footer="708" w:gutter="0"/>
          <w:cols w:space="708"/>
          <w:docGrid w:linePitch="360"/>
        </w:sectPr>
      </w:pPr>
    </w:p>
    <w:p w14:paraId="357024A4" w14:textId="77777777" w:rsidR="00D81705" w:rsidRDefault="00D81705">
      <w:pPr>
        <w:pStyle w:val="ConsPlusNormal"/>
        <w:ind w:firstLine="540"/>
        <w:jc w:val="both"/>
      </w:pPr>
      <w:r w:rsidRPr="00CD5651">
        <w:rPr>
          <w:position w:val="-30"/>
        </w:rPr>
        <w:lastRenderedPageBreak/>
        <w:pict w14:anchorId="49058AF1">
          <v:shape id="_x0000_i1057" style="width:474pt;height:41.25pt" coordsize="" o:spt="100" adj="0,,0" path="" filled="f" stroked="f">
            <v:stroke joinstyle="miter"/>
            <v:imagedata r:id="rId113" o:title="base_1_414372_32800"/>
            <v:formulas/>
            <v:path o:connecttype="segments"/>
          </v:shape>
        </w:pict>
      </w:r>
    </w:p>
    <w:p w14:paraId="2A3A738F" w14:textId="77777777" w:rsidR="00D81705" w:rsidRDefault="00D81705">
      <w:pPr>
        <w:sectPr w:rsidR="00D81705">
          <w:pgSz w:w="16838" w:h="11905" w:orient="landscape"/>
          <w:pgMar w:top="1701" w:right="1134" w:bottom="850" w:left="1134" w:header="0" w:footer="0" w:gutter="0"/>
          <w:cols w:space="720"/>
        </w:sectPr>
      </w:pPr>
    </w:p>
    <w:p w14:paraId="1F6FEF78" w14:textId="77777777" w:rsidR="00D81705" w:rsidRDefault="00D81705">
      <w:pPr>
        <w:pStyle w:val="ConsPlusNormal"/>
        <w:jc w:val="both"/>
      </w:pPr>
    </w:p>
    <w:p w14:paraId="2442A31D" w14:textId="77777777" w:rsidR="00D81705" w:rsidRDefault="00D81705">
      <w:pPr>
        <w:pStyle w:val="ConsPlusNormal"/>
        <w:ind w:firstLine="540"/>
        <w:jc w:val="both"/>
      </w:pPr>
      <w:r>
        <w:t>где:</w:t>
      </w:r>
    </w:p>
    <w:p w14:paraId="2B78652E" w14:textId="77777777" w:rsidR="00D81705" w:rsidRDefault="00D81705">
      <w:pPr>
        <w:pStyle w:val="ConsPlusNormal"/>
        <w:spacing w:before="220"/>
        <w:ind w:firstLine="540"/>
        <w:jc w:val="both"/>
      </w:pPr>
      <w:r>
        <w:t>i0 - первый год текущего долгосрочного периода регулирования;</w:t>
      </w:r>
    </w:p>
    <w:p w14:paraId="44CE60CA" w14:textId="77777777" w:rsidR="00D81705" w:rsidRDefault="00D81705">
      <w:pPr>
        <w:pStyle w:val="ConsPlusNormal"/>
        <w:spacing w:before="220"/>
        <w:ind w:firstLine="540"/>
        <w:jc w:val="both"/>
      </w:pPr>
      <w:r w:rsidRPr="00CD5651">
        <w:rPr>
          <w:position w:val="-11"/>
        </w:rPr>
        <w:pict w14:anchorId="74B01737">
          <v:shape id="_x0000_i1058" style="width:39.75pt;height:22.5pt" coordsize="" o:spt="100" adj="0,,0" path="" filled="f" stroked="f">
            <v:stroke joinstyle="miter"/>
            <v:imagedata r:id="rId114" o:title="base_1_414372_32801"/>
            <v:formulas/>
            <v:path o:connecttype="segments"/>
          </v:shape>
        </w:pict>
      </w:r>
      <w:r>
        <w:t xml:space="preserve"> - прирост экономии от снижения потребления z-го энергетического ресурса в i-м году, тыс. руб. Прирост экономии отдельного года может принимать как положительные, так и отрицательные значения;</w:t>
      </w:r>
    </w:p>
    <w:p w14:paraId="3C63FF5F" w14:textId="77777777" w:rsidR="00D81705" w:rsidRDefault="00D81705">
      <w:pPr>
        <w:pStyle w:val="ConsPlusNormal"/>
        <w:spacing w:before="220"/>
        <w:ind w:firstLine="540"/>
        <w:jc w:val="both"/>
      </w:pPr>
      <w:r w:rsidRPr="00CD5651">
        <w:rPr>
          <w:position w:val="-9"/>
        </w:rPr>
        <w:pict w14:anchorId="227786C1">
          <v:shape id="_x0000_i1059" style="width:32.25pt;height:21pt" coordsize="" o:spt="100" adj="0,,0" path="" filled="f" stroked="f">
            <v:stroke joinstyle="miter"/>
            <v:imagedata r:id="rId115" o:title="base_1_414372_32802"/>
            <v:formulas/>
            <v:path o:connecttype="segments"/>
          </v:shape>
        </w:pict>
      </w:r>
      <w:r>
        <w:t xml:space="preserve"> - фактический объем полезного отпуска соответствующего вида продукции (услуг) в i-м году, тыс. тонн;</w:t>
      </w:r>
    </w:p>
    <w:p w14:paraId="6348BF1E" w14:textId="77777777" w:rsidR="00D81705" w:rsidRDefault="00D81705">
      <w:pPr>
        <w:pStyle w:val="ConsPlusNormal"/>
        <w:spacing w:before="220"/>
        <w:ind w:firstLine="540"/>
        <w:jc w:val="both"/>
      </w:pPr>
      <w:r w:rsidRPr="00CD5651">
        <w:rPr>
          <w:position w:val="-9"/>
        </w:rPr>
        <w:pict w14:anchorId="5E7951A2">
          <v:shape id="_x0000_i1060" style="width:25.5pt;height:21pt" coordsize="" o:spt="100" adj="0,,0" path="" filled="f" stroked="f">
            <v:stroke joinstyle="miter"/>
            <v:imagedata r:id="rId116" o:title="base_1_414372_32803"/>
            <v:formulas/>
            <v:path o:connecttype="segments"/>
          </v:shape>
        </w:pict>
      </w:r>
      <w:r>
        <w:t xml:space="preserve"> - объем полезного отпуска соответствующего вида продукции (услуг), учтенный при установлении тарифов на i-й год, тыс. тонн;</w:t>
      </w:r>
    </w:p>
    <w:p w14:paraId="78D8D968" w14:textId="77777777" w:rsidR="00D81705" w:rsidRDefault="00D81705">
      <w:pPr>
        <w:pStyle w:val="ConsPlusNormal"/>
        <w:spacing w:before="220"/>
        <w:ind w:firstLine="540"/>
        <w:jc w:val="both"/>
      </w:pPr>
      <w:r>
        <w:t>V</w:t>
      </w:r>
      <w:r>
        <w:rPr>
          <w:vertAlign w:val="subscript"/>
        </w:rPr>
        <w:t>i,z</w:t>
      </w:r>
      <w:r>
        <w:t xml:space="preserve"> - объем потребления z-го энергетического ресурса, учтенный при установлении тарифов на i-й год;</w:t>
      </w:r>
    </w:p>
    <w:p w14:paraId="3219601F" w14:textId="77777777" w:rsidR="00D81705" w:rsidRDefault="00D81705">
      <w:pPr>
        <w:pStyle w:val="ConsPlusNormal"/>
        <w:spacing w:before="220"/>
        <w:ind w:firstLine="540"/>
        <w:jc w:val="both"/>
      </w:pPr>
      <w:r w:rsidRPr="00CD5651">
        <w:rPr>
          <w:position w:val="-11"/>
        </w:rPr>
        <w:pict w14:anchorId="6F3DA48B">
          <v:shape id="_x0000_i1061" style="width:18.75pt;height:22.5pt" coordsize="" o:spt="100" adj="0,,0" path="" filled="f" stroked="f">
            <v:stroke joinstyle="miter"/>
            <v:imagedata r:id="rId117" o:title="base_1_414372_32804"/>
            <v:formulas/>
            <v:path o:connecttype="segments"/>
          </v:shape>
        </w:pict>
      </w:r>
      <w:r>
        <w:t xml:space="preserve"> - фактический объем потребления z-го энергетического ресурса, в i-м году;</w:t>
      </w:r>
    </w:p>
    <w:p w14:paraId="12894A20" w14:textId="77777777" w:rsidR="00D81705" w:rsidRDefault="00D81705">
      <w:pPr>
        <w:pStyle w:val="ConsPlusNormal"/>
        <w:spacing w:before="220"/>
        <w:ind w:firstLine="540"/>
        <w:jc w:val="both"/>
      </w:pPr>
      <w:r w:rsidRPr="00CD5651">
        <w:rPr>
          <w:position w:val="-11"/>
        </w:rPr>
        <w:pict w14:anchorId="2ADE4988">
          <v:shape id="_x0000_i1062" style="width:30pt;height:22.5pt" coordsize="" o:spt="100" adj="0,,0" path="" filled="f" stroked="f">
            <v:stroke joinstyle="miter"/>
            <v:imagedata r:id="rId118" o:title="base_1_414372_32805"/>
            <v:formulas/>
            <v:path o:connecttype="segments"/>
          </v:shape>
        </w:pict>
      </w:r>
      <w:r>
        <w:t xml:space="preserve"> - фактическая стоимость покупки единицы z-го энергетического ресурса, холодной воды, теплоносителя в i-м году.</w:t>
      </w:r>
    </w:p>
    <w:p w14:paraId="37ED5E54" w14:textId="77777777" w:rsidR="00D81705" w:rsidRDefault="00D81705">
      <w:pPr>
        <w:pStyle w:val="ConsPlusNormal"/>
        <w:jc w:val="both"/>
      </w:pPr>
    </w:p>
    <w:p w14:paraId="284898E7" w14:textId="77777777" w:rsidR="00D81705" w:rsidRDefault="00D81705">
      <w:pPr>
        <w:pStyle w:val="ConsPlusTitle"/>
        <w:jc w:val="center"/>
        <w:outlineLvl w:val="2"/>
      </w:pPr>
      <w:r>
        <w:t>Корректировка необходимой валовой выручки</w:t>
      </w:r>
    </w:p>
    <w:p w14:paraId="041EAE56" w14:textId="77777777" w:rsidR="00D81705" w:rsidRDefault="00D81705">
      <w:pPr>
        <w:pStyle w:val="ConsPlusNormal"/>
        <w:jc w:val="both"/>
      </w:pPr>
    </w:p>
    <w:p w14:paraId="2812D99B" w14:textId="77777777" w:rsidR="00D81705" w:rsidRDefault="00D81705">
      <w:pPr>
        <w:pStyle w:val="ConsPlusNormal"/>
        <w:ind w:firstLine="540"/>
        <w:jc w:val="both"/>
      </w:pPr>
      <w:bookmarkStart w:id="33" w:name="P373"/>
      <w:bookmarkEnd w:id="33"/>
      <w:r>
        <w:t xml:space="preserve">45. В целях корректировки долгосрочного тарифа в соответствии с </w:t>
      </w:r>
      <w:hyperlink r:id="rId119" w:history="1">
        <w:r>
          <w:rPr>
            <w:color w:val="0000FF"/>
          </w:rPr>
          <w:t>пунктом 58</w:t>
        </w:r>
      </w:hyperlink>
      <w: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CD5651">
        <w:rPr>
          <w:position w:val="-9"/>
        </w:rPr>
        <w:pict w14:anchorId="2CB7A293">
          <v:shape id="_x0000_i1063" style="width:39pt;height:21pt" coordsize="" o:spt="100" adj="0,,0" path="" filled="f" stroked="f">
            <v:stroke joinstyle="miter"/>
            <v:imagedata r:id="rId120" o:title="base_1_414372_32806"/>
            <v:formulas/>
            <v:path o:connecttype="segments"/>
          </v:shape>
        </w:pict>
      </w:r>
      <w:r>
        <w:t>, по формуле:</w:t>
      </w:r>
    </w:p>
    <w:p w14:paraId="7632EA45" w14:textId="77777777" w:rsidR="00D81705" w:rsidRDefault="00D81705">
      <w:pPr>
        <w:pStyle w:val="ConsPlusNormal"/>
        <w:jc w:val="both"/>
      </w:pPr>
    </w:p>
    <w:p w14:paraId="1A52468A" w14:textId="77777777" w:rsidR="00D81705" w:rsidRDefault="00D81705">
      <w:pPr>
        <w:pStyle w:val="ConsPlusNormal"/>
        <w:jc w:val="center"/>
      </w:pPr>
      <w:r w:rsidRPr="00CD5651">
        <w:rPr>
          <w:position w:val="-30"/>
        </w:rPr>
        <w:pict w14:anchorId="1BE4B5C6">
          <v:shape id="_x0000_i1064" style="width:235.5pt;height:41.25pt" coordsize="" o:spt="100" adj="0,,0" path="" filled="f" stroked="f">
            <v:stroke joinstyle="miter"/>
            <v:imagedata r:id="rId121" o:title="base_1_414372_32807"/>
            <v:formulas/>
            <v:path o:connecttype="segments"/>
          </v:shape>
        </w:pict>
      </w:r>
    </w:p>
    <w:p w14:paraId="6168DE25" w14:textId="77777777" w:rsidR="00D81705" w:rsidRDefault="00D81705">
      <w:pPr>
        <w:pStyle w:val="ConsPlusNormal"/>
        <w:jc w:val="both"/>
      </w:pPr>
    </w:p>
    <w:p w14:paraId="0F1F0C42" w14:textId="77777777" w:rsidR="00D81705" w:rsidRDefault="00D81705">
      <w:pPr>
        <w:pStyle w:val="ConsPlusNormal"/>
        <w:ind w:firstLine="540"/>
        <w:jc w:val="both"/>
      </w:pPr>
      <w:r>
        <w:t>где:</w:t>
      </w:r>
    </w:p>
    <w:p w14:paraId="3525F926" w14:textId="77777777" w:rsidR="00D81705" w:rsidRDefault="00D81705">
      <w:pPr>
        <w:pStyle w:val="ConsPlusNormal"/>
        <w:spacing w:before="220"/>
        <w:ind w:firstLine="540"/>
        <w:jc w:val="both"/>
      </w:pPr>
      <w:r w:rsidRPr="00CD5651">
        <w:rPr>
          <w:position w:val="-9"/>
        </w:rPr>
        <w:pict w14:anchorId="301E34A3">
          <v:shape id="_x0000_i1065" style="width:29.25pt;height:21pt" coordsize="" o:spt="100" adj="0,,0" path="" filled="f" stroked="f">
            <v:stroke joinstyle="miter"/>
            <v:imagedata r:id="rId122" o:title="base_1_414372_32808"/>
            <v:formulas/>
            <v:path o:connecttype="segments"/>
          </v:shape>
        </w:pict>
      </w:r>
      <w:r>
        <w:t xml:space="preserve"> - скорректированные операционные (подконтрольные) расходы в i-м году, определяемые в целях корректировки долгосрочного тарифа по </w:t>
      </w:r>
      <w:hyperlink w:anchor="P203" w:history="1">
        <w:r>
          <w:rPr>
            <w:color w:val="0000FF"/>
          </w:rPr>
          <w:t>формуле (3)</w:t>
        </w:r>
      </w:hyperlink>
      <w: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0CD3F0FD" w14:textId="77777777" w:rsidR="00D81705" w:rsidRDefault="00D81705">
      <w:pPr>
        <w:pStyle w:val="ConsPlusNormal"/>
        <w:spacing w:before="220"/>
        <w:ind w:firstLine="540"/>
        <w:jc w:val="both"/>
      </w:pPr>
      <w:r w:rsidRPr="00CD5651">
        <w:rPr>
          <w:position w:val="-9"/>
        </w:rPr>
        <w:pict w14:anchorId="11D6248A">
          <v:shape id="_x0000_i1066" style="width:30pt;height:21pt" coordsize="" o:spt="100" adj="0,,0" path="" filled="f" stroked="f">
            <v:stroke joinstyle="miter"/>
            <v:imagedata r:id="rId123" o:title="base_1_414372_32809"/>
            <v:formulas/>
            <v:path o:connecttype="segments"/>
          </v:shape>
        </w:pict>
      </w:r>
      <w:r>
        <w:t xml:space="preserve"> - скорректированные неподконтрольные расходы в i-м году, определяемые в соответствии с </w:t>
      </w:r>
      <w:hyperlink w:anchor="P226" w:history="1">
        <w:r>
          <w:rPr>
            <w:color w:val="0000FF"/>
          </w:rPr>
          <w:t>пунктом 32</w:t>
        </w:r>
      </w:hyperlink>
      <w:r>
        <w:t xml:space="preserve"> настоящих Методических указаний в целях корректировки долгосрочного тарифа в соответствии с </w:t>
      </w:r>
      <w:hyperlink r:id="rId124" w:history="1">
        <w:r>
          <w:rPr>
            <w:color w:val="0000FF"/>
          </w:rPr>
          <w:t>пунктом 58</w:t>
        </w:r>
      </w:hyperlink>
      <w:r>
        <w:t xml:space="preserve"> Основ ценообразования, тыс. руб.;</w:t>
      </w:r>
    </w:p>
    <w:p w14:paraId="39D0C6A5" w14:textId="77777777" w:rsidR="00D81705" w:rsidRDefault="00D81705">
      <w:pPr>
        <w:pStyle w:val="ConsPlusNormal"/>
        <w:spacing w:before="220"/>
        <w:ind w:firstLine="540"/>
        <w:jc w:val="both"/>
      </w:pPr>
      <w:r w:rsidRPr="00CD5651">
        <w:rPr>
          <w:position w:val="-9"/>
        </w:rPr>
        <w:pict w14:anchorId="5F447502">
          <v:shape id="_x0000_i1067" style="width:29.25pt;height:21pt" coordsize="" o:spt="100" adj="0,,0" path="" filled="f" stroked="f">
            <v:stroke joinstyle="miter"/>
            <v:imagedata r:id="rId125" o:title="base_1_414372_32810"/>
            <v:formulas/>
            <v:path o:connecttype="segments"/>
          </v:shape>
        </w:pict>
      </w:r>
      <w:r>
        <w:t xml:space="preserve"> - скорректированные расходы на приобретение энергетических ресурсов в i-м году, определяемые в соответствии с </w:t>
      </w:r>
      <w:hyperlink w:anchor="P237" w:history="1">
        <w:r>
          <w:rPr>
            <w:color w:val="0000FF"/>
          </w:rPr>
          <w:t>пунктом 33</w:t>
        </w:r>
      </w:hyperlink>
      <w:r>
        <w:t xml:space="preserve"> настоящих Методических указаний в целях корректировки долгосрочного тарифа в соответствии с </w:t>
      </w:r>
      <w:hyperlink r:id="rId126" w:history="1">
        <w:r>
          <w:rPr>
            <w:color w:val="0000FF"/>
          </w:rPr>
          <w:t>пунктом 58</w:t>
        </w:r>
      </w:hyperlink>
      <w:r>
        <w:t xml:space="preserve"> Основ ценообразования, тыс. руб.;</w:t>
      </w:r>
    </w:p>
    <w:p w14:paraId="19616C47" w14:textId="77777777" w:rsidR="00D81705" w:rsidRDefault="00D81705">
      <w:pPr>
        <w:pStyle w:val="ConsPlusNormal"/>
        <w:spacing w:before="220"/>
        <w:ind w:firstLine="540"/>
        <w:jc w:val="both"/>
      </w:pPr>
      <w:r w:rsidRPr="00CD5651">
        <w:rPr>
          <w:position w:val="-9"/>
        </w:rPr>
        <w:lastRenderedPageBreak/>
        <w:pict w14:anchorId="6049B460">
          <v:shape id="_x0000_i1068" style="width:22.5pt;height:21pt" coordsize="" o:spt="100" adj="0,,0" path="" filled="f" stroked="f">
            <v:stroke joinstyle="miter"/>
            <v:imagedata r:id="rId127" o:title="base_1_414372_32811"/>
            <v:formulas/>
            <v:path o:connecttype="segments"/>
          </v:shape>
        </w:pict>
      </w:r>
      <w:r>
        <w:t xml:space="preserve"> - скорректированные в целях корректировки долгосрочного тарифа в соответствии с </w:t>
      </w:r>
      <w:hyperlink r:id="rId128" w:history="1">
        <w:r>
          <w:rPr>
            <w:color w:val="0000FF"/>
          </w:rPr>
          <w:t>пунктом 58</w:t>
        </w:r>
      </w:hyperlink>
      <w:r>
        <w:t xml:space="preserve"> Основ ценообразования расходы на амортизацию основных средств и нематериальных активов в году i, определяемые в соответствии с </w:t>
      </w:r>
      <w:hyperlink w:anchor="P252" w:history="1">
        <w:r>
          <w:rPr>
            <w:color w:val="0000FF"/>
          </w:rPr>
          <w:t>пунктом 34</w:t>
        </w:r>
      </w:hyperlink>
      <w:r>
        <w:t xml:space="preserve"> настоящих Методических указаний, тыс. руб.;</w:t>
      </w:r>
    </w:p>
    <w:p w14:paraId="4983AC72" w14:textId="77777777" w:rsidR="00D81705" w:rsidRDefault="00D81705">
      <w:pPr>
        <w:pStyle w:val="ConsPlusNormal"/>
        <w:spacing w:before="220"/>
        <w:ind w:firstLine="540"/>
        <w:jc w:val="both"/>
      </w:pPr>
      <w:r w:rsidRPr="00CD5651">
        <w:rPr>
          <w:position w:val="-9"/>
        </w:rPr>
        <w:pict w14:anchorId="0699C13D">
          <v:shape id="_x0000_i1069" style="width:30pt;height:21pt" coordsize="" o:spt="100" adj="0,,0" path="" filled="f" stroked="f">
            <v:stroke joinstyle="miter"/>
            <v:imagedata r:id="rId129" o:title="base_1_414372_32812"/>
            <v:formulas/>
            <v:path o:connecttype="segments"/>
          </v:shape>
        </w:pict>
      </w:r>
      <w:r>
        <w:t xml:space="preserve"> - скорректированная нормативная прибыль, определяемая в целях корректировки долгосрочного тарифа в соответствии с </w:t>
      </w:r>
      <w:hyperlink w:anchor="P253" w:history="1">
        <w:r>
          <w:rPr>
            <w:color w:val="0000FF"/>
          </w:rPr>
          <w:t>35</w:t>
        </w:r>
      </w:hyperlink>
      <w:r>
        <w:t xml:space="preserve"> настоящих Методических указаний на i-й год, тыс. руб.</w:t>
      </w:r>
    </w:p>
    <w:p w14:paraId="5B7B6449" w14:textId="77777777" w:rsidR="00D81705" w:rsidRDefault="00D81705">
      <w:pPr>
        <w:pStyle w:val="ConsPlusNormal"/>
        <w:spacing w:before="220"/>
        <w:ind w:firstLine="540"/>
        <w:jc w:val="both"/>
      </w:pPr>
      <w: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130" w:history="1">
        <w:r>
          <w:rPr>
            <w:color w:val="0000FF"/>
          </w:rPr>
          <w:t>пункта 54</w:t>
        </w:r>
      </w:hyperlink>
      <w: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(КВ</w:t>
      </w:r>
      <w:r>
        <w:rPr>
          <w:vertAlign w:val="subscript"/>
        </w:rPr>
        <w:t>i</w:t>
      </w:r>
      <w:r>
        <w:t>);</w:t>
      </w:r>
    </w:p>
    <w:p w14:paraId="27C31A50" w14:textId="77777777" w:rsidR="00D81705" w:rsidRDefault="00D81705">
      <w:pPr>
        <w:pStyle w:val="ConsPlusNormal"/>
        <w:spacing w:before="220"/>
        <w:ind w:firstLine="540"/>
        <w:jc w:val="both"/>
      </w:pPr>
      <w:r>
        <w:t>РП</w:t>
      </w:r>
      <w:r>
        <w:rPr>
          <w:vertAlign w:val="subscript"/>
        </w:rPr>
        <w:t>i</w:t>
      </w:r>
      <w:r>
        <w:t xml:space="preserve"> - расчетная предпринимательская прибыль, определенная в соответствии с </w:t>
      </w:r>
      <w:hyperlink w:anchor="P271" w:history="1">
        <w:r>
          <w:rPr>
            <w:color w:val="0000FF"/>
          </w:rPr>
          <w:t>пунктом 36</w:t>
        </w:r>
      </w:hyperlink>
      <w:r>
        <w:t xml:space="preserve"> настоящих Методических указаний, тыс. руб.;</w:t>
      </w:r>
    </w:p>
    <w:p w14:paraId="02D54815" w14:textId="77777777" w:rsidR="00D81705" w:rsidRDefault="00D81705">
      <w:pPr>
        <w:pStyle w:val="ConsPlusNormal"/>
        <w:spacing w:before="220"/>
        <w:ind w:firstLine="540"/>
        <w:jc w:val="both"/>
      </w:pPr>
      <w:r w:rsidRPr="00CD5651">
        <w:rPr>
          <w:position w:val="-9"/>
        </w:rPr>
        <w:pict w14:anchorId="5396E606">
          <v:shape id="_x0000_i1070" style="width:42.75pt;height:21pt" coordsize="" o:spt="100" adj="0,,0" path="" filled="f" stroked="f">
            <v:stroke joinstyle="miter"/>
            <v:imagedata r:id="rId131" o:title="base_1_414372_32813"/>
            <v:formulas/>
            <v:path o:connecttype="segments"/>
          </v:shape>
        </w:pict>
      </w:r>
      <w:r>
        <w:t xml:space="preserve"> - величина изменения необходимой валовой выручки в году i, проводимого в целях сглаживания, рассчитанная в соответствии с </w:t>
      </w:r>
      <w:hyperlink w:anchor="P278" w:history="1">
        <w:r>
          <w:rPr>
            <w:color w:val="0000FF"/>
          </w:rPr>
          <w:t>пунктом 37</w:t>
        </w:r>
      </w:hyperlink>
      <w:r>
        <w:t xml:space="preserve"> настоящих Методических указаний, тыс. руб.</w:t>
      </w:r>
    </w:p>
    <w:p w14:paraId="4B3AF903" w14:textId="77777777" w:rsidR="00D81705" w:rsidRDefault="00D81705">
      <w:pPr>
        <w:pStyle w:val="ConsPlusNormal"/>
        <w:spacing w:before="220"/>
        <w:ind w:firstLine="540"/>
        <w:jc w:val="both"/>
      </w:pPr>
      <w:r w:rsidRPr="00CD5651">
        <w:rPr>
          <w:position w:val="-8"/>
        </w:rPr>
        <w:pict w14:anchorId="5F035C1B">
          <v:shape id="_x0000_i1071" style="width:33.75pt;height:19.5pt" coordsize="" o:spt="100" adj="0,,0" path="" filled="f" stroked="f">
            <v:stroke joinstyle="miter"/>
            <v:imagedata r:id="rId132" o:title="base_1_414372_32814"/>
            <v:formulas/>
            <v:path o:connecttype="segments"/>
          </v:shape>
        </w:pict>
      </w:r>
      <w:r>
        <w:t xml:space="preserve"> - величина, определяемая на i-й год первого долгосрочного периода регулирования в соответствии с </w:t>
      </w:r>
      <w:hyperlink w:anchor="P290" w:history="1">
        <w:r>
          <w:rPr>
            <w:color w:val="0000FF"/>
          </w:rPr>
          <w:t>пунктом 38</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06FC874" w14:textId="77777777" w:rsidR="00D81705" w:rsidRDefault="00D81705">
      <w:pPr>
        <w:pStyle w:val="ConsPlusNormal"/>
        <w:spacing w:before="220"/>
        <w:ind w:firstLine="540"/>
        <w:jc w:val="both"/>
      </w:pPr>
      <w:r>
        <w:t>46. При корректировке плановых значений расходов на приобретение энергетических ресурсов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4B69C4E2" w14:textId="77777777" w:rsidR="00D81705" w:rsidRDefault="00D81705">
      <w:pPr>
        <w:pStyle w:val="ConsPlusNormal"/>
        <w:spacing w:before="220"/>
        <w:ind w:firstLine="540"/>
        <w:jc w:val="both"/>
      </w:pPr>
      <w:r>
        <w:t>47.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33B2FB87" w14:textId="77777777" w:rsidR="00D81705" w:rsidRDefault="00D81705">
      <w:pPr>
        <w:pStyle w:val="ConsPlusNormal"/>
        <w:jc w:val="both"/>
      </w:pPr>
    </w:p>
    <w:p w14:paraId="74683352" w14:textId="77777777" w:rsidR="00D81705" w:rsidRDefault="00D81705">
      <w:pPr>
        <w:pStyle w:val="ConsPlusNormal"/>
        <w:jc w:val="center"/>
      </w:pPr>
      <w:r w:rsidRPr="00CD5651">
        <w:rPr>
          <w:position w:val="-30"/>
        </w:rPr>
        <w:pict w14:anchorId="1EF14F2D">
          <v:shape id="_x0000_i1072" style="width:244.5pt;height:41.25pt" coordsize="" o:spt="100" adj="0,,0" path="" filled="f" stroked="f">
            <v:stroke joinstyle="miter"/>
            <v:imagedata r:id="rId133" o:title="base_1_414372_32815"/>
            <v:formulas/>
            <v:path o:connecttype="segments"/>
          </v:shape>
        </w:pict>
      </w:r>
    </w:p>
    <w:p w14:paraId="5C85C35A" w14:textId="77777777" w:rsidR="00D81705" w:rsidRDefault="00D81705">
      <w:pPr>
        <w:pStyle w:val="ConsPlusNormal"/>
        <w:jc w:val="both"/>
      </w:pPr>
    </w:p>
    <w:p w14:paraId="12A44990" w14:textId="77777777" w:rsidR="00D81705" w:rsidRDefault="00D81705">
      <w:pPr>
        <w:pStyle w:val="ConsPlusNormal"/>
        <w:ind w:firstLine="540"/>
        <w:jc w:val="both"/>
      </w:pPr>
      <w:r>
        <w:t>где:</w:t>
      </w:r>
    </w:p>
    <w:p w14:paraId="43A6C213" w14:textId="77777777" w:rsidR="00D81705" w:rsidRDefault="00D81705">
      <w:pPr>
        <w:pStyle w:val="ConsPlusNormal"/>
        <w:spacing w:before="220"/>
        <w:ind w:firstLine="540"/>
        <w:jc w:val="both"/>
      </w:pPr>
      <w:r w:rsidRPr="00CD5651">
        <w:rPr>
          <w:position w:val="-9"/>
        </w:rPr>
        <w:pict w14:anchorId="2A77433F">
          <v:shape id="_x0000_i1073" style="width:39pt;height:21pt" coordsize="" o:spt="100" adj="0,,0" path="" filled="f" stroked="f">
            <v:stroke joinstyle="miter"/>
            <v:imagedata r:id="rId134" o:title="base_1_414372_32816"/>
            <v:formulas/>
            <v:path o:connecttype="segments"/>
          </v:shape>
        </w:pict>
      </w:r>
      <w:r>
        <w:t xml:space="preserve"> - плановая необходимая валовая выручка на i-й год, скорректированная в соответствии с </w:t>
      </w:r>
      <w:hyperlink w:anchor="P373" w:history="1">
        <w:r>
          <w:rPr>
            <w:color w:val="0000FF"/>
          </w:rPr>
          <w:t>пунктом 45</w:t>
        </w:r>
      </w:hyperlink>
      <w:r>
        <w:t xml:space="preserve"> настоящих Методических указаний, тыс. руб.;</w:t>
      </w:r>
    </w:p>
    <w:p w14:paraId="6F70258C" w14:textId="77777777" w:rsidR="00D81705" w:rsidRDefault="00D81705">
      <w:pPr>
        <w:pStyle w:val="ConsPlusNormal"/>
        <w:spacing w:before="220"/>
        <w:ind w:firstLine="540"/>
        <w:jc w:val="both"/>
      </w:pPr>
      <w:r w:rsidRPr="00CD5651">
        <w:rPr>
          <w:position w:val="-9"/>
        </w:rPr>
        <w:pict w14:anchorId="3C5B8FD2">
          <v:shape id="_x0000_i1074" style="width:50.25pt;height:21pt" coordsize="" o:spt="100" adj="0,,0" path="" filled="f" stroked="f">
            <v:stroke joinstyle="miter"/>
            <v:imagedata r:id="rId135" o:title="base_1_414372_32817"/>
            <v:formulas/>
            <v:path o:connecttype="segments"/>
          </v:shape>
        </w:pict>
      </w:r>
      <w:r>
        <w:t xml:space="preserve"> - размер корректировки необходимой валовой выручки в (i-2)-м году, рассчитываемый в соответствии с </w:t>
      </w:r>
      <w:hyperlink w:anchor="P401" w:history="1">
        <w:r>
          <w:rPr>
            <w:color w:val="0000FF"/>
          </w:rPr>
          <w:t>пунктом 48</w:t>
        </w:r>
      </w:hyperlink>
      <w:r>
        <w:t xml:space="preserve"> настоящих Методических указаний, тыс. руб.;</w:t>
      </w:r>
    </w:p>
    <w:p w14:paraId="3C5D531C" w14:textId="77777777" w:rsidR="00D81705" w:rsidRDefault="00D81705">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34A3EB3" w14:textId="77777777" w:rsidR="00D81705" w:rsidRDefault="00D81705">
      <w:pPr>
        <w:pStyle w:val="ConsPlusNormal"/>
        <w:spacing w:before="220"/>
        <w:ind w:firstLine="540"/>
        <w:jc w:val="both"/>
      </w:pPr>
      <w:r w:rsidRPr="00CD5651">
        <w:rPr>
          <w:position w:val="-8"/>
        </w:rPr>
        <w:lastRenderedPageBreak/>
        <w:pict w14:anchorId="1FA92D27">
          <v:shape id="_x0000_i1075" style="width:25.5pt;height:19.5pt" coordsize="" o:spt="100" adj="0,,0" path="" filled="f" stroked="f">
            <v:stroke joinstyle="miter"/>
            <v:imagedata r:id="rId136" o:title="base_1_414372_32818"/>
            <v:formulas/>
            <v:path o:connecttype="segments"/>
          </v:shape>
        </w:pict>
      </w:r>
      <w: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w:anchor="P408" w:history="1">
        <w:r>
          <w:rPr>
            <w:color w:val="0000FF"/>
          </w:rPr>
          <w:t>пунктом 49</w:t>
        </w:r>
      </w:hyperlink>
      <w:r>
        <w:t xml:space="preserve"> настоящих Методических указаний, тыс. руб.;</w:t>
      </w:r>
    </w:p>
    <w:p w14:paraId="32543797" w14:textId="77777777" w:rsidR="00D81705" w:rsidRDefault="00D81705">
      <w:pPr>
        <w:pStyle w:val="ConsPlusNormal"/>
        <w:jc w:val="both"/>
      </w:pPr>
      <w:r>
        <w:t xml:space="preserve">(в ред. </w:t>
      </w:r>
      <w:hyperlink r:id="rId137" w:history="1">
        <w:r>
          <w:rPr>
            <w:color w:val="0000FF"/>
          </w:rPr>
          <w:t>Приказа</w:t>
        </w:r>
      </w:hyperlink>
      <w:r>
        <w:t xml:space="preserve"> ФАС России от 25.02.2022 N 145/22)</w:t>
      </w:r>
    </w:p>
    <w:p w14:paraId="63E5582C" w14:textId="77777777" w:rsidR="00D81705" w:rsidRDefault="00D81705">
      <w:pPr>
        <w:pStyle w:val="ConsPlusNormal"/>
        <w:spacing w:before="220"/>
        <w:ind w:firstLine="540"/>
        <w:jc w:val="both"/>
      </w:pPr>
      <w:r w:rsidRPr="00CD5651">
        <w:rPr>
          <w:position w:val="-8"/>
        </w:rPr>
        <w:pict w14:anchorId="3835FE0C">
          <v:shape id="_x0000_i1076" style="width:35.25pt;height:19.5pt" coordsize="" o:spt="100" adj="0,,0" path="" filled="f" stroked="f">
            <v:stroke joinstyle="miter"/>
            <v:imagedata r:id="rId138" o:title="base_1_414372_32819"/>
            <v:formulas/>
            <v:path o:connecttype="segments"/>
          </v:shape>
        </w:pict>
      </w:r>
      <w: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w:anchor="P419" w:history="1">
        <w:r>
          <w:rPr>
            <w:color w:val="0000FF"/>
          </w:rPr>
          <w:t>пунктом 50</w:t>
        </w:r>
      </w:hyperlink>
      <w:r>
        <w:t xml:space="preserve"> настоящих Методических указаний, тыс. руб.</w:t>
      </w:r>
    </w:p>
    <w:p w14:paraId="7074724A" w14:textId="77777777" w:rsidR="00D81705" w:rsidRDefault="00D81705">
      <w:pPr>
        <w:pStyle w:val="ConsPlusNormal"/>
        <w:spacing w:before="220"/>
        <w:ind w:firstLine="540"/>
        <w:jc w:val="both"/>
      </w:pPr>
      <w:r>
        <w:t xml:space="preserve">В целях установления НВВ на 1-й и 2-й год долгосрочного периода регулирования при расчете показателя </w:t>
      </w:r>
      <w:r w:rsidRPr="00CD5651">
        <w:rPr>
          <w:position w:val="-9"/>
        </w:rPr>
        <w:pict w14:anchorId="0A5FD3C6">
          <v:shape id="_x0000_i1077" style="width:50.25pt;height:21pt" coordsize="" o:spt="100" adj="0,,0" path="" filled="f" stroked="f">
            <v:stroke joinstyle="miter"/>
            <v:imagedata r:id="rId135" o:title="base_1_414372_32820"/>
            <v:formulas/>
            <v:path o:connecttype="segments"/>
          </v:shape>
        </w:pict>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E5166B6" w14:textId="77777777" w:rsidR="00D81705" w:rsidRDefault="00D81705">
      <w:pPr>
        <w:pStyle w:val="ConsPlusNormal"/>
        <w:spacing w:before="220"/>
        <w:ind w:firstLine="540"/>
        <w:jc w:val="both"/>
      </w:pPr>
      <w:r>
        <w:t xml:space="preserve">При корректировке долгосрочных тарифов в первый долгосрочный период регулирования рассчитанный в соответствии с положениями настоящих Методических указаний показатель </w:t>
      </w:r>
      <w:r w:rsidRPr="00CD5651">
        <w:rPr>
          <w:position w:val="-9"/>
        </w:rPr>
        <w:pict w14:anchorId="194C1C5D">
          <v:shape id="_x0000_i1078" style="width:50.25pt;height:21pt" coordsize="" o:spt="100" adj="0,,0" path="" filled="f" stroked="f">
            <v:stroke joinstyle="miter"/>
            <v:imagedata r:id="rId135" o:title="base_1_414372_32821"/>
            <v:formulas/>
            <v:path o:connecttype="segments"/>
          </v:shape>
        </w:pict>
      </w:r>
      <w:r>
        <w:t xml:space="preserve"> учитывается при установлении НВВ начиная с 3-го года первого долгосрочного периода регулирования.</w:t>
      </w:r>
    </w:p>
    <w:p w14:paraId="53DE2843" w14:textId="77777777" w:rsidR="00D81705" w:rsidRDefault="00D81705">
      <w:pPr>
        <w:pStyle w:val="ConsPlusNormal"/>
        <w:spacing w:before="220"/>
        <w:ind w:firstLine="540"/>
        <w:jc w:val="both"/>
      </w:pPr>
      <w:bookmarkStart w:id="34" w:name="P401"/>
      <w:bookmarkEnd w:id="34"/>
      <w:r>
        <w:t>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0CBB6B82" w14:textId="77777777" w:rsidR="00D81705" w:rsidRDefault="00D81705">
      <w:pPr>
        <w:pStyle w:val="ConsPlusNormal"/>
        <w:jc w:val="both"/>
      </w:pPr>
    </w:p>
    <w:p w14:paraId="0D18138D" w14:textId="77777777" w:rsidR="00D81705" w:rsidRDefault="00D81705">
      <w:pPr>
        <w:pStyle w:val="ConsPlusNormal"/>
        <w:jc w:val="center"/>
      </w:pPr>
      <w:r w:rsidRPr="00CD5651">
        <w:rPr>
          <w:position w:val="-10"/>
        </w:rPr>
        <w:pict w14:anchorId="17E8CF90">
          <v:shape id="_x0000_i1079" style="width:237.75pt;height:21pt" coordsize="" o:spt="100" adj="0,,0" path="" filled="f" stroked="f">
            <v:stroke joinstyle="miter"/>
            <v:imagedata r:id="rId139" o:title="base_1_414372_32822"/>
            <v:formulas/>
            <v:path o:connecttype="segments"/>
          </v:shape>
        </w:pict>
      </w:r>
    </w:p>
    <w:p w14:paraId="6FB2B9F9" w14:textId="77777777" w:rsidR="00D81705" w:rsidRDefault="00D81705">
      <w:pPr>
        <w:pStyle w:val="ConsPlusNormal"/>
        <w:jc w:val="both"/>
      </w:pPr>
    </w:p>
    <w:p w14:paraId="369576AD" w14:textId="77777777" w:rsidR="00D81705" w:rsidRDefault="00D81705">
      <w:pPr>
        <w:pStyle w:val="ConsPlusNormal"/>
        <w:ind w:firstLine="540"/>
        <w:jc w:val="both"/>
      </w:pPr>
      <w:r>
        <w:t>где:</w:t>
      </w:r>
    </w:p>
    <w:p w14:paraId="1EF69002" w14:textId="77777777" w:rsidR="00D81705" w:rsidRDefault="00D81705">
      <w:pPr>
        <w:pStyle w:val="ConsPlusNormal"/>
        <w:spacing w:before="220"/>
        <w:ind w:firstLine="540"/>
        <w:jc w:val="both"/>
      </w:pPr>
      <w:r w:rsidRPr="00CD5651">
        <w:rPr>
          <w:position w:val="-9"/>
        </w:rPr>
        <w:pict w14:anchorId="596F8E7E">
          <v:shape id="_x0000_i1080" style="width:42.75pt;height:21pt" coordsize="" o:spt="100" adj="0,,0" path="" filled="f" stroked="f">
            <v:stroke joinstyle="miter"/>
            <v:imagedata r:id="rId140" o:title="base_1_414372_32823"/>
            <v:formulas/>
            <v:path o:connecttype="segments"/>
          </v:shape>
        </w:pict>
      </w:r>
      <w: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w:t>
      </w:r>
      <w:hyperlink w:anchor="P442" w:history="1">
        <w:r>
          <w:rPr>
            <w:color w:val="0000FF"/>
          </w:rPr>
          <w:t>пунктом 51</w:t>
        </w:r>
      </w:hyperlink>
      <w:r>
        <w:t xml:space="preserve"> настоящих Методических указаний;</w:t>
      </w:r>
    </w:p>
    <w:p w14:paraId="73FF694D" w14:textId="77777777" w:rsidR="00D81705" w:rsidRDefault="00D81705">
      <w:pPr>
        <w:pStyle w:val="ConsPlusNormal"/>
        <w:spacing w:before="220"/>
        <w:ind w:firstLine="540"/>
        <w:jc w:val="both"/>
      </w:pPr>
      <w:r w:rsidRPr="00CD5651">
        <w:rPr>
          <w:position w:val="-8"/>
        </w:rPr>
        <w:pict w14:anchorId="27BA670B">
          <v:shape id="_x0000_i1081" style="width:32.25pt;height:19.5pt" coordsize="" o:spt="100" adj="0,,0" path="" filled="f" stroked="f">
            <v:stroke joinstyle="miter"/>
            <v:imagedata r:id="rId141" o:title="base_1_414372_32824"/>
            <v:formulas/>
            <v:path o:connecttype="segments"/>
          </v:shape>
        </w:pict>
      </w:r>
      <w: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2877A13D" w14:textId="77777777" w:rsidR="00D81705" w:rsidRDefault="00D81705">
      <w:pPr>
        <w:pStyle w:val="ConsPlusNormal"/>
        <w:spacing w:before="220"/>
        <w:ind w:firstLine="540"/>
        <w:jc w:val="both"/>
      </w:pPr>
      <w:bookmarkStart w:id="35" w:name="P408"/>
      <w:bookmarkEnd w:id="35"/>
      <w:r>
        <w:t>49.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10717B27" w14:textId="77777777" w:rsidR="00D81705" w:rsidRDefault="00D81705">
      <w:pPr>
        <w:pStyle w:val="ConsPlusNormal"/>
        <w:jc w:val="both"/>
      </w:pPr>
      <w:r>
        <w:t xml:space="preserve">(в ред. </w:t>
      </w:r>
      <w:hyperlink r:id="rId142" w:history="1">
        <w:r>
          <w:rPr>
            <w:color w:val="0000FF"/>
          </w:rPr>
          <w:t>Приказа</w:t>
        </w:r>
      </w:hyperlink>
      <w:r>
        <w:t xml:space="preserve"> ФАС России от 25.02.2022 N 145/22)</w:t>
      </w:r>
    </w:p>
    <w:p w14:paraId="6C8E4069" w14:textId="77777777" w:rsidR="00D81705" w:rsidRDefault="00D81705">
      <w:pPr>
        <w:pStyle w:val="ConsPlusNormal"/>
        <w:jc w:val="both"/>
      </w:pPr>
    </w:p>
    <w:p w14:paraId="2849F3A8" w14:textId="77777777" w:rsidR="00D81705" w:rsidRDefault="00D81705">
      <w:pPr>
        <w:pStyle w:val="ConsPlusNormal"/>
        <w:jc w:val="center"/>
      </w:pPr>
      <w:r w:rsidRPr="00CD5651">
        <w:rPr>
          <w:position w:val="-28"/>
        </w:rPr>
        <w:pict w14:anchorId="350FE0B9">
          <v:shape id="_x0000_i1082" style="width:229.5pt;height:39.75pt" coordsize="" o:spt="100" adj="0,,0" path="" filled="f" stroked="f">
            <v:stroke joinstyle="miter"/>
            <v:imagedata r:id="rId143" o:title="base_1_414372_32825"/>
            <v:formulas/>
            <v:path o:connecttype="segments"/>
          </v:shape>
        </w:pict>
      </w:r>
    </w:p>
    <w:p w14:paraId="38154315" w14:textId="77777777" w:rsidR="00D81705" w:rsidRDefault="00D81705">
      <w:pPr>
        <w:pStyle w:val="ConsPlusNormal"/>
        <w:jc w:val="both"/>
      </w:pPr>
    </w:p>
    <w:p w14:paraId="22BB484F" w14:textId="77777777" w:rsidR="00D81705" w:rsidRDefault="00D81705">
      <w:pPr>
        <w:pStyle w:val="ConsPlusNormal"/>
        <w:ind w:firstLine="540"/>
        <w:jc w:val="both"/>
      </w:pPr>
      <w:r>
        <w:t>где:</w:t>
      </w:r>
    </w:p>
    <w:p w14:paraId="05D1C3B6" w14:textId="77777777" w:rsidR="00D81705" w:rsidRDefault="00D81705">
      <w:pPr>
        <w:pStyle w:val="ConsPlusNormal"/>
        <w:spacing w:before="220"/>
        <w:ind w:firstLine="540"/>
        <w:jc w:val="both"/>
      </w:pPr>
      <w:r w:rsidRPr="00CD5651">
        <w:rPr>
          <w:position w:val="-9"/>
        </w:rPr>
        <w:pict w14:anchorId="3D2CD6E0">
          <v:shape id="_x0000_i1083" style="width:33pt;height:21pt" coordsize="" o:spt="100" adj="0,,0" path="" filled="f" stroked="f">
            <v:stroke joinstyle="miter"/>
            <v:imagedata r:id="rId144" o:title="base_1_414372_32826"/>
            <v:formulas/>
            <v:path o:connecttype="segments"/>
          </v:shape>
        </w:pict>
      </w:r>
      <w: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B4DDBC2" w14:textId="77777777" w:rsidR="00D81705" w:rsidRDefault="00D81705">
      <w:pPr>
        <w:pStyle w:val="ConsPlusNormal"/>
        <w:spacing w:before="220"/>
        <w:ind w:firstLine="540"/>
        <w:jc w:val="both"/>
      </w:pPr>
      <w:r w:rsidRPr="00CD5651">
        <w:rPr>
          <w:position w:val="-9"/>
        </w:rPr>
        <w:pict w14:anchorId="7C3C15A8">
          <v:shape id="_x0000_i1084" style="width:35.25pt;height:21pt" coordsize="" o:spt="100" adj="0,,0" path="" filled="f" stroked="f">
            <v:stroke joinstyle="miter"/>
            <v:imagedata r:id="rId145" o:title="base_1_414372_32827"/>
            <v:formulas/>
            <v:path o:connecttype="segments"/>
          </v:shape>
        </w:pict>
      </w:r>
      <w:r>
        <w:t xml:space="preserve"> - объем фактического исполнения инвестиционной программы по объектам, используемым для обработки, обезвреживания, энергетической утилизации, захоронения твердых коммунальных отходов в (i-2)-м году по стоимости, определенной в инвестиционной программе соответствующего периода, тыс. руб.;</w:t>
      </w:r>
    </w:p>
    <w:p w14:paraId="54F4759F" w14:textId="77777777" w:rsidR="00D81705" w:rsidRDefault="00D81705">
      <w:pPr>
        <w:pStyle w:val="ConsPlusNormal"/>
        <w:jc w:val="both"/>
      </w:pPr>
      <w:r>
        <w:t xml:space="preserve">(в ред. </w:t>
      </w:r>
      <w:hyperlink r:id="rId146" w:history="1">
        <w:r>
          <w:rPr>
            <w:color w:val="0000FF"/>
          </w:rPr>
          <w:t>Приказа</w:t>
        </w:r>
      </w:hyperlink>
      <w:r>
        <w:t xml:space="preserve"> ФАС России от 25.02.2022 N 145/22)</w:t>
      </w:r>
    </w:p>
    <w:p w14:paraId="41512DED" w14:textId="77777777" w:rsidR="00D81705" w:rsidRDefault="00D81705">
      <w:pPr>
        <w:pStyle w:val="ConsPlusNormal"/>
        <w:spacing w:before="220"/>
        <w:ind w:firstLine="540"/>
        <w:jc w:val="both"/>
      </w:pPr>
      <w:r w:rsidRPr="00CD5651">
        <w:rPr>
          <w:position w:val="-9"/>
        </w:rPr>
        <w:pict w14:anchorId="2817B668">
          <v:shape id="_x0000_i1085" style="width:35.25pt;height:21pt" coordsize="" o:spt="100" adj="0,,0" path="" filled="f" stroked="f">
            <v:stroke joinstyle="miter"/>
            <v:imagedata r:id="rId147" o:title="base_1_414372_32828"/>
            <v:formulas/>
            <v:path o:connecttype="segments"/>
          </v:shape>
        </w:pict>
      </w:r>
      <w:r>
        <w:t xml:space="preserve"> - плановый размер финансирования инвестиционной программы, утвержденной в установленном порядке на (i-2)-й год, тыс. руб.</w:t>
      </w:r>
    </w:p>
    <w:p w14:paraId="625BBCC8" w14:textId="77777777" w:rsidR="00D81705" w:rsidRDefault="00D81705">
      <w:pPr>
        <w:pStyle w:val="ConsPlusNormal"/>
        <w:spacing w:before="220"/>
        <w:ind w:firstLine="540"/>
        <w:jc w:val="both"/>
      </w:pPr>
      <w:r>
        <w:t xml:space="preserve">При расчете показателей </w:t>
      </w:r>
      <w:r w:rsidRPr="00CD5651">
        <w:rPr>
          <w:position w:val="-9"/>
        </w:rPr>
        <w:pict w14:anchorId="30BD8EAC">
          <v:shape id="_x0000_i1086" style="width:33pt;height:21pt" coordsize="" o:spt="100" adj="0,,0" path="" filled="f" stroked="f">
            <v:stroke joinstyle="miter"/>
            <v:imagedata r:id="rId144" o:title="base_1_414372_32829"/>
            <v:formulas/>
            <v:path o:connecttype="segments"/>
          </v:shape>
        </w:pict>
      </w:r>
      <w:r>
        <w:t xml:space="preserve">, </w:t>
      </w:r>
      <w:r w:rsidRPr="00CD5651">
        <w:rPr>
          <w:position w:val="-9"/>
        </w:rPr>
        <w:pict w14:anchorId="73171C9F">
          <v:shape id="_x0000_i1087" style="width:35.25pt;height:21pt" coordsize="" o:spt="100" adj="0,,0" path="" filled="f" stroked="f">
            <v:stroke joinstyle="miter"/>
            <v:imagedata r:id="rId145" o:title="base_1_414372_32830"/>
            <v:formulas/>
            <v:path o:connecttype="segments"/>
          </v:shape>
        </w:pict>
      </w:r>
      <w:r>
        <w:t xml:space="preserve">, </w:t>
      </w:r>
      <w:r w:rsidRPr="00CD5651">
        <w:rPr>
          <w:position w:val="-9"/>
        </w:rPr>
        <w:pict w14:anchorId="58B1EC2F">
          <v:shape id="_x0000_i1088" style="width:35.25pt;height:21pt" coordsize="" o:spt="100" adj="0,,0" path="" filled="f" stroked="f">
            <v:stroke joinstyle="miter"/>
            <v:imagedata r:id="rId147" o:title="base_1_414372_32831"/>
            <v:formulas/>
            <v:path o:connecttype="segments"/>
          </v:shape>
        </w:pict>
      </w:r>
      <w: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74661CC5" w14:textId="77777777" w:rsidR="00D81705" w:rsidRDefault="00D81705">
      <w:pPr>
        <w:pStyle w:val="ConsPlusNormal"/>
        <w:spacing w:before="220"/>
        <w:ind w:firstLine="540"/>
        <w:jc w:val="both"/>
      </w:pPr>
      <w:bookmarkStart w:id="36" w:name="P419"/>
      <w:bookmarkEnd w:id="36"/>
      <w:r>
        <w:t>50.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0C6AA2C9" w14:textId="77777777" w:rsidR="00D81705" w:rsidRDefault="00D81705">
      <w:pPr>
        <w:pStyle w:val="ConsPlusNormal"/>
        <w:jc w:val="both"/>
      </w:pPr>
    </w:p>
    <w:p w14:paraId="71F3BE2D" w14:textId="77777777" w:rsidR="00D81705" w:rsidRDefault="00D81705">
      <w:pPr>
        <w:pStyle w:val="ConsPlusNormal"/>
        <w:jc w:val="center"/>
      </w:pPr>
      <w:r w:rsidRPr="00CD5651">
        <w:rPr>
          <w:position w:val="-50"/>
        </w:rPr>
        <w:pict w14:anchorId="3CBE9A9F">
          <v:shape id="_x0000_i1089" style="width:244.5pt;height:61.5pt" coordsize="" o:spt="100" adj="0,,0" path="" filled="f" stroked="f">
            <v:stroke joinstyle="miter"/>
            <v:imagedata r:id="rId148" o:title="base_1_414372_32832"/>
            <v:formulas/>
            <v:path o:connecttype="segments"/>
          </v:shape>
        </w:pict>
      </w:r>
    </w:p>
    <w:p w14:paraId="2ED3B74A" w14:textId="77777777" w:rsidR="00D81705" w:rsidRDefault="00D81705">
      <w:pPr>
        <w:pStyle w:val="ConsPlusNormal"/>
        <w:jc w:val="both"/>
      </w:pPr>
    </w:p>
    <w:p w14:paraId="0B2B5DF0" w14:textId="77777777" w:rsidR="00D81705" w:rsidRDefault="00D81705">
      <w:pPr>
        <w:pStyle w:val="ConsPlusNormal"/>
        <w:ind w:firstLine="540"/>
        <w:jc w:val="both"/>
      </w:pPr>
      <w:r>
        <w:t>где:</w:t>
      </w:r>
    </w:p>
    <w:p w14:paraId="19BF81AD" w14:textId="77777777" w:rsidR="00D81705" w:rsidRDefault="00D81705">
      <w:pPr>
        <w:pStyle w:val="ConsPlusNormal"/>
        <w:spacing w:before="220"/>
        <w:ind w:firstLine="540"/>
        <w:jc w:val="both"/>
      </w:pPr>
      <w:r>
        <w:t>1. А</w:t>
      </w:r>
      <w:r>
        <w:rPr>
          <w:vertAlign w:val="subscript"/>
        </w:rPr>
        <w:t>i-2</w:t>
      </w:r>
      <w: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62DE9A3E" w14:textId="77777777" w:rsidR="00D81705" w:rsidRDefault="00D81705">
      <w:pPr>
        <w:pStyle w:val="ConsPlusNormal"/>
        <w:jc w:val="both"/>
      </w:pPr>
    </w:p>
    <w:p w14:paraId="10D038E8" w14:textId="77777777" w:rsidR="00D81705" w:rsidRDefault="00D81705">
      <w:pPr>
        <w:pStyle w:val="ConsPlusNormal"/>
        <w:jc w:val="center"/>
      </w:pPr>
      <w:r w:rsidRPr="00CD5651">
        <w:rPr>
          <w:position w:val="-30"/>
        </w:rPr>
        <w:pict w14:anchorId="773E8D8A">
          <v:shape id="_x0000_i1090" style="width:186.75pt;height:41.25pt" coordsize="" o:spt="100" adj="0,,0" path="" filled="f" stroked="f">
            <v:stroke joinstyle="miter"/>
            <v:imagedata r:id="rId149" o:title="base_1_414372_32833"/>
            <v:formulas/>
            <v:path o:connecttype="segments"/>
          </v:shape>
        </w:pict>
      </w:r>
    </w:p>
    <w:p w14:paraId="1F23E3D7" w14:textId="77777777" w:rsidR="00D81705" w:rsidRDefault="00D81705">
      <w:pPr>
        <w:pStyle w:val="ConsPlusNormal"/>
        <w:jc w:val="both"/>
      </w:pPr>
    </w:p>
    <w:p w14:paraId="3EE8747D" w14:textId="77777777" w:rsidR="00D81705" w:rsidRDefault="00D81705">
      <w:pPr>
        <w:pStyle w:val="ConsPlusNormal"/>
        <w:ind w:firstLine="540"/>
        <w:jc w:val="both"/>
      </w:pPr>
      <w:r>
        <w:t>где:</w:t>
      </w:r>
    </w:p>
    <w:p w14:paraId="76C9C0E4" w14:textId="77777777" w:rsidR="00D81705" w:rsidRDefault="00D81705">
      <w:pPr>
        <w:pStyle w:val="ConsPlusNormal"/>
        <w:spacing w:before="220"/>
        <w:ind w:firstLine="540"/>
        <w:jc w:val="both"/>
      </w:pPr>
      <w:r w:rsidRPr="00CD5651">
        <w:rPr>
          <w:position w:val="-9"/>
        </w:rPr>
        <w:pict w14:anchorId="35C8E7C9">
          <v:shape id="_x0000_i1091" style="width:23.25pt;height:21pt" coordsize="" o:spt="100" adj="0,,0" path="" filled="f" stroked="f">
            <v:stroke joinstyle="miter"/>
            <v:imagedata r:id="rId150" o:title="base_1_414372_32834"/>
            <v:formulas/>
            <v:path o:connecttype="segments"/>
          </v:shape>
        </w:pict>
      </w:r>
      <w: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51" w:history="1">
        <w:r>
          <w:rPr>
            <w:color w:val="0000FF"/>
          </w:rPr>
          <w:t>Правилами</w:t>
        </w:r>
      </w:hyperlink>
      <w: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w:t>
      </w:r>
      <w:r>
        <w:lastRenderedPageBreak/>
        <w:t>N 424 (Собрание законодательства Российской Федерации, 2016, N 21, ст. 3020) (далее - Правила определения показателей эффективности);</w:t>
      </w:r>
    </w:p>
    <w:p w14:paraId="34F9D0BB" w14:textId="77777777" w:rsidR="00D81705" w:rsidRDefault="00D81705">
      <w:pPr>
        <w:pStyle w:val="ConsPlusNormal"/>
        <w:jc w:val="both"/>
      </w:pPr>
      <w:r>
        <w:t xml:space="preserve">(в ред. </w:t>
      </w:r>
      <w:hyperlink r:id="rId152" w:history="1">
        <w:r>
          <w:rPr>
            <w:color w:val="0000FF"/>
          </w:rPr>
          <w:t>Приказа</w:t>
        </w:r>
      </w:hyperlink>
      <w:r>
        <w:t xml:space="preserve"> ФАС России от 25.02.2022 N 145/22)</w:t>
      </w:r>
    </w:p>
    <w:p w14:paraId="6EC970F8" w14:textId="77777777" w:rsidR="00D81705" w:rsidRDefault="00D81705">
      <w:pPr>
        <w:pStyle w:val="ConsPlusNormal"/>
        <w:spacing w:before="220"/>
        <w:ind w:firstLine="540"/>
        <w:jc w:val="both"/>
      </w:pPr>
      <w:r w:rsidRPr="00CD5651">
        <w:rPr>
          <w:position w:val="-9"/>
        </w:rPr>
        <w:pict w14:anchorId="7770DF36">
          <v:shape id="_x0000_i1092" style="width:26.25pt;height:21pt" coordsize="" o:spt="100" adj="0,,0" path="" filled="f" stroked="f">
            <v:stroke joinstyle="miter"/>
            <v:imagedata r:id="rId153" o:title="base_1_414372_32835"/>
            <v:formulas/>
            <v:path o:connecttype="segments"/>
          </v:shape>
        </w:pict>
      </w:r>
      <w: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54" w:history="1">
        <w:r>
          <w:rPr>
            <w:color w:val="0000FF"/>
          </w:rPr>
          <w:t>Правилами</w:t>
        </w:r>
      </w:hyperlink>
      <w:r>
        <w:t xml:space="preserve"> определения показателей эффективности;</w:t>
      </w:r>
    </w:p>
    <w:p w14:paraId="40FFCE88" w14:textId="77777777" w:rsidR="00D81705" w:rsidRDefault="00D81705">
      <w:pPr>
        <w:pStyle w:val="ConsPlusNormal"/>
        <w:jc w:val="both"/>
      </w:pPr>
      <w:r>
        <w:t xml:space="preserve">(в ред. </w:t>
      </w:r>
      <w:hyperlink r:id="rId155" w:history="1">
        <w:r>
          <w:rPr>
            <w:color w:val="0000FF"/>
          </w:rPr>
          <w:t>Приказа</w:t>
        </w:r>
      </w:hyperlink>
      <w:r>
        <w:t xml:space="preserve"> ФАС России от 25.02.2022 N 145/22)</w:t>
      </w:r>
    </w:p>
    <w:p w14:paraId="30A31BBD" w14:textId="77777777" w:rsidR="00D81705" w:rsidRDefault="00D81705">
      <w:pPr>
        <w:pStyle w:val="ConsPlusNormal"/>
        <w:spacing w:before="220"/>
        <w:ind w:firstLine="540"/>
        <w:jc w:val="both"/>
      </w:pPr>
      <w:r>
        <w:t>b</w:t>
      </w:r>
      <w:r>
        <w:rPr>
          <w:vertAlign w:val="subscript"/>
        </w:rPr>
        <w:t>j</w:t>
      </w:r>
      <w:r>
        <w:t xml:space="preserve"> - весовой коэффициент, определяемый с учетом следующего:</w:t>
      </w:r>
    </w:p>
    <w:p w14:paraId="7C6BDD73" w14:textId="77777777" w:rsidR="00D81705" w:rsidRDefault="00D81705">
      <w:pPr>
        <w:pStyle w:val="ConsPlusNormal"/>
        <w:jc w:val="both"/>
      </w:pPr>
    </w:p>
    <w:p w14:paraId="511B8308" w14:textId="77777777" w:rsidR="00D81705" w:rsidRDefault="00D81705">
      <w:pPr>
        <w:pStyle w:val="ConsPlusNormal"/>
        <w:jc w:val="center"/>
      </w:pPr>
      <w:r w:rsidRPr="00CD5651">
        <w:rPr>
          <w:position w:val="-27"/>
        </w:rPr>
        <w:pict w14:anchorId="4030089D">
          <v:shape id="_x0000_i1093" style="width:48.75pt;height:39pt" coordsize="" o:spt="100" adj="0,,0" path="" filled="f" stroked="f">
            <v:stroke joinstyle="miter"/>
            <v:imagedata r:id="rId156" o:title="base_1_414372_32836"/>
            <v:formulas/>
            <v:path o:connecttype="segments"/>
          </v:shape>
        </w:pict>
      </w:r>
    </w:p>
    <w:p w14:paraId="277EA64B" w14:textId="77777777" w:rsidR="00D81705" w:rsidRDefault="00D81705">
      <w:pPr>
        <w:pStyle w:val="ConsPlusNormal"/>
        <w:jc w:val="both"/>
      </w:pPr>
    </w:p>
    <w:p w14:paraId="40BE63A9" w14:textId="77777777" w:rsidR="00D81705" w:rsidRDefault="00D81705">
      <w:pPr>
        <w:pStyle w:val="ConsPlusNormal"/>
        <w:ind w:firstLine="540"/>
        <w:jc w:val="both"/>
      </w:pPr>
      <w:r>
        <w:t>2. П</w:t>
      </w:r>
      <w:r>
        <w:rPr>
          <w:vertAlign w:val="subscript"/>
        </w:rPr>
        <w:t>кор,i-2</w:t>
      </w:r>
      <w:r>
        <w:t xml:space="preserve"> - максимальная корректировка i-го года, определяемая следующим образом:</w:t>
      </w:r>
    </w:p>
    <w:p w14:paraId="6302311F" w14:textId="77777777" w:rsidR="00D81705" w:rsidRDefault="00D81705">
      <w:pPr>
        <w:pStyle w:val="ConsPlusNormal"/>
        <w:spacing w:before="220"/>
        <w:ind w:firstLine="540"/>
        <w:jc w:val="both"/>
      </w:pPr>
      <w:r>
        <w:t>для 2017 года: П</w:t>
      </w:r>
      <w:r>
        <w:rPr>
          <w:vertAlign w:val="subscript"/>
        </w:rPr>
        <w:t>кор 2017</w:t>
      </w:r>
      <w:r>
        <w:t xml:space="preserve"> = 1;</w:t>
      </w:r>
    </w:p>
    <w:p w14:paraId="66234D39" w14:textId="77777777" w:rsidR="00D81705" w:rsidRDefault="00D81705">
      <w:pPr>
        <w:pStyle w:val="ConsPlusNormal"/>
        <w:spacing w:before="220"/>
        <w:ind w:firstLine="540"/>
        <w:jc w:val="both"/>
      </w:pPr>
      <w:r>
        <w:t>для 2018 года: П</w:t>
      </w:r>
      <w:r>
        <w:rPr>
          <w:vertAlign w:val="subscript"/>
        </w:rPr>
        <w:t>кор 2018</w:t>
      </w:r>
      <w:r>
        <w:t xml:space="preserve"> = 1;</w:t>
      </w:r>
    </w:p>
    <w:p w14:paraId="7356712D" w14:textId="77777777" w:rsidR="00D81705" w:rsidRDefault="00D81705">
      <w:pPr>
        <w:pStyle w:val="ConsPlusNormal"/>
        <w:spacing w:before="220"/>
        <w:ind w:firstLine="540"/>
        <w:jc w:val="both"/>
      </w:pPr>
      <w:r>
        <w:t>для 2019 года: П</w:t>
      </w:r>
      <w:r>
        <w:rPr>
          <w:vertAlign w:val="subscript"/>
        </w:rPr>
        <w:t>кор 2019</w:t>
      </w:r>
      <w:r>
        <w:t xml:space="preserve"> = 2;</w:t>
      </w:r>
    </w:p>
    <w:p w14:paraId="5640B3A6" w14:textId="77777777" w:rsidR="00D81705" w:rsidRDefault="00D81705">
      <w:pPr>
        <w:pStyle w:val="ConsPlusNormal"/>
        <w:spacing w:before="220"/>
        <w:ind w:firstLine="540"/>
        <w:jc w:val="both"/>
      </w:pPr>
      <w:r>
        <w:t>начиная с 2020 года: П</w:t>
      </w:r>
      <w:r>
        <w:rPr>
          <w:vertAlign w:val="subscript"/>
        </w:rPr>
        <w:t>кор 2020</w:t>
      </w:r>
      <w:r>
        <w:t xml:space="preserve"> = 3.</w:t>
      </w:r>
    </w:p>
    <w:p w14:paraId="0B38BB27" w14:textId="77777777" w:rsidR="00D81705" w:rsidRDefault="00D81705">
      <w:pPr>
        <w:pStyle w:val="ConsPlusNormal"/>
        <w:spacing w:before="220"/>
        <w:ind w:firstLine="540"/>
        <w:jc w:val="both"/>
      </w:pPr>
      <w:bookmarkStart w:id="37" w:name="P442"/>
      <w:bookmarkEnd w:id="37"/>
      <w:r>
        <w:t xml:space="preserve">51. Необходимая валовая выручка, определяемая на (i-2)-й год на основе фактических значений параметров расчета тарифов взамен прогнозных, </w:t>
      </w:r>
      <w:r w:rsidRPr="00CD5651">
        <w:rPr>
          <w:position w:val="-9"/>
        </w:rPr>
        <w:pict w14:anchorId="0DC73B64">
          <v:shape id="_x0000_i1094" style="width:42.75pt;height:21pt" coordsize="" o:spt="100" adj="0,,0" path="" filled="f" stroked="f">
            <v:stroke joinstyle="miter"/>
            <v:imagedata r:id="rId157" o:title="base_1_414372_32837"/>
            <v:formulas/>
            <v:path o:connecttype="segments"/>
          </v:shape>
        </w:pict>
      </w:r>
      <w:r>
        <w:t>, рассчитывается по формуле:</w:t>
      </w:r>
    </w:p>
    <w:p w14:paraId="1A708476" w14:textId="77777777" w:rsidR="00D81705" w:rsidRDefault="00D81705">
      <w:pPr>
        <w:pStyle w:val="ConsPlusNormal"/>
        <w:jc w:val="both"/>
      </w:pPr>
    </w:p>
    <w:p w14:paraId="69966CAB" w14:textId="77777777" w:rsidR="00D81705" w:rsidRDefault="00D81705">
      <w:pPr>
        <w:pStyle w:val="ConsPlusNormal"/>
        <w:jc w:val="center"/>
      </w:pPr>
      <w:r w:rsidRPr="00CD5651">
        <w:rPr>
          <w:position w:val="-30"/>
        </w:rPr>
        <w:pict w14:anchorId="2F3E2254">
          <v:shape id="_x0000_i1095" style="width:341.25pt;height:41.25pt" coordsize="" o:spt="100" adj="0,,0" path="" filled="f" stroked="f">
            <v:stroke joinstyle="miter"/>
            <v:imagedata r:id="rId158" o:title="base_1_414372_32838"/>
            <v:formulas/>
            <v:path o:connecttype="segments"/>
          </v:shape>
        </w:pict>
      </w:r>
    </w:p>
    <w:p w14:paraId="4AD3D91A" w14:textId="77777777" w:rsidR="00D81705" w:rsidRDefault="00D81705">
      <w:pPr>
        <w:pStyle w:val="ConsPlusNormal"/>
        <w:jc w:val="both"/>
      </w:pPr>
    </w:p>
    <w:p w14:paraId="3C3C9363" w14:textId="77777777" w:rsidR="00D81705" w:rsidRDefault="00D81705">
      <w:pPr>
        <w:pStyle w:val="ConsPlusNormal"/>
        <w:ind w:firstLine="540"/>
        <w:jc w:val="both"/>
      </w:pPr>
      <w:r>
        <w:t>где:</w:t>
      </w:r>
    </w:p>
    <w:p w14:paraId="7AEF07BD" w14:textId="77777777" w:rsidR="00D81705" w:rsidRDefault="00D81705">
      <w:pPr>
        <w:pStyle w:val="ConsPlusNormal"/>
        <w:spacing w:before="220"/>
        <w:ind w:firstLine="540"/>
        <w:jc w:val="both"/>
      </w:pPr>
      <w:r w:rsidRPr="00CD5651">
        <w:rPr>
          <w:position w:val="-9"/>
        </w:rPr>
        <w:pict w14:anchorId="7DB7B06D">
          <v:shape id="_x0000_i1096" style="width:32.25pt;height:21pt" coordsize="" o:spt="100" adj="0,,0" path="" filled="f" stroked="f">
            <v:stroke joinstyle="miter"/>
            <v:imagedata r:id="rId159" o:title="base_1_414372_32839"/>
            <v:formulas/>
            <v:path o:connecttype="segments"/>
          </v:shape>
        </w:pict>
      </w:r>
      <w:r>
        <w:t xml:space="preserve"> - операционные расходы, определенные на (i-2)-й год исходя из фактических значений параметров расчета тарифов в соответствии с </w:t>
      </w:r>
      <w:hyperlink w:anchor="P461" w:history="1">
        <w:r>
          <w:rPr>
            <w:color w:val="0000FF"/>
          </w:rPr>
          <w:t>формулой 22</w:t>
        </w:r>
      </w:hyperlink>
      <w:r>
        <w:t xml:space="preserve"> пункта 52 настоящих Методических указаний, тыс. руб.;</w:t>
      </w:r>
    </w:p>
    <w:p w14:paraId="3F08E881" w14:textId="77777777" w:rsidR="00D81705" w:rsidRDefault="00D81705">
      <w:pPr>
        <w:pStyle w:val="ConsPlusNormal"/>
        <w:spacing w:before="220"/>
        <w:ind w:firstLine="540"/>
        <w:jc w:val="both"/>
      </w:pPr>
      <w:r w:rsidRPr="00CD5651">
        <w:rPr>
          <w:position w:val="-9"/>
        </w:rPr>
        <w:pict w14:anchorId="0AF8437B">
          <v:shape id="_x0000_i1097" style="width:33pt;height:21pt" coordsize="" o:spt="100" adj="0,,0" path="" filled="f" stroked="f">
            <v:stroke joinstyle="miter"/>
            <v:imagedata r:id="rId160" o:title="base_1_414372_32840"/>
            <v:formulas/>
            <v:path o:connecttype="segments"/>
          </v:shape>
        </w:pict>
      </w:r>
      <w: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53CC66AB" w14:textId="77777777" w:rsidR="00D81705" w:rsidRDefault="00D81705">
      <w:pPr>
        <w:pStyle w:val="ConsPlusNormal"/>
        <w:spacing w:before="220"/>
        <w:ind w:firstLine="540"/>
        <w:jc w:val="both"/>
      </w:pPr>
      <w:r w:rsidRPr="00CD5651">
        <w:rPr>
          <w:position w:val="-9"/>
        </w:rPr>
        <w:pict w14:anchorId="71417F27">
          <v:shape id="_x0000_i1098" style="width:32.25pt;height:21pt" coordsize="" o:spt="100" adj="0,,0" path="" filled="f" stroked="f">
            <v:stroke joinstyle="miter"/>
            <v:imagedata r:id="rId161" o:title="base_1_414372_32841"/>
            <v:formulas/>
            <v:path o:connecttype="segments"/>
          </v:shape>
        </w:pict>
      </w:r>
      <w:r>
        <w:t xml:space="preserve"> - расходы на приобретение энергетических ресурсов в (i-2)-м году, определенные в соответствии с </w:t>
      </w:r>
      <w:hyperlink w:anchor="P463" w:history="1">
        <w:r>
          <w:rPr>
            <w:color w:val="0000FF"/>
          </w:rPr>
          <w:t>формулой 23</w:t>
        </w:r>
      </w:hyperlink>
      <w:r>
        <w:t xml:space="preserve"> пункта 52 настоящих Методических указаний, тыс. руб.;</w:t>
      </w:r>
    </w:p>
    <w:p w14:paraId="638B84BD" w14:textId="77777777" w:rsidR="00D81705" w:rsidRDefault="00D81705">
      <w:pPr>
        <w:pStyle w:val="ConsPlusNormal"/>
        <w:spacing w:before="220"/>
        <w:ind w:firstLine="540"/>
        <w:jc w:val="both"/>
      </w:pPr>
      <w:r w:rsidRPr="00CD5651">
        <w:rPr>
          <w:position w:val="-9"/>
        </w:rPr>
        <w:pict w14:anchorId="78B7E138">
          <v:shape id="_x0000_i1099" style="width:25.5pt;height:21pt" coordsize="" o:spt="100" adj="0,,0" path="" filled="f" stroked="f">
            <v:stroke joinstyle="miter"/>
            <v:imagedata r:id="rId162" o:title="base_1_414372_32842"/>
            <v:formulas/>
            <v:path o:connecttype="segments"/>
          </v:shape>
        </w:pict>
      </w:r>
      <w: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7A701F99" w14:textId="77777777" w:rsidR="00D81705" w:rsidRDefault="00D81705">
      <w:pPr>
        <w:pStyle w:val="ConsPlusNormal"/>
        <w:spacing w:before="220"/>
        <w:ind w:firstLine="540"/>
        <w:jc w:val="both"/>
      </w:pPr>
      <w:r w:rsidRPr="00CD5651">
        <w:rPr>
          <w:position w:val="-9"/>
        </w:rPr>
        <w:pict w14:anchorId="41480A78">
          <v:shape id="_x0000_i1100" style="width:33pt;height:21pt" coordsize="" o:spt="100" adj="0,,0" path="" filled="f" stroked="f">
            <v:stroke joinstyle="miter"/>
            <v:imagedata r:id="rId163" o:title="base_1_414372_32843"/>
            <v:formulas/>
            <v:path o:connecttype="segments"/>
          </v:shape>
        </w:pict>
      </w:r>
      <w:r>
        <w:t xml:space="preserve"> - фактическая нормативная прибыль на (i-2)-й год, тыс. руб.;</w:t>
      </w:r>
    </w:p>
    <w:p w14:paraId="3A7921B9" w14:textId="77777777" w:rsidR="00D81705" w:rsidRDefault="00D81705">
      <w:pPr>
        <w:pStyle w:val="ConsPlusNormal"/>
        <w:spacing w:before="220"/>
        <w:ind w:firstLine="540"/>
        <w:jc w:val="both"/>
      </w:pPr>
      <w:r>
        <w:t>РП</w:t>
      </w:r>
      <w:r>
        <w:rPr>
          <w:vertAlign w:val="subscript"/>
        </w:rPr>
        <w:t>i-2</w:t>
      </w:r>
      <w:r>
        <w:t xml:space="preserve"> - расчетная предпринимательская прибыль, учтенная при установлении тарифов на (i-2)-</w:t>
      </w:r>
      <w:r>
        <w:lastRenderedPageBreak/>
        <w:t>й год, тыс. руб.;</w:t>
      </w:r>
    </w:p>
    <w:p w14:paraId="540F9AD6" w14:textId="77777777" w:rsidR="00D81705" w:rsidRDefault="00D81705">
      <w:pPr>
        <w:pStyle w:val="ConsPlusNormal"/>
        <w:spacing w:before="220"/>
        <w:ind w:firstLine="540"/>
        <w:jc w:val="both"/>
      </w:pPr>
      <w:r w:rsidRPr="00CD5651">
        <w:rPr>
          <w:position w:val="-9"/>
        </w:rPr>
        <w:pict w14:anchorId="03C67171">
          <v:shape id="_x0000_i1101" style="width:50.25pt;height:21pt" coordsize="" o:spt="100" adj="0,,0" path="" filled="f" stroked="f">
            <v:stroke joinstyle="miter"/>
            <v:imagedata r:id="rId164" o:title="base_1_414372_32844"/>
            <v:formulas/>
            <v:path o:connecttype="segments"/>
          </v:shape>
        </w:pict>
      </w:r>
      <w: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75B3DB68" w14:textId="77777777" w:rsidR="00D81705" w:rsidRDefault="00D81705">
      <w:pPr>
        <w:pStyle w:val="ConsPlusNormal"/>
        <w:spacing w:before="220"/>
        <w:ind w:firstLine="540"/>
        <w:jc w:val="both"/>
      </w:pPr>
      <w:r w:rsidRPr="00CD5651">
        <w:rPr>
          <w:position w:val="-8"/>
        </w:rPr>
        <w:pict w14:anchorId="6EFAB957">
          <v:shape id="_x0000_i1102" style="width:42.75pt;height:19.5pt" coordsize="" o:spt="100" adj="0,,0" path="" filled="f" stroked="f">
            <v:stroke joinstyle="miter"/>
            <v:imagedata r:id="rId165" o:title="base_1_414372_32845"/>
            <v:formulas/>
            <v:path o:connecttype="segments"/>
          </v:shape>
        </w:pict>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0FF5128E" w14:textId="77777777" w:rsidR="00D81705" w:rsidRDefault="00D81705">
      <w:pPr>
        <w:pStyle w:val="ConsPlusNormal"/>
        <w:spacing w:before="220"/>
        <w:ind w:firstLine="540"/>
        <w:jc w:val="both"/>
      </w:pPr>
      <w:r w:rsidRPr="00CD5651">
        <w:rPr>
          <w:position w:val="-8"/>
        </w:rPr>
        <w:pict w14:anchorId="23A52EC6">
          <v:shape id="_x0000_i1103" style="width:33.75pt;height:19.5pt" coordsize="" o:spt="100" adj="0,,0" path="" filled="f" stroked="f">
            <v:stroke joinstyle="miter"/>
            <v:imagedata r:id="rId166" o:title="base_1_414372_32846"/>
            <v:formulas/>
            <v:path o:connecttype="segments"/>
          </v:shape>
        </w:pict>
      </w:r>
      <w: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47D5891C" w14:textId="77777777" w:rsidR="00D81705" w:rsidRDefault="00D81705">
      <w:pPr>
        <w:pStyle w:val="ConsPlusNormal"/>
        <w:jc w:val="both"/>
      </w:pPr>
      <w:r>
        <w:t xml:space="preserve">(в ред. </w:t>
      </w:r>
      <w:hyperlink r:id="rId167" w:history="1">
        <w:r>
          <w:rPr>
            <w:color w:val="0000FF"/>
          </w:rPr>
          <w:t>Приказа</w:t>
        </w:r>
      </w:hyperlink>
      <w:r>
        <w:t xml:space="preserve"> ФАС России от 25.02.2022 N 145/22)</w:t>
      </w:r>
    </w:p>
    <w:p w14:paraId="65F9C180" w14:textId="77777777" w:rsidR="00D81705" w:rsidRDefault="00D81705">
      <w:pPr>
        <w:pStyle w:val="ConsPlusNormal"/>
        <w:spacing w:before="220"/>
        <w:ind w:firstLine="540"/>
        <w:jc w:val="both"/>
      </w:pPr>
      <w:r w:rsidRPr="00CD5651">
        <w:rPr>
          <w:position w:val="-8"/>
        </w:rPr>
        <w:pict w14:anchorId="130038A0">
          <v:shape id="_x0000_i1104" style="width:42.75pt;height:19.5pt" coordsize="" o:spt="100" adj="0,,0" path="" filled="f" stroked="f">
            <v:stroke joinstyle="miter"/>
            <v:imagedata r:id="rId168" o:title="base_1_414372_32847"/>
            <v:formulas/>
            <v:path o:connecttype="segments"/>
          </v:shape>
        </w:pict>
      </w:r>
      <w: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39812C88" w14:textId="77777777" w:rsidR="00D81705" w:rsidRDefault="00D81705">
      <w:pPr>
        <w:pStyle w:val="ConsPlusNormal"/>
        <w:spacing w:before="220"/>
        <w:ind w:firstLine="540"/>
        <w:jc w:val="both"/>
      </w:pPr>
      <w: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2B963FDD" w14:textId="77777777" w:rsidR="00D81705" w:rsidRDefault="00D81705">
      <w:pPr>
        <w:pStyle w:val="ConsPlusNormal"/>
        <w:spacing w:before="220"/>
        <w:ind w:firstLine="540"/>
        <w:jc w:val="both"/>
      </w:pPr>
      <w:r>
        <w:t>52.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E1CCEB0" w14:textId="77777777" w:rsidR="00D81705" w:rsidRDefault="00D81705">
      <w:pPr>
        <w:pStyle w:val="ConsPlusNormal"/>
        <w:jc w:val="both"/>
      </w:pPr>
    </w:p>
    <w:p w14:paraId="723201C3" w14:textId="77777777" w:rsidR="00D81705" w:rsidRDefault="00D81705">
      <w:pPr>
        <w:pStyle w:val="ConsPlusNormal"/>
        <w:jc w:val="center"/>
      </w:pPr>
      <w:bookmarkStart w:id="38" w:name="P461"/>
      <w:bookmarkEnd w:id="38"/>
      <w:r w:rsidRPr="00CD5651">
        <w:rPr>
          <w:position w:val="-33"/>
        </w:rPr>
        <w:pict w14:anchorId="0A890BAC">
          <v:shape id="_x0000_i1105" style="width:315.75pt;height:44.25pt" coordsize="" o:spt="100" adj="0,,0" path="" filled="f" stroked="f">
            <v:stroke joinstyle="miter"/>
            <v:imagedata r:id="rId169" o:title="base_1_414372_32848"/>
            <v:formulas/>
            <v:path o:connecttype="segments"/>
          </v:shape>
        </w:pict>
      </w:r>
    </w:p>
    <w:p w14:paraId="037A8F27" w14:textId="77777777" w:rsidR="00D81705" w:rsidRDefault="00D81705">
      <w:pPr>
        <w:pStyle w:val="ConsPlusNormal"/>
        <w:jc w:val="both"/>
      </w:pPr>
    </w:p>
    <w:p w14:paraId="0FD281A5" w14:textId="77777777" w:rsidR="00D81705" w:rsidRDefault="00D81705">
      <w:pPr>
        <w:pStyle w:val="ConsPlusNormal"/>
        <w:jc w:val="center"/>
      </w:pPr>
      <w:bookmarkStart w:id="39" w:name="P463"/>
      <w:bookmarkEnd w:id="39"/>
      <w:r w:rsidRPr="00CD5651">
        <w:rPr>
          <w:position w:val="-28"/>
        </w:rPr>
        <w:pict w14:anchorId="46918C24">
          <v:shape id="_x0000_i1106" style="width:206.25pt;height:39.75pt" coordsize="" o:spt="100" adj="0,,0" path="" filled="f" stroked="f">
            <v:stroke joinstyle="miter"/>
            <v:imagedata r:id="rId170" o:title="base_1_414372_32849"/>
            <v:formulas/>
            <v:path o:connecttype="segments"/>
          </v:shape>
        </w:pict>
      </w:r>
    </w:p>
    <w:p w14:paraId="19C44C71" w14:textId="77777777" w:rsidR="00D81705" w:rsidRDefault="00D81705">
      <w:pPr>
        <w:pStyle w:val="ConsPlusNormal"/>
        <w:jc w:val="both"/>
      </w:pPr>
    </w:p>
    <w:p w14:paraId="1AB5590E" w14:textId="77777777" w:rsidR="00D81705" w:rsidRDefault="00D81705">
      <w:pPr>
        <w:pStyle w:val="ConsPlusNormal"/>
        <w:ind w:firstLine="540"/>
        <w:jc w:val="both"/>
      </w:pPr>
      <w:r>
        <w:t>где:</w:t>
      </w:r>
    </w:p>
    <w:p w14:paraId="3A2624EF" w14:textId="77777777" w:rsidR="00D81705" w:rsidRDefault="00D81705">
      <w:pPr>
        <w:pStyle w:val="ConsPlusNormal"/>
        <w:spacing w:before="220"/>
        <w:ind w:firstLine="540"/>
        <w:jc w:val="both"/>
      </w:pPr>
      <w:r>
        <w:t>i0 - первый год текущего долгосрочного периода регулирования;</w:t>
      </w:r>
    </w:p>
    <w:p w14:paraId="6463BD2A" w14:textId="77777777" w:rsidR="00D81705" w:rsidRDefault="00D81705">
      <w:pPr>
        <w:pStyle w:val="ConsPlusNormal"/>
        <w:spacing w:before="220"/>
        <w:ind w:firstLine="540"/>
        <w:jc w:val="both"/>
      </w:pPr>
      <w:r w:rsidRPr="00CD5651">
        <w:rPr>
          <w:position w:val="-9"/>
        </w:rPr>
        <w:pict w14:anchorId="58BA25EE">
          <v:shape id="_x0000_i1107" style="width:32.25pt;height:21pt" coordsize="" o:spt="100" adj="0,,0" path="" filled="f" stroked="f">
            <v:stroke joinstyle="miter"/>
            <v:imagedata r:id="rId171" o:title="base_1_414372_32850"/>
            <v:formulas/>
            <v:path o:connecttype="segments"/>
          </v:shape>
        </w:pict>
      </w:r>
      <w:r>
        <w:t xml:space="preserve"> - операционные расходы, определенные на (i-2)-й год исходя из фактических значений параметров расчета тарифов, тыс. руб.;</w:t>
      </w:r>
    </w:p>
    <w:p w14:paraId="615CD404" w14:textId="77777777" w:rsidR="00D81705" w:rsidRDefault="00D81705">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210" w:history="1">
        <w:r>
          <w:rPr>
            <w:color w:val="0000FF"/>
          </w:rPr>
          <w:t>пунктом 31</w:t>
        </w:r>
      </w:hyperlink>
      <w:r>
        <w:t xml:space="preserve"> настоящих Методических указаний, тыс. руб.;</w:t>
      </w:r>
    </w:p>
    <w:p w14:paraId="413E7C8A" w14:textId="77777777" w:rsidR="00D81705" w:rsidRDefault="00D81705">
      <w:pPr>
        <w:pStyle w:val="ConsPlusNormal"/>
        <w:spacing w:before="220"/>
        <w:ind w:firstLine="540"/>
        <w:jc w:val="both"/>
      </w:pPr>
      <w:r>
        <w:t>ИЭР - индекс эффективности операционных расходов, выраженный в процентах;</w:t>
      </w:r>
    </w:p>
    <w:p w14:paraId="153C80DE" w14:textId="77777777" w:rsidR="00D81705" w:rsidRDefault="00D81705">
      <w:pPr>
        <w:pStyle w:val="ConsPlusNormal"/>
        <w:spacing w:before="220"/>
        <w:ind w:firstLine="540"/>
        <w:jc w:val="both"/>
      </w:pPr>
      <w:r w:rsidRPr="00CD5651">
        <w:rPr>
          <w:position w:val="-11"/>
        </w:rPr>
        <w:lastRenderedPageBreak/>
        <w:pict w14:anchorId="784E0807">
          <v:shape id="_x0000_i1108" style="width:39pt;height:22.5pt" coordsize="" o:spt="100" adj="0,,0" path="" filled="f" stroked="f">
            <v:stroke joinstyle="miter"/>
            <v:imagedata r:id="rId172" o:title="base_1_414372_32851"/>
            <v:formulas/>
            <v:path o:connecttype="segments"/>
          </v:shape>
        </w:pict>
      </w:r>
      <w:r>
        <w:t>, ИПЦ</w:t>
      </w:r>
      <w:r>
        <w:rPr>
          <w:vertAlign w:val="subscript"/>
        </w:rPr>
        <w:t>j</w:t>
      </w:r>
      <w:r>
        <w:t xml:space="preserve"> - соответственно фактический и прогнозный индексы изменения потребительских цен в j-м году;</w:t>
      </w:r>
    </w:p>
    <w:p w14:paraId="4D288A1B" w14:textId="77777777" w:rsidR="00D81705" w:rsidRDefault="00D81705">
      <w:pPr>
        <w:pStyle w:val="ConsPlusNormal"/>
        <w:spacing w:before="220"/>
        <w:ind w:firstLine="540"/>
        <w:jc w:val="both"/>
      </w:pPr>
      <w:r>
        <w:t>W</w:t>
      </w:r>
      <w:r>
        <w:rPr>
          <w:vertAlign w:val="subscript"/>
        </w:rPr>
        <w:t>j</w:t>
      </w:r>
      <w:r>
        <w:t>, W</w:t>
      </w:r>
      <w:r>
        <w:rPr>
          <w:vertAlign w:val="subscript"/>
        </w:rPr>
        <w:t>j-1</w:t>
      </w:r>
      <w:r>
        <w:t xml:space="preserve"> - количество твердых коммунальных отходов, поступающих на объект в году i, (i-1), тонн;</w:t>
      </w:r>
    </w:p>
    <w:p w14:paraId="27471643" w14:textId="77777777" w:rsidR="00D81705" w:rsidRDefault="00D81705">
      <w:pPr>
        <w:pStyle w:val="ConsPlusNormal"/>
        <w:spacing w:before="220"/>
        <w:ind w:firstLine="540"/>
        <w:jc w:val="both"/>
      </w:pPr>
      <w:r w:rsidRPr="00CD5651">
        <w:rPr>
          <w:position w:val="-9"/>
        </w:rPr>
        <w:pict w14:anchorId="6496FC50">
          <v:shape id="_x0000_i1109" style="width:32.25pt;height:21pt" coordsize="" o:spt="100" adj="0,,0" path="" filled="f" stroked="f">
            <v:stroke joinstyle="miter"/>
            <v:imagedata r:id="rId173" o:title="base_1_414372_32852"/>
            <v:formulas/>
            <v:path o:connecttype="segments"/>
          </v:shape>
        </w:pict>
      </w:r>
      <w:r>
        <w:t xml:space="preserve"> - расходы на приобретение энергетических ресурсов в году (i-2), тыс. руб.;</w:t>
      </w:r>
    </w:p>
    <w:p w14:paraId="6D2DC3C1" w14:textId="77777777" w:rsidR="00D81705" w:rsidRDefault="00D81705">
      <w:pPr>
        <w:pStyle w:val="ConsPlusNormal"/>
        <w:spacing w:before="220"/>
        <w:ind w:firstLine="540"/>
        <w:jc w:val="both"/>
      </w:pPr>
      <w:r>
        <w:t>V</w:t>
      </w:r>
      <w:r>
        <w:rPr>
          <w:vertAlign w:val="subscript"/>
        </w:rPr>
        <w:t>i-2,z</w:t>
      </w:r>
      <w:r>
        <w:t xml:space="preserve"> - объем потребления z-го энергетического ресурса, учтенный при установлении тарифов в (i-2)-м году.</w:t>
      </w:r>
    </w:p>
    <w:p w14:paraId="0FBBC4E4" w14:textId="77777777" w:rsidR="00D81705" w:rsidRDefault="00D81705">
      <w:pPr>
        <w:pStyle w:val="ConsPlusNormal"/>
        <w:spacing w:before="220"/>
        <w:ind w:firstLine="540"/>
        <w:jc w:val="both"/>
      </w:pPr>
      <w:r>
        <w:t xml:space="preserve">В случае, если удельный расход энергетического ресурса установлен в соответствии с </w:t>
      </w:r>
      <w:hyperlink r:id="rId174" w:history="1">
        <w:r>
          <w:rPr>
            <w:color w:val="0000FF"/>
          </w:rPr>
          <w:t>пунктом 56</w:t>
        </w:r>
      </w:hyperlink>
      <w:r>
        <w:t xml:space="preserve"> Основ ценообразования в качестве долгосрочного параметра регулирования при определении показателя V</w:t>
      </w:r>
      <w:r>
        <w:rPr>
          <w:vertAlign w:val="subscript"/>
        </w:rPr>
        <w:t>i-2,z</w:t>
      </w:r>
      <w:r>
        <w:t xml:space="preserve"> используется значение долгосрочного параметра регулирования;</w:t>
      </w:r>
    </w:p>
    <w:p w14:paraId="317D2962" w14:textId="77777777" w:rsidR="00D81705" w:rsidRDefault="00D81705">
      <w:pPr>
        <w:pStyle w:val="ConsPlusNormal"/>
        <w:spacing w:before="220"/>
        <w:ind w:firstLine="540"/>
        <w:jc w:val="both"/>
      </w:pPr>
      <w:r w:rsidRPr="00CD5651">
        <w:rPr>
          <w:position w:val="-9"/>
        </w:rPr>
        <w:pict w14:anchorId="0F5A6800">
          <v:shape id="_x0000_i1110" style="width:30.75pt;height:21pt" coordsize="" o:spt="100" adj="0,,0" path="" filled="f" stroked="f">
            <v:stroke joinstyle="miter"/>
            <v:imagedata r:id="rId175" o:title="base_1_414372_32853"/>
            <v:formulas/>
            <v:path o:connecttype="segments"/>
          </v:shape>
        </w:pict>
      </w:r>
      <w:r>
        <w:t xml:space="preserve"> - фактический объем и (или) масса твердых коммунальных отходов в (i-2)-м году, тыс. тонн (тыс. куб. м);</w:t>
      </w:r>
    </w:p>
    <w:p w14:paraId="29A9642D" w14:textId="77777777" w:rsidR="00D81705" w:rsidRDefault="00D81705">
      <w:pPr>
        <w:pStyle w:val="ConsPlusNormal"/>
        <w:spacing w:before="220"/>
        <w:ind w:firstLine="540"/>
        <w:jc w:val="both"/>
      </w:pPr>
      <w:r w:rsidRPr="00CD5651">
        <w:rPr>
          <w:position w:val="-9"/>
        </w:rPr>
        <w:pict w14:anchorId="1A5480CC">
          <v:shape id="_x0000_i1111" style="width:25.5pt;height:21pt" coordsize="" o:spt="100" adj="0,,0" path="" filled="f" stroked="f">
            <v:stroke joinstyle="miter"/>
            <v:imagedata r:id="rId176" o:title="base_1_414372_32854"/>
            <v:formulas/>
            <v:path o:connecttype="segments"/>
          </v:shape>
        </w:pict>
      </w:r>
      <w:r>
        <w:t xml:space="preserve"> - объем и (или) масса твердых коммунальных отходов, учтенный при установлении тарифов на (i-2)-й год, тыс. тонн (тыс. куб. м);</w:t>
      </w:r>
    </w:p>
    <w:p w14:paraId="6274E870" w14:textId="77777777" w:rsidR="00D81705" w:rsidRDefault="00D81705">
      <w:pPr>
        <w:pStyle w:val="ConsPlusNormal"/>
        <w:spacing w:before="220"/>
        <w:ind w:firstLine="540"/>
        <w:jc w:val="both"/>
      </w:pPr>
      <w:r w:rsidRPr="00CD5651">
        <w:rPr>
          <w:position w:val="-11"/>
        </w:rPr>
        <w:pict w14:anchorId="36DDDFD0">
          <v:shape id="_x0000_i1112" style="width:39pt;height:22.5pt" coordsize="" o:spt="100" adj="0,,0" path="" filled="f" stroked="f">
            <v:stroke joinstyle="miter"/>
            <v:imagedata r:id="rId177" o:title="base_1_414372_32855"/>
            <v:formulas/>
            <v:path o:connecttype="segments"/>
          </v:shape>
        </w:pict>
      </w:r>
      <w:r>
        <w:t xml:space="preserve"> - фактическая стоимость покупки единицы z-го энергетического ресурса в i-м году.</w:t>
      </w:r>
    </w:p>
    <w:p w14:paraId="3A060594" w14:textId="77777777" w:rsidR="00D81705" w:rsidRDefault="00D81705">
      <w:pPr>
        <w:pStyle w:val="ConsPlusNormal"/>
        <w:jc w:val="both"/>
      </w:pPr>
    </w:p>
    <w:p w14:paraId="1410C008" w14:textId="77777777" w:rsidR="00D81705" w:rsidRDefault="00D81705">
      <w:pPr>
        <w:pStyle w:val="ConsPlusTitle"/>
        <w:jc w:val="center"/>
        <w:outlineLvl w:val="1"/>
      </w:pPr>
      <w:bookmarkStart w:id="40" w:name="P479"/>
      <w:bookmarkEnd w:id="40"/>
      <w:r>
        <w:t>V. Основные методологические положения</w:t>
      </w:r>
    </w:p>
    <w:p w14:paraId="61A3AE66" w14:textId="77777777" w:rsidR="00D81705" w:rsidRDefault="00D81705">
      <w:pPr>
        <w:pStyle w:val="ConsPlusTitle"/>
        <w:jc w:val="center"/>
      </w:pPr>
      <w:r>
        <w:t>по формированию необходимой валовой выручки для расчета</w:t>
      </w:r>
    </w:p>
    <w:p w14:paraId="5F66616F" w14:textId="77777777" w:rsidR="00D81705" w:rsidRDefault="00D81705">
      <w:pPr>
        <w:pStyle w:val="ConsPlusTitle"/>
        <w:jc w:val="center"/>
      </w:pPr>
      <w:r>
        <w:t>тарифов с применением метода доходности</w:t>
      </w:r>
    </w:p>
    <w:p w14:paraId="75B4CC1E" w14:textId="77777777" w:rsidR="00D81705" w:rsidRDefault="00D81705">
      <w:pPr>
        <w:pStyle w:val="ConsPlusTitle"/>
        <w:jc w:val="center"/>
      </w:pPr>
      <w:r>
        <w:t>инвестированного капитала</w:t>
      </w:r>
    </w:p>
    <w:p w14:paraId="34079136" w14:textId="77777777" w:rsidR="00D81705" w:rsidRDefault="00D81705">
      <w:pPr>
        <w:pStyle w:val="ConsPlusNormal"/>
        <w:jc w:val="both"/>
      </w:pPr>
    </w:p>
    <w:p w14:paraId="215A9744" w14:textId="77777777" w:rsidR="00D81705" w:rsidRDefault="00D81705">
      <w:pPr>
        <w:pStyle w:val="ConsPlusNormal"/>
        <w:ind w:firstLine="540"/>
        <w:jc w:val="both"/>
      </w:pPr>
      <w:r>
        <w:t>53.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2B69CC98" w14:textId="77777777" w:rsidR="00D81705" w:rsidRDefault="00D81705">
      <w:pPr>
        <w:pStyle w:val="ConsPlusNormal"/>
        <w:spacing w:before="220"/>
        <w:ind w:firstLine="540"/>
        <w:jc w:val="both"/>
      </w:pPr>
      <w:r>
        <w:t>а) базовый уровень операционных расходов;</w:t>
      </w:r>
    </w:p>
    <w:p w14:paraId="14DAA23D" w14:textId="77777777" w:rsidR="00D81705" w:rsidRDefault="00D81705">
      <w:pPr>
        <w:pStyle w:val="ConsPlusNormal"/>
        <w:spacing w:before="220"/>
        <w:ind w:firstLine="540"/>
        <w:jc w:val="both"/>
      </w:pPr>
      <w:r>
        <w:t>б) индекс эффективности операционных расходов;</w:t>
      </w:r>
    </w:p>
    <w:p w14:paraId="228EA86C" w14:textId="77777777" w:rsidR="00D81705" w:rsidRDefault="00D81705">
      <w:pPr>
        <w:pStyle w:val="ConsPlusNormal"/>
        <w:spacing w:before="220"/>
        <w:ind w:firstLine="540"/>
        <w:jc w:val="both"/>
      </w:pPr>
      <w:r>
        <w:t>в) норматив чистого оборотного капитала;</w:t>
      </w:r>
    </w:p>
    <w:p w14:paraId="55DFFBCB" w14:textId="77777777" w:rsidR="00D81705" w:rsidRDefault="00D81705">
      <w:pPr>
        <w:pStyle w:val="ConsPlusNormal"/>
        <w:spacing w:before="220"/>
        <w:ind w:firstLine="540"/>
        <w:jc w:val="both"/>
      </w:pPr>
      <w:r>
        <w:t>г) норма доходности инвестированного капитала;</w:t>
      </w:r>
    </w:p>
    <w:p w14:paraId="0CCB7C4E" w14:textId="77777777" w:rsidR="00D81705" w:rsidRDefault="00D81705">
      <w:pPr>
        <w:pStyle w:val="ConsPlusNormal"/>
        <w:spacing w:before="220"/>
        <w:ind w:firstLine="540"/>
        <w:jc w:val="both"/>
      </w:pPr>
      <w:r>
        <w:t>д) срок возврата инвестированного капитала;</w:t>
      </w:r>
    </w:p>
    <w:p w14:paraId="756C82D7" w14:textId="77777777" w:rsidR="00D81705" w:rsidRDefault="00D81705">
      <w:pPr>
        <w:pStyle w:val="ConsPlusNormal"/>
        <w:spacing w:before="220"/>
        <w:ind w:firstLine="540"/>
        <w:jc w:val="both"/>
      </w:pPr>
      <w:r>
        <w:t>е) первоначальный размер инвестированного капитала;</w:t>
      </w:r>
    </w:p>
    <w:p w14:paraId="5EE46F62" w14:textId="77777777" w:rsidR="00D81705" w:rsidRDefault="00D81705">
      <w:pPr>
        <w:pStyle w:val="ConsPlusNormal"/>
        <w:spacing w:before="220"/>
        <w:ind w:firstLine="540"/>
        <w:jc w:val="both"/>
      </w:pPr>
      <w:r>
        <w:t>ж) показатели энергосбережения и энергетической эффективности (удельный расход энергетических ресурсов).</w:t>
      </w:r>
    </w:p>
    <w:p w14:paraId="7C91F769" w14:textId="77777777" w:rsidR="00D81705" w:rsidRDefault="00D81705">
      <w:pPr>
        <w:pStyle w:val="ConsPlusNormal"/>
        <w:spacing w:before="220"/>
        <w:ind w:firstLine="540"/>
        <w:jc w:val="both"/>
      </w:pPr>
      <w:r>
        <w:t xml:space="preserve">54. Для регулируемых организаций, владеющих объектами по обращению с твердыми коммунальными отходами,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указанных в конкурсном предложении концессионера (арендатора) на право заключения концессионного соглашения или договора аренды. На каждый </w:t>
      </w:r>
      <w:r>
        <w:lastRenderedPageBreak/>
        <w:t xml:space="preserve">год долгосрочного периода регулирования определяются планируемые значения параметров расчета тарифов в соответствии с </w:t>
      </w:r>
      <w:hyperlink w:anchor="P175" w:history="1">
        <w:r>
          <w:rPr>
            <w:color w:val="0000FF"/>
          </w:rPr>
          <w:t>пунктом 29</w:t>
        </w:r>
      </w:hyperlink>
      <w:r>
        <w:t xml:space="preserve"> настоящих Методических указаний.</w:t>
      </w:r>
    </w:p>
    <w:p w14:paraId="06CD7E2B" w14:textId="77777777" w:rsidR="00D81705" w:rsidRDefault="00D81705">
      <w:pPr>
        <w:pStyle w:val="ConsPlusNormal"/>
        <w:spacing w:before="220"/>
        <w:ind w:firstLine="540"/>
        <w:jc w:val="both"/>
      </w:pPr>
      <w:r>
        <w:t>55. При установлении тарифов с применением метода доходности инвестированного капитала необходимая валовая выручка регулируемой организации включает в себя текущие расходы, средства, обеспечивающие возврат инвестированного капитала, и средства, обеспечивающие получение дохода на инвестированный капитал.</w:t>
      </w:r>
    </w:p>
    <w:p w14:paraId="146DF763" w14:textId="77777777" w:rsidR="00D81705" w:rsidRDefault="00D81705">
      <w:pPr>
        <w:pStyle w:val="ConsPlusNormal"/>
        <w:spacing w:before="220"/>
        <w:ind w:firstLine="540"/>
        <w:jc w:val="both"/>
      </w:pPr>
      <w:r>
        <w:t xml:space="preserve">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год, </w:t>
      </w:r>
      <w:r w:rsidRPr="00CD5651">
        <w:rPr>
          <w:position w:val="-9"/>
        </w:rPr>
        <w:pict w14:anchorId="78DFEFE6">
          <v:shape id="_x0000_i1113" style="width:37.5pt;height:21pt" coordsize="" o:spt="100" adj="0,,0" path="" filled="f" stroked="f">
            <v:stroke joinstyle="miter"/>
            <v:imagedata r:id="rId178" o:title="base_1_414372_32856"/>
            <v:formulas/>
            <v:path o:connecttype="segments"/>
          </v:shape>
        </w:pict>
      </w:r>
      <w:r>
        <w:t>, по формуле:</w:t>
      </w:r>
    </w:p>
    <w:p w14:paraId="59B85A8B" w14:textId="77777777" w:rsidR="00D81705" w:rsidRDefault="00D81705">
      <w:pPr>
        <w:pStyle w:val="ConsPlusNormal"/>
        <w:jc w:val="both"/>
      </w:pPr>
    </w:p>
    <w:p w14:paraId="10766E93" w14:textId="77777777" w:rsidR="00D81705" w:rsidRDefault="00D81705">
      <w:pPr>
        <w:pStyle w:val="ConsPlusNormal"/>
        <w:jc w:val="center"/>
      </w:pPr>
      <w:r w:rsidRPr="00CD5651">
        <w:rPr>
          <w:position w:val="-10"/>
        </w:rPr>
        <w:pict w14:anchorId="42033361">
          <v:shape id="_x0000_i1114" style="width:393.75pt;height:21pt" coordsize="" o:spt="100" adj="0,,0" path="" filled="f" stroked="f">
            <v:stroke joinstyle="miter"/>
            <v:imagedata r:id="rId179" o:title="base_1_414372_32857"/>
            <v:formulas/>
            <v:path o:connecttype="segments"/>
          </v:shape>
        </w:pict>
      </w:r>
    </w:p>
    <w:p w14:paraId="2A7CBC58" w14:textId="77777777" w:rsidR="00D81705" w:rsidRDefault="00D81705">
      <w:pPr>
        <w:pStyle w:val="ConsPlusNormal"/>
        <w:jc w:val="both"/>
      </w:pPr>
    </w:p>
    <w:p w14:paraId="0E5245A0" w14:textId="77777777" w:rsidR="00D81705" w:rsidRDefault="00D81705">
      <w:pPr>
        <w:pStyle w:val="ConsPlusNormal"/>
        <w:ind w:firstLine="540"/>
        <w:jc w:val="both"/>
      </w:pPr>
      <w:r>
        <w:t>где:</w:t>
      </w:r>
    </w:p>
    <w:p w14:paraId="0545D3CF" w14:textId="77777777" w:rsidR="00D81705" w:rsidRDefault="00D81705">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201" w:history="1">
        <w:r>
          <w:rPr>
            <w:color w:val="0000FF"/>
          </w:rPr>
          <w:t>пунктами 30</w:t>
        </w:r>
      </w:hyperlink>
      <w:r>
        <w:t xml:space="preserve">, </w:t>
      </w:r>
      <w:hyperlink w:anchor="P210" w:history="1">
        <w:r>
          <w:rPr>
            <w:color w:val="0000FF"/>
          </w:rPr>
          <w:t>31</w:t>
        </w:r>
      </w:hyperlink>
      <w:r>
        <w:t xml:space="preserve"> настоящих Методических указаний, тыс. руб.;</w:t>
      </w:r>
    </w:p>
    <w:p w14:paraId="62DB6704" w14:textId="77777777" w:rsidR="00D81705" w:rsidRDefault="00D81705">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506" w:history="1">
        <w:r>
          <w:rPr>
            <w:color w:val="0000FF"/>
          </w:rPr>
          <w:t>пунктом 56</w:t>
        </w:r>
      </w:hyperlink>
      <w:r>
        <w:t xml:space="preserve"> настоящих Методических указаний, тыс. руб.;</w:t>
      </w:r>
    </w:p>
    <w:p w14:paraId="160BF4D9" w14:textId="77777777" w:rsidR="00D81705" w:rsidRDefault="00D81705">
      <w:pPr>
        <w:pStyle w:val="ConsPlusNormal"/>
        <w:spacing w:before="220"/>
        <w:ind w:firstLine="540"/>
        <w:jc w:val="both"/>
      </w:pPr>
      <w:r>
        <w:t>РЭ</w:t>
      </w:r>
      <w:r>
        <w:rPr>
          <w:vertAlign w:val="subscript"/>
        </w:rPr>
        <w:t>i</w:t>
      </w:r>
      <w:r>
        <w:t xml:space="preserve"> - расходы на приобретение энергетических ресурсов в i-м году, определяемые в соответствии с </w:t>
      </w:r>
      <w:hyperlink w:anchor="P237" w:history="1">
        <w:r>
          <w:rPr>
            <w:color w:val="0000FF"/>
          </w:rPr>
          <w:t>пунктом 33</w:t>
        </w:r>
      </w:hyperlink>
      <w:r>
        <w:t xml:space="preserve"> настоящих Методических указаний, тыс. руб.;</w:t>
      </w:r>
    </w:p>
    <w:p w14:paraId="63BCEDFD" w14:textId="77777777" w:rsidR="00D81705" w:rsidRDefault="00D81705">
      <w:pPr>
        <w:pStyle w:val="ConsPlusNormal"/>
        <w:spacing w:before="220"/>
        <w:ind w:firstLine="540"/>
        <w:jc w:val="both"/>
      </w:pPr>
      <w:r>
        <w:t>ВК</w:t>
      </w:r>
      <w:r>
        <w:rPr>
          <w:vertAlign w:val="subscript"/>
        </w:rPr>
        <w:t>i</w:t>
      </w:r>
      <w:r>
        <w:t xml:space="preserve"> - возврат инвестированного капитала, определяемый на i-й год в соответствии с </w:t>
      </w:r>
      <w:hyperlink w:anchor="P510" w:history="1">
        <w:r>
          <w:rPr>
            <w:color w:val="0000FF"/>
          </w:rPr>
          <w:t>пунктом 57</w:t>
        </w:r>
      </w:hyperlink>
      <w:r>
        <w:t xml:space="preserve"> настоящих Методических указаний, тыс. руб.;</w:t>
      </w:r>
    </w:p>
    <w:p w14:paraId="6202F5D9" w14:textId="77777777" w:rsidR="00D81705" w:rsidRDefault="00D81705">
      <w:pPr>
        <w:pStyle w:val="ConsPlusNormal"/>
        <w:spacing w:before="220"/>
        <w:ind w:firstLine="540"/>
        <w:jc w:val="both"/>
      </w:pPr>
      <w:r>
        <w:t>ДК</w:t>
      </w:r>
      <w:r>
        <w:rPr>
          <w:vertAlign w:val="subscript"/>
        </w:rPr>
        <w:t>i</w:t>
      </w:r>
      <w:r>
        <w:t xml:space="preserve"> - доход на инвестированный капитал, определяемый на i-й год в соответствии с </w:t>
      </w:r>
      <w:hyperlink w:anchor="P524" w:history="1">
        <w:r>
          <w:rPr>
            <w:color w:val="0000FF"/>
          </w:rPr>
          <w:t>пунктом 58</w:t>
        </w:r>
      </w:hyperlink>
      <w:r>
        <w:t xml:space="preserve"> настоящих Методических указаний, тыс. руб.;</w:t>
      </w:r>
    </w:p>
    <w:p w14:paraId="269E7819" w14:textId="77777777" w:rsidR="00D81705" w:rsidRDefault="00D81705">
      <w:pPr>
        <w:pStyle w:val="ConsPlusNormal"/>
        <w:spacing w:before="220"/>
        <w:ind w:firstLine="540"/>
        <w:jc w:val="both"/>
      </w:pPr>
      <w:r w:rsidRPr="00CD5651">
        <w:rPr>
          <w:position w:val="-9"/>
        </w:rPr>
        <w:pict w14:anchorId="0FD6EE94">
          <v:shape id="_x0000_i1115" style="width:42.75pt;height:21pt" coordsize="" o:spt="100" adj="0,,0" path="" filled="f" stroked="f">
            <v:stroke joinstyle="miter"/>
            <v:imagedata r:id="rId180" o:title="base_1_414372_32858"/>
            <v:formulas/>
            <v:path o:connecttype="segments"/>
          </v:shape>
        </w:pict>
      </w:r>
      <w:r>
        <w:t xml:space="preserve"> - величина изменения необходимой валовой выручки в году i, проводимого в целях сглаживания, рассчитанная в соответствии с </w:t>
      </w:r>
      <w:hyperlink w:anchor="P278" w:history="1">
        <w:r>
          <w:rPr>
            <w:color w:val="0000FF"/>
          </w:rPr>
          <w:t>пунктом 37</w:t>
        </w:r>
      </w:hyperlink>
      <w:r>
        <w:t xml:space="preserve"> настоящих Методических указаний, тыс. руб.;</w:t>
      </w:r>
    </w:p>
    <w:p w14:paraId="287230FF" w14:textId="77777777" w:rsidR="00D81705" w:rsidRDefault="00D81705">
      <w:pPr>
        <w:pStyle w:val="ConsPlusNormal"/>
        <w:spacing w:before="220"/>
        <w:ind w:firstLine="540"/>
        <w:jc w:val="both"/>
      </w:pPr>
      <w:r w:rsidRPr="00CD5651">
        <w:rPr>
          <w:position w:val="-8"/>
        </w:rPr>
        <w:pict w14:anchorId="438B4B2E">
          <v:shape id="_x0000_i1116" style="width:33pt;height:19.5pt" coordsize="" o:spt="100" adj="0,,0" path="" filled="f" stroked="f">
            <v:stroke joinstyle="miter"/>
            <v:imagedata r:id="rId181" o:title="base_1_414372_32859"/>
            <v:formulas/>
            <v:path o:connecttype="segments"/>
          </v:shape>
        </w:pict>
      </w:r>
      <w:r>
        <w:t xml:space="preserve"> - величина, определяемая на i-й год первого долгосрочного периода регулирования в соответствии с </w:t>
      </w:r>
      <w:hyperlink w:anchor="P290" w:history="1">
        <w:r>
          <w:rPr>
            <w:color w:val="0000FF"/>
          </w:rPr>
          <w:t>пунктом 38</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FCE7F47" w14:textId="77777777" w:rsidR="00D81705" w:rsidRDefault="00D81705">
      <w:pPr>
        <w:pStyle w:val="ConsPlusNormal"/>
        <w:spacing w:before="220"/>
        <w:ind w:firstLine="540"/>
        <w:jc w:val="both"/>
      </w:pPr>
      <w:bookmarkStart w:id="41" w:name="P506"/>
      <w:bookmarkEnd w:id="41"/>
      <w:r>
        <w:t xml:space="preserve">56. Неподконтрольные расходы определяются органом регулирования в соответствии с </w:t>
      </w:r>
      <w:hyperlink w:anchor="P226" w:history="1">
        <w:r>
          <w:rPr>
            <w:color w:val="0000FF"/>
          </w:rPr>
          <w:t>пунктом 32</w:t>
        </w:r>
      </w:hyperlink>
      <w:r>
        <w:t xml:space="preserve"> настоящих Методических указаний, за исключением расходов на выплаты по договорам займа и кредитным договорам, которые не учитываются в необходимой валовой выручке регулируемой организации, устанавливаемой методом обеспечения доходности инвестированного капитала.</w:t>
      </w:r>
    </w:p>
    <w:p w14:paraId="6FF59C0F" w14:textId="77777777" w:rsidR="00D81705" w:rsidRDefault="00D81705">
      <w:pPr>
        <w:pStyle w:val="ConsPlusNormal"/>
        <w:jc w:val="both"/>
      </w:pPr>
    </w:p>
    <w:p w14:paraId="3C70E06A" w14:textId="77777777" w:rsidR="00D81705" w:rsidRDefault="00D81705">
      <w:pPr>
        <w:pStyle w:val="ConsPlusTitle"/>
        <w:jc w:val="center"/>
        <w:outlineLvl w:val="2"/>
      </w:pPr>
      <w:r>
        <w:t>Расчет возврата инвестированного капитала</w:t>
      </w:r>
    </w:p>
    <w:p w14:paraId="515E0AD0" w14:textId="77777777" w:rsidR="00D81705" w:rsidRDefault="00D81705">
      <w:pPr>
        <w:pStyle w:val="ConsPlusNormal"/>
        <w:jc w:val="both"/>
      </w:pPr>
    </w:p>
    <w:p w14:paraId="1FD1B245" w14:textId="77777777" w:rsidR="00D81705" w:rsidRDefault="00D81705">
      <w:pPr>
        <w:pStyle w:val="ConsPlusNormal"/>
        <w:ind w:firstLine="540"/>
        <w:jc w:val="both"/>
      </w:pPr>
      <w:bookmarkStart w:id="42" w:name="P510"/>
      <w:bookmarkEnd w:id="42"/>
      <w:r>
        <w:t xml:space="preserve">57.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используемый для обращения с </w:t>
      </w:r>
      <w:r>
        <w:lastRenderedPageBreak/>
        <w:t>твердыми коммунальными отходами, в установленном порядке введен в эксплуатацию или иной даты, определяемой концессионным соглашением.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рассчитывается по формуле:</w:t>
      </w:r>
    </w:p>
    <w:p w14:paraId="4AB0B956" w14:textId="77777777" w:rsidR="00D81705" w:rsidRDefault="00D81705">
      <w:pPr>
        <w:pStyle w:val="ConsPlusNormal"/>
        <w:jc w:val="both"/>
      </w:pPr>
    </w:p>
    <w:p w14:paraId="78C301E3" w14:textId="77777777" w:rsidR="00D81705" w:rsidRDefault="00D81705">
      <w:pPr>
        <w:pStyle w:val="ConsPlusNormal"/>
        <w:jc w:val="center"/>
      </w:pPr>
      <w:r w:rsidRPr="00CD5651">
        <w:rPr>
          <w:position w:val="-23"/>
        </w:rPr>
        <w:pict w14:anchorId="51CFEC04">
          <v:shape id="_x0000_i1117" style="width:169.5pt;height:34.5pt" coordsize="" o:spt="100" adj="0,,0" path="" filled="f" stroked="f">
            <v:stroke joinstyle="miter"/>
            <v:imagedata r:id="rId182" o:title="base_1_414372_32860"/>
            <v:formulas/>
            <v:path o:connecttype="segments"/>
          </v:shape>
        </w:pict>
      </w:r>
    </w:p>
    <w:p w14:paraId="6C2C6603" w14:textId="77777777" w:rsidR="00D81705" w:rsidRDefault="00D81705">
      <w:pPr>
        <w:pStyle w:val="ConsPlusNormal"/>
        <w:jc w:val="both"/>
      </w:pPr>
    </w:p>
    <w:p w14:paraId="7E52675D" w14:textId="77777777" w:rsidR="00D81705" w:rsidRDefault="00D81705">
      <w:pPr>
        <w:pStyle w:val="ConsPlusNormal"/>
        <w:ind w:firstLine="540"/>
        <w:jc w:val="both"/>
      </w:pPr>
      <w:r>
        <w:t>где:</w:t>
      </w:r>
    </w:p>
    <w:p w14:paraId="3A5458BE" w14:textId="77777777" w:rsidR="00D81705" w:rsidRDefault="00D81705">
      <w:pPr>
        <w:pStyle w:val="ConsPlusNormal"/>
        <w:spacing w:before="220"/>
        <w:ind w:firstLine="540"/>
        <w:jc w:val="both"/>
      </w:pPr>
      <w:r>
        <w:t>ВК</w:t>
      </w:r>
      <w:r>
        <w:rPr>
          <w:vertAlign w:val="subscript"/>
        </w:rPr>
        <w:t>i</w:t>
      </w:r>
      <w:r>
        <w:t xml:space="preserve"> - возврат инвестированного капитала в году i, тыс. руб.;</w:t>
      </w:r>
    </w:p>
    <w:p w14:paraId="50DD3189" w14:textId="77777777" w:rsidR="00D81705" w:rsidRDefault="00D81705">
      <w:pPr>
        <w:pStyle w:val="ConsPlusNormal"/>
        <w:spacing w:before="220"/>
        <w:ind w:firstLine="540"/>
        <w:jc w:val="both"/>
      </w:pPr>
      <w:r>
        <w:t>ПИК</w:t>
      </w:r>
      <w:r>
        <w:rPr>
          <w:vertAlign w:val="subscript"/>
        </w:rPr>
        <w:t>i-1</w:t>
      </w:r>
      <w:r>
        <w:t xml:space="preserve"> - полный размер инвестированного капитала, определенный на начало года i (конец года i-1), тыс. руб.;</w:t>
      </w:r>
    </w:p>
    <w:p w14:paraId="50C23DAB" w14:textId="77777777" w:rsidR="00D81705" w:rsidRDefault="00D81705">
      <w:pPr>
        <w:pStyle w:val="ConsPlusNormal"/>
        <w:spacing w:before="220"/>
        <w:ind w:firstLine="540"/>
        <w:jc w:val="both"/>
      </w:pPr>
      <w:r>
        <w:t>СВК - срок возврата инвестированного капитала, устанавливаемый по решению органа регулирования тарифов:</w:t>
      </w:r>
    </w:p>
    <w:p w14:paraId="46C4AE59" w14:textId="77777777" w:rsidR="00D81705" w:rsidRDefault="00D81705">
      <w:pPr>
        <w:pStyle w:val="ConsPlusNormal"/>
        <w:spacing w:before="220"/>
        <w:ind w:firstLine="540"/>
        <w:jc w:val="both"/>
      </w:pPr>
      <w:r>
        <w:t>а) в отношении регулируемых организаций, осуществляющих деятельность на основании концессионного соглашения, соглашения о государственно-частном партнерстве, муниципально-частном партнерстве или договора аренды, - от 10 до 30 лет;</w:t>
      </w:r>
    </w:p>
    <w:p w14:paraId="02617563" w14:textId="77777777" w:rsidR="00D81705" w:rsidRDefault="00D81705">
      <w:pPr>
        <w:pStyle w:val="ConsPlusNormal"/>
        <w:spacing w:before="220"/>
        <w:ind w:firstLine="540"/>
        <w:jc w:val="both"/>
      </w:pPr>
      <w:r>
        <w:t>б) в отношении иных регулируемых организаций - от 20 до 30 лет.</w:t>
      </w:r>
    </w:p>
    <w:p w14:paraId="6FE0FD67" w14:textId="77777777" w:rsidR="00D81705" w:rsidRDefault="00D81705">
      <w:pPr>
        <w:pStyle w:val="ConsPlusNormal"/>
        <w:spacing w:before="220"/>
        <w:ind w:firstLine="540"/>
        <w:jc w:val="both"/>
      </w:pPr>
      <w:r>
        <w:t>Срок возврата инвестированного капитала устанавливается органом регулирования с учетом срока окупаемости инвестиций и условий их возврата, определенных концессионным соглашением или соглашением о государственно-частном партнерстве, муниципально-частном партнерстве или договора аренды.</w:t>
      </w:r>
    </w:p>
    <w:p w14:paraId="2566393B" w14:textId="77777777" w:rsidR="00D81705" w:rsidRDefault="00D81705">
      <w:pPr>
        <w:pStyle w:val="ConsPlusNormal"/>
        <w:jc w:val="both"/>
      </w:pPr>
    </w:p>
    <w:p w14:paraId="5DAE4AB3" w14:textId="77777777" w:rsidR="00D81705" w:rsidRDefault="00D81705">
      <w:pPr>
        <w:pStyle w:val="ConsPlusTitle"/>
        <w:jc w:val="center"/>
        <w:outlineLvl w:val="2"/>
      </w:pPr>
      <w:r>
        <w:t>Расчет дохода на инвестированный капитал</w:t>
      </w:r>
    </w:p>
    <w:p w14:paraId="02748CB3" w14:textId="77777777" w:rsidR="00D81705" w:rsidRDefault="00D81705">
      <w:pPr>
        <w:pStyle w:val="ConsPlusNormal"/>
        <w:jc w:val="both"/>
      </w:pPr>
    </w:p>
    <w:p w14:paraId="4C465012" w14:textId="77777777" w:rsidR="00D81705" w:rsidRDefault="00D81705">
      <w:pPr>
        <w:pStyle w:val="ConsPlusNormal"/>
        <w:ind w:firstLine="540"/>
        <w:jc w:val="both"/>
      </w:pPr>
      <w:bookmarkStart w:id="43" w:name="P524"/>
      <w:bookmarkEnd w:id="43"/>
      <w:r>
        <w:t>58. В необходимую валовую выручку регулируемой организации на i-й год включается доход на инвестированный капитал, рассчитанный по формуле:</w:t>
      </w:r>
    </w:p>
    <w:p w14:paraId="407AA05A" w14:textId="77777777" w:rsidR="00D81705" w:rsidRDefault="00D81705">
      <w:pPr>
        <w:pStyle w:val="ConsPlusNormal"/>
        <w:jc w:val="both"/>
      </w:pPr>
    </w:p>
    <w:p w14:paraId="3B66770F" w14:textId="77777777" w:rsidR="00D81705" w:rsidRDefault="00D81705">
      <w:pPr>
        <w:pStyle w:val="ConsPlusNormal"/>
        <w:jc w:val="center"/>
      </w:pPr>
      <w:r>
        <w:t>ДК</w:t>
      </w:r>
      <w:r>
        <w:rPr>
          <w:vertAlign w:val="subscript"/>
        </w:rPr>
        <w:t>i</w:t>
      </w:r>
      <w:r>
        <w:t xml:space="preserve"> = (БИК</w:t>
      </w:r>
      <w:r>
        <w:rPr>
          <w:vertAlign w:val="subscript"/>
        </w:rPr>
        <w:t>i</w:t>
      </w:r>
      <w:r>
        <w:t xml:space="preserve"> + ЧОК</w:t>
      </w:r>
      <w:r>
        <w:rPr>
          <w:vertAlign w:val="subscript"/>
        </w:rPr>
        <w:t>i</w:t>
      </w:r>
      <w:r>
        <w:t>) · НД</w:t>
      </w:r>
      <w:r>
        <w:rPr>
          <w:vertAlign w:val="subscript"/>
        </w:rPr>
        <w:t>i</w:t>
      </w:r>
      <w:r>
        <w:t>, (26)</w:t>
      </w:r>
    </w:p>
    <w:p w14:paraId="64F25689" w14:textId="77777777" w:rsidR="00D81705" w:rsidRDefault="00D81705">
      <w:pPr>
        <w:pStyle w:val="ConsPlusNormal"/>
        <w:jc w:val="both"/>
      </w:pPr>
    </w:p>
    <w:p w14:paraId="3FEEA8AD" w14:textId="77777777" w:rsidR="00D81705" w:rsidRDefault="00D81705">
      <w:pPr>
        <w:pStyle w:val="ConsPlusNormal"/>
        <w:jc w:val="center"/>
      </w:pPr>
      <w:r w:rsidRPr="00CD5651">
        <w:rPr>
          <w:position w:val="-13"/>
        </w:rPr>
        <w:pict w14:anchorId="309E3A28">
          <v:shape id="_x0000_i1118" style="width:199.5pt;height:24.75pt" coordsize="" o:spt="100" adj="0,,0" path="" filled="f" stroked="f">
            <v:stroke joinstyle="miter"/>
            <v:imagedata r:id="rId183" o:title="base_1_414372_32861"/>
            <v:formulas/>
            <v:path o:connecttype="segments"/>
          </v:shape>
        </w:pict>
      </w:r>
    </w:p>
    <w:p w14:paraId="41C9C5B2" w14:textId="77777777" w:rsidR="00D81705" w:rsidRDefault="00D81705">
      <w:pPr>
        <w:pStyle w:val="ConsPlusNormal"/>
        <w:jc w:val="both"/>
      </w:pPr>
    </w:p>
    <w:p w14:paraId="74B21720" w14:textId="77777777" w:rsidR="00D81705" w:rsidRDefault="00D81705">
      <w:pPr>
        <w:pStyle w:val="ConsPlusNormal"/>
        <w:ind w:firstLine="540"/>
        <w:jc w:val="both"/>
      </w:pPr>
      <w:r>
        <w:t>где:</w:t>
      </w:r>
    </w:p>
    <w:p w14:paraId="6F2E222E" w14:textId="77777777" w:rsidR="00D81705" w:rsidRDefault="00D81705">
      <w:pPr>
        <w:pStyle w:val="ConsPlusNormal"/>
        <w:spacing w:before="220"/>
        <w:ind w:firstLine="540"/>
        <w:jc w:val="both"/>
      </w:pPr>
      <w:r>
        <w:t>ДК</w:t>
      </w:r>
      <w:r>
        <w:rPr>
          <w:vertAlign w:val="subscript"/>
        </w:rPr>
        <w:t>i</w:t>
      </w:r>
      <w:r>
        <w:t xml:space="preserve"> - доход на инвестированный капитал в году i, тыс. руб.;</w:t>
      </w:r>
    </w:p>
    <w:p w14:paraId="57E22CC8" w14:textId="77777777" w:rsidR="00D81705" w:rsidRDefault="00D81705">
      <w:pPr>
        <w:pStyle w:val="ConsPlusNormal"/>
        <w:spacing w:before="220"/>
        <w:ind w:firstLine="540"/>
        <w:jc w:val="both"/>
      </w:pPr>
      <w:r w:rsidRPr="00CD5651">
        <w:rPr>
          <w:position w:val="-9"/>
        </w:rPr>
        <w:pict w14:anchorId="4129EF2A">
          <v:shape id="_x0000_i1119" style="width:29.25pt;height:21pt" coordsize="" o:spt="100" adj="0,,0" path="" filled="f" stroked="f">
            <v:stroke joinstyle="miter"/>
            <v:imagedata r:id="rId184" o:title="base_1_414372_32862"/>
            <v:formulas/>
            <v:path o:connecttype="segments"/>
          </v:shape>
        </w:pict>
      </w:r>
      <w:r>
        <w:t xml:space="preserve"> - доход на инвестированный капитал арендатора (концессионера) в году i, тыс. руб.;</w:t>
      </w:r>
    </w:p>
    <w:p w14:paraId="1ADCC80E" w14:textId="77777777" w:rsidR="00D81705" w:rsidRDefault="00D81705">
      <w:pPr>
        <w:pStyle w:val="ConsPlusNormal"/>
        <w:spacing w:before="220"/>
        <w:ind w:firstLine="540"/>
        <w:jc w:val="both"/>
      </w:pPr>
      <w:r>
        <w:t>БИК</w:t>
      </w:r>
      <w:r>
        <w:rPr>
          <w:vertAlign w:val="subscript"/>
        </w:rPr>
        <w:t>i</w:t>
      </w:r>
      <w:r>
        <w:t xml:space="preserve"> - база инвестированного капитала, определенная на начало года i, тыс. руб.;</w:t>
      </w:r>
    </w:p>
    <w:p w14:paraId="22F37AEF" w14:textId="77777777" w:rsidR="00D81705" w:rsidRDefault="00D81705">
      <w:pPr>
        <w:pStyle w:val="ConsPlusNormal"/>
        <w:spacing w:before="220"/>
        <w:ind w:firstLine="540"/>
        <w:jc w:val="both"/>
      </w:pPr>
      <w:r w:rsidRPr="00CD5651">
        <w:rPr>
          <w:position w:val="-9"/>
        </w:rPr>
        <w:pict w14:anchorId="00C907E9">
          <v:shape id="_x0000_i1120" style="width:36pt;height:21pt" coordsize="" o:spt="100" adj="0,,0" path="" filled="f" stroked="f">
            <v:stroke joinstyle="miter"/>
            <v:imagedata r:id="rId185" o:title="base_1_414372_32863"/>
            <v:formulas/>
            <v:path o:connecttype="segments"/>
          </v:shape>
        </w:pict>
      </w:r>
      <w:r>
        <w:t xml:space="preserve"> - база инвестированного капитала арендатора (концессионера), определенная на начало года i, тыс. руб.;</w:t>
      </w:r>
    </w:p>
    <w:p w14:paraId="71BFDEFD" w14:textId="77777777" w:rsidR="00D81705" w:rsidRDefault="00D81705">
      <w:pPr>
        <w:pStyle w:val="ConsPlusNormal"/>
        <w:spacing w:before="220"/>
        <w:ind w:firstLine="540"/>
        <w:jc w:val="both"/>
      </w:pPr>
      <w:r>
        <w:t>ЧОК</w:t>
      </w:r>
      <w:r>
        <w:rPr>
          <w:vertAlign w:val="subscript"/>
        </w:rPr>
        <w:t>i</w:t>
      </w:r>
      <w:r>
        <w:t xml:space="preserve"> - чистый оборотный капитал, определенный на начало года i, тыс. руб.;</w:t>
      </w:r>
    </w:p>
    <w:p w14:paraId="68DA8AA4" w14:textId="77777777" w:rsidR="00D81705" w:rsidRDefault="00D81705">
      <w:pPr>
        <w:pStyle w:val="ConsPlusNormal"/>
        <w:spacing w:before="220"/>
        <w:ind w:firstLine="540"/>
        <w:jc w:val="both"/>
      </w:pPr>
      <w:r>
        <w:t>НД</w:t>
      </w:r>
      <w:r>
        <w:rPr>
          <w:vertAlign w:val="subscript"/>
        </w:rPr>
        <w:t>i</w:t>
      </w:r>
      <w:r>
        <w:t xml:space="preserve"> - норма доходности на инвестированный капитал в году i, процентов.</w:t>
      </w:r>
    </w:p>
    <w:p w14:paraId="2305A3CD" w14:textId="77777777" w:rsidR="00D81705" w:rsidRDefault="00D81705">
      <w:pPr>
        <w:pStyle w:val="ConsPlusNormal"/>
        <w:spacing w:before="220"/>
        <w:ind w:firstLine="540"/>
        <w:jc w:val="both"/>
      </w:pPr>
      <w:r>
        <w:t xml:space="preserve">Доход на инвестированный капитал в течение первых двух лет после перехода к </w:t>
      </w:r>
      <w:r>
        <w:lastRenderedPageBreak/>
        <w:t>регулированию тарифов методом обеспечения доходности инвестированного капитала рассчитывается по формулам (в случае принятия решения об установлении различной нормы доходности на инвестированный капитал, созданный до и после перехода к установлению тарифов с использованием метода обеспечения доходности инвестированного капитала):</w:t>
      </w:r>
    </w:p>
    <w:p w14:paraId="2A69AA5E" w14:textId="77777777" w:rsidR="00D81705" w:rsidRDefault="00D81705">
      <w:pPr>
        <w:pStyle w:val="ConsPlusNormal"/>
        <w:jc w:val="both"/>
      </w:pPr>
    </w:p>
    <w:p w14:paraId="32B9A926" w14:textId="77777777" w:rsidR="00D81705" w:rsidRDefault="00D81705">
      <w:pPr>
        <w:pStyle w:val="ConsPlusNormal"/>
        <w:jc w:val="center"/>
      </w:pPr>
      <w:r w:rsidRPr="00CD5651">
        <w:rPr>
          <w:position w:val="-10"/>
        </w:rPr>
        <w:pict w14:anchorId="3B412D77">
          <v:shape id="_x0000_i1121" style="width:198pt;height:21.75pt" coordsize="" o:spt="100" adj="0,,0" path="" filled="f" stroked="f">
            <v:stroke joinstyle="miter"/>
            <v:imagedata r:id="rId186" o:title="base_1_414372_32864"/>
            <v:formulas/>
            <v:path o:connecttype="segments"/>
          </v:shape>
        </w:pict>
      </w:r>
    </w:p>
    <w:p w14:paraId="179AD7D8" w14:textId="77777777" w:rsidR="00D81705" w:rsidRDefault="00D81705">
      <w:pPr>
        <w:pStyle w:val="ConsPlusNormal"/>
        <w:jc w:val="both"/>
      </w:pPr>
    </w:p>
    <w:p w14:paraId="2A57466C" w14:textId="77777777" w:rsidR="00D81705" w:rsidRDefault="00D81705">
      <w:pPr>
        <w:pStyle w:val="ConsPlusNormal"/>
        <w:jc w:val="center"/>
      </w:pPr>
      <w:r w:rsidRPr="00CD5651">
        <w:rPr>
          <w:position w:val="-66"/>
        </w:rPr>
        <w:pict w14:anchorId="4E7A146F">
          <v:shape id="_x0000_i1122" style="width:311.25pt;height:77.25pt" coordsize="" o:spt="100" adj="0,,0" path="" filled="f" stroked="f">
            <v:stroke joinstyle="miter"/>
            <v:imagedata r:id="rId187" o:title="base_1_414372_32865"/>
            <v:formulas/>
            <v:path o:connecttype="segments"/>
          </v:shape>
        </w:pict>
      </w:r>
    </w:p>
    <w:p w14:paraId="7135659D" w14:textId="77777777" w:rsidR="00D81705" w:rsidRDefault="00D81705">
      <w:pPr>
        <w:pStyle w:val="ConsPlusNormal"/>
        <w:jc w:val="both"/>
      </w:pPr>
    </w:p>
    <w:p w14:paraId="288823B5" w14:textId="77777777" w:rsidR="00D81705" w:rsidRDefault="00D81705">
      <w:pPr>
        <w:pStyle w:val="ConsPlusNormal"/>
        <w:ind w:firstLine="540"/>
        <w:jc w:val="both"/>
      </w:pPr>
      <w:r>
        <w:t>где:</w:t>
      </w:r>
    </w:p>
    <w:p w14:paraId="09CEB159" w14:textId="77777777" w:rsidR="00D81705" w:rsidRDefault="00D81705">
      <w:pPr>
        <w:pStyle w:val="ConsPlusNormal"/>
        <w:spacing w:before="220"/>
        <w:ind w:firstLine="540"/>
        <w:jc w:val="both"/>
      </w:pPr>
      <w:r w:rsidRPr="00CD5651">
        <w:rPr>
          <w:position w:val="-9"/>
        </w:rPr>
        <w:pict w14:anchorId="3C6EC256">
          <v:shape id="_x0000_i1123" style="width:30.75pt;height:21pt" coordsize="" o:spt="100" adj="0,,0" path="" filled="f" stroked="f">
            <v:stroke joinstyle="miter"/>
            <v:imagedata r:id="rId188" o:title="base_1_414372_32866"/>
            <v:formulas/>
            <v:path o:connecttype="segments"/>
          </v:shape>
        </w:pict>
      </w:r>
      <w:r>
        <w:t xml:space="preserve"> - норма доходности на инвестированный капитал, созданный до перехода к установлению тарифов с использованием метода обеспечения доходности инвестированного капитала, процентов;</w:t>
      </w:r>
    </w:p>
    <w:p w14:paraId="59764799" w14:textId="77777777" w:rsidR="00D81705" w:rsidRDefault="00D81705">
      <w:pPr>
        <w:pStyle w:val="ConsPlusNormal"/>
        <w:spacing w:before="220"/>
        <w:ind w:firstLine="540"/>
        <w:jc w:val="both"/>
      </w:pPr>
      <w:r w:rsidRPr="00CD5651">
        <w:rPr>
          <w:position w:val="-9"/>
        </w:rPr>
        <w:pict w14:anchorId="0022392F">
          <v:shape id="_x0000_i1124" style="width:36pt;height:21pt" coordsize="" o:spt="100" adj="0,,0" path="" filled="f" stroked="f">
            <v:stroke joinstyle="miter"/>
            <v:imagedata r:id="rId189" o:title="base_1_414372_32867"/>
            <v:formulas/>
            <v:path o:connecttype="segments"/>
          </v:shape>
        </w:pict>
      </w:r>
      <w:r>
        <w:t xml:space="preserve"> - норма доходности на инвестированный капитал, созданный после перехода к установлению тарифов с использованием метода обеспечения доходности инвестированного капитала, процентов.</w:t>
      </w:r>
    </w:p>
    <w:p w14:paraId="29A58F20" w14:textId="77777777" w:rsidR="00D81705" w:rsidRDefault="00D81705">
      <w:pPr>
        <w:pStyle w:val="ConsPlusNormal"/>
        <w:spacing w:before="220"/>
        <w:ind w:firstLine="540"/>
        <w:jc w:val="both"/>
      </w:pPr>
      <w:r>
        <w:t>59. Нормативная величина чистого оборотного капитала рассчитывается по формуле:</w:t>
      </w:r>
    </w:p>
    <w:p w14:paraId="4F709099" w14:textId="77777777" w:rsidR="00D81705" w:rsidRDefault="00D81705">
      <w:pPr>
        <w:pStyle w:val="ConsPlusNormal"/>
        <w:jc w:val="both"/>
      </w:pPr>
    </w:p>
    <w:p w14:paraId="2C680C7C" w14:textId="77777777" w:rsidR="00D81705" w:rsidRDefault="00D81705">
      <w:pPr>
        <w:pStyle w:val="ConsPlusNormal"/>
        <w:jc w:val="center"/>
      </w:pPr>
      <w:r>
        <w:t>ЧОК</w:t>
      </w:r>
      <w:r>
        <w:rPr>
          <w:vertAlign w:val="subscript"/>
        </w:rPr>
        <w:t>i</w:t>
      </w:r>
      <w:r>
        <w:t xml:space="preserve"> = 0,1 · НВВ</w:t>
      </w:r>
      <w:r>
        <w:rPr>
          <w:vertAlign w:val="subscript"/>
        </w:rPr>
        <w:t>i-1</w:t>
      </w:r>
      <w:r>
        <w:t>, (тыс. руб.) (28)</w:t>
      </w:r>
    </w:p>
    <w:p w14:paraId="2EB3AECA" w14:textId="77777777" w:rsidR="00D81705" w:rsidRDefault="00D81705">
      <w:pPr>
        <w:pStyle w:val="ConsPlusNormal"/>
        <w:jc w:val="both"/>
      </w:pPr>
    </w:p>
    <w:p w14:paraId="3E4548A2" w14:textId="77777777" w:rsidR="00D81705" w:rsidRDefault="00D81705">
      <w:pPr>
        <w:pStyle w:val="ConsPlusNormal"/>
        <w:ind w:firstLine="540"/>
        <w:jc w:val="both"/>
      </w:pPr>
      <w:r>
        <w:t>где:</w:t>
      </w:r>
    </w:p>
    <w:p w14:paraId="0300531C" w14:textId="77777777" w:rsidR="00D81705" w:rsidRDefault="00D81705">
      <w:pPr>
        <w:pStyle w:val="ConsPlusNormal"/>
        <w:spacing w:before="220"/>
        <w:ind w:firstLine="540"/>
        <w:jc w:val="both"/>
      </w:pPr>
      <w:r>
        <w:t>ЧОК</w:t>
      </w:r>
      <w:r>
        <w:rPr>
          <w:vertAlign w:val="subscript"/>
        </w:rPr>
        <w:t>i</w:t>
      </w:r>
      <w:r>
        <w:t xml:space="preserve"> - нормативная величина чистого оборотного капитала, определенная на начало года i, тыс. руб.;</w:t>
      </w:r>
    </w:p>
    <w:p w14:paraId="3E810DFF" w14:textId="77777777" w:rsidR="00D81705" w:rsidRDefault="00D81705">
      <w:pPr>
        <w:pStyle w:val="ConsPlusNormal"/>
        <w:spacing w:before="220"/>
        <w:ind w:firstLine="540"/>
        <w:jc w:val="both"/>
      </w:pPr>
      <w:r>
        <w:t>НВВ</w:t>
      </w:r>
      <w:r>
        <w:rPr>
          <w:vertAlign w:val="subscript"/>
        </w:rPr>
        <w:t>i-1</w:t>
      </w:r>
      <w:r>
        <w:t xml:space="preserve"> - необходимая валовая выручка, установленная на год i-1, тыс. руб.</w:t>
      </w:r>
    </w:p>
    <w:p w14:paraId="7802CBA6" w14:textId="77777777" w:rsidR="00D81705" w:rsidRDefault="00D81705">
      <w:pPr>
        <w:pStyle w:val="ConsPlusNormal"/>
        <w:jc w:val="both"/>
      </w:pPr>
    </w:p>
    <w:p w14:paraId="1E4B923F" w14:textId="77777777" w:rsidR="00D81705" w:rsidRDefault="00D81705">
      <w:pPr>
        <w:pStyle w:val="ConsPlusTitle"/>
        <w:jc w:val="center"/>
        <w:outlineLvl w:val="2"/>
      </w:pPr>
      <w:r>
        <w:t>Определение размера инвестированного капитала</w:t>
      </w:r>
    </w:p>
    <w:p w14:paraId="543646F0" w14:textId="77777777" w:rsidR="00D81705" w:rsidRDefault="00D81705">
      <w:pPr>
        <w:pStyle w:val="ConsPlusNormal"/>
        <w:jc w:val="both"/>
      </w:pPr>
    </w:p>
    <w:p w14:paraId="414C4D0A" w14:textId="77777777" w:rsidR="00D81705" w:rsidRDefault="00D81705">
      <w:pPr>
        <w:pStyle w:val="ConsPlusNormal"/>
        <w:ind w:firstLine="540"/>
        <w:jc w:val="both"/>
      </w:pPr>
      <w:r>
        <w:t xml:space="preserve">60. База инвестированного капитала и полная величина инвестированного капитала определяются органом регулирования тарифов на 1 января каждого года долгосрочного периода регулирования с учетом особенностей, предусмотренных </w:t>
      </w:r>
      <w:hyperlink r:id="rId190" w:history="1">
        <w:r>
          <w:rPr>
            <w:color w:val="0000FF"/>
          </w:rPr>
          <w:t>пунктами 74</w:t>
        </w:r>
      </w:hyperlink>
      <w:r>
        <w:t xml:space="preserve">, </w:t>
      </w:r>
      <w:hyperlink r:id="rId191" w:history="1">
        <w:r>
          <w:rPr>
            <w:color w:val="0000FF"/>
          </w:rPr>
          <w:t>76</w:t>
        </w:r>
      </w:hyperlink>
      <w:r>
        <w:t xml:space="preserve"> Основ ценообразования соответственно.</w:t>
      </w:r>
    </w:p>
    <w:p w14:paraId="27344908" w14:textId="77777777" w:rsidR="00D81705" w:rsidRDefault="00D81705">
      <w:pPr>
        <w:pStyle w:val="ConsPlusNormal"/>
        <w:spacing w:before="220"/>
        <w:ind w:firstLine="540"/>
        <w:jc w:val="both"/>
      </w:pPr>
      <w:r>
        <w:t>61. В случае если регулируемая организация эксплуатирует объекты, используемые для обращения с твердыми коммунальными отходами,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14:paraId="1BE28DED" w14:textId="77777777" w:rsidR="00D81705" w:rsidRDefault="00D81705">
      <w:pPr>
        <w:pStyle w:val="ConsPlusNormal"/>
        <w:spacing w:before="220"/>
        <w:ind w:firstLine="540"/>
        <w:jc w:val="both"/>
      </w:pPr>
      <w:bookmarkStart w:id="44" w:name="P558"/>
      <w:bookmarkEnd w:id="44"/>
      <w:r>
        <w:t xml:space="preserve">62.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w:t>
      </w:r>
      <w:hyperlink r:id="rId192" w:history="1">
        <w:r>
          <w:rPr>
            <w:color w:val="0000FF"/>
          </w:rPr>
          <w:t>пунктом 71</w:t>
        </w:r>
      </w:hyperlink>
      <w:r>
        <w:t xml:space="preserve"> Основ ценообразования по </w:t>
      </w:r>
      <w:r>
        <w:lastRenderedPageBreak/>
        <w:t>формулам:</w:t>
      </w:r>
    </w:p>
    <w:p w14:paraId="5D6B84A7" w14:textId="77777777" w:rsidR="00D81705" w:rsidRDefault="00D81705">
      <w:pPr>
        <w:pStyle w:val="ConsPlusNormal"/>
        <w:jc w:val="both"/>
      </w:pPr>
    </w:p>
    <w:p w14:paraId="00CCE66B" w14:textId="77777777" w:rsidR="00D81705" w:rsidRDefault="00D81705">
      <w:pPr>
        <w:pStyle w:val="ConsPlusNormal"/>
        <w:jc w:val="center"/>
      </w:pPr>
      <w:bookmarkStart w:id="45" w:name="P560"/>
      <w:bookmarkEnd w:id="45"/>
      <w:r>
        <w:t>РИК = СТ</w:t>
      </w:r>
      <w:r>
        <w:rPr>
          <w:vertAlign w:val="subscript"/>
        </w:rPr>
        <w:t>0</w:t>
      </w:r>
      <w:r>
        <w:t xml:space="preserve"> - ФИН</w:t>
      </w:r>
      <w:r>
        <w:rPr>
          <w:vertAlign w:val="subscript"/>
        </w:rPr>
        <w:t>0</w:t>
      </w:r>
      <w:r>
        <w:t xml:space="preserve"> (тыс. руб.), (29)</w:t>
      </w:r>
    </w:p>
    <w:p w14:paraId="4FB051FD" w14:textId="77777777" w:rsidR="00D81705" w:rsidRDefault="00D81705">
      <w:pPr>
        <w:pStyle w:val="ConsPlusNormal"/>
        <w:jc w:val="both"/>
      </w:pPr>
    </w:p>
    <w:p w14:paraId="3A463CD1" w14:textId="77777777" w:rsidR="00D81705" w:rsidRDefault="00D81705">
      <w:pPr>
        <w:pStyle w:val="ConsPlusNormal"/>
        <w:jc w:val="center"/>
      </w:pPr>
      <w:bookmarkStart w:id="46" w:name="P562"/>
      <w:bookmarkEnd w:id="46"/>
      <w:r w:rsidRPr="00CD5651">
        <w:rPr>
          <w:position w:val="-10"/>
        </w:rPr>
        <w:pict w14:anchorId="3BF86EAE">
          <v:shape id="_x0000_i1125" style="width:277.5pt;height:21pt" coordsize="" o:spt="100" adj="0,,0" path="" filled="f" stroked="f">
            <v:stroke joinstyle="miter"/>
            <v:imagedata r:id="rId193" o:title="base_1_414372_32868"/>
            <v:formulas/>
            <v:path o:connecttype="segments"/>
          </v:shape>
        </w:pict>
      </w:r>
    </w:p>
    <w:p w14:paraId="3397DE11" w14:textId="77777777" w:rsidR="00D81705" w:rsidRDefault="00D81705">
      <w:pPr>
        <w:pStyle w:val="ConsPlusNormal"/>
        <w:jc w:val="both"/>
      </w:pPr>
    </w:p>
    <w:p w14:paraId="642EF83B" w14:textId="77777777" w:rsidR="00D81705" w:rsidRDefault="00D81705">
      <w:pPr>
        <w:pStyle w:val="ConsPlusNormal"/>
        <w:jc w:val="center"/>
      </w:pPr>
      <w:r>
        <w:t>ФИН</w:t>
      </w:r>
      <w:r>
        <w:rPr>
          <w:vertAlign w:val="subscript"/>
        </w:rPr>
        <w:t>0</w:t>
      </w:r>
      <w:r>
        <w:t xml:space="preserve"> = Надб</w:t>
      </w:r>
      <w:r>
        <w:rPr>
          <w:vertAlign w:val="subscript"/>
        </w:rPr>
        <w:t>0</w:t>
      </w:r>
      <w:r>
        <w:t xml:space="preserve"> + БТ</w:t>
      </w:r>
      <w:r>
        <w:rPr>
          <w:vertAlign w:val="subscript"/>
        </w:rPr>
        <w:t>0</w:t>
      </w:r>
      <w:r>
        <w:t xml:space="preserve"> (тыс. руб.), (29.2)</w:t>
      </w:r>
    </w:p>
    <w:p w14:paraId="78F5E944" w14:textId="77777777" w:rsidR="00D81705" w:rsidRDefault="00D81705">
      <w:pPr>
        <w:pStyle w:val="ConsPlusNormal"/>
        <w:jc w:val="both"/>
      </w:pPr>
    </w:p>
    <w:p w14:paraId="0D02BCE2" w14:textId="77777777" w:rsidR="00D81705" w:rsidRDefault="00D81705">
      <w:pPr>
        <w:pStyle w:val="ConsPlusNormal"/>
        <w:ind w:firstLine="540"/>
        <w:jc w:val="both"/>
      </w:pPr>
      <w:r>
        <w:t>где:</w:t>
      </w:r>
    </w:p>
    <w:p w14:paraId="3D14E239" w14:textId="77777777" w:rsidR="00D81705" w:rsidRDefault="00D81705">
      <w:pPr>
        <w:pStyle w:val="ConsPlusNormal"/>
        <w:spacing w:before="220"/>
        <w:ind w:firstLine="540"/>
        <w:jc w:val="both"/>
      </w:pPr>
      <w:r>
        <w:t>РИК - первоначальный размер инвестированного капитала при переходе к регулированию тарифов методом доходности инвестированного капитала, тыс. руб.;</w:t>
      </w:r>
    </w:p>
    <w:p w14:paraId="6537806B" w14:textId="77777777" w:rsidR="00D81705" w:rsidRDefault="00D81705">
      <w:pPr>
        <w:pStyle w:val="ConsPlusNormal"/>
        <w:spacing w:before="220"/>
        <w:ind w:firstLine="540"/>
        <w:jc w:val="both"/>
      </w:pPr>
      <w:r>
        <w:t>СТ</w:t>
      </w:r>
      <w:r>
        <w:rPr>
          <w:vertAlign w:val="subscript"/>
        </w:rPr>
        <w:t>0</w:t>
      </w:r>
      <w:r>
        <w:t xml:space="preserve"> - стоимость объектов, используемых для обращения с твердыми коммунальными отходами, учитываемая при определении размера инвестированного капитала регулируемой организации, тыс. руб.;</w:t>
      </w:r>
    </w:p>
    <w:p w14:paraId="1D466F4D" w14:textId="77777777" w:rsidR="00D81705" w:rsidRDefault="00D81705">
      <w:pPr>
        <w:pStyle w:val="ConsPlusNormal"/>
        <w:spacing w:before="220"/>
        <w:ind w:firstLine="540"/>
        <w:jc w:val="both"/>
      </w:pPr>
      <w:r>
        <w:t>ФИН</w:t>
      </w:r>
      <w:r>
        <w:rPr>
          <w:vertAlign w:val="subscript"/>
        </w:rPr>
        <w:t>0</w:t>
      </w:r>
      <w:r>
        <w:t xml:space="preserve"> - объем денежных средств на финансирование создания объектов, используемых для обращения с твердыми коммунальными отходами, включающий величину выручки, полученной регулируемой организацией от применения надбавок к тарифам,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используемых для обращения с твердыми коммунальными отходами за период с 31 декабря 2015 г. до 31 декабря (включительно) года, предшествующего началу первого долгосрочного периода регулирования, тыс. руб.;</w:t>
      </w:r>
    </w:p>
    <w:p w14:paraId="32289C10" w14:textId="77777777" w:rsidR="00D81705" w:rsidRDefault="00D81705">
      <w:pPr>
        <w:pStyle w:val="ConsPlusNormal"/>
        <w:spacing w:before="220"/>
        <w:ind w:firstLine="540"/>
        <w:jc w:val="both"/>
      </w:pPr>
      <w:r>
        <w:t>БПО</w:t>
      </w:r>
      <w:r>
        <w:rPr>
          <w:vertAlign w:val="subscript"/>
        </w:rPr>
        <w:t>2015</w:t>
      </w:r>
      <w:r>
        <w:t xml:space="preserve"> - остаточная стоимость объектов, используемых для обращения с твердыми коммунальными отходами, принадлежащих регулируемой организации на праве собственности или на основании концессионного соглашения, определенная по данным бухгалтерского учета по состоянию на 31 декабря 2015 г., тыс. руб.;</w:t>
      </w:r>
    </w:p>
    <w:p w14:paraId="5AF7E967" w14:textId="77777777" w:rsidR="00D81705" w:rsidRDefault="00D81705">
      <w:pPr>
        <w:pStyle w:val="ConsPlusNormal"/>
        <w:spacing w:before="220"/>
        <w:ind w:firstLine="540"/>
        <w:jc w:val="both"/>
      </w:pPr>
      <w:r>
        <w:t>И</w:t>
      </w:r>
      <w:r>
        <w:rPr>
          <w:vertAlign w:val="subscript"/>
        </w:rPr>
        <w:t>0</w:t>
      </w:r>
      <w:r>
        <w:t xml:space="preserve"> - стоимость построенных, реконструируемых, модернизируемых и введенных в эксплуатацию объектов, используемых для обращения с твердыми коммунальными отходами, либо приобретенных объектов с 31 декабря 2015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используемых для обращения с твердыми коммунальными отходами, до их ввода в эксплуатацию), тыс. руб.</w:t>
      </w:r>
    </w:p>
    <w:p w14:paraId="73C1FB37" w14:textId="77777777" w:rsidR="00D81705" w:rsidRDefault="00D81705">
      <w:pPr>
        <w:pStyle w:val="ConsPlusNormal"/>
        <w:spacing w:before="220"/>
        <w:ind w:firstLine="540"/>
        <w:jc w:val="both"/>
      </w:pPr>
      <w:r>
        <w:t xml:space="preserve">В отношении регулируемой организации-арендатора - стоимость построенных, реконструируемых, модернизируемых и введенных в эксплуатацию объектов, используемых для обращения с твердыми коммунальными отходами, за счет собственных средств с начала действия договоров аренды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до их ввода в эксплуатацию), тыс. руб.</w:t>
      </w:r>
    </w:p>
    <w:p w14:paraId="73CF7546" w14:textId="77777777" w:rsidR="00D81705" w:rsidRDefault="00D81705">
      <w:pPr>
        <w:pStyle w:val="ConsPlusNormal"/>
        <w:spacing w:before="220"/>
        <w:ind w:firstLine="540"/>
        <w:jc w:val="both"/>
      </w:pPr>
      <w:r>
        <w:t>А</w:t>
      </w:r>
      <w:r>
        <w:rPr>
          <w:vertAlign w:val="subscript"/>
        </w:rPr>
        <w:t>0</w:t>
      </w:r>
      <w:r>
        <w:t xml:space="preserve"> - амортизация, начисленная с 31 декабря 2015 г. до 31 декабря (включительно) года, предшествующего началу первого долгосрочного периода регулирования (по данным бухгалтерского учета), тыс. руб.;</w:t>
      </w:r>
    </w:p>
    <w:p w14:paraId="78D2E7DA" w14:textId="77777777" w:rsidR="00D81705" w:rsidRDefault="00D81705">
      <w:pPr>
        <w:pStyle w:val="ConsPlusNormal"/>
        <w:spacing w:before="220"/>
        <w:ind w:firstLine="540"/>
        <w:jc w:val="both"/>
      </w:pPr>
      <w:r w:rsidRPr="00CD5651">
        <w:rPr>
          <w:position w:val="-9"/>
        </w:rPr>
        <w:pict w14:anchorId="44BAE24D">
          <v:shape id="_x0000_i1126" style="width:27pt;height:21pt" coordsize="" o:spt="100" adj="0,,0" path="" filled="f" stroked="f">
            <v:stroke joinstyle="miter"/>
            <v:imagedata r:id="rId194" o:title="base_1_414372_32869"/>
            <v:formulas/>
            <v:path o:connecttype="segments"/>
          </v:shape>
        </w:pict>
      </w:r>
      <w:r>
        <w:t xml:space="preserve"> - стоимость объектов, используемых для обращения с твердыми коммунальными отходами, выбывших из эксплуатации и (или) проданных либо отчужденных иным образом регулируемой организацией с 31 декабря 2015 г. до 31 декабря (включительно) года, предшествующего началу первого долгосрочного периода регулирования (по данным бухгалтерского учета на дату выбытия (отчуждения), тыс. руб.;</w:t>
      </w:r>
    </w:p>
    <w:p w14:paraId="4E1585EA" w14:textId="77777777" w:rsidR="00D81705" w:rsidRDefault="00D81705">
      <w:pPr>
        <w:pStyle w:val="ConsPlusNormal"/>
        <w:spacing w:before="220"/>
        <w:ind w:firstLine="540"/>
        <w:jc w:val="both"/>
      </w:pPr>
      <w:r>
        <w:t>Надб</w:t>
      </w:r>
      <w:r>
        <w:rPr>
          <w:vertAlign w:val="subscript"/>
        </w:rPr>
        <w:t>0</w:t>
      </w:r>
      <w:r>
        <w:t xml:space="preserve"> - величина выручки, полученной регулируемой организацией от применения надбавок к тарифам, установленных в соответствии с Федеральным </w:t>
      </w:r>
      <w:hyperlink r:id="rId195" w:history="1">
        <w:r>
          <w:rPr>
            <w:color w:val="0000FF"/>
          </w:rPr>
          <w:t>законом</w:t>
        </w:r>
      </w:hyperlink>
      <w:r>
        <w:t xml:space="preserve"> от 30 декабря 2004 г. N 210-ФЗ "Об основах регулирования тарифов организаций коммунального комплекса" в течение срока их действия, тыс. руб.;</w:t>
      </w:r>
    </w:p>
    <w:p w14:paraId="2ABF3541" w14:textId="77777777" w:rsidR="00D81705" w:rsidRDefault="00D81705">
      <w:pPr>
        <w:pStyle w:val="ConsPlusNormal"/>
        <w:spacing w:before="220"/>
        <w:ind w:firstLine="540"/>
        <w:jc w:val="both"/>
      </w:pPr>
      <w:r>
        <w:t>БТ</w:t>
      </w:r>
      <w:r>
        <w:rPr>
          <w:vertAlign w:val="subscript"/>
        </w:rPr>
        <w:t>0</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используемых для обращения с твердыми коммунальными отходами, с 31 декабря 2015 г. до 31 декабря (включительно) года, предшествующего началу первого долгосрочного периода регулирования (по данным бухгалтерского учета), а также бюджетные средства, направленные на строительство, приобретение объектов, влекущих за собой возникновение права государственной или муниципальной собственности на эквивалентную часть уставных (складочных) капиталов регулируемых организаций, тыс. руб.</w:t>
      </w:r>
    </w:p>
    <w:p w14:paraId="046AD0E3" w14:textId="77777777" w:rsidR="00D81705" w:rsidRDefault="00D81705">
      <w:pPr>
        <w:pStyle w:val="ConsPlusNormal"/>
        <w:spacing w:before="220"/>
        <w:ind w:firstLine="540"/>
        <w:jc w:val="both"/>
      </w:pPr>
      <w:bookmarkStart w:id="47" w:name="P577"/>
      <w:bookmarkEnd w:id="47"/>
      <w:r>
        <w:t>63. При переходе к установлению тарифов с применением метода доходности инвестированного капитала регулируемой организации, эксплуатирующей объекты, используемые для обращения с твердыми коммунальными отходами, в соответствии с договором аренды муниципального или государственного имущества, первоначальный размер инвестированного капитала регулируемой организации определяется отдельно от первоначального размера инвестированного капитала регулируемой организации в отношении объектов, используемых для обращения с твердыми коммунальными отходами и эксплуатируемых на иных законных основаниях.</w:t>
      </w:r>
    </w:p>
    <w:p w14:paraId="10DC58E1" w14:textId="77777777" w:rsidR="00D81705" w:rsidRDefault="00D81705">
      <w:pPr>
        <w:pStyle w:val="ConsPlusNormal"/>
        <w:spacing w:before="220"/>
        <w:ind w:firstLine="540"/>
        <w:jc w:val="both"/>
      </w:pPr>
      <w:r>
        <w:t xml:space="preserve">Первоначальный размер инвестированного капитала арендатора определяется равным объему капитальных вложений, направленных на модернизацию и реконструкцию объектов, используемых для обращения с твердыми коммунальными отходами, осуществленных арендатором за период действия договора аренды до перехода к применению метода доходности инвестированного капитала за счет собственных и заемных средств, за вычетом доходов, обеспечивших финансирование указанных мероприятий за счет надбавок к тарифам, установленных в соответствии с Федеральным </w:t>
      </w:r>
      <w:hyperlink r:id="rId196" w:history="1">
        <w:r>
          <w:rPr>
            <w:color w:val="0000FF"/>
          </w:rPr>
          <w:t>законом</w:t>
        </w:r>
      </w:hyperlink>
      <w:r>
        <w:t xml:space="preserve"> от 30 декабря 2004 г. N 210-ФЗ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14:paraId="704A5CFE" w14:textId="77777777" w:rsidR="00D81705" w:rsidRDefault="00D81705">
      <w:pPr>
        <w:pStyle w:val="ConsPlusNormal"/>
        <w:spacing w:before="220"/>
        <w:ind w:firstLine="540"/>
        <w:jc w:val="both"/>
      </w:pPr>
      <w:r>
        <w:t xml:space="preserve">Размер инвестированного капитала арендодателя определяется как разность размера инвестированного капитала, определенного в соответствии с </w:t>
      </w:r>
      <w:hyperlink w:anchor="P558" w:history="1">
        <w:r>
          <w:rPr>
            <w:color w:val="0000FF"/>
          </w:rPr>
          <w:t>пунктом 62</w:t>
        </w:r>
      </w:hyperlink>
      <w:r>
        <w:t xml:space="preserve"> настоящих Методических указаний, и размера инвестированного капитала арендатора.</w:t>
      </w:r>
    </w:p>
    <w:p w14:paraId="6FDE7162" w14:textId="77777777" w:rsidR="00D81705" w:rsidRDefault="00D81705">
      <w:pPr>
        <w:pStyle w:val="ConsPlusNormal"/>
        <w:spacing w:before="220"/>
        <w:ind w:firstLine="540"/>
        <w:jc w:val="both"/>
      </w:pPr>
      <w:r>
        <w:t xml:space="preserve">64. Первоначальный размер инвестированного капитала на очередной долгосрочный период </w:t>
      </w:r>
      <w:r>
        <w:lastRenderedPageBreak/>
        <w:t xml:space="preserve">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рассчитанных в соответствии с </w:t>
      </w:r>
      <w:hyperlink w:anchor="P560" w:history="1">
        <w:r>
          <w:rPr>
            <w:color w:val="0000FF"/>
          </w:rPr>
          <w:t>формулами (29)</w:t>
        </w:r>
      </w:hyperlink>
      <w:r>
        <w:t xml:space="preserve"> и </w:t>
      </w:r>
      <w:hyperlink w:anchor="P562" w:history="1">
        <w:r>
          <w:rPr>
            <w:color w:val="0000FF"/>
          </w:rPr>
          <w:t>(29.1)</w:t>
        </w:r>
      </w:hyperlink>
      <w:r>
        <w:t xml:space="preserve"> пункта 62 настоящих Методических указаний.</w:t>
      </w:r>
    </w:p>
    <w:p w14:paraId="43B0B935" w14:textId="77777777" w:rsidR="00D81705" w:rsidRDefault="00D81705">
      <w:pPr>
        <w:pStyle w:val="ConsPlusNormal"/>
        <w:spacing w:before="220"/>
        <w:ind w:firstLine="540"/>
        <w:jc w:val="both"/>
      </w:pPr>
      <w:r>
        <w:t>В случае, если в году, предшествующем первому году долгосрочного периода регулирования, произошли изменения размера инвестированного капитала, которые не были учтены при установлении первоначального размера инвестированного капитала на первый долгосрочный период регулирования, то эти изменения учитываются при корректировке базы инвестированного капитала на второй год долгосрочного периода регулирования.</w:t>
      </w:r>
    </w:p>
    <w:p w14:paraId="6DBE02CA" w14:textId="77777777" w:rsidR="00D81705" w:rsidRDefault="00D81705">
      <w:pPr>
        <w:pStyle w:val="ConsPlusNormal"/>
        <w:spacing w:before="220"/>
        <w:ind w:firstLine="540"/>
        <w:jc w:val="both"/>
      </w:pPr>
      <w:r>
        <w:t>65. В первоначальный размер инвестированного капитала, полный размер инвестированного капитала и базу инвестированного капитала не включается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предназначенных непосредственно для осуществления регулируемых видов деятельности в области обращения с твердыми коммунальными отходами.</w:t>
      </w:r>
    </w:p>
    <w:p w14:paraId="2D7DE5BD" w14:textId="77777777" w:rsidR="00D81705" w:rsidRDefault="00D81705">
      <w:pPr>
        <w:pStyle w:val="ConsPlusNormal"/>
        <w:spacing w:before="220"/>
        <w:ind w:firstLine="540"/>
        <w:jc w:val="both"/>
      </w:pPr>
      <w:r>
        <w:t>66. Стоимость объектов, используемых для обращения с твердыми коммунальными отходами,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1E33BEE" w14:textId="77777777" w:rsidR="00D81705" w:rsidRDefault="00D81705">
      <w:pPr>
        <w:pStyle w:val="ConsPlusNormal"/>
        <w:spacing w:before="220"/>
        <w:ind w:firstLine="540"/>
        <w:jc w:val="both"/>
      </w:pPr>
      <w:r>
        <w:t>67. При первом применении метода доходности инвестированного капитала база инвестированного капитала на 1 января 1-го года долгосрочного периода регулирования определяется равной первоначальному размеру инвестированного капитала. В дальнейшем база инвестированного капитала на 1 января каждого года долгосрочного периода регулирования рассчитывается по формулам:</w:t>
      </w:r>
    </w:p>
    <w:p w14:paraId="157F031D" w14:textId="77777777" w:rsidR="00D81705" w:rsidRDefault="00D81705">
      <w:pPr>
        <w:pStyle w:val="ConsPlusNormal"/>
        <w:jc w:val="both"/>
      </w:pPr>
    </w:p>
    <w:p w14:paraId="44A7275B" w14:textId="77777777" w:rsidR="00D81705" w:rsidRDefault="00D81705">
      <w:pPr>
        <w:pStyle w:val="ConsPlusNormal"/>
        <w:jc w:val="center"/>
      </w:pPr>
      <w:r w:rsidRPr="00CD5651">
        <w:rPr>
          <w:position w:val="-10"/>
        </w:rPr>
        <w:pict w14:anchorId="50888B13">
          <v:shape id="_x0000_i1127" style="width:409.5pt;height:21pt" coordsize="" o:spt="100" adj="0,,0" path="" filled="f" stroked="f">
            <v:stroke joinstyle="miter"/>
            <v:imagedata r:id="rId197" o:title="base_1_414372_32870"/>
            <v:formulas/>
            <v:path o:connecttype="segments"/>
          </v:shape>
        </w:pict>
      </w:r>
    </w:p>
    <w:p w14:paraId="5B9DB442" w14:textId="77777777" w:rsidR="00D81705" w:rsidRDefault="00D81705">
      <w:pPr>
        <w:pStyle w:val="ConsPlusNormal"/>
        <w:jc w:val="both"/>
      </w:pPr>
    </w:p>
    <w:p w14:paraId="4C193EE3" w14:textId="77777777" w:rsidR="00D81705" w:rsidRDefault="00D81705">
      <w:pPr>
        <w:pStyle w:val="ConsPlusNormal"/>
        <w:jc w:val="center"/>
      </w:pPr>
      <w:r w:rsidRPr="00CD5651">
        <w:rPr>
          <w:position w:val="-10"/>
        </w:rPr>
        <w:pict w14:anchorId="214C2F59">
          <v:shape id="_x0000_i1128" style="width:422.25pt;height:21pt" coordsize="" o:spt="100" adj="0,,0" path="" filled="f" stroked="f">
            <v:stroke joinstyle="miter"/>
            <v:imagedata r:id="rId198" o:title="base_1_414372_32871"/>
            <v:formulas/>
            <v:path o:connecttype="segments"/>
          </v:shape>
        </w:pict>
      </w:r>
    </w:p>
    <w:p w14:paraId="7F8E6E6A" w14:textId="77777777" w:rsidR="00D81705" w:rsidRDefault="00D81705">
      <w:pPr>
        <w:pStyle w:val="ConsPlusNormal"/>
        <w:jc w:val="both"/>
      </w:pPr>
    </w:p>
    <w:p w14:paraId="162EE48D" w14:textId="77777777" w:rsidR="00D81705" w:rsidRDefault="00D81705">
      <w:pPr>
        <w:pStyle w:val="ConsPlusNormal"/>
        <w:ind w:firstLine="540"/>
        <w:jc w:val="both"/>
      </w:pPr>
      <w:r>
        <w:t>где:</w:t>
      </w:r>
    </w:p>
    <w:p w14:paraId="2002BB6F" w14:textId="77777777" w:rsidR="00D81705" w:rsidRDefault="00D81705">
      <w:pPr>
        <w:pStyle w:val="ConsPlusNormal"/>
        <w:spacing w:before="220"/>
        <w:ind w:firstLine="540"/>
        <w:jc w:val="both"/>
      </w:pPr>
      <w:r>
        <w:t>БИК</w:t>
      </w:r>
      <w:r>
        <w:rPr>
          <w:vertAlign w:val="subscript"/>
        </w:rPr>
        <w:t>i</w:t>
      </w:r>
      <w:r>
        <w:t xml:space="preserve"> - база инвестированного капитала на начало года i - первого года первого долгосрочного периода регулирования, тыс. руб.;</w:t>
      </w:r>
    </w:p>
    <w:p w14:paraId="23DD4C5F" w14:textId="77777777" w:rsidR="00D81705" w:rsidRDefault="00D81705">
      <w:pPr>
        <w:pStyle w:val="ConsPlusNormal"/>
        <w:spacing w:before="220"/>
        <w:ind w:firstLine="540"/>
        <w:jc w:val="both"/>
      </w:pPr>
      <w:r w:rsidRPr="00CD5651">
        <w:rPr>
          <w:position w:val="-9"/>
        </w:rPr>
        <w:pict w14:anchorId="02C11BD6">
          <v:shape id="_x0000_i1129" style="width:36pt;height:21pt" coordsize="" o:spt="100" adj="0,,0" path="" filled="f" stroked="f">
            <v:stroke joinstyle="miter"/>
            <v:imagedata r:id="rId199" o:title="base_1_414372_32872"/>
            <v:formulas/>
            <v:path o:connecttype="segments"/>
          </v:shape>
        </w:pict>
      </w:r>
      <w:r>
        <w:t xml:space="preserve"> - база инвестированного капитала арендатора (концессионера) на начало года i - первого года первого долгосрочного периода регулирования, тыс. руб.;</w:t>
      </w:r>
    </w:p>
    <w:p w14:paraId="7BC79114" w14:textId="77777777" w:rsidR="00D81705" w:rsidRDefault="00D81705">
      <w:pPr>
        <w:pStyle w:val="ConsPlusNormal"/>
        <w:spacing w:before="220"/>
        <w:ind w:firstLine="540"/>
        <w:jc w:val="both"/>
      </w:pPr>
      <w:r>
        <w:t>ИК</w:t>
      </w:r>
      <w:r>
        <w:rPr>
          <w:vertAlign w:val="subscript"/>
        </w:rPr>
        <w:t>i-1</w:t>
      </w:r>
      <w:r>
        <w:t xml:space="preserve"> - капитал, инвестированный в году i-1, тыс. руб.;</w:t>
      </w:r>
    </w:p>
    <w:p w14:paraId="3215B1CA" w14:textId="77777777" w:rsidR="00D81705" w:rsidRDefault="00D81705">
      <w:pPr>
        <w:pStyle w:val="ConsPlusNormal"/>
        <w:spacing w:before="220"/>
        <w:ind w:firstLine="540"/>
        <w:jc w:val="both"/>
      </w:pPr>
      <w:r w:rsidRPr="00CD5651">
        <w:rPr>
          <w:position w:val="-9"/>
        </w:rPr>
        <w:pict w14:anchorId="4555A48D">
          <v:shape id="_x0000_i1130" style="width:36pt;height:21pt" coordsize="" o:spt="100" adj="0,,0" path="" filled="f" stroked="f">
            <v:stroke joinstyle="miter"/>
            <v:imagedata r:id="rId200" o:title="base_1_414372_32873"/>
            <v:formulas/>
            <v:path o:connecttype="segments"/>
          </v:shape>
        </w:pict>
      </w:r>
      <w:r>
        <w:t xml:space="preserve"> - стоимость объектов, используемых для обращения с твердыми коммунальными отходами, выбывших из эксплуатации и (или) проданных либо отчужденных иным образом регулируемой организацией в году i-1, тыс. руб.;</w:t>
      </w:r>
    </w:p>
    <w:p w14:paraId="0552603D" w14:textId="77777777" w:rsidR="00D81705" w:rsidRDefault="00D81705">
      <w:pPr>
        <w:pStyle w:val="ConsPlusNormal"/>
        <w:spacing w:before="220"/>
        <w:ind w:firstLine="540"/>
        <w:jc w:val="both"/>
      </w:pPr>
      <w:r>
        <w:t>ВК</w:t>
      </w:r>
      <w:r>
        <w:rPr>
          <w:vertAlign w:val="subscript"/>
        </w:rPr>
        <w:t>i-1</w:t>
      </w:r>
      <w:r>
        <w:t xml:space="preserve"> - возврат капитала в году i-1, тыс. руб.;</w:t>
      </w:r>
    </w:p>
    <w:p w14:paraId="4442AD12" w14:textId="77777777" w:rsidR="00D81705" w:rsidRDefault="00D81705">
      <w:pPr>
        <w:pStyle w:val="ConsPlusNormal"/>
        <w:spacing w:before="220"/>
        <w:ind w:firstLine="540"/>
        <w:jc w:val="both"/>
      </w:pPr>
      <w:r w:rsidRPr="00CD5651">
        <w:rPr>
          <w:position w:val="-8"/>
        </w:rPr>
        <w:lastRenderedPageBreak/>
        <w:pict w14:anchorId="01969DD4">
          <v:shape id="_x0000_i1131" style="width:46.5pt;height:19.5pt" coordsize="" o:spt="100" adj="0,,0" path="" filled="f" stroked="f">
            <v:stroke joinstyle="miter"/>
            <v:imagedata r:id="rId201" o:title="base_1_414372_32874"/>
            <v:formulas/>
            <v:path o:connecttype="segments"/>
          </v:shape>
        </w:pict>
      </w:r>
      <w:r>
        <w:t xml:space="preserve"> -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тыс. руб.;</w:t>
      </w:r>
    </w:p>
    <w:p w14:paraId="4CF66C1F" w14:textId="77777777" w:rsidR="00D81705" w:rsidRDefault="00D81705">
      <w:pPr>
        <w:pStyle w:val="ConsPlusNormal"/>
        <w:spacing w:before="220"/>
        <w:ind w:firstLine="540"/>
        <w:jc w:val="both"/>
      </w:pPr>
      <w:r>
        <w:t>БТ</w:t>
      </w:r>
      <w:r>
        <w:rPr>
          <w:vertAlign w:val="subscript"/>
        </w:rPr>
        <w:t>i-1</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используемых для обращения с твердыми коммунальными отходами, в году i-1, тыс. руб.</w:t>
      </w:r>
    </w:p>
    <w:p w14:paraId="249EC046" w14:textId="77777777" w:rsidR="00D81705" w:rsidRDefault="00D81705">
      <w:pPr>
        <w:pStyle w:val="ConsPlusNormal"/>
        <w:spacing w:before="220"/>
        <w:ind w:firstLine="540"/>
        <w:jc w:val="both"/>
      </w:pPr>
      <w:r>
        <w:t>68.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рассчитывается по следующей формуле:</w:t>
      </w:r>
    </w:p>
    <w:p w14:paraId="7942FD31" w14:textId="77777777" w:rsidR="00D81705" w:rsidRDefault="00D81705">
      <w:pPr>
        <w:pStyle w:val="ConsPlusNormal"/>
        <w:jc w:val="both"/>
      </w:pPr>
    </w:p>
    <w:p w14:paraId="19F830BF" w14:textId="77777777" w:rsidR="00D81705" w:rsidRDefault="00D81705">
      <w:pPr>
        <w:pStyle w:val="ConsPlusNormal"/>
        <w:jc w:val="center"/>
      </w:pPr>
      <w:r w:rsidRPr="00CD5651">
        <w:rPr>
          <w:position w:val="-13"/>
        </w:rPr>
        <w:pict w14:anchorId="0A318804">
          <v:shape id="_x0000_i1132" style="width:214.5pt;height:24.75pt" coordsize="" o:spt="100" adj="0,,0" path="" filled="f" stroked="f">
            <v:stroke joinstyle="miter"/>
            <v:imagedata r:id="rId202" o:title="base_1_414372_32875"/>
            <v:formulas/>
            <v:path o:connecttype="segments"/>
          </v:shape>
        </w:pict>
      </w:r>
    </w:p>
    <w:p w14:paraId="6172D13F" w14:textId="77777777" w:rsidR="00D81705" w:rsidRDefault="00D81705">
      <w:pPr>
        <w:pStyle w:val="ConsPlusNormal"/>
        <w:jc w:val="both"/>
      </w:pPr>
    </w:p>
    <w:p w14:paraId="0CD25121" w14:textId="77777777" w:rsidR="00D81705" w:rsidRDefault="00D81705">
      <w:pPr>
        <w:pStyle w:val="ConsPlusNormal"/>
        <w:ind w:firstLine="540"/>
        <w:jc w:val="both"/>
      </w:pPr>
      <w:r>
        <w:t>где:</w:t>
      </w:r>
    </w:p>
    <w:p w14:paraId="7B7F2066" w14:textId="77777777" w:rsidR="00D81705" w:rsidRDefault="00D81705">
      <w:pPr>
        <w:pStyle w:val="ConsPlusNormal"/>
        <w:spacing w:before="220"/>
        <w:ind w:firstLine="540"/>
        <w:jc w:val="both"/>
      </w:pPr>
      <w:r>
        <w:t>ДК</w:t>
      </w:r>
      <w:r>
        <w:rPr>
          <w:vertAlign w:val="subscript"/>
        </w:rPr>
        <w:t>i-1</w:t>
      </w:r>
      <w:r>
        <w:t xml:space="preserve"> - доход на инвестированный капитал в году i-1, тыс. руб.;</w:t>
      </w:r>
    </w:p>
    <w:p w14:paraId="570AD8D9" w14:textId="77777777" w:rsidR="00D81705" w:rsidRDefault="00D81705">
      <w:pPr>
        <w:pStyle w:val="ConsPlusNormal"/>
        <w:spacing w:before="220"/>
        <w:ind w:firstLine="540"/>
        <w:jc w:val="both"/>
      </w:pPr>
      <w:r w:rsidRPr="00CD5651">
        <w:rPr>
          <w:position w:val="-9"/>
        </w:rPr>
        <w:pict w14:anchorId="293BA532">
          <v:shape id="_x0000_i1133" style="width:33.75pt;height:21pt" coordsize="" o:spt="100" adj="0,,0" path="" filled="f" stroked="f">
            <v:stroke joinstyle="miter"/>
            <v:imagedata r:id="rId203" o:title="base_1_414372_32876"/>
            <v:formulas/>
            <v:path o:connecttype="segments"/>
          </v:shape>
        </w:pict>
      </w:r>
      <w:r>
        <w:t xml:space="preserve"> - норма доходности, рассчитанная в соответствии с </w:t>
      </w:r>
      <w:hyperlink w:anchor="P639" w:history="1">
        <w:r>
          <w:rPr>
            <w:color w:val="0000FF"/>
          </w:rPr>
          <w:t>пунктами 72</w:t>
        </w:r>
      </w:hyperlink>
      <w:r>
        <w:t xml:space="preserve"> - </w:t>
      </w:r>
      <w:hyperlink w:anchor="P670" w:history="1">
        <w:r>
          <w:rPr>
            <w:color w:val="0000FF"/>
          </w:rPr>
          <w:t>78</w:t>
        </w:r>
      </w:hyperlink>
      <w:r>
        <w:t xml:space="preserve"> настоящих Методических указаний с учетом фактически сложившегося уровня доходности долгосрочных государственных обязательств в году i-1.</w:t>
      </w:r>
    </w:p>
    <w:p w14:paraId="562DD6F8" w14:textId="77777777" w:rsidR="00D81705" w:rsidRDefault="00D81705">
      <w:pPr>
        <w:pStyle w:val="ConsPlusNormal"/>
        <w:spacing w:before="220"/>
        <w:ind w:firstLine="540"/>
        <w:jc w:val="both"/>
      </w:pPr>
      <w:r>
        <w:t>69. Стоимость построенных, реконструированных, модернизированных объектов, используемых для обращения с твердыми коммунальными отходами,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w:t>
      </w:r>
    </w:p>
    <w:p w14:paraId="379CD5A4" w14:textId="77777777" w:rsidR="00D81705" w:rsidRDefault="00D81705">
      <w:pPr>
        <w:pStyle w:val="ConsPlusNormal"/>
        <w:spacing w:before="220"/>
        <w:ind w:firstLine="540"/>
        <w:jc w:val="both"/>
      </w:pPr>
      <w:r>
        <w:t>Расходы, осуществленные регулируемой организацией на строительство, реконструкцию, модернизацию объектов, используемых для обращения с твердыми коммунальными отходами,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6BCBD7C" w14:textId="77777777" w:rsidR="00D81705" w:rsidRDefault="00D81705">
      <w:pPr>
        <w:pStyle w:val="ConsPlusNormal"/>
        <w:spacing w:before="220"/>
        <w:ind w:firstLine="540"/>
        <w:jc w:val="both"/>
      </w:pPr>
      <w:r>
        <w:t xml:space="preserve">70. При первом применении метода доходности инвестированного капитала полная величина инвестированного капитала устанавливается в соответствии с </w:t>
      </w:r>
      <w:hyperlink w:anchor="P558" w:history="1">
        <w:r>
          <w:rPr>
            <w:color w:val="0000FF"/>
          </w:rPr>
          <w:t>пунктами 62</w:t>
        </w:r>
      </w:hyperlink>
      <w:r>
        <w:t xml:space="preserve"> - </w:t>
      </w:r>
      <w:hyperlink w:anchor="P577" w:history="1">
        <w:r>
          <w:rPr>
            <w:color w:val="0000FF"/>
          </w:rPr>
          <w:t>63</w:t>
        </w:r>
      </w:hyperlink>
      <w:r>
        <w:t xml:space="preserve"> настоящих Методических указаний.</w:t>
      </w:r>
    </w:p>
    <w:p w14:paraId="61BE0DC5" w14:textId="77777777" w:rsidR="00D81705" w:rsidRDefault="00D81705">
      <w:pPr>
        <w:pStyle w:val="ConsPlusNormal"/>
        <w:spacing w:before="220"/>
        <w:ind w:firstLine="540"/>
        <w:jc w:val="both"/>
      </w:pPr>
      <w:r>
        <w:t>При первом применении метода доходности инвестированного капитала полная величина инвестированного капитала регулируемой организации - арендатора (концессионера) определяется равной первоначальной стоимости инвестированного капитала.</w:t>
      </w:r>
    </w:p>
    <w:p w14:paraId="53232298" w14:textId="77777777" w:rsidR="00D81705" w:rsidRDefault="00D81705">
      <w:pPr>
        <w:pStyle w:val="ConsPlusNormal"/>
        <w:spacing w:before="220"/>
        <w:ind w:firstLine="540"/>
        <w:jc w:val="both"/>
      </w:pPr>
      <w:r>
        <w:t>В дальнейшем полная величина инвестированного капитала рассчитывается по формулам:</w:t>
      </w:r>
    </w:p>
    <w:p w14:paraId="05F30DDE" w14:textId="77777777" w:rsidR="00D81705" w:rsidRDefault="00D81705">
      <w:pPr>
        <w:pStyle w:val="ConsPlusNormal"/>
        <w:jc w:val="both"/>
      </w:pPr>
    </w:p>
    <w:p w14:paraId="5867BFA9" w14:textId="77777777" w:rsidR="00D81705" w:rsidRDefault="00D81705">
      <w:pPr>
        <w:pStyle w:val="ConsPlusNormal"/>
        <w:jc w:val="center"/>
      </w:pPr>
      <w:r w:rsidRPr="00CD5651">
        <w:rPr>
          <w:position w:val="-10"/>
        </w:rPr>
        <w:pict w14:anchorId="703D46CA">
          <v:shape id="_x0000_i1134" style="width:323.25pt;height:21pt" coordsize="" o:spt="100" adj="0,,0" path="" filled="f" stroked="f">
            <v:stroke joinstyle="miter"/>
            <v:imagedata r:id="rId204" o:title="base_1_414372_32877"/>
            <v:formulas/>
            <v:path o:connecttype="segments"/>
          </v:shape>
        </w:pict>
      </w:r>
    </w:p>
    <w:p w14:paraId="1F309136" w14:textId="77777777" w:rsidR="00D81705" w:rsidRDefault="00D81705">
      <w:pPr>
        <w:pStyle w:val="ConsPlusNormal"/>
        <w:jc w:val="both"/>
      </w:pPr>
    </w:p>
    <w:p w14:paraId="253F7DCA" w14:textId="77777777" w:rsidR="00D81705" w:rsidRDefault="00D81705">
      <w:pPr>
        <w:pStyle w:val="ConsPlusNormal"/>
        <w:jc w:val="center"/>
      </w:pPr>
      <w:r w:rsidRPr="00CD5651">
        <w:rPr>
          <w:position w:val="-10"/>
        </w:rPr>
        <w:pict w14:anchorId="79D1B0D9">
          <v:shape id="_x0000_i1135" style="width:336.75pt;height:21pt" coordsize="" o:spt="100" adj="0,,0" path="" filled="f" stroked="f">
            <v:stroke joinstyle="miter"/>
            <v:imagedata r:id="rId205" o:title="base_1_414372_32878"/>
            <v:formulas/>
            <v:path o:connecttype="segments"/>
          </v:shape>
        </w:pict>
      </w:r>
    </w:p>
    <w:p w14:paraId="0FC97891" w14:textId="77777777" w:rsidR="00D81705" w:rsidRDefault="00D81705">
      <w:pPr>
        <w:pStyle w:val="ConsPlusNormal"/>
        <w:jc w:val="both"/>
      </w:pPr>
    </w:p>
    <w:p w14:paraId="3F22FF69" w14:textId="77777777" w:rsidR="00D81705" w:rsidRDefault="00D81705">
      <w:pPr>
        <w:pStyle w:val="ConsPlusNormal"/>
        <w:jc w:val="center"/>
      </w:pPr>
      <w:r w:rsidRPr="00CD5651">
        <w:rPr>
          <w:position w:val="-10"/>
        </w:rPr>
        <w:lastRenderedPageBreak/>
        <w:pict w14:anchorId="7C7A67FE">
          <v:shape id="_x0000_i1136" style="width:252.75pt;height:21pt" coordsize="" o:spt="100" adj="0,,0" path="" filled="f" stroked="f">
            <v:stroke joinstyle="miter"/>
            <v:imagedata r:id="rId206" o:title="base_1_414372_32879"/>
            <v:formulas/>
            <v:path o:connecttype="segments"/>
          </v:shape>
        </w:pict>
      </w:r>
    </w:p>
    <w:p w14:paraId="3CAD237B" w14:textId="77777777" w:rsidR="00D81705" w:rsidRDefault="00D81705">
      <w:pPr>
        <w:pStyle w:val="ConsPlusNormal"/>
        <w:jc w:val="both"/>
      </w:pPr>
    </w:p>
    <w:p w14:paraId="5936F256" w14:textId="77777777" w:rsidR="00D81705" w:rsidRDefault="00D81705">
      <w:pPr>
        <w:pStyle w:val="ConsPlusNormal"/>
        <w:ind w:firstLine="540"/>
        <w:jc w:val="both"/>
      </w:pPr>
      <w:r>
        <w:t>где:</w:t>
      </w:r>
    </w:p>
    <w:p w14:paraId="2BFBA01D" w14:textId="77777777" w:rsidR="00D81705" w:rsidRDefault="00D81705">
      <w:pPr>
        <w:pStyle w:val="ConsPlusNormal"/>
        <w:spacing w:before="220"/>
        <w:ind w:firstLine="540"/>
        <w:jc w:val="both"/>
      </w:pPr>
      <w:r>
        <w:t>ПИК</w:t>
      </w:r>
      <w:r>
        <w:rPr>
          <w:vertAlign w:val="subscript"/>
        </w:rPr>
        <w:t>i</w:t>
      </w:r>
      <w:r>
        <w:t xml:space="preserve"> - полная величина инвестированного капитала на начало года i, тыс. руб.;</w:t>
      </w:r>
    </w:p>
    <w:p w14:paraId="6F3A4E53" w14:textId="77777777" w:rsidR="00D81705" w:rsidRDefault="00D81705">
      <w:pPr>
        <w:pStyle w:val="ConsPlusNormal"/>
        <w:spacing w:before="220"/>
        <w:ind w:firstLine="540"/>
        <w:jc w:val="both"/>
      </w:pPr>
      <w:r w:rsidRPr="00CD5651">
        <w:rPr>
          <w:position w:val="-9"/>
        </w:rPr>
        <w:pict w14:anchorId="7EF48284">
          <v:shape id="_x0000_i1137" style="width:39pt;height:21pt" coordsize="" o:spt="100" adj="0,,0" path="" filled="f" stroked="f">
            <v:stroke joinstyle="miter"/>
            <v:imagedata r:id="rId207" o:title="base_1_414372_32880"/>
            <v:formulas/>
            <v:path o:connecttype="segments"/>
          </v:shape>
        </w:pict>
      </w:r>
      <w:r>
        <w:t xml:space="preserve"> - полная величина инвестированного капитала арендатора (концессионера) на начало года i, тыс. руб.;</w:t>
      </w:r>
    </w:p>
    <w:p w14:paraId="2ADBC588" w14:textId="77777777" w:rsidR="00D81705" w:rsidRDefault="00D81705">
      <w:pPr>
        <w:pStyle w:val="ConsPlusNormal"/>
        <w:spacing w:before="220"/>
        <w:ind w:firstLine="540"/>
        <w:jc w:val="both"/>
      </w:pPr>
      <w:r w:rsidRPr="00CD5651">
        <w:rPr>
          <w:position w:val="-9"/>
        </w:rPr>
        <w:pict w14:anchorId="053FFCEA">
          <v:shape id="_x0000_i1138" style="width:30pt;height:21pt" coordsize="" o:spt="100" adj="0,,0" path="" filled="f" stroked="f">
            <v:stroke joinstyle="miter"/>
            <v:imagedata r:id="rId208" o:title="base_1_414372_32881"/>
            <v:formulas/>
            <v:path o:connecttype="segments"/>
          </v:shape>
        </w:pict>
      </w:r>
      <w:r>
        <w:t xml:space="preserve"> - стоимость строительства (реконструкции, модернизации) объектов, используемых для обращения с твердыми коммунальными отходами, введенных в эксплуатацию в течение предыдущего периода регулирования,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4C35C427" w14:textId="77777777" w:rsidR="00D81705" w:rsidRDefault="00D81705">
      <w:pPr>
        <w:pStyle w:val="ConsPlusNormal"/>
        <w:spacing w:before="220"/>
        <w:ind w:firstLine="540"/>
        <w:jc w:val="both"/>
      </w:pPr>
      <w:r w:rsidRPr="00CD5651">
        <w:rPr>
          <w:position w:val="-9"/>
        </w:rPr>
        <w:pict w14:anchorId="02D65356">
          <v:shape id="_x0000_i1139" style="width:43.5pt;height:21pt" coordsize="" o:spt="100" adj="0,,0" path="" filled="f" stroked="f">
            <v:stroke joinstyle="miter"/>
            <v:imagedata r:id="rId209" o:title="base_1_414372_32882"/>
            <v:formulas/>
            <v:path o:connecttype="segments"/>
          </v:shape>
        </w:pict>
      </w:r>
      <w:r>
        <w:t xml:space="preserve"> - полная стоимость объектов, используемых для обращения с твердыми коммунальными отходами, выбывших из эксплуатации и (или) отчужденных иным образом регулируемой организацией в году i-1, тыс. руб.;</w:t>
      </w:r>
    </w:p>
    <w:p w14:paraId="45B2EC87" w14:textId="77777777" w:rsidR="00D81705" w:rsidRDefault="00D81705">
      <w:pPr>
        <w:pStyle w:val="ConsPlusNormal"/>
        <w:spacing w:before="220"/>
        <w:ind w:firstLine="540"/>
        <w:jc w:val="both"/>
      </w:pPr>
      <w:r>
        <w:t>ПВК</w:t>
      </w:r>
      <w:r>
        <w:rPr>
          <w:vertAlign w:val="subscript"/>
        </w:rPr>
        <w:t>i</w:t>
      </w:r>
      <w:r>
        <w:t xml:space="preserve"> - величина инвестированного капитала, возвращенного в полном объеме (величина инвестированного капитала, для которого истек срок возврата инвестированного капитала), тыс. руб.;</w:t>
      </w:r>
    </w:p>
    <w:p w14:paraId="7C28C125" w14:textId="77777777" w:rsidR="00D81705" w:rsidRDefault="00D81705">
      <w:pPr>
        <w:pStyle w:val="ConsPlusNormal"/>
        <w:spacing w:before="220"/>
        <w:ind w:firstLine="540"/>
        <w:jc w:val="both"/>
      </w:pPr>
      <w:r>
        <w:t>КВ</w:t>
      </w:r>
      <w:r>
        <w:rPr>
          <w:vertAlign w:val="subscript"/>
        </w:rPr>
        <w:t>i</w:t>
      </w:r>
      <w:r>
        <w:t xml:space="preserve"> - капитальные вложения в году i, определяемые как стоимость объектов, используемых для обращения с твердыми коммунальными отходами, введенных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42869AEF" w14:textId="77777777" w:rsidR="00D81705" w:rsidRDefault="00D81705">
      <w:pPr>
        <w:pStyle w:val="ConsPlusNormal"/>
        <w:spacing w:before="220"/>
        <w:ind w:firstLine="540"/>
        <w:jc w:val="both"/>
      </w:pPr>
      <w:r w:rsidRPr="00CD5651">
        <w:rPr>
          <w:position w:val="-8"/>
        </w:rPr>
        <w:pict w14:anchorId="7347B1CD">
          <v:shape id="_x0000_i1140" style="width:42.75pt;height:19.5pt" coordsize="" o:spt="100" adj="0,,0" path="" filled="f" stroked="f">
            <v:stroke joinstyle="miter"/>
            <v:imagedata r:id="rId210" o:title="base_1_414372_32883"/>
            <v:formulas/>
            <v:path o:connecttype="segments"/>
          </v:shape>
        </w:pict>
      </w:r>
      <w:r>
        <w:t xml:space="preserve"> - изменение количества активов в году i, связанное с приобретением или отчуждением объектов, используемых для обращения с твердыми коммунальными отходами, в пользу третьих лиц, определяемое с использованием полной стоимости таких объектов по данным бухгалтерского учета (но не выше укрупненных сметных нормативов для строительства таких объектов), тыс. руб.</w:t>
      </w:r>
    </w:p>
    <w:p w14:paraId="40F28B48" w14:textId="77777777" w:rsidR="00D81705" w:rsidRDefault="00D81705">
      <w:pPr>
        <w:pStyle w:val="ConsPlusNormal"/>
        <w:spacing w:before="220"/>
        <w:ind w:firstLine="540"/>
        <w:jc w:val="both"/>
      </w:pPr>
      <w:r>
        <w:t>БТ</w:t>
      </w:r>
      <w:r>
        <w:rPr>
          <w:vertAlign w:val="subscript"/>
        </w:rPr>
        <w:t>i</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используемых для обращения с твердыми коммунальными отходами, в году i, тыс. руб.</w:t>
      </w:r>
    </w:p>
    <w:p w14:paraId="33D6156F" w14:textId="77777777" w:rsidR="00D81705" w:rsidRDefault="00D81705">
      <w:pPr>
        <w:pStyle w:val="ConsPlusNormal"/>
        <w:jc w:val="both"/>
      </w:pPr>
    </w:p>
    <w:p w14:paraId="370119B8" w14:textId="77777777" w:rsidR="00D81705" w:rsidRDefault="00D81705">
      <w:pPr>
        <w:pStyle w:val="ConsPlusTitle"/>
        <w:jc w:val="center"/>
        <w:outlineLvl w:val="2"/>
      </w:pPr>
      <w:r>
        <w:t>Расчет нормы доходности инвестированного капитала</w:t>
      </w:r>
    </w:p>
    <w:p w14:paraId="40446BE1" w14:textId="77777777" w:rsidR="00D81705" w:rsidRDefault="00D81705">
      <w:pPr>
        <w:pStyle w:val="ConsPlusNormal"/>
        <w:jc w:val="both"/>
      </w:pPr>
    </w:p>
    <w:p w14:paraId="1BEB6DE2" w14:textId="77777777" w:rsidR="00D81705" w:rsidRDefault="00D81705">
      <w:pPr>
        <w:pStyle w:val="ConsPlusNormal"/>
        <w:ind w:firstLine="540"/>
        <w:jc w:val="both"/>
      </w:pPr>
      <w:r>
        <w:t>71. Норма доходности инвестированного капитала (далее - норма доходности) определяется органом регулирования тарифов на долгосрочный период регулирования (и в течение этого периода не пересматривается) на уровне не ниже минимальной нормы доходности, установленной федеральным органом регулирования тарифов, в соответствии со следующей формулой:</w:t>
      </w:r>
    </w:p>
    <w:p w14:paraId="31E33418" w14:textId="77777777" w:rsidR="00D81705" w:rsidRDefault="00D81705">
      <w:pPr>
        <w:pStyle w:val="ConsPlusNormal"/>
        <w:jc w:val="both"/>
      </w:pPr>
    </w:p>
    <w:p w14:paraId="74525103" w14:textId="77777777" w:rsidR="00D81705" w:rsidRDefault="00D81705">
      <w:pPr>
        <w:pStyle w:val="ConsPlusNormal"/>
        <w:jc w:val="center"/>
      </w:pPr>
      <w:r>
        <w:t>НД</w:t>
      </w:r>
      <w:r>
        <w:rPr>
          <w:vertAlign w:val="subscript"/>
        </w:rPr>
        <w:t>min</w:t>
      </w:r>
      <w:r>
        <w:t xml:space="preserve"> = ДГО + 3%, (33)</w:t>
      </w:r>
    </w:p>
    <w:p w14:paraId="14FAC732" w14:textId="77777777" w:rsidR="00D81705" w:rsidRDefault="00D81705">
      <w:pPr>
        <w:pStyle w:val="ConsPlusNormal"/>
        <w:jc w:val="both"/>
      </w:pPr>
    </w:p>
    <w:p w14:paraId="73B87A3D" w14:textId="77777777" w:rsidR="00D81705" w:rsidRDefault="00D81705">
      <w:pPr>
        <w:pStyle w:val="ConsPlusNormal"/>
        <w:ind w:firstLine="540"/>
        <w:jc w:val="both"/>
      </w:pPr>
      <w:r>
        <w:t>где:</w:t>
      </w:r>
    </w:p>
    <w:p w14:paraId="07367564" w14:textId="77777777" w:rsidR="00D81705" w:rsidRDefault="00D81705">
      <w:pPr>
        <w:pStyle w:val="ConsPlusNormal"/>
        <w:spacing w:before="220"/>
        <w:ind w:firstLine="540"/>
        <w:jc w:val="both"/>
      </w:pPr>
      <w:r>
        <w:t>НД</w:t>
      </w:r>
      <w:r>
        <w:rPr>
          <w:vertAlign w:val="subscript"/>
        </w:rPr>
        <w:t>min</w:t>
      </w:r>
      <w:r>
        <w:t xml:space="preserve"> - минимальная норма доходности;</w:t>
      </w:r>
    </w:p>
    <w:p w14:paraId="4F42414A" w14:textId="77777777" w:rsidR="00D81705" w:rsidRDefault="00D81705">
      <w:pPr>
        <w:pStyle w:val="ConsPlusNormal"/>
        <w:spacing w:before="220"/>
        <w:ind w:firstLine="540"/>
        <w:jc w:val="both"/>
      </w:pPr>
      <w:r>
        <w:t xml:space="preserve">ДГО - предложенное Министерством экономического развития Российской Федерации значение безрисковой ставки, равной средней доходности долгосрочных государственных обязательств, выраженных в рублях, со сроком до погашения не менее восьми лет и не более десяти лет, определяемой за год, предшествующий году принятия решения об установлении тарифов, рассчитываемой в соответствии с </w:t>
      </w:r>
      <w:hyperlink r:id="rId211" w:history="1">
        <w:r>
          <w:rPr>
            <w:color w:val="0000FF"/>
          </w:rPr>
          <w:t>Методикой</w:t>
        </w:r>
      </w:hyperlink>
      <w:r>
        <w:t xml:space="preserve">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утвержденной приказом Минэкономразвития России от 26.07.2010 N 329 &lt;1&gt; (зарегистрирован Минюстом России 16 августа 2010 г., регистрационный N 18169).</w:t>
      </w:r>
    </w:p>
    <w:p w14:paraId="3BCF840F" w14:textId="77777777" w:rsidR="00D81705" w:rsidRDefault="00D81705">
      <w:pPr>
        <w:pStyle w:val="ConsPlusNormal"/>
        <w:spacing w:before="220"/>
        <w:ind w:firstLine="540"/>
        <w:jc w:val="both"/>
      </w:pPr>
      <w:r>
        <w:t>--------------------------------</w:t>
      </w:r>
    </w:p>
    <w:p w14:paraId="2309F490" w14:textId="77777777" w:rsidR="00D81705" w:rsidRDefault="00D81705">
      <w:pPr>
        <w:pStyle w:val="ConsPlusNormal"/>
        <w:spacing w:before="220"/>
        <w:ind w:firstLine="540"/>
        <w:jc w:val="both"/>
      </w:pPr>
      <w:r>
        <w:t>&lt;1&gt; С изменениями, внесенными приказами Минэкономразвития России от 21.02.2011 N 55 (зарегистрирован Минюстом России 10.03.2011, регистрационный N 20032) и от 18.12.2015 N 952 (зарегистрирован Минюстом России 23.12.2015, регистрационный N 40209).</w:t>
      </w:r>
    </w:p>
    <w:p w14:paraId="4FF80C3B" w14:textId="77777777" w:rsidR="00D81705" w:rsidRDefault="00D81705">
      <w:pPr>
        <w:pStyle w:val="ConsPlusNormal"/>
        <w:jc w:val="both"/>
      </w:pPr>
    </w:p>
    <w:p w14:paraId="79FA1E0E" w14:textId="77777777" w:rsidR="00D81705" w:rsidRDefault="00D81705">
      <w:pPr>
        <w:pStyle w:val="ConsPlusNormal"/>
        <w:ind w:firstLine="540"/>
        <w:jc w:val="both"/>
      </w:pPr>
      <w:bookmarkStart w:id="48" w:name="P639"/>
      <w:bookmarkEnd w:id="48"/>
      <w:r>
        <w:t>72. Норма доходности инвестированного капитала рассчитывается по формуле:</w:t>
      </w:r>
    </w:p>
    <w:p w14:paraId="0B5FEB23" w14:textId="77777777" w:rsidR="00D81705" w:rsidRDefault="00D81705">
      <w:pPr>
        <w:pStyle w:val="ConsPlusNormal"/>
        <w:jc w:val="both"/>
      </w:pPr>
    </w:p>
    <w:p w14:paraId="79CC4E7D" w14:textId="77777777" w:rsidR="00D81705" w:rsidRDefault="00D81705">
      <w:pPr>
        <w:pStyle w:val="ConsPlusNormal"/>
        <w:jc w:val="center"/>
      </w:pPr>
      <w:r>
        <w:t>НД = 0,3 · СЗК + 0,7 · ССК, (34)</w:t>
      </w:r>
    </w:p>
    <w:p w14:paraId="2DEC1B21" w14:textId="77777777" w:rsidR="00D81705" w:rsidRDefault="00D81705">
      <w:pPr>
        <w:pStyle w:val="ConsPlusNormal"/>
        <w:jc w:val="both"/>
      </w:pPr>
    </w:p>
    <w:p w14:paraId="55D9956E" w14:textId="77777777" w:rsidR="00D81705" w:rsidRDefault="00D81705">
      <w:pPr>
        <w:pStyle w:val="ConsPlusNormal"/>
        <w:ind w:firstLine="540"/>
        <w:jc w:val="both"/>
      </w:pPr>
      <w:r>
        <w:t>где:</w:t>
      </w:r>
    </w:p>
    <w:p w14:paraId="17469200" w14:textId="77777777" w:rsidR="00D81705" w:rsidRDefault="00D81705">
      <w:pPr>
        <w:pStyle w:val="ConsPlusNormal"/>
        <w:spacing w:before="220"/>
        <w:ind w:firstLine="540"/>
        <w:jc w:val="both"/>
      </w:pPr>
      <w:r>
        <w:t>НД - норма доходности инвестированного капитала, процентов;</w:t>
      </w:r>
    </w:p>
    <w:p w14:paraId="095BD934" w14:textId="77777777" w:rsidR="00D81705" w:rsidRDefault="00D81705">
      <w:pPr>
        <w:pStyle w:val="ConsPlusNormal"/>
        <w:spacing w:before="220"/>
        <w:ind w:firstLine="540"/>
        <w:jc w:val="both"/>
      </w:pPr>
      <w:r>
        <w:t>СЗК - стоимость заемного капитала, процентов;</w:t>
      </w:r>
    </w:p>
    <w:p w14:paraId="23A85325" w14:textId="77777777" w:rsidR="00D81705" w:rsidRDefault="00D81705">
      <w:pPr>
        <w:pStyle w:val="ConsPlusNormal"/>
        <w:spacing w:before="220"/>
        <w:ind w:firstLine="540"/>
        <w:jc w:val="both"/>
      </w:pPr>
      <w:r>
        <w:t>ССК - стоимость собственного капитала, процентов.</w:t>
      </w:r>
    </w:p>
    <w:p w14:paraId="0B8A6F36" w14:textId="77777777" w:rsidR="00D81705" w:rsidRDefault="00D81705">
      <w:pPr>
        <w:pStyle w:val="ConsPlusNormal"/>
        <w:spacing w:before="220"/>
        <w:ind w:firstLine="540"/>
        <w:jc w:val="both"/>
      </w:pPr>
      <w:r>
        <w:t>73.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58D92A01" w14:textId="77777777" w:rsidR="00D81705" w:rsidRDefault="00D81705">
      <w:pPr>
        <w:pStyle w:val="ConsPlusNormal"/>
        <w:jc w:val="both"/>
      </w:pPr>
    </w:p>
    <w:p w14:paraId="1E2D5BD5" w14:textId="77777777" w:rsidR="00D81705" w:rsidRDefault="00D81705">
      <w:pPr>
        <w:pStyle w:val="ConsPlusNormal"/>
        <w:jc w:val="center"/>
      </w:pPr>
      <w:r>
        <w:t>СЗК = ДГО + ССК</w:t>
      </w:r>
      <w:r>
        <w:rPr>
          <w:vertAlign w:val="subscript"/>
        </w:rPr>
        <w:t>М</w:t>
      </w:r>
      <w:r>
        <w:t>, (35)</w:t>
      </w:r>
    </w:p>
    <w:p w14:paraId="4D28AA55" w14:textId="77777777" w:rsidR="00D81705" w:rsidRDefault="00D81705">
      <w:pPr>
        <w:pStyle w:val="ConsPlusNormal"/>
        <w:jc w:val="both"/>
      </w:pPr>
    </w:p>
    <w:p w14:paraId="2C1B624F" w14:textId="77777777" w:rsidR="00D81705" w:rsidRDefault="00D81705">
      <w:pPr>
        <w:pStyle w:val="ConsPlusNormal"/>
        <w:ind w:firstLine="540"/>
        <w:jc w:val="both"/>
      </w:pPr>
      <w:r>
        <w:t>где:</w:t>
      </w:r>
    </w:p>
    <w:p w14:paraId="31974BF7" w14:textId="77777777" w:rsidR="00D81705" w:rsidRDefault="00D81705">
      <w:pPr>
        <w:pStyle w:val="ConsPlusNormal"/>
        <w:spacing w:before="220"/>
        <w:ind w:firstLine="540"/>
        <w:jc w:val="both"/>
      </w:pPr>
      <w:r>
        <w:t>ССК</w:t>
      </w:r>
      <w:r>
        <w:rPr>
          <w:vertAlign w:val="subscript"/>
        </w:rPr>
        <w:t>М</w:t>
      </w:r>
      <w:r>
        <w:t xml:space="preserve"> - премия за риск инвестирования в долговые обязательства регулируемых организаций. В первом долгосрочном периоде регулирования значение премии за кредитный риск не может быть ниже 3 процентов.</w:t>
      </w:r>
    </w:p>
    <w:p w14:paraId="1449FF5A" w14:textId="77777777" w:rsidR="00D81705" w:rsidRDefault="00D81705">
      <w:pPr>
        <w:pStyle w:val="ConsPlusNormal"/>
        <w:spacing w:before="220"/>
        <w:ind w:firstLine="540"/>
        <w:jc w:val="both"/>
      </w:pPr>
      <w:r>
        <w:t>74. Норма доходности инвестированного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два года долгосрочного периода регулирования определяется по формулам:</w:t>
      </w:r>
    </w:p>
    <w:p w14:paraId="75D5D125" w14:textId="77777777" w:rsidR="00D81705" w:rsidRDefault="00D81705">
      <w:pPr>
        <w:pStyle w:val="ConsPlusNormal"/>
        <w:jc w:val="both"/>
      </w:pPr>
    </w:p>
    <w:p w14:paraId="26C57426" w14:textId="77777777" w:rsidR="00D81705" w:rsidRDefault="00D81705">
      <w:pPr>
        <w:pStyle w:val="ConsPlusNormal"/>
        <w:jc w:val="center"/>
      </w:pPr>
      <w:r>
        <w:t>НД</w:t>
      </w:r>
      <w:r>
        <w:rPr>
          <w:vertAlign w:val="subscript"/>
        </w:rPr>
        <w:t>i0+1</w:t>
      </w:r>
      <w:r>
        <w:t xml:space="preserve"> = 0,5 · ДГО</w:t>
      </w:r>
      <w:r>
        <w:rPr>
          <w:vertAlign w:val="subscript"/>
        </w:rPr>
        <w:t>i0+1</w:t>
      </w:r>
      <w:r>
        <w:t>, (36)</w:t>
      </w:r>
    </w:p>
    <w:p w14:paraId="0005AB74" w14:textId="77777777" w:rsidR="00D81705" w:rsidRDefault="00D81705">
      <w:pPr>
        <w:pStyle w:val="ConsPlusNormal"/>
        <w:jc w:val="both"/>
      </w:pPr>
    </w:p>
    <w:p w14:paraId="748F25DA" w14:textId="77777777" w:rsidR="00D81705" w:rsidRDefault="00D81705">
      <w:pPr>
        <w:pStyle w:val="ConsPlusNormal"/>
        <w:jc w:val="center"/>
      </w:pPr>
      <w:r>
        <w:t>НД</w:t>
      </w:r>
      <w:r>
        <w:rPr>
          <w:vertAlign w:val="subscript"/>
        </w:rPr>
        <w:t>i0+2</w:t>
      </w:r>
      <w:r>
        <w:t xml:space="preserve"> = ДГО</w:t>
      </w:r>
      <w:r>
        <w:rPr>
          <w:vertAlign w:val="subscript"/>
        </w:rPr>
        <w:t>i0+2</w:t>
      </w:r>
      <w:r>
        <w:t>. (36.1)</w:t>
      </w:r>
    </w:p>
    <w:p w14:paraId="32AC1C8D" w14:textId="77777777" w:rsidR="00D81705" w:rsidRDefault="00D81705">
      <w:pPr>
        <w:pStyle w:val="ConsPlusNormal"/>
        <w:jc w:val="both"/>
      </w:pPr>
    </w:p>
    <w:p w14:paraId="0FD01455" w14:textId="77777777" w:rsidR="00D81705" w:rsidRDefault="00D81705">
      <w:pPr>
        <w:pStyle w:val="ConsPlusNormal"/>
        <w:ind w:firstLine="540"/>
        <w:jc w:val="both"/>
      </w:pPr>
      <w:r>
        <w:t>75.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3CA8C2D1" w14:textId="77777777" w:rsidR="00D81705" w:rsidRDefault="00D81705">
      <w:pPr>
        <w:pStyle w:val="ConsPlusNormal"/>
        <w:jc w:val="both"/>
      </w:pPr>
    </w:p>
    <w:p w14:paraId="31469FC6" w14:textId="77777777" w:rsidR="00D81705" w:rsidRDefault="00D81705">
      <w:pPr>
        <w:pStyle w:val="ConsPlusNormal"/>
        <w:jc w:val="center"/>
      </w:pPr>
      <w:r>
        <w:t>ССК = ДГО + СЗК</w:t>
      </w:r>
      <w:r>
        <w:rPr>
          <w:vertAlign w:val="subscript"/>
        </w:rPr>
        <w:t>М</w:t>
      </w:r>
      <w:r>
        <w:t>, (37)</w:t>
      </w:r>
    </w:p>
    <w:p w14:paraId="7D6C2C38" w14:textId="77777777" w:rsidR="00D81705" w:rsidRDefault="00D81705">
      <w:pPr>
        <w:pStyle w:val="ConsPlusNormal"/>
        <w:jc w:val="both"/>
      </w:pPr>
    </w:p>
    <w:p w14:paraId="39E95083" w14:textId="77777777" w:rsidR="00D81705" w:rsidRDefault="00D81705">
      <w:pPr>
        <w:pStyle w:val="ConsPlusNormal"/>
        <w:ind w:firstLine="540"/>
        <w:jc w:val="both"/>
      </w:pPr>
      <w:r>
        <w:t>где:</w:t>
      </w:r>
    </w:p>
    <w:p w14:paraId="46C28848" w14:textId="77777777" w:rsidR="00D81705" w:rsidRDefault="00D81705">
      <w:pPr>
        <w:pStyle w:val="ConsPlusNormal"/>
        <w:spacing w:before="220"/>
        <w:ind w:firstLine="540"/>
        <w:jc w:val="both"/>
      </w:pPr>
      <w:r>
        <w:t>СЗК</w:t>
      </w:r>
      <w:r>
        <w:rPr>
          <w:vertAlign w:val="subscript"/>
        </w:rPr>
        <w:t>М</w:t>
      </w:r>
      <w:r>
        <w:t xml:space="preserve">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2FF31211" w14:textId="77777777" w:rsidR="00D81705" w:rsidRDefault="00D81705">
      <w:pPr>
        <w:pStyle w:val="ConsPlusNormal"/>
        <w:spacing w:before="220"/>
        <w:ind w:firstLine="540"/>
        <w:jc w:val="both"/>
      </w:pPr>
      <w:r>
        <w:t>76. Норма доходности инвестированного капитала, применяемая в отношении регулируемой организации, может быть установлена концессионным соглашением.</w:t>
      </w:r>
    </w:p>
    <w:p w14:paraId="1B08DCD6" w14:textId="77777777" w:rsidR="00D81705" w:rsidRDefault="00D81705">
      <w:pPr>
        <w:pStyle w:val="ConsPlusNormal"/>
        <w:spacing w:before="220"/>
        <w:ind w:firstLine="540"/>
        <w:jc w:val="both"/>
      </w:pPr>
      <w:r>
        <w:t>77. Начиная с 3-го года 1-го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14:paraId="3E0CBC3C" w14:textId="77777777" w:rsidR="00D81705" w:rsidRDefault="00D81705">
      <w:pPr>
        <w:pStyle w:val="ConsPlusNormal"/>
        <w:jc w:val="both"/>
      </w:pPr>
    </w:p>
    <w:p w14:paraId="099E1002" w14:textId="77777777" w:rsidR="00D81705" w:rsidRDefault="00D81705">
      <w:pPr>
        <w:pStyle w:val="ConsPlusTitle"/>
        <w:jc w:val="center"/>
        <w:outlineLvl w:val="2"/>
      </w:pPr>
      <w:r>
        <w:t>Корректировка необходимой валовой выручки</w:t>
      </w:r>
    </w:p>
    <w:p w14:paraId="0FD8D7C6" w14:textId="77777777" w:rsidR="00D81705" w:rsidRDefault="00D81705">
      <w:pPr>
        <w:pStyle w:val="ConsPlusNormal"/>
        <w:jc w:val="both"/>
      </w:pPr>
    </w:p>
    <w:p w14:paraId="0CDA7F81" w14:textId="77777777" w:rsidR="00D81705" w:rsidRDefault="00D81705">
      <w:pPr>
        <w:pStyle w:val="ConsPlusNormal"/>
        <w:ind w:firstLine="540"/>
        <w:jc w:val="both"/>
      </w:pPr>
      <w:bookmarkStart w:id="49" w:name="P670"/>
      <w:bookmarkEnd w:id="49"/>
      <w:r>
        <w:t xml:space="preserve">78. В целях корректировки долгосрочного тарифа в соответствии с </w:t>
      </w:r>
      <w:hyperlink r:id="rId212" w:history="1">
        <w:r>
          <w:rPr>
            <w:color w:val="0000FF"/>
          </w:rPr>
          <w:t>пунктом 70</w:t>
        </w:r>
      </w:hyperlink>
      <w:r>
        <w:t xml:space="preserve"> Основ ценообразования орган регулирования ежегодно уточняет плановую необходимую валовую выручку на очередной i-й год долгосрочного периода регулирования с использованием уточненных значений прогнозных параметров регулирования, </w:t>
      </w:r>
      <w:r w:rsidRPr="00CD5651">
        <w:rPr>
          <w:position w:val="-9"/>
        </w:rPr>
        <w:pict w14:anchorId="207D0215">
          <v:shape id="_x0000_i1141" style="width:39pt;height:21pt" coordsize="" o:spt="100" adj="0,,0" path="" filled="f" stroked="f">
            <v:stroke joinstyle="miter"/>
            <v:imagedata r:id="rId213" o:title="base_1_414372_32884"/>
            <v:formulas/>
            <v:path o:connecttype="segments"/>
          </v:shape>
        </w:pict>
      </w:r>
      <w:r>
        <w:t>, по формуле:</w:t>
      </w:r>
    </w:p>
    <w:p w14:paraId="355A30A9" w14:textId="77777777" w:rsidR="00D81705" w:rsidRDefault="00D81705">
      <w:pPr>
        <w:pStyle w:val="ConsPlusNormal"/>
        <w:jc w:val="both"/>
      </w:pPr>
    </w:p>
    <w:p w14:paraId="60099118" w14:textId="77777777" w:rsidR="00D81705" w:rsidRDefault="00D81705">
      <w:pPr>
        <w:pStyle w:val="ConsPlusNormal"/>
        <w:jc w:val="center"/>
      </w:pPr>
      <w:r w:rsidRPr="00CD5651">
        <w:rPr>
          <w:position w:val="-10"/>
        </w:rPr>
        <w:pict w14:anchorId="76C5ACBA">
          <v:shape id="_x0000_i1142" style="width:422.25pt;height:21pt" coordsize="" o:spt="100" adj="0,,0" path="" filled="f" stroked="f">
            <v:stroke joinstyle="miter"/>
            <v:imagedata r:id="rId214" o:title="base_1_414372_32885"/>
            <v:formulas/>
            <v:path o:connecttype="segments"/>
          </v:shape>
        </w:pict>
      </w:r>
    </w:p>
    <w:p w14:paraId="6A102D6B" w14:textId="77777777" w:rsidR="00D81705" w:rsidRDefault="00D81705">
      <w:pPr>
        <w:pStyle w:val="ConsPlusNormal"/>
        <w:jc w:val="both"/>
      </w:pPr>
    </w:p>
    <w:p w14:paraId="09AB4AB3" w14:textId="77777777" w:rsidR="00D81705" w:rsidRDefault="00D81705">
      <w:pPr>
        <w:pStyle w:val="ConsPlusNormal"/>
        <w:ind w:firstLine="540"/>
        <w:jc w:val="both"/>
      </w:pPr>
      <w:r>
        <w:t>где:</w:t>
      </w:r>
    </w:p>
    <w:p w14:paraId="0B5D6CED" w14:textId="77777777" w:rsidR="00D81705" w:rsidRDefault="00D81705">
      <w:pPr>
        <w:pStyle w:val="ConsPlusNormal"/>
        <w:spacing w:before="220"/>
        <w:ind w:firstLine="540"/>
        <w:jc w:val="both"/>
      </w:pPr>
      <w:r w:rsidRPr="00CD5651">
        <w:rPr>
          <w:position w:val="-9"/>
        </w:rPr>
        <w:pict w14:anchorId="18805841">
          <v:shape id="_x0000_i1143" style="width:29.25pt;height:21pt" coordsize="" o:spt="100" adj="0,,0" path="" filled="f" stroked="f">
            <v:stroke joinstyle="miter"/>
            <v:imagedata r:id="rId215" o:title="base_1_414372_32886"/>
            <v:formulas/>
            <v:path o:connecttype="segments"/>
          </v:shape>
        </w:pict>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16" w:history="1">
        <w:r>
          <w:rPr>
            <w:color w:val="0000FF"/>
          </w:rPr>
          <w:t>пунктом 70</w:t>
        </w:r>
      </w:hyperlink>
      <w:r>
        <w:t xml:space="preserve"> Основ ценообразования по </w:t>
      </w:r>
      <w:hyperlink w:anchor="P203" w:history="1">
        <w:r>
          <w:rPr>
            <w:color w:val="0000FF"/>
          </w:rPr>
          <w:t>формуле (3)</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1A2886E8" w14:textId="77777777" w:rsidR="00D81705" w:rsidRDefault="00D81705">
      <w:pPr>
        <w:pStyle w:val="ConsPlusNormal"/>
        <w:spacing w:before="220"/>
        <w:ind w:firstLine="540"/>
        <w:jc w:val="both"/>
      </w:pPr>
      <w:r w:rsidRPr="00CD5651">
        <w:rPr>
          <w:position w:val="-9"/>
        </w:rPr>
        <w:pict w14:anchorId="0EC672AF">
          <v:shape id="_x0000_i1144" style="width:29.25pt;height:21pt" coordsize="" o:spt="100" adj="0,,0" path="" filled="f" stroked="f">
            <v:stroke joinstyle="miter"/>
            <v:imagedata r:id="rId217" o:title="base_1_414372_32887"/>
            <v:formulas/>
            <v:path o:connecttype="segments"/>
          </v:shape>
        </w:pict>
      </w:r>
      <w:r>
        <w:t xml:space="preserve"> - скорректированные неподконтрольные расходы в i-м году, определяемые в соответствии с </w:t>
      </w:r>
      <w:hyperlink w:anchor="P226" w:history="1">
        <w:r>
          <w:rPr>
            <w:color w:val="0000FF"/>
          </w:rPr>
          <w:t>пунктом 32</w:t>
        </w:r>
      </w:hyperlink>
      <w:r>
        <w:t xml:space="preserve"> настоящих Методических указаний в целях корректировки долгосрочного тарифа в соответствии с </w:t>
      </w:r>
      <w:hyperlink r:id="rId218" w:history="1">
        <w:r>
          <w:rPr>
            <w:color w:val="0000FF"/>
          </w:rPr>
          <w:t>пунктом 70</w:t>
        </w:r>
      </w:hyperlink>
      <w:r>
        <w:t xml:space="preserve"> Основ ценообразования, тыс. руб.;</w:t>
      </w:r>
    </w:p>
    <w:p w14:paraId="1FCC3EB6" w14:textId="77777777" w:rsidR="00D81705" w:rsidRDefault="00D81705">
      <w:pPr>
        <w:pStyle w:val="ConsPlusNormal"/>
        <w:spacing w:before="220"/>
        <w:ind w:firstLine="540"/>
        <w:jc w:val="both"/>
      </w:pPr>
      <w:r w:rsidRPr="00CD5651">
        <w:rPr>
          <w:position w:val="-9"/>
        </w:rPr>
        <w:pict w14:anchorId="6E2A5879">
          <v:shape id="_x0000_i1145" style="width:29.25pt;height:21pt" coordsize="" o:spt="100" adj="0,,0" path="" filled="f" stroked="f">
            <v:stroke joinstyle="miter"/>
            <v:imagedata r:id="rId219" o:title="base_1_414372_32888"/>
            <v:formulas/>
            <v:path o:connecttype="segments"/>
          </v:shape>
        </w:pict>
      </w:r>
      <w:r>
        <w:t xml:space="preserve"> - скорректированные расходы на приобретение энергетических ресурсов в i-м году, определяемые в соответствии с </w:t>
      </w:r>
      <w:hyperlink w:anchor="P237" w:history="1">
        <w:r>
          <w:rPr>
            <w:color w:val="0000FF"/>
          </w:rPr>
          <w:t>пунктом 33</w:t>
        </w:r>
      </w:hyperlink>
      <w:r>
        <w:t xml:space="preserve"> настоящих Методических указаний в целях корректировки долгосрочного тарифа в соответствии с </w:t>
      </w:r>
      <w:hyperlink r:id="rId220" w:history="1">
        <w:r>
          <w:rPr>
            <w:color w:val="0000FF"/>
          </w:rPr>
          <w:t>пунктом 70</w:t>
        </w:r>
      </w:hyperlink>
      <w:r>
        <w:t xml:space="preserve"> Основ ценообразования, тыс. руб.;</w:t>
      </w:r>
    </w:p>
    <w:p w14:paraId="798E8A14" w14:textId="77777777" w:rsidR="00D81705" w:rsidRDefault="00D81705">
      <w:pPr>
        <w:pStyle w:val="ConsPlusNormal"/>
        <w:spacing w:before="220"/>
        <w:ind w:firstLine="540"/>
        <w:jc w:val="both"/>
      </w:pPr>
      <w:r w:rsidRPr="00CD5651">
        <w:rPr>
          <w:position w:val="-9"/>
        </w:rPr>
        <w:pict w14:anchorId="6990FCEF">
          <v:shape id="_x0000_i1146" style="width:30pt;height:21pt" coordsize="" o:spt="100" adj="0,,0" path="" filled="f" stroked="f">
            <v:stroke joinstyle="miter"/>
            <v:imagedata r:id="rId221" o:title="base_1_414372_32889"/>
            <v:formulas/>
            <v:path o:connecttype="segments"/>
          </v:shape>
        </w:pict>
      </w:r>
      <w:r>
        <w:t xml:space="preserve"> - скорректированный в соответствии с </w:t>
      </w:r>
      <w:hyperlink r:id="rId222" w:history="1">
        <w:r>
          <w:rPr>
            <w:color w:val="0000FF"/>
          </w:rPr>
          <w:t>пунктом 70</w:t>
        </w:r>
      </w:hyperlink>
      <w:r>
        <w:t xml:space="preserve"> Основ ценообразования возврат инвестированного капитала на год i, тыс. руб.;</w:t>
      </w:r>
    </w:p>
    <w:p w14:paraId="6C5429C8" w14:textId="77777777" w:rsidR="00D81705" w:rsidRDefault="00D81705">
      <w:pPr>
        <w:pStyle w:val="ConsPlusNormal"/>
        <w:spacing w:before="220"/>
        <w:ind w:firstLine="540"/>
        <w:jc w:val="both"/>
      </w:pPr>
      <w:r w:rsidRPr="00CD5651">
        <w:rPr>
          <w:position w:val="-9"/>
        </w:rPr>
        <w:pict w14:anchorId="7A445B13">
          <v:shape id="_x0000_i1147" style="width:30pt;height:21pt" coordsize="" o:spt="100" adj="0,,0" path="" filled="f" stroked="f">
            <v:stroke joinstyle="miter"/>
            <v:imagedata r:id="rId223" o:title="base_1_414372_32890"/>
            <v:formulas/>
            <v:path o:connecttype="segments"/>
          </v:shape>
        </w:pict>
      </w:r>
      <w:r>
        <w:t xml:space="preserve"> - скорректированный в соответствии с </w:t>
      </w:r>
      <w:hyperlink r:id="rId224" w:history="1">
        <w:r>
          <w:rPr>
            <w:color w:val="0000FF"/>
          </w:rPr>
          <w:t>пунктом 70</w:t>
        </w:r>
      </w:hyperlink>
      <w:r>
        <w:t xml:space="preserve"> Основ ценообразования доход на инвестированный капитал на год i, тыс. руб.;</w:t>
      </w:r>
    </w:p>
    <w:p w14:paraId="73D3DC0F" w14:textId="77777777" w:rsidR="00D81705" w:rsidRDefault="00D81705">
      <w:pPr>
        <w:pStyle w:val="ConsPlusNormal"/>
        <w:spacing w:before="220"/>
        <w:ind w:firstLine="540"/>
        <w:jc w:val="both"/>
      </w:pPr>
      <w:r w:rsidRPr="00CD5651">
        <w:rPr>
          <w:position w:val="-9"/>
        </w:rPr>
        <w:pict w14:anchorId="2B66EA94">
          <v:shape id="_x0000_i1148" style="width:42.75pt;height:21pt" coordsize="" o:spt="100" adj="0,,0" path="" filled="f" stroked="f">
            <v:stroke joinstyle="miter"/>
            <v:imagedata r:id="rId225" o:title="base_1_414372_32891"/>
            <v:formulas/>
            <v:path o:connecttype="segments"/>
          </v:shape>
        </w:pict>
      </w:r>
      <w:r>
        <w:t xml:space="preserve"> - величина изменения необходимой валовой выручки в году i, проводимого в целях сглаживания, рассчитанная в соответствии с </w:t>
      </w:r>
      <w:hyperlink w:anchor="P278" w:history="1">
        <w:r>
          <w:rPr>
            <w:color w:val="0000FF"/>
          </w:rPr>
          <w:t>пунктом 37</w:t>
        </w:r>
      </w:hyperlink>
      <w:r>
        <w:t xml:space="preserve"> настоящих Методических указаний, тыс. </w:t>
      </w:r>
      <w:r>
        <w:lastRenderedPageBreak/>
        <w:t>руб.</w:t>
      </w:r>
    </w:p>
    <w:p w14:paraId="21AE15C6" w14:textId="77777777" w:rsidR="00D81705" w:rsidRDefault="00D81705">
      <w:pPr>
        <w:pStyle w:val="ConsPlusNormal"/>
        <w:spacing w:before="220"/>
        <w:ind w:firstLine="540"/>
        <w:jc w:val="both"/>
      </w:pPr>
      <w:r w:rsidRPr="00CD5651">
        <w:rPr>
          <w:position w:val="-8"/>
        </w:rPr>
        <w:pict w14:anchorId="26420137">
          <v:shape id="_x0000_i1149" style="width:33pt;height:19.5pt" coordsize="" o:spt="100" adj="0,,0" path="" filled="f" stroked="f">
            <v:stroke joinstyle="miter"/>
            <v:imagedata r:id="rId226" o:title="base_1_414372_32892"/>
            <v:formulas/>
            <v:path o:connecttype="segments"/>
          </v:shape>
        </w:pict>
      </w:r>
      <w:r>
        <w:t xml:space="preserve"> - величина, определяемая на i-й год первого долгосрочного периода регулирования в соответствии с </w:t>
      </w:r>
      <w:hyperlink w:anchor="P290" w:history="1">
        <w:r>
          <w:rPr>
            <w:color w:val="0000FF"/>
          </w:rPr>
          <w:t>пунктом 38</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E861D2E" w14:textId="77777777" w:rsidR="00D81705" w:rsidRDefault="00D81705">
      <w:pPr>
        <w:pStyle w:val="ConsPlusNormal"/>
        <w:spacing w:before="220"/>
        <w:ind w:firstLine="540"/>
        <w:jc w:val="both"/>
      </w:pPr>
      <w:r>
        <w:t>79. При корректировке плановых значений расходов на приобретение энергетических ресурсов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6A1A35CA" w14:textId="77777777" w:rsidR="00D81705" w:rsidRDefault="00D81705">
      <w:pPr>
        <w:pStyle w:val="ConsPlusNormal"/>
        <w:spacing w:before="220"/>
        <w:ind w:firstLine="540"/>
        <w:jc w:val="both"/>
      </w:pPr>
      <w:r>
        <w:t>80.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учетом отклонения фактических значений параметров расчета тарифов от значений, учтенных при установлении тарифов по формуле:</w:t>
      </w:r>
    </w:p>
    <w:p w14:paraId="0A8E7C8C" w14:textId="77777777" w:rsidR="00D81705" w:rsidRDefault="00D81705">
      <w:pPr>
        <w:pStyle w:val="ConsPlusNormal"/>
        <w:jc w:val="both"/>
      </w:pPr>
    </w:p>
    <w:p w14:paraId="174CCB7F" w14:textId="77777777" w:rsidR="00D81705" w:rsidRDefault="00D81705">
      <w:pPr>
        <w:sectPr w:rsidR="00D81705">
          <w:pgSz w:w="11905" w:h="16838"/>
          <w:pgMar w:top="1134" w:right="850" w:bottom="1134" w:left="1701" w:header="0" w:footer="0" w:gutter="0"/>
          <w:cols w:space="720"/>
        </w:sectPr>
      </w:pPr>
    </w:p>
    <w:p w14:paraId="7827894C" w14:textId="77777777" w:rsidR="00D81705" w:rsidRDefault="00D81705">
      <w:pPr>
        <w:pStyle w:val="ConsPlusNormal"/>
        <w:ind w:firstLine="540"/>
        <w:jc w:val="both"/>
      </w:pPr>
      <w:r w:rsidRPr="00CD5651">
        <w:rPr>
          <w:position w:val="-10"/>
        </w:rPr>
        <w:lastRenderedPageBreak/>
        <w:pict w14:anchorId="4D355F77">
          <v:shape id="_x0000_i1150" style="width:464.25pt;height:21.75pt" coordsize="" o:spt="100" adj="0,,0" path="" filled="f" stroked="f">
            <v:stroke joinstyle="miter"/>
            <v:imagedata r:id="rId227" o:title="base_1_414372_32893"/>
            <v:formulas/>
            <v:path o:connecttype="segments"/>
          </v:shape>
        </w:pict>
      </w:r>
    </w:p>
    <w:p w14:paraId="1FCB115D" w14:textId="77777777" w:rsidR="00D81705" w:rsidRDefault="00D81705">
      <w:pPr>
        <w:sectPr w:rsidR="00D81705">
          <w:pgSz w:w="16838" w:h="11905" w:orient="landscape"/>
          <w:pgMar w:top="1701" w:right="1134" w:bottom="850" w:left="1134" w:header="0" w:footer="0" w:gutter="0"/>
          <w:cols w:space="720"/>
        </w:sectPr>
      </w:pPr>
    </w:p>
    <w:p w14:paraId="4C65CDDD" w14:textId="77777777" w:rsidR="00D81705" w:rsidRDefault="00D81705">
      <w:pPr>
        <w:pStyle w:val="ConsPlusNormal"/>
        <w:jc w:val="both"/>
      </w:pPr>
    </w:p>
    <w:p w14:paraId="78977026" w14:textId="77777777" w:rsidR="00D81705" w:rsidRDefault="00D81705">
      <w:pPr>
        <w:pStyle w:val="ConsPlusNormal"/>
        <w:ind w:firstLine="540"/>
        <w:jc w:val="both"/>
      </w:pPr>
      <w:r>
        <w:t>где:</w:t>
      </w:r>
    </w:p>
    <w:p w14:paraId="64B64BFA" w14:textId="77777777" w:rsidR="00D81705" w:rsidRDefault="00D81705">
      <w:pPr>
        <w:pStyle w:val="ConsPlusNormal"/>
        <w:spacing w:before="220"/>
        <w:ind w:firstLine="540"/>
        <w:jc w:val="both"/>
      </w:pPr>
      <w:r w:rsidRPr="00CD5651">
        <w:rPr>
          <w:position w:val="-9"/>
        </w:rPr>
        <w:pict w14:anchorId="139C32D2">
          <v:shape id="_x0000_i1151" style="width:48.75pt;height:21pt" coordsize="" o:spt="100" adj="0,,0" path="" filled="f" stroked="f">
            <v:stroke joinstyle="miter"/>
            <v:imagedata r:id="rId228" o:title="base_1_414372_32894"/>
            <v:formulas/>
            <v:path o:connecttype="segments"/>
          </v:shape>
        </w:pict>
      </w:r>
      <w:r>
        <w:t xml:space="preserve"> - размер корректировки необходимой валовой выручки в (i-2)-м году, рассчитываемый в соответствии с </w:t>
      </w:r>
      <w:hyperlink w:anchor="P695" w:history="1">
        <w:r>
          <w:rPr>
            <w:color w:val="0000FF"/>
          </w:rPr>
          <w:t>пунктом 81</w:t>
        </w:r>
      </w:hyperlink>
      <w:r>
        <w:t xml:space="preserve"> настоящих Методических указаний, тыс. руб.;</w:t>
      </w:r>
    </w:p>
    <w:p w14:paraId="408D9E7F" w14:textId="77777777" w:rsidR="00D81705" w:rsidRDefault="00D81705">
      <w:pPr>
        <w:pStyle w:val="ConsPlusNormal"/>
        <w:spacing w:before="220"/>
        <w:ind w:firstLine="540"/>
        <w:jc w:val="both"/>
      </w:pPr>
      <w:r>
        <w:t>ИЦП</w:t>
      </w:r>
      <w:r>
        <w:rPr>
          <w:vertAlign w:val="subscript"/>
        </w:rPr>
        <w:t>i-1</w:t>
      </w:r>
      <w:r>
        <w:t>, ИЦП</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14063E76" w14:textId="77777777" w:rsidR="00D81705" w:rsidRDefault="00D81705">
      <w:pPr>
        <w:pStyle w:val="ConsPlusNormal"/>
        <w:spacing w:before="220"/>
        <w:ind w:firstLine="540"/>
        <w:jc w:val="both"/>
      </w:pPr>
      <w:r w:rsidRPr="00CD5651">
        <w:rPr>
          <w:position w:val="-8"/>
        </w:rPr>
        <w:pict w14:anchorId="6A566CEA">
          <v:shape id="_x0000_i1152" style="width:24pt;height:19.5pt" coordsize="" o:spt="100" adj="0,,0" path="" filled="f" stroked="f">
            <v:stroke joinstyle="miter"/>
            <v:imagedata r:id="rId229" o:title="base_1_414372_32895"/>
            <v:formulas/>
            <v:path o:connecttype="segments"/>
          </v:shape>
        </w:pict>
      </w:r>
      <w: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w:anchor="P408" w:history="1">
        <w:r>
          <w:rPr>
            <w:color w:val="0000FF"/>
          </w:rPr>
          <w:t>пунктом 49</w:t>
        </w:r>
      </w:hyperlink>
      <w:r>
        <w:t xml:space="preserve"> настоящих Методических указаний, тыс. руб.;</w:t>
      </w:r>
    </w:p>
    <w:p w14:paraId="4E9703EA" w14:textId="77777777" w:rsidR="00D81705" w:rsidRDefault="00D81705">
      <w:pPr>
        <w:pStyle w:val="ConsPlusNormal"/>
        <w:jc w:val="both"/>
      </w:pPr>
      <w:r>
        <w:t xml:space="preserve">(в ред. </w:t>
      </w:r>
      <w:hyperlink r:id="rId230" w:history="1">
        <w:r>
          <w:rPr>
            <w:color w:val="0000FF"/>
          </w:rPr>
          <w:t>Приказа</w:t>
        </w:r>
      </w:hyperlink>
      <w:r>
        <w:t xml:space="preserve"> ФАС России от 25.02.2022 N 145/22)</w:t>
      </w:r>
    </w:p>
    <w:p w14:paraId="127E1A0D" w14:textId="77777777" w:rsidR="00D81705" w:rsidRDefault="00D81705">
      <w:pPr>
        <w:pStyle w:val="ConsPlusNormal"/>
        <w:spacing w:before="220"/>
        <w:ind w:firstLine="540"/>
        <w:jc w:val="both"/>
      </w:pPr>
      <w:r w:rsidRPr="00CD5651">
        <w:rPr>
          <w:position w:val="-8"/>
        </w:rPr>
        <w:pict w14:anchorId="109D49EB">
          <v:shape id="_x0000_i1153" style="width:33.75pt;height:19.5pt" coordsize="" o:spt="100" adj="0,,0" path="" filled="f" stroked="f">
            <v:stroke joinstyle="miter"/>
            <v:imagedata r:id="rId231" o:title="base_1_414372_32896"/>
            <v:formulas/>
            <v:path o:connecttype="segments"/>
          </v:shape>
        </w:pict>
      </w:r>
      <w: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w:anchor="P419" w:history="1">
        <w:r>
          <w:rPr>
            <w:color w:val="0000FF"/>
          </w:rPr>
          <w:t>пунктом 50</w:t>
        </w:r>
      </w:hyperlink>
      <w:r>
        <w:t xml:space="preserve"> настоящих Методических указаний, тыс. руб.</w:t>
      </w:r>
    </w:p>
    <w:p w14:paraId="0ABA29BC" w14:textId="77777777" w:rsidR="00D81705" w:rsidRDefault="00D81705">
      <w:pPr>
        <w:pStyle w:val="ConsPlusNormal"/>
        <w:spacing w:before="220"/>
        <w:ind w:firstLine="540"/>
        <w:jc w:val="both"/>
      </w:pPr>
      <w:r>
        <w:t xml:space="preserve">В целях установления НВВ на 1-й и 2-й год долгосрочного периода регулирования при расчете показателя </w:t>
      </w:r>
      <w:r w:rsidRPr="00CD5651">
        <w:rPr>
          <w:position w:val="-9"/>
        </w:rPr>
        <w:pict w14:anchorId="7D2967FA">
          <v:shape id="_x0000_i1154" style="width:48.75pt;height:21pt" coordsize="" o:spt="100" adj="0,,0" path="" filled="f" stroked="f">
            <v:stroke joinstyle="miter"/>
            <v:imagedata r:id="rId232" o:title="base_1_414372_32897"/>
            <v:formulas/>
            <v:path o:connecttype="segments"/>
          </v:shape>
        </w:pict>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22DFCFF0" w14:textId="77777777" w:rsidR="00D81705" w:rsidRDefault="00D81705">
      <w:pPr>
        <w:pStyle w:val="ConsPlusNormal"/>
        <w:spacing w:before="220"/>
        <w:ind w:firstLine="540"/>
        <w:jc w:val="both"/>
      </w:pPr>
      <w:r>
        <w:t xml:space="preserve">При корректировке долгосрочных тарифов в первый долгосрочный период регулирования рассчитанные в соответствии с положениями настоящих Методических указаний показатель </w:t>
      </w:r>
      <w:r w:rsidRPr="00CD5651">
        <w:rPr>
          <w:position w:val="-9"/>
        </w:rPr>
        <w:pict w14:anchorId="3886D715">
          <v:shape id="_x0000_i1155" style="width:48.75pt;height:21pt" coordsize="" o:spt="100" adj="0,,0" path="" filled="f" stroked="f">
            <v:stroke joinstyle="miter"/>
            <v:imagedata r:id="rId233" o:title="base_1_414372_32898"/>
            <v:formulas/>
            <v:path o:connecttype="segments"/>
          </v:shape>
        </w:pict>
      </w:r>
      <w:r>
        <w:t xml:space="preserve"> учитывается при установлении НВВ начиная с 3-го года первого долгосрочного периода регулирования.</w:t>
      </w:r>
    </w:p>
    <w:p w14:paraId="7F38FE54" w14:textId="77777777" w:rsidR="00D81705" w:rsidRDefault="00D81705">
      <w:pPr>
        <w:pStyle w:val="ConsPlusNormal"/>
        <w:spacing w:before="220"/>
        <w:ind w:firstLine="540"/>
        <w:jc w:val="both"/>
      </w:pPr>
      <w:bookmarkStart w:id="50" w:name="P695"/>
      <w:bookmarkEnd w:id="50"/>
      <w:r>
        <w:t>81.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4881DC0B" w14:textId="77777777" w:rsidR="00D81705" w:rsidRDefault="00D81705">
      <w:pPr>
        <w:pStyle w:val="ConsPlusNormal"/>
        <w:jc w:val="both"/>
      </w:pPr>
    </w:p>
    <w:p w14:paraId="38E371D5" w14:textId="77777777" w:rsidR="00D81705" w:rsidRDefault="00D81705">
      <w:pPr>
        <w:pStyle w:val="ConsPlusNormal"/>
        <w:jc w:val="center"/>
      </w:pPr>
      <w:r w:rsidRPr="00CD5651">
        <w:rPr>
          <w:position w:val="-10"/>
        </w:rPr>
        <w:pict w14:anchorId="27F624CF">
          <v:shape id="_x0000_i1156" style="width:237.75pt;height:21pt" coordsize="" o:spt="100" adj="0,,0" path="" filled="f" stroked="f">
            <v:stroke joinstyle="miter"/>
            <v:imagedata r:id="rId234" o:title="base_1_414372_32899"/>
            <v:formulas/>
            <v:path o:connecttype="segments"/>
          </v:shape>
        </w:pict>
      </w:r>
    </w:p>
    <w:p w14:paraId="0892B812" w14:textId="77777777" w:rsidR="00D81705" w:rsidRDefault="00D81705">
      <w:pPr>
        <w:pStyle w:val="ConsPlusNormal"/>
        <w:jc w:val="both"/>
      </w:pPr>
    </w:p>
    <w:p w14:paraId="7FAC4D26" w14:textId="77777777" w:rsidR="00D81705" w:rsidRDefault="00D81705">
      <w:pPr>
        <w:pStyle w:val="ConsPlusNormal"/>
        <w:ind w:firstLine="540"/>
        <w:jc w:val="both"/>
      </w:pPr>
      <w:r>
        <w:t>где:</w:t>
      </w:r>
    </w:p>
    <w:p w14:paraId="10189701" w14:textId="77777777" w:rsidR="00D81705" w:rsidRDefault="00D81705">
      <w:pPr>
        <w:pStyle w:val="ConsPlusNormal"/>
        <w:spacing w:before="220"/>
        <w:ind w:firstLine="540"/>
        <w:jc w:val="both"/>
      </w:pPr>
      <w:r w:rsidRPr="00CD5651">
        <w:rPr>
          <w:position w:val="-9"/>
        </w:rPr>
        <w:pict w14:anchorId="28EEED6C">
          <v:shape id="_x0000_i1157" style="width:42.75pt;height:21pt" coordsize="" o:spt="100" adj="0,,0" path="" filled="f" stroked="f">
            <v:stroke joinstyle="miter"/>
            <v:imagedata r:id="rId235" o:title="base_1_414372_32900"/>
            <v:formulas/>
            <v:path o:connecttype="segments"/>
          </v:shape>
        </w:pict>
      </w:r>
      <w: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w:t>
      </w:r>
      <w:hyperlink w:anchor="P702" w:history="1">
        <w:r>
          <w:rPr>
            <w:color w:val="0000FF"/>
          </w:rPr>
          <w:t>пунктом 82</w:t>
        </w:r>
      </w:hyperlink>
      <w:r>
        <w:t xml:space="preserve"> настоящих Методических указаний;</w:t>
      </w:r>
    </w:p>
    <w:p w14:paraId="1A65BFEE" w14:textId="77777777" w:rsidR="00D81705" w:rsidRDefault="00D81705">
      <w:pPr>
        <w:pStyle w:val="ConsPlusNormal"/>
        <w:spacing w:before="22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4C80DAA3" w14:textId="77777777" w:rsidR="00D81705" w:rsidRDefault="00D81705">
      <w:pPr>
        <w:pStyle w:val="ConsPlusNormal"/>
        <w:spacing w:before="220"/>
        <w:ind w:firstLine="540"/>
        <w:jc w:val="both"/>
      </w:pPr>
      <w:bookmarkStart w:id="51" w:name="P702"/>
      <w:bookmarkEnd w:id="51"/>
      <w:r>
        <w:lastRenderedPageBreak/>
        <w:t xml:space="preserve">82. Необходимая валовая выручка, определяемая на (i-2)-й год на основе фактических значений параметров расчета тарифов взамен прогнозных, </w:t>
      </w:r>
      <w:r w:rsidRPr="00CD5651">
        <w:rPr>
          <w:position w:val="-9"/>
        </w:rPr>
        <w:pict w14:anchorId="71170200">
          <v:shape id="_x0000_i1158" style="width:42.75pt;height:21pt" coordsize="" o:spt="100" adj="0,,0" path="" filled="f" stroked="f">
            <v:stroke joinstyle="miter"/>
            <v:imagedata r:id="rId236" o:title="base_1_414372_32901"/>
            <v:formulas/>
            <v:path o:connecttype="segments"/>
          </v:shape>
        </w:pict>
      </w:r>
      <w:r>
        <w:t>, рассчитывается по формуле:</w:t>
      </w:r>
    </w:p>
    <w:p w14:paraId="06507C81" w14:textId="77777777" w:rsidR="00D81705" w:rsidRDefault="00D81705">
      <w:pPr>
        <w:pStyle w:val="ConsPlusNormal"/>
        <w:jc w:val="both"/>
      </w:pPr>
    </w:p>
    <w:p w14:paraId="58C519CF" w14:textId="77777777" w:rsidR="00D81705" w:rsidRDefault="00D81705">
      <w:pPr>
        <w:pStyle w:val="ConsPlusNormal"/>
        <w:jc w:val="center"/>
      </w:pPr>
      <w:r w:rsidRPr="00CD5651">
        <w:rPr>
          <w:position w:val="-30"/>
        </w:rPr>
        <w:pict w14:anchorId="1AB4BBEE">
          <v:shape id="_x0000_i1159" style="width:299.25pt;height:41.25pt" coordsize="" o:spt="100" adj="0,,0" path="" filled="f" stroked="f">
            <v:stroke joinstyle="miter"/>
            <v:imagedata r:id="rId237" o:title="base_1_414372_32902"/>
            <v:formulas/>
            <v:path o:connecttype="segments"/>
          </v:shape>
        </w:pict>
      </w:r>
    </w:p>
    <w:p w14:paraId="1C7BF5D7" w14:textId="77777777" w:rsidR="00D81705" w:rsidRDefault="00D81705">
      <w:pPr>
        <w:pStyle w:val="ConsPlusNormal"/>
        <w:jc w:val="both"/>
      </w:pPr>
    </w:p>
    <w:p w14:paraId="5A92F233" w14:textId="77777777" w:rsidR="00D81705" w:rsidRDefault="00D81705">
      <w:pPr>
        <w:pStyle w:val="ConsPlusNormal"/>
        <w:ind w:firstLine="540"/>
        <w:jc w:val="both"/>
      </w:pPr>
      <w:r>
        <w:t>где:</w:t>
      </w:r>
    </w:p>
    <w:p w14:paraId="5262781A" w14:textId="77777777" w:rsidR="00D81705" w:rsidRDefault="00D81705">
      <w:pPr>
        <w:pStyle w:val="ConsPlusNormal"/>
        <w:spacing w:before="220"/>
        <w:ind w:firstLine="540"/>
        <w:jc w:val="both"/>
      </w:pPr>
      <w:r w:rsidRPr="00CD5651">
        <w:rPr>
          <w:position w:val="-9"/>
        </w:rPr>
        <w:pict w14:anchorId="229A4BBD">
          <v:shape id="_x0000_i1160" style="width:33pt;height:21pt" coordsize="" o:spt="100" adj="0,,0" path="" filled="f" stroked="f">
            <v:stroke joinstyle="miter"/>
            <v:imagedata r:id="rId238" o:title="base_1_414372_32903"/>
            <v:formulas/>
            <v:path o:connecttype="segments"/>
          </v:shape>
        </w:pict>
      </w:r>
      <w:r>
        <w:t xml:space="preserve"> - операционные расходы, определенные на (i-2)-й год исходя из фактических значений параметров расчета тарифов в соответствии с </w:t>
      </w:r>
      <w:hyperlink w:anchor="P461" w:history="1">
        <w:r>
          <w:rPr>
            <w:color w:val="0000FF"/>
          </w:rPr>
          <w:t>формулой 22</w:t>
        </w:r>
      </w:hyperlink>
      <w:r>
        <w:t xml:space="preserve"> пункта 52 настоящих Методических указаний, тыс. руб.;</w:t>
      </w:r>
    </w:p>
    <w:p w14:paraId="26A654AA" w14:textId="77777777" w:rsidR="00D81705" w:rsidRDefault="00D81705">
      <w:pPr>
        <w:pStyle w:val="ConsPlusNormal"/>
        <w:spacing w:before="220"/>
        <w:ind w:firstLine="540"/>
        <w:jc w:val="both"/>
      </w:pPr>
      <w:r w:rsidRPr="00CD5651">
        <w:rPr>
          <w:position w:val="-9"/>
        </w:rPr>
        <w:pict w14:anchorId="145866EE">
          <v:shape id="_x0000_i1161" style="width:33pt;height:21pt" coordsize="" o:spt="100" adj="0,,0" path="" filled="f" stroked="f">
            <v:stroke joinstyle="miter"/>
            <v:imagedata r:id="rId239" o:title="base_1_414372_32904"/>
            <v:formulas/>
            <v:path o:connecttype="segments"/>
          </v:shape>
        </w:pict>
      </w:r>
      <w: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560AC1B7" w14:textId="77777777" w:rsidR="00D81705" w:rsidRDefault="00D81705">
      <w:pPr>
        <w:pStyle w:val="ConsPlusNormal"/>
        <w:spacing w:before="220"/>
        <w:ind w:firstLine="540"/>
        <w:jc w:val="both"/>
      </w:pPr>
      <w:r w:rsidRPr="00CD5651">
        <w:rPr>
          <w:position w:val="-9"/>
        </w:rPr>
        <w:pict w14:anchorId="1E718710">
          <v:shape id="_x0000_i1162" style="width:32.25pt;height:21pt" coordsize="" o:spt="100" adj="0,,0" path="" filled="f" stroked="f">
            <v:stroke joinstyle="miter"/>
            <v:imagedata r:id="rId240" o:title="base_1_414372_32905"/>
            <v:formulas/>
            <v:path o:connecttype="segments"/>
          </v:shape>
        </w:pict>
      </w:r>
      <w:r>
        <w:t xml:space="preserve"> - расходы на приобретение энергетических ресурсов в (i-2)-м году, определенные в соответствии с </w:t>
      </w:r>
      <w:hyperlink w:anchor="P463" w:history="1">
        <w:r>
          <w:rPr>
            <w:color w:val="0000FF"/>
          </w:rPr>
          <w:t>формулой 23</w:t>
        </w:r>
      </w:hyperlink>
      <w:r>
        <w:t xml:space="preserve"> пункта 52 настоящих Методических указаний, тыс. руб.;</w:t>
      </w:r>
    </w:p>
    <w:p w14:paraId="75B68004" w14:textId="77777777" w:rsidR="00D81705" w:rsidRDefault="00D81705">
      <w:pPr>
        <w:pStyle w:val="ConsPlusNormal"/>
        <w:spacing w:before="220"/>
        <w:ind w:firstLine="540"/>
        <w:jc w:val="both"/>
      </w:pPr>
      <w:r w:rsidRPr="00CD5651">
        <w:rPr>
          <w:position w:val="-9"/>
        </w:rPr>
        <w:pict w14:anchorId="0457390C">
          <v:shape id="_x0000_i1163" style="width:33pt;height:21pt" coordsize="" o:spt="100" adj="0,,0" path="" filled="f" stroked="f">
            <v:stroke joinstyle="miter"/>
            <v:imagedata r:id="rId241" o:title="base_1_414372_32906"/>
            <v:formulas/>
            <v:path o:connecttype="segments"/>
          </v:shape>
        </w:pict>
      </w:r>
      <w:r>
        <w:t xml:space="preserve"> - фактический возврат инвестированного капитала в (i-2)-м году, определенный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755A00ED" w14:textId="77777777" w:rsidR="00D81705" w:rsidRDefault="00D81705">
      <w:pPr>
        <w:pStyle w:val="ConsPlusNormal"/>
        <w:spacing w:before="220"/>
        <w:ind w:firstLine="540"/>
        <w:jc w:val="both"/>
      </w:pPr>
      <w:r w:rsidRPr="00CD5651">
        <w:rPr>
          <w:position w:val="-9"/>
        </w:rPr>
        <w:pict w14:anchorId="213438BC">
          <v:shape id="_x0000_i1164" style="width:33.75pt;height:21pt" coordsize="" o:spt="100" adj="0,,0" path="" filled="f" stroked="f">
            <v:stroke joinstyle="miter"/>
            <v:imagedata r:id="rId242" o:title="base_1_414372_32907"/>
            <v:formulas/>
            <v:path o:connecttype="segments"/>
          </v:shape>
        </w:pict>
      </w:r>
      <w:r>
        <w:t xml:space="preserve"> - фактический доход на инвестированный капитал в (i-2)-м году, определенный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18E27E75" w14:textId="77777777" w:rsidR="00D81705" w:rsidRDefault="00D81705">
      <w:pPr>
        <w:pStyle w:val="ConsPlusNormal"/>
        <w:spacing w:before="220"/>
        <w:ind w:firstLine="540"/>
        <w:jc w:val="both"/>
      </w:pPr>
      <w:r w:rsidRPr="00CD5651">
        <w:rPr>
          <w:position w:val="-9"/>
        </w:rPr>
        <w:pict w14:anchorId="6B7140B0">
          <v:shape id="_x0000_i1165" style="width:50.25pt;height:21pt" coordsize="" o:spt="100" adj="0,,0" path="" filled="f" stroked="f">
            <v:stroke joinstyle="miter"/>
            <v:imagedata r:id="rId243" o:title="base_1_414372_32908"/>
            <v:formulas/>
            <v:path o:connecttype="segments"/>
          </v:shape>
        </w:pict>
      </w:r>
      <w: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441A19CF" w14:textId="77777777" w:rsidR="00D81705" w:rsidRDefault="00D81705">
      <w:pPr>
        <w:pStyle w:val="ConsPlusNormal"/>
        <w:spacing w:before="220"/>
        <w:ind w:firstLine="540"/>
        <w:jc w:val="both"/>
      </w:pPr>
      <w:r w:rsidRPr="00CD5651">
        <w:rPr>
          <w:position w:val="-8"/>
        </w:rPr>
        <w:pict w14:anchorId="72CB8935">
          <v:shape id="_x0000_i1166" style="width:42pt;height:19.5pt" coordsize="" o:spt="100" adj="0,,0" path="" filled="f" stroked="f">
            <v:stroke joinstyle="miter"/>
            <v:imagedata r:id="rId244" o:title="base_1_414372_32909"/>
            <v:formulas/>
            <v:path o:connecttype="segments"/>
          </v:shape>
        </w:pict>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(1-2)-й год, тыс. руб.;</w:t>
      </w:r>
    </w:p>
    <w:p w14:paraId="385CE2BB" w14:textId="77777777" w:rsidR="00D81705" w:rsidRDefault="00D81705">
      <w:pPr>
        <w:pStyle w:val="ConsPlusNormal"/>
        <w:spacing w:before="220"/>
        <w:ind w:firstLine="540"/>
        <w:jc w:val="both"/>
      </w:pPr>
      <w:r w:rsidRPr="00CD5651">
        <w:rPr>
          <w:position w:val="-8"/>
        </w:rPr>
        <w:pict w14:anchorId="055BBE67">
          <v:shape id="_x0000_i1167" style="width:33pt;height:19.5pt" coordsize="" o:spt="100" adj="0,,0" path="" filled="f" stroked="f">
            <v:stroke joinstyle="miter"/>
            <v:imagedata r:id="rId245" o:title="base_1_414372_32910"/>
            <v:formulas/>
            <v:path o:connecttype="segments"/>
          </v:shape>
        </w:pict>
      </w:r>
      <w: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5E72F32D" w14:textId="77777777" w:rsidR="00D81705" w:rsidRDefault="00D81705">
      <w:pPr>
        <w:pStyle w:val="ConsPlusNormal"/>
        <w:jc w:val="both"/>
      </w:pPr>
      <w:r>
        <w:t xml:space="preserve">(в ред. </w:t>
      </w:r>
      <w:hyperlink r:id="rId246" w:history="1">
        <w:r>
          <w:rPr>
            <w:color w:val="0000FF"/>
          </w:rPr>
          <w:t>Приказа</w:t>
        </w:r>
      </w:hyperlink>
      <w:r>
        <w:t xml:space="preserve"> ФАС России от 25.02.2022 N 145/22)</w:t>
      </w:r>
    </w:p>
    <w:p w14:paraId="7AE7FDFB" w14:textId="77777777" w:rsidR="00D81705" w:rsidRDefault="00D81705">
      <w:pPr>
        <w:pStyle w:val="ConsPlusNormal"/>
        <w:spacing w:before="220"/>
        <w:ind w:firstLine="540"/>
        <w:jc w:val="both"/>
      </w:pPr>
      <w:r w:rsidRPr="00CD5651">
        <w:rPr>
          <w:position w:val="-8"/>
        </w:rPr>
        <w:pict w14:anchorId="2BA42A8B">
          <v:shape id="_x0000_i1168" style="width:42.75pt;height:19.5pt" coordsize="" o:spt="100" adj="0,,0" path="" filled="f" stroked="f">
            <v:stroke joinstyle="miter"/>
            <v:imagedata r:id="rId247" o:title="base_1_414372_32911"/>
            <v:formulas/>
            <v:path o:connecttype="segments"/>
          </v:shape>
        </w:pict>
      </w:r>
      <w: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310770F5" w14:textId="77777777" w:rsidR="00D81705" w:rsidRDefault="00D81705">
      <w:pPr>
        <w:pStyle w:val="ConsPlusNormal"/>
        <w:spacing w:before="220"/>
        <w:ind w:firstLine="540"/>
        <w:jc w:val="both"/>
      </w:pPr>
      <w:r>
        <w:lastRenderedPageBreak/>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05853AB4" w14:textId="77777777" w:rsidR="00D81705" w:rsidRDefault="00D81705">
      <w:pPr>
        <w:pStyle w:val="ConsPlusNormal"/>
        <w:jc w:val="both"/>
      </w:pPr>
    </w:p>
    <w:p w14:paraId="6329BABE" w14:textId="77777777" w:rsidR="00D81705" w:rsidRDefault="00D81705">
      <w:pPr>
        <w:pStyle w:val="ConsPlusTitle"/>
        <w:jc w:val="center"/>
        <w:outlineLvl w:val="1"/>
      </w:pPr>
      <w:bookmarkStart w:id="52" w:name="P719"/>
      <w:bookmarkEnd w:id="52"/>
      <w:r>
        <w:t>VI. Особенности формирования единого тарифа</w:t>
      </w:r>
    </w:p>
    <w:p w14:paraId="52EE036F" w14:textId="77777777" w:rsidR="00D81705" w:rsidRDefault="00D81705">
      <w:pPr>
        <w:pStyle w:val="ConsPlusTitle"/>
        <w:jc w:val="center"/>
      </w:pPr>
      <w:r>
        <w:t>на услугу регионального оператора по обращению с твердыми</w:t>
      </w:r>
    </w:p>
    <w:p w14:paraId="10068F32" w14:textId="77777777" w:rsidR="00D81705" w:rsidRDefault="00D81705">
      <w:pPr>
        <w:pStyle w:val="ConsPlusTitle"/>
        <w:jc w:val="center"/>
      </w:pPr>
      <w:r>
        <w:t>коммунальными отходами</w:t>
      </w:r>
    </w:p>
    <w:p w14:paraId="66B02AC8" w14:textId="77777777" w:rsidR="00D81705" w:rsidRDefault="00D81705">
      <w:pPr>
        <w:pStyle w:val="ConsPlusNormal"/>
        <w:jc w:val="both"/>
      </w:pPr>
    </w:p>
    <w:p w14:paraId="0F662EA6" w14:textId="77777777" w:rsidR="00D81705" w:rsidRDefault="00D81705">
      <w:pPr>
        <w:pStyle w:val="ConsPlusNormal"/>
        <w:ind w:firstLine="540"/>
        <w:jc w:val="both"/>
      </w:pPr>
      <w:r>
        <w:t>83. Единый тариф на услуги регионального оператора по обращению с твердыми коммунальными отходами устанавливается в соответствии с условиями соглашения об организации деятельности по обращению с твердыми коммунальными отходами, заключаемого между региональным оператором и уполномоченным органом исполнительной власти субъекта Российской Федерации по результатам конкурса на выбор регионального оператора.</w:t>
      </w:r>
    </w:p>
    <w:p w14:paraId="5E1850AC" w14:textId="77777777" w:rsidR="00D81705" w:rsidRDefault="00D81705">
      <w:pPr>
        <w:pStyle w:val="ConsPlusNormal"/>
        <w:spacing w:before="220"/>
        <w:ind w:firstLine="540"/>
        <w:jc w:val="both"/>
      </w:pPr>
      <w:r>
        <w:t>84. Необходимая валовая выручка регионального оператора на год i не может превышать прогнозную необходимую валовую выручку регионального оператора по организации деятельности по обращению с твердыми коммунальными отходами, содержащуюся в заявке на участие в конкурсном отборе региональных операторов победителя такого конкурсного отбора на соответствующий год, за исключением следующих случаев:</w:t>
      </w:r>
    </w:p>
    <w:p w14:paraId="65DBC36E" w14:textId="77777777" w:rsidR="00D81705" w:rsidRDefault="00D81705">
      <w:pPr>
        <w:pStyle w:val="ConsPlusNormal"/>
        <w:spacing w:before="220"/>
        <w:ind w:firstLine="540"/>
        <w:jc w:val="both"/>
      </w:pPr>
      <w:r>
        <w:t>а) изменение законодательства Российской Федерации, существенно влияющее на расходы, учитываемые при установлении тарифов (более 10 процентов);</w:t>
      </w:r>
    </w:p>
    <w:p w14:paraId="3AE530D9" w14:textId="77777777" w:rsidR="00D81705" w:rsidRDefault="00D81705">
      <w:pPr>
        <w:pStyle w:val="ConsPlusNormal"/>
        <w:spacing w:before="220"/>
        <w:ind w:firstLine="540"/>
        <w:jc w:val="both"/>
      </w:pPr>
      <w:r>
        <w:t>б) корректировка территориальной схемы, влияющая на расходы, учитываемые при установлении тарифов, в связи с изменением схемы потоков твердых коммунальных отходов и объема (массы) твердых коммунальных отходов, а также в связи со строительством и (или) реконструкцией объектов, используемых для обращения с твердыми коммунальными отходами.</w:t>
      </w:r>
    </w:p>
    <w:p w14:paraId="058FBF2A" w14:textId="77777777" w:rsidR="00D81705" w:rsidRDefault="00D81705">
      <w:pPr>
        <w:pStyle w:val="ConsPlusNormal"/>
        <w:jc w:val="both"/>
      </w:pPr>
      <w:r>
        <w:t xml:space="preserve">(п. 84 в ред. </w:t>
      </w:r>
      <w:hyperlink r:id="rId248" w:history="1">
        <w:r>
          <w:rPr>
            <w:color w:val="0000FF"/>
          </w:rPr>
          <w:t>Приказа</w:t>
        </w:r>
      </w:hyperlink>
      <w:r>
        <w:t xml:space="preserve"> ФАС России от 01.11.2018 N 1488/18)</w:t>
      </w:r>
    </w:p>
    <w:p w14:paraId="76A568EC" w14:textId="77777777" w:rsidR="00D81705" w:rsidRDefault="00D81705">
      <w:pPr>
        <w:pStyle w:val="ConsPlusNormal"/>
        <w:spacing w:before="220"/>
        <w:ind w:firstLine="540"/>
        <w:jc w:val="both"/>
      </w:pPr>
      <w:bookmarkStart w:id="53" w:name="P728"/>
      <w:bookmarkEnd w:id="53"/>
      <w:r>
        <w:t xml:space="preserve">85. Расчет единого тарифа регионального оператора по обращению с твердыми коммунальными отходами, </w:t>
      </w:r>
      <w:r w:rsidRPr="00CD5651">
        <w:rPr>
          <w:position w:val="-9"/>
        </w:rPr>
        <w:pict w14:anchorId="5400E804">
          <v:shape id="_x0000_i1169" style="width:23.25pt;height:21pt" coordsize="" o:spt="100" adj="0,,0" path="" filled="f" stroked="f">
            <v:stroke joinstyle="miter"/>
            <v:imagedata r:id="rId249" o:title="base_1_414372_32912"/>
            <v:formulas/>
            <v:path o:connecttype="segments"/>
          </v:shape>
        </w:pict>
      </w:r>
      <w:r>
        <w:t>, осуществляется по следующим формулам:</w:t>
      </w:r>
    </w:p>
    <w:p w14:paraId="42B72E8E" w14:textId="77777777" w:rsidR="00D81705" w:rsidRDefault="00D81705">
      <w:pPr>
        <w:pStyle w:val="ConsPlusNormal"/>
        <w:jc w:val="both"/>
      </w:pPr>
    </w:p>
    <w:p w14:paraId="0881CB24" w14:textId="77777777" w:rsidR="00D81705" w:rsidRDefault="00D81705">
      <w:pPr>
        <w:pStyle w:val="ConsPlusNormal"/>
        <w:jc w:val="center"/>
      </w:pPr>
      <w:r w:rsidRPr="00CD5651">
        <w:rPr>
          <w:position w:val="-31"/>
        </w:rPr>
        <w:pict w14:anchorId="41D1D345">
          <v:shape id="_x0000_i1170" style="width:246pt;height:42.75pt" coordsize="" o:spt="100" adj="0,,0" path="" filled="f" stroked="f">
            <v:stroke joinstyle="miter"/>
            <v:imagedata r:id="rId250" o:title="base_1_414372_32913"/>
            <v:formulas/>
            <v:path o:connecttype="segments"/>
          </v:shape>
        </w:pict>
      </w:r>
    </w:p>
    <w:p w14:paraId="765AD77A" w14:textId="77777777" w:rsidR="00D81705" w:rsidRDefault="00D81705">
      <w:pPr>
        <w:pStyle w:val="ConsPlusNormal"/>
        <w:jc w:val="both"/>
      </w:pPr>
    </w:p>
    <w:p w14:paraId="16095464" w14:textId="77777777" w:rsidR="00D81705" w:rsidRDefault="00D81705">
      <w:pPr>
        <w:pStyle w:val="ConsPlusNormal"/>
        <w:jc w:val="center"/>
      </w:pPr>
      <w:bookmarkStart w:id="54" w:name="P732"/>
      <w:bookmarkEnd w:id="54"/>
      <w:r w:rsidRPr="00CD5651">
        <w:rPr>
          <w:position w:val="-10"/>
        </w:rPr>
        <w:pict w14:anchorId="29A2D489">
          <v:shape id="_x0000_i1171" style="width:292.5pt;height:21pt" coordsize="" o:spt="100" adj="0,,0" path="" filled="f" stroked="f">
            <v:stroke joinstyle="miter"/>
            <v:imagedata r:id="rId251" o:title="base_1_414372_32914"/>
            <v:formulas/>
            <v:path o:connecttype="segments"/>
          </v:shape>
        </w:pict>
      </w:r>
    </w:p>
    <w:p w14:paraId="7EF7378C" w14:textId="77777777" w:rsidR="00D81705" w:rsidRDefault="00D81705">
      <w:pPr>
        <w:pStyle w:val="ConsPlusNormal"/>
        <w:jc w:val="both"/>
      </w:pPr>
    </w:p>
    <w:p w14:paraId="6D1AF10A" w14:textId="77777777" w:rsidR="00D81705" w:rsidRDefault="00D81705">
      <w:pPr>
        <w:pStyle w:val="ConsPlusNormal"/>
        <w:jc w:val="center"/>
      </w:pPr>
      <w:r w:rsidRPr="00CD5651">
        <w:rPr>
          <w:position w:val="-15"/>
        </w:rPr>
        <w:pict w14:anchorId="66C056C5">
          <v:shape id="_x0000_i1172" style="width:295.5pt;height:26.25pt" coordsize="" o:spt="100" adj="0,,0" path="" filled="f" stroked="f">
            <v:stroke joinstyle="miter"/>
            <v:imagedata r:id="rId252" o:title="base_1_414372_32915"/>
            <v:formulas/>
            <v:path o:connecttype="segments"/>
          </v:shape>
        </w:pict>
      </w:r>
    </w:p>
    <w:p w14:paraId="3D9DFE26" w14:textId="77777777" w:rsidR="00D81705" w:rsidRDefault="00D81705">
      <w:pPr>
        <w:pStyle w:val="ConsPlusNormal"/>
        <w:jc w:val="both"/>
      </w:pPr>
    </w:p>
    <w:p w14:paraId="712BD8D6" w14:textId="77777777" w:rsidR="00D81705" w:rsidRDefault="00D81705">
      <w:pPr>
        <w:pStyle w:val="ConsPlusNormal"/>
        <w:jc w:val="center"/>
      </w:pPr>
      <w:r w:rsidRPr="00CD5651">
        <w:rPr>
          <w:position w:val="-25"/>
        </w:rPr>
        <w:pict w14:anchorId="7BCDBCF2">
          <v:shape id="_x0000_i1173" style="width:59.25pt;height:36pt" coordsize="" o:spt="100" adj="0,,0" path="" filled="f" stroked="f">
            <v:stroke joinstyle="miter"/>
            <v:imagedata r:id="rId253" o:title="base_1_414372_32916"/>
            <v:formulas/>
            <v:path o:connecttype="segments"/>
          </v:shape>
        </w:pict>
      </w:r>
    </w:p>
    <w:p w14:paraId="3A2A6C33" w14:textId="77777777" w:rsidR="00D81705" w:rsidRDefault="00D81705">
      <w:pPr>
        <w:pStyle w:val="ConsPlusNormal"/>
        <w:jc w:val="both"/>
      </w:pPr>
      <w:r>
        <w:t xml:space="preserve">(в ред. </w:t>
      </w:r>
      <w:hyperlink r:id="rId254" w:history="1">
        <w:r>
          <w:rPr>
            <w:color w:val="0000FF"/>
          </w:rPr>
          <w:t>Приказа</w:t>
        </w:r>
      </w:hyperlink>
      <w:r>
        <w:t xml:space="preserve"> ФАС России от 01.11.2018 N 1488/18)</w:t>
      </w:r>
    </w:p>
    <w:p w14:paraId="0885AE15" w14:textId="77777777" w:rsidR="00D81705" w:rsidRDefault="00D81705">
      <w:pPr>
        <w:pStyle w:val="ConsPlusNormal"/>
        <w:jc w:val="both"/>
      </w:pPr>
    </w:p>
    <w:p w14:paraId="0B740F09" w14:textId="77777777" w:rsidR="00D81705" w:rsidRDefault="00D81705">
      <w:pPr>
        <w:pStyle w:val="ConsPlusNormal"/>
        <w:ind w:firstLine="540"/>
        <w:jc w:val="both"/>
      </w:pPr>
      <w:r>
        <w:t>где:</w:t>
      </w:r>
    </w:p>
    <w:p w14:paraId="7E71709B" w14:textId="77777777" w:rsidR="00D81705" w:rsidRDefault="00D81705">
      <w:pPr>
        <w:pStyle w:val="ConsPlusNormal"/>
        <w:spacing w:before="220"/>
        <w:ind w:firstLine="540"/>
        <w:jc w:val="both"/>
      </w:pPr>
      <w:r w:rsidRPr="00CD5651">
        <w:rPr>
          <w:position w:val="-9"/>
        </w:rPr>
        <w:pict w14:anchorId="1ED69A02">
          <v:shape id="_x0000_i1174" style="width:42pt;height:21pt" coordsize="" o:spt="100" adj="0,,0" path="" filled="f" stroked="f">
            <v:stroke joinstyle="miter"/>
            <v:imagedata r:id="rId255" o:title="base_1_414372_32917"/>
            <v:formulas/>
            <v:path o:connecttype="segments"/>
          </v:shape>
        </w:pict>
      </w:r>
      <w:r>
        <w:t xml:space="preserve"> - необходимая валовая выручка регионального оператора в году i, руб.;</w:t>
      </w:r>
    </w:p>
    <w:p w14:paraId="60F9EE2E" w14:textId="77777777" w:rsidR="00D81705" w:rsidRDefault="00D81705">
      <w:pPr>
        <w:pStyle w:val="ConsPlusNormal"/>
        <w:spacing w:before="220"/>
        <w:ind w:firstLine="540"/>
        <w:jc w:val="both"/>
      </w:pPr>
      <w:r w:rsidRPr="00CD5651">
        <w:rPr>
          <w:position w:val="-12"/>
        </w:rPr>
        <w:pict w14:anchorId="29DF0F93">
          <v:shape id="_x0000_i1175" style="width:60pt;height:24pt" coordsize="" o:spt="100" adj="0,,0" path="" filled="f" stroked="f">
            <v:stroke joinstyle="miter"/>
            <v:imagedata r:id="rId256" o:title="base_1_414372_32918"/>
            <v:formulas/>
            <v:path o:connecttype="segments"/>
          </v:shape>
        </w:pict>
      </w:r>
      <w:r>
        <w:t xml:space="preserve"> - объем (масса) отходов, транспортирование которых будет осуществлять региональный оператор в году i, м</w:t>
      </w:r>
      <w:r>
        <w:rPr>
          <w:vertAlign w:val="superscript"/>
        </w:rPr>
        <w:t>3</w:t>
      </w:r>
      <w:r>
        <w:t xml:space="preserve"> (тонн). В эту величину не включается объем (масса) отходов, поступающих от других региональных операторов в рамках заключаемых с ними договоров </w:t>
      </w:r>
      <w:r>
        <w:lastRenderedPageBreak/>
        <w:t>(соглашений), но включаются объемы отходов, передаваемые другим региональным операторам в соответствии с территориальной схемой и соглашением между региональными операторами;</w:t>
      </w:r>
    </w:p>
    <w:p w14:paraId="6F334EEC" w14:textId="77777777" w:rsidR="00D81705" w:rsidRDefault="00D81705">
      <w:pPr>
        <w:pStyle w:val="ConsPlusNormal"/>
        <w:jc w:val="both"/>
      </w:pPr>
      <w:r>
        <w:t xml:space="preserve">(в ред. </w:t>
      </w:r>
      <w:hyperlink r:id="rId257" w:history="1">
        <w:r>
          <w:rPr>
            <w:color w:val="0000FF"/>
          </w:rPr>
          <w:t>Приказа</w:t>
        </w:r>
      </w:hyperlink>
      <w:r>
        <w:t xml:space="preserve"> ФАС России от 01.11.2018 N 1488/18)</w:t>
      </w:r>
    </w:p>
    <w:p w14:paraId="1E67A960" w14:textId="77777777" w:rsidR="00D81705" w:rsidRDefault="00D81705">
      <w:pPr>
        <w:pStyle w:val="ConsPlusNormal"/>
        <w:spacing w:before="220"/>
        <w:ind w:firstLine="540"/>
        <w:jc w:val="both"/>
      </w:pPr>
      <w:r w:rsidRPr="00CD5651">
        <w:rPr>
          <w:position w:val="-9"/>
        </w:rPr>
        <w:pict w14:anchorId="6D6553DD">
          <v:shape id="_x0000_i1176" style="width:48.75pt;height:21pt" coordsize="" o:spt="100" adj="0,,0" path="" filled="f" stroked="f">
            <v:stroke joinstyle="miter"/>
            <v:imagedata r:id="rId258" o:title="base_1_414372_32919"/>
            <v:formulas/>
            <v:path o:connecttype="segments"/>
          </v:shape>
        </w:pict>
      </w:r>
      <w:r>
        <w:t xml:space="preserve"> - расходы регионального оператора по обработке, обезвреживанию, энергетической утилизации, захоронению твердых коммунальных отходов на объектах, используемых для обращения с твердыми коммунальными отходами, руб.;</w:t>
      </w:r>
    </w:p>
    <w:p w14:paraId="09D9823F" w14:textId="77777777" w:rsidR="00D81705" w:rsidRDefault="00D81705">
      <w:pPr>
        <w:pStyle w:val="ConsPlusNormal"/>
        <w:jc w:val="both"/>
      </w:pPr>
      <w:r>
        <w:t xml:space="preserve">(в ред. Приказов ФАС России от 01.11.2018 </w:t>
      </w:r>
      <w:hyperlink r:id="rId259" w:history="1">
        <w:r>
          <w:rPr>
            <w:color w:val="0000FF"/>
          </w:rPr>
          <w:t>N 1488/18</w:t>
        </w:r>
      </w:hyperlink>
      <w:r>
        <w:t xml:space="preserve">, от 25.02.2022 </w:t>
      </w:r>
      <w:hyperlink r:id="rId260" w:history="1">
        <w:r>
          <w:rPr>
            <w:color w:val="0000FF"/>
          </w:rPr>
          <w:t>N 145/22</w:t>
        </w:r>
      </w:hyperlink>
      <w:r>
        <w:t>)</w:t>
      </w:r>
    </w:p>
    <w:p w14:paraId="78667177" w14:textId="77777777" w:rsidR="00D81705" w:rsidRDefault="00D81705">
      <w:pPr>
        <w:pStyle w:val="ConsPlusNormal"/>
        <w:spacing w:before="220"/>
        <w:ind w:firstLine="540"/>
        <w:jc w:val="both"/>
      </w:pPr>
      <w:r w:rsidRPr="00CD5651">
        <w:rPr>
          <w:position w:val="-9"/>
        </w:rPr>
        <w:pict w14:anchorId="634F40D7">
          <v:shape id="_x0000_i1177" style="width:58.5pt;height:21pt" coordsize="" o:spt="100" adj="0,,0" path="" filled="f" stroked="f">
            <v:stroke joinstyle="miter"/>
            <v:imagedata r:id="rId261" o:title="base_1_414372_32920"/>
            <v:formulas/>
            <v:path o:connecttype="segments"/>
          </v:shape>
        </w:pict>
      </w:r>
      <w:r>
        <w:t xml:space="preserve"> - собственные расходы регионального оператора, определяемые в соответствии с </w:t>
      </w:r>
      <w:hyperlink w:anchor="P771" w:history="1">
        <w:r>
          <w:rPr>
            <w:color w:val="0000FF"/>
          </w:rPr>
          <w:t>пунктом 87</w:t>
        </w:r>
      </w:hyperlink>
      <w:r>
        <w:t xml:space="preserve"> настоящих Методических указаний, руб.;</w:t>
      </w:r>
    </w:p>
    <w:p w14:paraId="0D1BE67B" w14:textId="77777777" w:rsidR="00D81705" w:rsidRDefault="00D81705">
      <w:pPr>
        <w:pStyle w:val="ConsPlusNormal"/>
        <w:spacing w:before="220"/>
        <w:ind w:firstLine="540"/>
        <w:jc w:val="both"/>
      </w:pPr>
      <w:r w:rsidRPr="00CD5651">
        <w:rPr>
          <w:position w:val="-9"/>
        </w:rPr>
        <w:pict w14:anchorId="7277662C">
          <v:shape id="_x0000_i1178" style="width:49.5pt;height:21pt" coordsize="" o:spt="100" adj="0,,0" path="" filled="f" stroked="f">
            <v:stroke joinstyle="miter"/>
            <v:imagedata r:id="rId262" o:title="base_1_414372_32921"/>
            <v:formulas/>
            <v:path o:connecttype="segments"/>
          </v:shape>
        </w:pict>
      </w:r>
      <w:r>
        <w:t xml:space="preserve"> - корректировка необходимой валовой выручки регионального оператора в году i, осуществляемая в соответствии с </w:t>
      </w:r>
      <w:hyperlink w:anchor="P816" w:history="1">
        <w:r>
          <w:rPr>
            <w:color w:val="0000FF"/>
          </w:rPr>
          <w:t>пунктом 92</w:t>
        </w:r>
      </w:hyperlink>
      <w:r>
        <w:t xml:space="preserve"> настоящих Методических указаний, руб.;</w:t>
      </w:r>
    </w:p>
    <w:p w14:paraId="0265C717" w14:textId="77777777" w:rsidR="00D81705" w:rsidRDefault="00D81705">
      <w:pPr>
        <w:pStyle w:val="ConsPlusNormal"/>
        <w:spacing w:before="220"/>
        <w:ind w:firstLine="540"/>
        <w:jc w:val="both"/>
      </w:pPr>
      <w:r w:rsidRPr="00CD5651">
        <w:rPr>
          <w:position w:val="-9"/>
        </w:rPr>
        <w:pict w14:anchorId="69979FAA">
          <v:shape id="_x0000_i1179" style="width:21pt;height:21pt" coordsize="" o:spt="100" adj="0,,0" path="" filled="f" stroked="f">
            <v:stroke joinstyle="miter"/>
            <v:imagedata r:id="rId263" o:title="base_1_414372_32922"/>
            <v:formulas/>
            <v:path o:connecttype="segments"/>
          </v:shape>
        </w:pict>
      </w:r>
      <w:r>
        <w:t xml:space="preserve"> - тариф оператора по обращению с твердыми коммунальными отходами, Оj, установленный органом регулирования тарифов на год i, руб/м</w:t>
      </w:r>
      <w:r>
        <w:rPr>
          <w:vertAlign w:val="superscript"/>
        </w:rPr>
        <w:t>3</w:t>
      </w:r>
      <w:r>
        <w:t xml:space="preserve"> (руб./тонна).</w:t>
      </w:r>
    </w:p>
    <w:p w14:paraId="15937EFF" w14:textId="77777777" w:rsidR="00D81705" w:rsidRDefault="00D81705">
      <w:pPr>
        <w:pStyle w:val="ConsPlusNormal"/>
        <w:spacing w:before="220"/>
        <w:ind w:firstLine="540"/>
        <w:jc w:val="both"/>
      </w:pPr>
      <w:r>
        <w:t xml:space="preserve">В составе тарифов операторов по обращению с твердыми коммунальными отходами учитываются также тарифы организаций коммунального комплекса, установленные в соответствии с Федеральным </w:t>
      </w:r>
      <w:hyperlink r:id="rId264" w:history="1">
        <w:r>
          <w:rPr>
            <w:color w:val="0000FF"/>
          </w:rPr>
          <w:t>законом</w:t>
        </w:r>
      </w:hyperlink>
      <w:r>
        <w:t xml:space="preserve"> от 30 декабря 2004 г. N 210-ФЗ "Об основах регулирования тарифов организаций коммунального комплекса";</w:t>
      </w:r>
    </w:p>
    <w:p w14:paraId="567BB49C" w14:textId="77777777" w:rsidR="00D81705" w:rsidRDefault="00D81705">
      <w:pPr>
        <w:pStyle w:val="ConsPlusNormal"/>
        <w:spacing w:before="220"/>
        <w:ind w:firstLine="540"/>
        <w:jc w:val="both"/>
      </w:pPr>
      <w:r>
        <w:t>Надб</w:t>
      </w:r>
      <w:r>
        <w:rPr>
          <w:vertAlign w:val="superscript"/>
        </w:rPr>
        <w:t>Оj</w:t>
      </w:r>
      <w:r>
        <w:t xml:space="preserve"> - надбавки к тарифам, установленные в соответствии с Федеральным </w:t>
      </w:r>
      <w:hyperlink r:id="rId265" w:history="1">
        <w:r>
          <w:rPr>
            <w:color w:val="0000FF"/>
          </w:rPr>
          <w:t>законом</w:t>
        </w:r>
      </w:hyperlink>
      <w:r>
        <w:t xml:space="preserve"> от 30 декабря 2004 г. N 210-ФЗ "Об основах регулирования тарифов организаций коммунального комплекса", руб./м</w:t>
      </w:r>
      <w:r>
        <w:rPr>
          <w:vertAlign w:val="superscript"/>
        </w:rPr>
        <w:t>3</w:t>
      </w:r>
      <w:r>
        <w:t>;</w:t>
      </w:r>
    </w:p>
    <w:p w14:paraId="62CCA973" w14:textId="77777777" w:rsidR="00D81705" w:rsidRDefault="00D81705">
      <w:pPr>
        <w:pStyle w:val="ConsPlusNormal"/>
        <w:spacing w:before="220"/>
        <w:ind w:firstLine="540"/>
        <w:jc w:val="both"/>
      </w:pPr>
      <w:r w:rsidRPr="00CD5651">
        <w:rPr>
          <w:position w:val="-12"/>
        </w:rPr>
        <w:pict w14:anchorId="78D53C5C">
          <v:shape id="_x0000_i1180" style="width:56.25pt;height:24pt" coordsize="" o:spt="100" adj="0,,0" path="" filled="f" stroked="f">
            <v:stroke joinstyle="miter"/>
            <v:imagedata r:id="rId266" o:title="base_1_414372_32923"/>
            <v:formulas/>
            <v:path o:connecttype="segments"/>
          </v:shape>
        </w:pict>
      </w:r>
      <w:r>
        <w:t xml:space="preserve"> - объем (масса) отходов, направляемая (планируемая к направлению) региональным оператором на объект оператора по обращению с твердыми коммунальными отходами, Оj в году i, м</w:t>
      </w:r>
      <w:r>
        <w:rPr>
          <w:vertAlign w:val="superscript"/>
        </w:rPr>
        <w:t>3</w:t>
      </w:r>
      <w: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отходов на которые предусмотрена территориальной схемой;</w:t>
      </w:r>
    </w:p>
    <w:p w14:paraId="608D8661" w14:textId="77777777" w:rsidR="00D81705" w:rsidRDefault="00D81705">
      <w:pPr>
        <w:pStyle w:val="ConsPlusNormal"/>
        <w:spacing w:before="220"/>
        <w:ind w:firstLine="540"/>
        <w:jc w:val="both"/>
      </w:pPr>
      <w:r>
        <w:t>К</w:t>
      </w:r>
      <w:r>
        <w:rPr>
          <w:vertAlign w:val="superscript"/>
        </w:rPr>
        <w:t>пл</w:t>
      </w:r>
      <w:r>
        <w:t xml:space="preserve"> - коэффициент перевода, определяемый в соответствии с </w:t>
      </w:r>
      <w:hyperlink r:id="rId267"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(Собрание законодательства Российской Федерации, 2016, N 24, ст. 3543) (далее - Правила коммерческого учета), в целях сопоставления объема и массы твердых коммунальных отходов (средняя плотность твердых коммунальных отходов).</w:t>
      </w:r>
    </w:p>
    <w:p w14:paraId="30691CC4" w14:textId="77777777" w:rsidR="00D81705" w:rsidRDefault="00D81705">
      <w:pPr>
        <w:pStyle w:val="ConsPlusNormal"/>
        <w:spacing w:before="220"/>
        <w:ind w:firstLine="540"/>
        <w:jc w:val="both"/>
      </w:pPr>
      <w:r>
        <w:t xml:space="preserve">В случае, если региональный оператор в соответствии с территориальной схемой самостоятельно осуществляет обработку, обезвреживание, энергетическую утилизацию и (или) захоронение твердых коммунальных отходов, то расходы на оказание соответствующих услуг, а также объем таких услуг учитываются при расчете единого тарифа регионального оператора по обращению с твердыми коммунальными отходами в соответствии с </w:t>
      </w:r>
      <w:hyperlink w:anchor="P39" w:history="1">
        <w:r>
          <w:rPr>
            <w:color w:val="0000FF"/>
          </w:rPr>
          <w:t>главами I</w:t>
        </w:r>
      </w:hyperlink>
      <w:r>
        <w:t xml:space="preserve"> - </w:t>
      </w:r>
      <w:hyperlink w:anchor="P479" w:history="1">
        <w:r>
          <w:rPr>
            <w:color w:val="0000FF"/>
          </w:rPr>
          <w:t>V</w:t>
        </w:r>
      </w:hyperlink>
      <w:r>
        <w:t xml:space="preserve"> настоящих Методических указаний в составе показателя </w:t>
      </w:r>
      <w:r w:rsidRPr="00CD5651">
        <w:rPr>
          <w:position w:val="-9"/>
        </w:rPr>
        <w:pict w14:anchorId="27797C13">
          <v:shape id="_x0000_i1181" style="width:48.75pt;height:21pt" coordsize="" o:spt="100" adj="0,,0" path="" filled="f" stroked="f">
            <v:stroke joinstyle="miter"/>
            <v:imagedata r:id="rId268" o:title="base_1_414372_32924"/>
            <v:formulas/>
            <v:path o:connecttype="segments"/>
          </v:shape>
        </w:pict>
      </w:r>
      <w:r>
        <w:t>.</w:t>
      </w:r>
    </w:p>
    <w:p w14:paraId="4B8169C3" w14:textId="77777777" w:rsidR="00D81705" w:rsidRDefault="00D81705">
      <w:pPr>
        <w:pStyle w:val="ConsPlusNormal"/>
        <w:jc w:val="both"/>
      </w:pPr>
      <w:r>
        <w:t xml:space="preserve">(в ред. Приказов ФАС России от 01.11.2018 </w:t>
      </w:r>
      <w:hyperlink r:id="rId269" w:history="1">
        <w:r>
          <w:rPr>
            <w:color w:val="0000FF"/>
          </w:rPr>
          <w:t>N 1488/18</w:t>
        </w:r>
      </w:hyperlink>
      <w:r>
        <w:t xml:space="preserve">, от 25.02.2022 </w:t>
      </w:r>
      <w:hyperlink r:id="rId270" w:history="1">
        <w:r>
          <w:rPr>
            <w:color w:val="0000FF"/>
          </w:rPr>
          <w:t>N 145/22</w:t>
        </w:r>
      </w:hyperlink>
      <w:r>
        <w:t>)</w:t>
      </w:r>
    </w:p>
    <w:p w14:paraId="3EC34085" w14:textId="77777777" w:rsidR="00D81705" w:rsidRDefault="00D81705">
      <w:pPr>
        <w:pStyle w:val="ConsPlusNormal"/>
        <w:spacing w:before="220"/>
        <w:ind w:firstLine="540"/>
        <w:jc w:val="both"/>
      </w:pPr>
      <w:bookmarkStart w:id="55" w:name="P754"/>
      <w:bookmarkEnd w:id="55"/>
      <w:r>
        <w:t xml:space="preserve">86. При расчете единого тарифа регионального оператора по обращению с твердыми коммунальными отходами орган регулирования тарифов учитывает количество отходов </w:t>
      </w:r>
      <w:r w:rsidRPr="00CD5651">
        <w:rPr>
          <w:position w:val="-12"/>
        </w:rPr>
        <w:lastRenderedPageBreak/>
        <w:pict w14:anchorId="7A99B90B">
          <v:shape id="_x0000_i1182" style="width:60pt;height:24pt" coordsize="" o:spt="100" adj="0,,0" path="" filled="f" stroked="f">
            <v:stroke joinstyle="miter"/>
            <v:imagedata r:id="rId271" o:title="base_1_414372_32925"/>
            <v:formulas/>
            <v:path o:connecttype="segments"/>
          </v:shape>
        </w:pict>
      </w:r>
      <w:r>
        <w:t xml:space="preserve"> и </w:t>
      </w:r>
      <w:r w:rsidRPr="00CD5651">
        <w:rPr>
          <w:position w:val="-12"/>
        </w:rPr>
        <w:pict w14:anchorId="765CDA85">
          <v:shape id="_x0000_i1183" style="width:56.25pt;height:24pt" coordsize="" o:spt="100" adj="0,,0" path="" filled="f" stroked="f">
            <v:stroke joinstyle="miter"/>
            <v:imagedata r:id="rId272" o:title="base_1_414372_32926"/>
            <v:formulas/>
            <v:path o:connecttype="segments"/>
          </v:shape>
        </w:pict>
      </w:r>
      <w:r>
        <w:t>, определяемые на уровне соответствующих фактических объемов и масс за последний отчетный год с учетом динамики изменения количества отходов за последние три года, при условии, что направления транспортирования отходов соответствуют территориальной схеме и не содержат изменений за последние три года. Значения этих параметров подлежат корректировке в случае, если территориальная схема предусматривает изменения баланса образования и обращения с твердыми коммунальными отходами в зоне деятельности регионального оператора, либо такие изменения предусмотрены соглашением об организации деятельности по обращению с твердыми коммунальными отходами.</w:t>
      </w:r>
    </w:p>
    <w:p w14:paraId="638F109F" w14:textId="77777777" w:rsidR="00D81705" w:rsidRDefault="00D81705">
      <w:pPr>
        <w:pStyle w:val="ConsPlusNormal"/>
        <w:spacing w:before="220"/>
        <w:ind w:firstLine="540"/>
        <w:jc w:val="both"/>
      </w:pPr>
      <w:r>
        <w:t>В случае, если территориальная схема не предусматривает изменений, количество отходов на очередной год рассчитывается по формулам:</w:t>
      </w:r>
    </w:p>
    <w:p w14:paraId="027D8998" w14:textId="77777777" w:rsidR="00D81705" w:rsidRDefault="00D81705">
      <w:pPr>
        <w:pStyle w:val="ConsPlusNormal"/>
        <w:jc w:val="both"/>
      </w:pPr>
    </w:p>
    <w:p w14:paraId="251439ED" w14:textId="77777777" w:rsidR="00D81705" w:rsidRDefault="00D81705">
      <w:pPr>
        <w:pStyle w:val="ConsPlusNormal"/>
        <w:jc w:val="center"/>
      </w:pPr>
      <w:r w:rsidRPr="00CD5651">
        <w:rPr>
          <w:position w:val="-30"/>
        </w:rPr>
        <w:pict w14:anchorId="63382683">
          <v:shape id="_x0000_i1184" style="width:305.25pt;height:41.25pt" coordsize="" o:spt="100" adj="0,,0" path="" filled="f" stroked="f">
            <v:stroke joinstyle="miter"/>
            <v:imagedata r:id="rId273" o:title="base_1_414372_32927"/>
            <v:formulas/>
            <v:path o:connecttype="segments"/>
          </v:shape>
        </w:pict>
      </w:r>
    </w:p>
    <w:p w14:paraId="13FF0B4D" w14:textId="77777777" w:rsidR="00D81705" w:rsidRDefault="00D81705">
      <w:pPr>
        <w:pStyle w:val="ConsPlusNormal"/>
        <w:jc w:val="both"/>
      </w:pPr>
    </w:p>
    <w:p w14:paraId="3A61370E" w14:textId="77777777" w:rsidR="00D81705" w:rsidRDefault="00D81705">
      <w:pPr>
        <w:pStyle w:val="ConsPlusNormal"/>
        <w:jc w:val="center"/>
      </w:pPr>
      <w:r w:rsidRPr="00CD5651">
        <w:rPr>
          <w:position w:val="-30"/>
        </w:rPr>
        <w:pict w14:anchorId="7C2A55B7">
          <v:shape id="_x0000_i1185" style="width:297pt;height:41.25pt" coordsize="" o:spt="100" adj="0,,0" path="" filled="f" stroked="f">
            <v:stroke joinstyle="miter"/>
            <v:imagedata r:id="rId274" o:title="base_1_414372_32928"/>
            <v:formulas/>
            <v:path o:connecttype="segments"/>
          </v:shape>
        </w:pict>
      </w:r>
    </w:p>
    <w:p w14:paraId="3E89E2C3" w14:textId="77777777" w:rsidR="00D81705" w:rsidRDefault="00D81705">
      <w:pPr>
        <w:pStyle w:val="ConsPlusNormal"/>
        <w:jc w:val="both"/>
      </w:pPr>
    </w:p>
    <w:p w14:paraId="4ACD220A" w14:textId="77777777" w:rsidR="00D81705" w:rsidRDefault="00D81705">
      <w:pPr>
        <w:pStyle w:val="ConsPlusNormal"/>
        <w:jc w:val="center"/>
      </w:pPr>
      <w:r w:rsidRPr="00CD5651">
        <w:rPr>
          <w:position w:val="-35"/>
        </w:rPr>
        <w:pict w14:anchorId="7F273D6B">
          <v:shape id="_x0000_i1186" style="width:305.25pt;height:46.5pt" coordsize="" o:spt="100" adj="0,,0" path="" filled="f" stroked="f">
            <v:stroke joinstyle="miter"/>
            <v:imagedata r:id="rId275" o:title="base_1_414372_32929"/>
            <v:formulas/>
            <v:path o:connecttype="segments"/>
          </v:shape>
        </w:pict>
      </w:r>
    </w:p>
    <w:p w14:paraId="3A9FB33F" w14:textId="77777777" w:rsidR="00D81705" w:rsidRDefault="00D81705">
      <w:pPr>
        <w:pStyle w:val="ConsPlusNormal"/>
        <w:jc w:val="both"/>
      </w:pPr>
    </w:p>
    <w:p w14:paraId="1BAC5B05" w14:textId="77777777" w:rsidR="00D81705" w:rsidRDefault="00D81705">
      <w:pPr>
        <w:pStyle w:val="ConsPlusNormal"/>
        <w:ind w:firstLine="540"/>
        <w:jc w:val="both"/>
      </w:pPr>
      <w:r>
        <w:t>где:</w:t>
      </w:r>
    </w:p>
    <w:p w14:paraId="3E2C8E35" w14:textId="77777777" w:rsidR="00D81705" w:rsidRDefault="00D81705">
      <w:pPr>
        <w:pStyle w:val="ConsPlusNormal"/>
        <w:spacing w:before="220"/>
        <w:ind w:firstLine="540"/>
        <w:jc w:val="both"/>
      </w:pPr>
      <w:r w:rsidRPr="00CD5651">
        <w:rPr>
          <w:position w:val="-12"/>
        </w:rPr>
        <w:pict w14:anchorId="1F6C4076">
          <v:shape id="_x0000_i1187" style="width:60pt;height:24pt" coordsize="" o:spt="100" adj="0,,0" path="" filled="f" stroked="f">
            <v:stroke joinstyle="miter"/>
            <v:imagedata r:id="rId276" o:title="base_1_414372_32930"/>
            <v:formulas/>
            <v:path o:connecttype="segments"/>
          </v:shape>
        </w:pict>
      </w:r>
      <w:r>
        <w:t xml:space="preserve"> - объем (масса) отходов, транспортирование которых будет осуществлять региональный оператор в году i, м</w:t>
      </w:r>
      <w:r>
        <w:rPr>
          <w:vertAlign w:val="superscript"/>
        </w:rPr>
        <w:t>3</w:t>
      </w:r>
      <w:r>
        <w:t xml:space="preserve"> (тонн). В эту величину не включается объем (масса) отходов, поступающих от других региональных операторов в рамках заключаемых с ними договоров (соглашений);</w:t>
      </w:r>
    </w:p>
    <w:p w14:paraId="4E58545B" w14:textId="77777777" w:rsidR="00D81705" w:rsidRDefault="00D81705">
      <w:pPr>
        <w:pStyle w:val="ConsPlusNormal"/>
        <w:jc w:val="both"/>
      </w:pPr>
      <w:r>
        <w:t xml:space="preserve">(в ред. </w:t>
      </w:r>
      <w:hyperlink r:id="rId277" w:history="1">
        <w:r>
          <w:rPr>
            <w:color w:val="0000FF"/>
          </w:rPr>
          <w:t>Приказа</w:t>
        </w:r>
      </w:hyperlink>
      <w:r>
        <w:t xml:space="preserve"> ФАС России от 01.11.2018 N 1488/18)</w:t>
      </w:r>
    </w:p>
    <w:p w14:paraId="2DA8FD61" w14:textId="77777777" w:rsidR="00D81705" w:rsidRDefault="00D81705">
      <w:pPr>
        <w:pStyle w:val="ConsPlusNormal"/>
        <w:spacing w:before="220"/>
        <w:ind w:firstLine="540"/>
        <w:jc w:val="both"/>
      </w:pPr>
      <w:r w:rsidRPr="00CD5651">
        <w:rPr>
          <w:position w:val="-12"/>
        </w:rPr>
        <w:pict w14:anchorId="16F1BBD2">
          <v:shape id="_x0000_i1188" style="width:56.25pt;height:24pt" coordsize="" o:spt="100" adj="0,,0" path="" filled="f" stroked="f">
            <v:stroke joinstyle="miter"/>
            <v:imagedata r:id="rId278" o:title="base_1_414372_32931"/>
            <v:formulas/>
            <v:path o:connecttype="segments"/>
          </v:shape>
        </w:pict>
      </w:r>
      <w:r>
        <w:t xml:space="preserve"> - объем (масса) отходов, направляемая региональным оператором на объект Оj в году i, м</w:t>
      </w:r>
      <w:r>
        <w:rPr>
          <w:vertAlign w:val="superscript"/>
        </w:rPr>
        <w:t>3</w:t>
      </w:r>
      <w: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отходов на которые предусмотрена территориальной схемой;</w:t>
      </w:r>
    </w:p>
    <w:p w14:paraId="470D2F4E" w14:textId="77777777" w:rsidR="00D81705" w:rsidRDefault="00D81705">
      <w:pPr>
        <w:pStyle w:val="ConsPlusNormal"/>
        <w:spacing w:before="220"/>
        <w:ind w:firstLine="540"/>
        <w:jc w:val="both"/>
      </w:pPr>
      <w:r w:rsidRPr="00CD5651">
        <w:rPr>
          <w:position w:val="-11"/>
        </w:rPr>
        <w:pict w14:anchorId="52BF2FAB">
          <v:shape id="_x0000_i1189" style="width:46.5pt;height:22.5pt" coordsize="" o:spt="100" adj="0,,0" path="" filled="f" stroked="f">
            <v:stroke joinstyle="miter"/>
            <v:imagedata r:id="rId279" o:title="base_1_414372_32932"/>
            <v:formulas/>
            <v:path o:connecttype="segments"/>
          </v:shape>
        </w:pict>
      </w:r>
      <w:r>
        <w:t xml:space="preserve"> - среднее изменение количества отходов за 3 года, процентов. В случае отсутствия наблюдений за соответствующие годы, отношение соответствующих объемов отходов определяется равным 1;</w:t>
      </w:r>
    </w:p>
    <w:p w14:paraId="5FDC9E99" w14:textId="77777777" w:rsidR="00D81705" w:rsidRDefault="00D81705">
      <w:pPr>
        <w:pStyle w:val="ConsPlusNormal"/>
        <w:spacing w:before="220"/>
        <w:ind w:firstLine="540"/>
        <w:jc w:val="both"/>
      </w:pPr>
      <w:r w:rsidRPr="00CD5651">
        <w:rPr>
          <w:position w:val="-12"/>
        </w:rPr>
        <w:pict w14:anchorId="0B949ECC">
          <v:shape id="_x0000_i1190" style="width:63pt;height:24pt" coordsize="" o:spt="100" adj="0,,0" path="" filled="f" stroked="f">
            <v:stroke joinstyle="miter"/>
            <v:imagedata r:id="rId280" o:title="base_1_414372_32933"/>
            <v:formulas/>
            <v:path o:connecttype="segments"/>
          </v:shape>
        </w:pict>
      </w:r>
      <w:r>
        <w:t xml:space="preserve">, </w:t>
      </w:r>
      <w:r w:rsidRPr="00CD5651">
        <w:rPr>
          <w:position w:val="-12"/>
        </w:rPr>
        <w:pict w14:anchorId="5F9CAC42">
          <v:shape id="_x0000_i1191" style="width:78.75pt;height:24pt" coordsize="" o:spt="100" adj="0,,0" path="" filled="f" stroked="f">
            <v:stroke joinstyle="miter"/>
            <v:imagedata r:id="rId281" o:title="base_1_414372_32934"/>
            <v:formulas/>
            <v:path o:connecttype="segments"/>
          </v:shape>
        </w:pict>
      </w:r>
      <w:r>
        <w:t xml:space="preserve"> - фактический объем (масса) отходов, транспортирование которых осуществлял региональный оператор в годах (i-k), (i-k-1), м</w:t>
      </w:r>
      <w:r>
        <w:rPr>
          <w:vertAlign w:val="superscript"/>
        </w:rPr>
        <w:t>3</w:t>
      </w:r>
      <w:r>
        <w:t xml:space="preserve"> (тонн).</w:t>
      </w:r>
    </w:p>
    <w:p w14:paraId="2DBD3690" w14:textId="77777777" w:rsidR="00D81705" w:rsidRDefault="00D81705">
      <w:pPr>
        <w:pStyle w:val="ConsPlusNormal"/>
        <w:jc w:val="both"/>
      </w:pPr>
      <w:r>
        <w:t xml:space="preserve">(в ред. </w:t>
      </w:r>
      <w:hyperlink r:id="rId282" w:history="1">
        <w:r>
          <w:rPr>
            <w:color w:val="0000FF"/>
          </w:rPr>
          <w:t>Приказа</w:t>
        </w:r>
      </w:hyperlink>
      <w:r>
        <w:t xml:space="preserve"> ФАС России от 01.11.2018 N 1488/18)</w:t>
      </w:r>
    </w:p>
    <w:p w14:paraId="4EE30A21" w14:textId="77777777" w:rsidR="00D81705" w:rsidRDefault="00D81705">
      <w:pPr>
        <w:pStyle w:val="ConsPlusNormal"/>
        <w:spacing w:before="220"/>
        <w:ind w:firstLine="540"/>
        <w:jc w:val="both"/>
      </w:pPr>
      <w:r>
        <w:t xml:space="preserve">В случае, если имеет место изменение потоков отходов, предусмотренное территориальной схемой, величины </w:t>
      </w:r>
      <w:r w:rsidRPr="00CD5651">
        <w:rPr>
          <w:position w:val="-12"/>
        </w:rPr>
        <w:pict w14:anchorId="18894A01">
          <v:shape id="_x0000_i1192" style="width:60pt;height:24pt" coordsize="" o:spt="100" adj="0,,0" path="" filled="f" stroked="f">
            <v:stroke joinstyle="miter"/>
            <v:imagedata r:id="rId283" o:title="base_1_414372_32935"/>
            <v:formulas/>
            <v:path o:connecttype="segments"/>
          </v:shape>
        </w:pict>
      </w:r>
      <w:r>
        <w:t xml:space="preserve"> и </w:t>
      </w:r>
      <w:r w:rsidRPr="00CD5651">
        <w:rPr>
          <w:position w:val="-12"/>
        </w:rPr>
        <w:pict w14:anchorId="65E8BCA9">
          <v:shape id="_x0000_i1193" style="width:56.25pt;height:24pt" coordsize="" o:spt="100" adj="0,,0" path="" filled="f" stroked="f">
            <v:stroke joinstyle="miter"/>
            <v:imagedata r:id="rId284" o:title="base_1_414372_32936"/>
            <v:formulas/>
            <v:path o:connecttype="segments"/>
          </v:shape>
        </w:pict>
      </w:r>
      <w:r>
        <w:t xml:space="preserve"> определяются с учетом такого перераспределения потоков отходов.</w:t>
      </w:r>
    </w:p>
    <w:p w14:paraId="77086954" w14:textId="77777777" w:rsidR="00D81705" w:rsidRDefault="00D81705">
      <w:pPr>
        <w:pStyle w:val="ConsPlusNormal"/>
        <w:spacing w:before="220"/>
        <w:ind w:firstLine="540"/>
        <w:jc w:val="both"/>
      </w:pPr>
      <w:bookmarkStart w:id="56" w:name="P771"/>
      <w:bookmarkEnd w:id="56"/>
      <w:r>
        <w:lastRenderedPageBreak/>
        <w:t xml:space="preserve">87. Собственные расходы регионального оператора, </w:t>
      </w:r>
      <w:r w:rsidRPr="00CD5651">
        <w:rPr>
          <w:position w:val="-9"/>
        </w:rPr>
        <w:pict w14:anchorId="2C9A975B">
          <v:shape id="_x0000_i1194" style="width:58.5pt;height:21pt" coordsize="" o:spt="100" adj="0,,0" path="" filled="f" stroked="f">
            <v:stroke joinstyle="miter"/>
            <v:imagedata r:id="rId285" o:title="base_1_414372_32937"/>
            <v:formulas/>
            <v:path o:connecttype="segments"/>
          </v:shape>
        </w:pict>
      </w:r>
      <w:r>
        <w:t>, включают в себя:</w:t>
      </w:r>
    </w:p>
    <w:p w14:paraId="18BDB773" w14:textId="77777777" w:rsidR="00D81705" w:rsidRDefault="00D81705">
      <w:pPr>
        <w:pStyle w:val="ConsPlusNormal"/>
        <w:spacing w:before="220"/>
        <w:ind w:firstLine="540"/>
        <w:jc w:val="both"/>
      </w:pPr>
      <w:r>
        <w:t>- расходы на транспортирование твердых коммунальных отходов;</w:t>
      </w:r>
    </w:p>
    <w:p w14:paraId="41337B0A" w14:textId="77777777" w:rsidR="00D81705" w:rsidRDefault="00D81705">
      <w:pPr>
        <w:pStyle w:val="ConsPlusNormal"/>
        <w:jc w:val="both"/>
      </w:pPr>
      <w:r>
        <w:t xml:space="preserve">(в ред. </w:t>
      </w:r>
      <w:hyperlink r:id="rId286" w:history="1">
        <w:r>
          <w:rPr>
            <w:color w:val="0000FF"/>
          </w:rPr>
          <w:t>Приказа</w:t>
        </w:r>
      </w:hyperlink>
      <w:r>
        <w:t xml:space="preserve"> ФАС России от 01.11.2018 N 1488/18)</w:t>
      </w:r>
    </w:p>
    <w:p w14:paraId="6F03F450" w14:textId="77777777" w:rsidR="00D81705" w:rsidRDefault="00D81705">
      <w:pPr>
        <w:pStyle w:val="ConsPlusNormal"/>
        <w:spacing w:before="220"/>
        <w:ind w:firstLine="540"/>
        <w:jc w:val="both"/>
      </w:pPr>
      <w:r>
        <w:t xml:space="preserve">- сбытовые расходы регионального оператора, определяемые в соответствии с </w:t>
      </w:r>
      <w:hyperlink w:anchor="P779" w:history="1">
        <w:r>
          <w:rPr>
            <w:color w:val="0000FF"/>
          </w:rPr>
          <w:t>пунктом 89</w:t>
        </w:r>
      </w:hyperlink>
      <w:r>
        <w:t xml:space="preserve"> настоящих Методических указаний;</w:t>
      </w:r>
    </w:p>
    <w:p w14:paraId="05C09E6C" w14:textId="77777777" w:rsidR="00D81705" w:rsidRDefault="00D81705">
      <w:pPr>
        <w:pStyle w:val="ConsPlusNormal"/>
        <w:spacing w:before="220"/>
        <w:ind w:firstLine="540"/>
        <w:jc w:val="both"/>
      </w:pPr>
      <w:r>
        <w:t xml:space="preserve">- расходы на оказание комплексной услуги по обращению с твердыми отходами в случаях, предусмотренных </w:t>
      </w:r>
      <w:hyperlink r:id="rId287" w:history="1">
        <w:r>
          <w:rPr>
            <w:color w:val="0000FF"/>
          </w:rPr>
          <w:t>постановлением</w:t>
        </w:r>
      </w:hyperlink>
      <w:r>
        <w:t xml:space="preserve">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(Собрание законодательства Российской Федерации; 2016, N 37, ст. 5501) для субъектов Российской Федерации - городов федерального значения;</w:t>
      </w:r>
    </w:p>
    <w:p w14:paraId="498A445D" w14:textId="77777777" w:rsidR="00D81705" w:rsidRDefault="00D81705">
      <w:pPr>
        <w:pStyle w:val="ConsPlusNormal"/>
        <w:spacing w:before="220"/>
        <w:ind w:firstLine="540"/>
        <w:jc w:val="both"/>
      </w:pPr>
      <w:r>
        <w:t>-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586D874A" w14:textId="77777777" w:rsidR="00D81705" w:rsidRDefault="00D81705">
      <w:pPr>
        <w:pStyle w:val="ConsPlusNormal"/>
        <w:spacing w:before="220"/>
        <w:ind w:firstLine="540"/>
        <w:jc w:val="both"/>
      </w:pPr>
      <w:r>
        <w:t xml:space="preserve">88. Расходы на транспортирование твердых коммунальных отходов формируются исходя из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сбору и транспортированию твердых коммунальных отходов в соответствии с договорами, заключаемыми региональным оператором с операторами, осуществляющими транспортирование твердых коммунальных отходов, и (или) собственных расходов регионального оператора на транспортирование твердых коммунальных отходов, осуществляемых региональным оператором, с учетом положений </w:t>
      </w:r>
      <w:hyperlink r:id="rId288" w:history="1">
        <w:r>
          <w:rPr>
            <w:color w:val="0000FF"/>
          </w:rPr>
          <w:t>пунктов 12</w:t>
        </w:r>
      </w:hyperlink>
      <w:r>
        <w:t xml:space="preserve">, </w:t>
      </w:r>
      <w:hyperlink r:id="rId289" w:history="1">
        <w:r>
          <w:rPr>
            <w:color w:val="0000FF"/>
          </w:rPr>
          <w:t>14</w:t>
        </w:r>
      </w:hyperlink>
      <w:r>
        <w:t xml:space="preserve"> Основ ценообразования;</w:t>
      </w:r>
    </w:p>
    <w:p w14:paraId="7CEC041C" w14:textId="77777777" w:rsidR="00D81705" w:rsidRDefault="00D81705">
      <w:pPr>
        <w:pStyle w:val="ConsPlusNormal"/>
        <w:jc w:val="both"/>
      </w:pPr>
      <w:r>
        <w:t xml:space="preserve">(в ред. </w:t>
      </w:r>
      <w:hyperlink r:id="rId290" w:history="1">
        <w:r>
          <w:rPr>
            <w:color w:val="0000FF"/>
          </w:rPr>
          <w:t>Приказа</w:t>
        </w:r>
      </w:hyperlink>
      <w:r>
        <w:t xml:space="preserve"> ФАС России от 01.11.2018 N 1488/18)</w:t>
      </w:r>
    </w:p>
    <w:p w14:paraId="0566AB66" w14:textId="77777777" w:rsidR="00D81705" w:rsidRDefault="00D81705">
      <w:pPr>
        <w:pStyle w:val="ConsPlusNormal"/>
        <w:spacing w:before="220"/>
        <w:ind w:firstLine="540"/>
        <w:jc w:val="both"/>
      </w:pPr>
      <w:bookmarkStart w:id="57" w:name="P779"/>
      <w:bookmarkEnd w:id="57"/>
      <w:r>
        <w:t>89. К сбытовым расходам регионального оператора относятся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 за который имеются подтвержденные бухгалтерской и статистической отчетностью данные.</w:t>
      </w:r>
    </w:p>
    <w:p w14:paraId="4ECA1A08" w14:textId="77777777" w:rsidR="00D81705" w:rsidRDefault="00D81705">
      <w:pPr>
        <w:pStyle w:val="ConsPlusNormal"/>
        <w:spacing w:before="220"/>
        <w:ind w:firstLine="540"/>
        <w:jc w:val="both"/>
      </w:pPr>
      <w:r>
        <w:t>90. В случае, если региональный оператор осуществляет транспортирование отходов в зоны деятельности других региональных операторов, в том числе на территорию иных субъектов Российской Федерации, если иное не установлено соглашением об организации деятельности по обращению с твердыми коммунальными отходами, при установлении единого тарифа регионального оператора на обращение учитываются:</w:t>
      </w:r>
    </w:p>
    <w:p w14:paraId="3A5584AA" w14:textId="77777777" w:rsidR="00D81705" w:rsidRDefault="00D81705">
      <w:pPr>
        <w:pStyle w:val="ConsPlusNormal"/>
        <w:spacing w:before="220"/>
        <w:ind w:firstLine="540"/>
        <w:jc w:val="both"/>
      </w:pPr>
      <w:r>
        <w:t>расходы на обработку, обезвреживание, энергетическую утилизацию и захоронение отходов, осуществляемые в зоне деятельности другого регионального оператора (на территории другого субъекта Российской Федерации) в соответствии с тарифами, установленными для объектов, на которых осуществляется обработка, обезвреживание, энергетическая утилизация и захоронение отходов;</w:t>
      </w:r>
    </w:p>
    <w:p w14:paraId="7DCF4CD7" w14:textId="77777777" w:rsidR="00D81705" w:rsidRDefault="00D81705">
      <w:pPr>
        <w:pStyle w:val="ConsPlusNormal"/>
        <w:jc w:val="both"/>
      </w:pPr>
      <w:r>
        <w:t xml:space="preserve">(в ред. </w:t>
      </w:r>
      <w:hyperlink r:id="rId291" w:history="1">
        <w:r>
          <w:rPr>
            <w:color w:val="0000FF"/>
          </w:rPr>
          <w:t>Приказа</w:t>
        </w:r>
      </w:hyperlink>
      <w:r>
        <w:t xml:space="preserve"> ФАС России от 25.02.2022 N 145/22)</w:t>
      </w:r>
    </w:p>
    <w:p w14:paraId="14C3C134" w14:textId="77777777" w:rsidR="00D81705" w:rsidRDefault="00D81705">
      <w:pPr>
        <w:pStyle w:val="ConsPlusNormal"/>
        <w:spacing w:before="220"/>
        <w:ind w:firstLine="540"/>
        <w:jc w:val="both"/>
      </w:pPr>
      <w:r>
        <w:t>расходы на транспортирование отходов в составе собственных расходов регионального оператора в соответствии с договором (соглашением) между региональными операторами.</w:t>
      </w:r>
    </w:p>
    <w:p w14:paraId="34D7AD5A" w14:textId="77777777" w:rsidR="00D81705" w:rsidRDefault="00D81705">
      <w:pPr>
        <w:pStyle w:val="ConsPlusNormal"/>
        <w:jc w:val="both"/>
      </w:pPr>
      <w:r>
        <w:t xml:space="preserve">(в ред. </w:t>
      </w:r>
      <w:hyperlink r:id="rId292" w:history="1">
        <w:r>
          <w:rPr>
            <w:color w:val="0000FF"/>
          </w:rPr>
          <w:t>Приказа</w:t>
        </w:r>
      </w:hyperlink>
      <w:r>
        <w:t xml:space="preserve"> ФАС России от 01.11.2018 N 1488/18)</w:t>
      </w:r>
    </w:p>
    <w:p w14:paraId="512217C8" w14:textId="77777777" w:rsidR="00D81705" w:rsidRDefault="00D81705">
      <w:pPr>
        <w:pStyle w:val="ConsPlusNormal"/>
        <w:spacing w:before="220"/>
        <w:ind w:firstLine="540"/>
        <w:jc w:val="both"/>
      </w:pPr>
      <w:r>
        <w:t>При учете расходов регионального оператора на обращение с отходами в зоне деятельности другого регионального оператора орган регулирования тарифов во избежание двойного учета соответствующих расходов обеспечивает исключение таких расходов из тарифов регионального оператора, в зоне деятельности которого осуществляются соответствующие расходы.</w:t>
      </w:r>
    </w:p>
    <w:p w14:paraId="23F73571" w14:textId="77777777" w:rsidR="00D81705" w:rsidRDefault="00D81705">
      <w:pPr>
        <w:pStyle w:val="ConsPlusNormal"/>
        <w:spacing w:before="220"/>
        <w:ind w:firstLine="540"/>
        <w:jc w:val="both"/>
      </w:pPr>
      <w:r>
        <w:lastRenderedPageBreak/>
        <w:t>90(1).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5DC9E519" w14:textId="77777777" w:rsidR="00D81705" w:rsidRDefault="00D81705">
      <w:pPr>
        <w:pStyle w:val="ConsPlusNormal"/>
        <w:spacing w:before="220"/>
        <w:ind w:firstLine="540"/>
        <w:jc w:val="both"/>
      </w:pPr>
      <w:r>
        <w:t>В случае если региональный оператор в соответствии с территориальной схемой самостоятельно осуществляет обезвреживание, энергетическую утилизацию, обработку и (или) захоронение твердых коммунальных отходов, то орган регулирования учитывает расчетную предпринимательскую прибыль такого регионального оператора в составе необходимой валовой выручки, относимой на деятельность по обезвреживанию, энергетической утилизации, обработке, захоронению твердых коммунальных отходов.</w:t>
      </w:r>
    </w:p>
    <w:p w14:paraId="2566E100" w14:textId="77777777" w:rsidR="00D81705" w:rsidRDefault="00D81705">
      <w:pPr>
        <w:pStyle w:val="ConsPlusNormal"/>
        <w:jc w:val="both"/>
      </w:pPr>
      <w:r>
        <w:t xml:space="preserve">(в ред. </w:t>
      </w:r>
      <w:hyperlink r:id="rId293" w:history="1">
        <w:r>
          <w:rPr>
            <w:color w:val="0000FF"/>
          </w:rPr>
          <w:t>Приказа</w:t>
        </w:r>
      </w:hyperlink>
      <w:r>
        <w:t xml:space="preserve"> ФАС России от 25.02.2022 N 145/22)</w:t>
      </w:r>
    </w:p>
    <w:p w14:paraId="76D28C92" w14:textId="77777777" w:rsidR="00D81705" w:rsidRDefault="00D81705">
      <w:pPr>
        <w:pStyle w:val="ConsPlusNormal"/>
        <w:jc w:val="both"/>
      </w:pPr>
      <w:r>
        <w:t xml:space="preserve">(п. 90(1) введен </w:t>
      </w:r>
      <w:hyperlink r:id="rId294" w:history="1">
        <w:r>
          <w:rPr>
            <w:color w:val="0000FF"/>
          </w:rPr>
          <w:t>Приказом</w:t>
        </w:r>
      </w:hyperlink>
      <w:r>
        <w:t xml:space="preserve"> ФАС России от 01.11.2018 N 1488/18)</w:t>
      </w:r>
    </w:p>
    <w:p w14:paraId="0667B980" w14:textId="77777777" w:rsidR="00D81705" w:rsidRDefault="00D81705">
      <w:pPr>
        <w:pStyle w:val="ConsPlusNormal"/>
        <w:spacing w:before="220"/>
        <w:ind w:firstLine="540"/>
        <w:jc w:val="both"/>
      </w:pPr>
      <w:bookmarkStart w:id="58" w:name="P790"/>
      <w:bookmarkEnd w:id="58"/>
      <w:r>
        <w:t>91. Если иное не предусмотрено соглашением об организации деятельности по обращению с твердыми коммунальными отходами, индексация собственных расходов регионального оператора производится по следующим формулам:</w:t>
      </w:r>
    </w:p>
    <w:p w14:paraId="54440BBC" w14:textId="77777777" w:rsidR="00D81705" w:rsidRDefault="00D81705">
      <w:pPr>
        <w:pStyle w:val="ConsPlusNormal"/>
        <w:jc w:val="both"/>
      </w:pPr>
    </w:p>
    <w:p w14:paraId="518319E4" w14:textId="77777777" w:rsidR="00D81705" w:rsidRDefault="00D81705">
      <w:pPr>
        <w:pStyle w:val="ConsPlusNormal"/>
        <w:jc w:val="center"/>
      </w:pPr>
      <w:r w:rsidRPr="00CD5651">
        <w:rPr>
          <w:position w:val="-9"/>
        </w:rPr>
        <w:pict w14:anchorId="41AD507B">
          <v:shape id="_x0000_i1195" style="width:277.5pt;height:21pt" coordsize="" o:spt="100" adj="0,,0" path="" filled="f" stroked="f">
            <v:stroke joinstyle="miter"/>
            <v:imagedata r:id="rId295" o:title="base_1_414372_32938"/>
            <v:formulas/>
            <v:path o:connecttype="segments"/>
          </v:shape>
        </w:pict>
      </w:r>
    </w:p>
    <w:p w14:paraId="2D851D91" w14:textId="77777777" w:rsidR="00D81705" w:rsidRDefault="00D81705">
      <w:pPr>
        <w:pStyle w:val="ConsPlusNormal"/>
        <w:jc w:val="both"/>
      </w:pPr>
      <w:r>
        <w:t xml:space="preserve">(в ред. </w:t>
      </w:r>
      <w:hyperlink r:id="rId296" w:history="1">
        <w:r>
          <w:rPr>
            <w:color w:val="0000FF"/>
          </w:rPr>
          <w:t>Приказа</w:t>
        </w:r>
      </w:hyperlink>
      <w:r>
        <w:t xml:space="preserve"> ФАС России от 01.11.2018 N 1488/18)</w:t>
      </w:r>
    </w:p>
    <w:p w14:paraId="66CC0011" w14:textId="77777777" w:rsidR="00D81705" w:rsidRDefault="00D81705">
      <w:pPr>
        <w:pStyle w:val="ConsPlusNormal"/>
        <w:jc w:val="both"/>
      </w:pPr>
    </w:p>
    <w:p w14:paraId="3B2B7573" w14:textId="77777777" w:rsidR="00D81705" w:rsidRDefault="00D81705">
      <w:pPr>
        <w:pStyle w:val="ConsPlusNormal"/>
        <w:jc w:val="center"/>
      </w:pPr>
      <w:r w:rsidRPr="00CD5651">
        <w:rPr>
          <w:position w:val="-10"/>
        </w:rPr>
        <w:pict w14:anchorId="30F55108">
          <v:shape id="_x0000_i1196" style="width:261.75pt;height:21.75pt" coordsize="" o:spt="100" adj="0,,0" path="" filled="f" stroked="f">
            <v:stroke joinstyle="miter"/>
            <v:imagedata r:id="rId297" o:title="base_1_414372_32939"/>
            <v:formulas/>
            <v:path o:connecttype="segments"/>
          </v:shape>
        </w:pict>
      </w:r>
    </w:p>
    <w:p w14:paraId="0D459E7D" w14:textId="77777777" w:rsidR="00D81705" w:rsidRDefault="00D81705">
      <w:pPr>
        <w:pStyle w:val="ConsPlusNormal"/>
        <w:jc w:val="both"/>
      </w:pPr>
    </w:p>
    <w:p w14:paraId="42DDCF7E" w14:textId="77777777" w:rsidR="00D81705" w:rsidRDefault="00D81705">
      <w:pPr>
        <w:pStyle w:val="ConsPlusNormal"/>
        <w:jc w:val="center"/>
      </w:pPr>
      <w:bookmarkStart w:id="59" w:name="P797"/>
      <w:bookmarkEnd w:id="59"/>
      <w:r w:rsidRPr="00CD5651">
        <w:rPr>
          <w:position w:val="-28"/>
        </w:rPr>
        <w:pict w14:anchorId="4E326B49">
          <v:shape id="_x0000_i1197" style="width:120.75pt;height:39.75pt" coordsize="" o:spt="100" adj="0,,0" path="" filled="f" stroked="f">
            <v:stroke joinstyle="miter"/>
            <v:imagedata r:id="rId298" o:title="base_1_414372_32940"/>
            <v:formulas/>
            <v:path o:connecttype="segments"/>
          </v:shape>
        </w:pict>
      </w:r>
    </w:p>
    <w:p w14:paraId="526DE373" w14:textId="77777777" w:rsidR="00D81705" w:rsidRDefault="00D81705">
      <w:pPr>
        <w:pStyle w:val="ConsPlusNormal"/>
        <w:jc w:val="both"/>
      </w:pPr>
    </w:p>
    <w:p w14:paraId="5CBB81FA" w14:textId="77777777" w:rsidR="00D81705" w:rsidRDefault="00D81705">
      <w:pPr>
        <w:pStyle w:val="ConsPlusNormal"/>
        <w:jc w:val="center"/>
      </w:pPr>
      <w:r w:rsidRPr="00CD5651">
        <w:rPr>
          <w:position w:val="-10"/>
        </w:rPr>
        <w:pict w14:anchorId="7F4A9F04">
          <v:shape id="_x0000_i1198" style="width:234pt;height:21.75pt" coordsize="" o:spt="100" adj="0,,0" path="" filled="f" stroked="f">
            <v:stroke joinstyle="miter"/>
            <v:imagedata r:id="rId299" o:title="base_1_414372_32941"/>
            <v:formulas/>
            <v:path o:connecttype="segments"/>
          </v:shape>
        </w:pict>
      </w:r>
    </w:p>
    <w:p w14:paraId="20762D70" w14:textId="77777777" w:rsidR="00D81705" w:rsidRDefault="00D81705">
      <w:pPr>
        <w:pStyle w:val="ConsPlusNormal"/>
        <w:jc w:val="both"/>
      </w:pPr>
    </w:p>
    <w:p w14:paraId="70B9DE74" w14:textId="77777777" w:rsidR="00D81705" w:rsidRDefault="00D81705">
      <w:pPr>
        <w:pStyle w:val="ConsPlusNormal"/>
        <w:ind w:firstLine="540"/>
        <w:jc w:val="both"/>
      </w:pPr>
      <w:r>
        <w:t>где:</w:t>
      </w:r>
    </w:p>
    <w:p w14:paraId="2597EDE5" w14:textId="77777777" w:rsidR="00D81705" w:rsidRDefault="00D81705">
      <w:pPr>
        <w:pStyle w:val="ConsPlusNormal"/>
        <w:spacing w:before="220"/>
        <w:ind w:firstLine="540"/>
        <w:jc w:val="both"/>
      </w:pPr>
      <w:r w:rsidRPr="00CD5651">
        <w:rPr>
          <w:position w:val="-9"/>
        </w:rPr>
        <w:pict w14:anchorId="6CC351F0">
          <v:shape id="_x0000_i1199" style="width:58.5pt;height:21pt" coordsize="" o:spt="100" adj="0,,0" path="" filled="f" stroked="f">
            <v:stroke joinstyle="miter"/>
            <v:imagedata r:id="rId300" o:title="base_1_414372_32942"/>
            <v:formulas/>
            <v:path o:connecttype="segments"/>
          </v:shape>
        </w:pict>
      </w:r>
      <w:r>
        <w:t xml:space="preserve"> - собственные расходы регионального оператора в году (i + 1), руб.;</w:t>
      </w:r>
    </w:p>
    <w:p w14:paraId="508E3771" w14:textId="77777777" w:rsidR="00D81705" w:rsidRDefault="00D81705">
      <w:pPr>
        <w:pStyle w:val="ConsPlusNormal"/>
        <w:spacing w:before="220"/>
        <w:ind w:firstLine="540"/>
        <w:jc w:val="both"/>
      </w:pPr>
      <w:r w:rsidRPr="00CD5651">
        <w:rPr>
          <w:position w:val="-9"/>
        </w:rPr>
        <w:pict w14:anchorId="1C2B5D33">
          <v:shape id="_x0000_i1200" style="width:40.5pt;height:21pt" coordsize="" o:spt="100" adj="0,,0" path="" filled="f" stroked="f">
            <v:stroke joinstyle="miter"/>
            <v:imagedata r:id="rId301" o:title="base_1_414372_32943"/>
            <v:formulas/>
            <v:path o:connecttype="segments"/>
          </v:shape>
        </w:pict>
      </w:r>
      <w:r>
        <w:t xml:space="preserve">, </w:t>
      </w:r>
      <w:r w:rsidRPr="00CD5651">
        <w:rPr>
          <w:position w:val="-9"/>
        </w:rPr>
        <w:pict w14:anchorId="46A32E7D">
          <v:shape id="_x0000_i1201" style="width:40.5pt;height:21pt" coordsize="" o:spt="100" adj="0,,0" path="" filled="f" stroked="f">
            <v:stroke joinstyle="miter"/>
            <v:imagedata r:id="rId302" o:title="base_1_414372_32944"/>
            <v:formulas/>
            <v:path o:connecttype="segments"/>
          </v:shape>
        </w:pict>
      </w:r>
      <w:r>
        <w:t xml:space="preserve"> - расходы регионального оператора на транспортирование твердых коммунальных отходов соответственно в годах (i + 1), i, руб.;</w:t>
      </w:r>
    </w:p>
    <w:p w14:paraId="7AF1CE4D" w14:textId="77777777" w:rsidR="00D81705" w:rsidRDefault="00D81705">
      <w:pPr>
        <w:pStyle w:val="ConsPlusNormal"/>
        <w:jc w:val="both"/>
      </w:pPr>
      <w:r>
        <w:t xml:space="preserve">(в ред. </w:t>
      </w:r>
      <w:hyperlink r:id="rId303" w:history="1">
        <w:r>
          <w:rPr>
            <w:color w:val="0000FF"/>
          </w:rPr>
          <w:t>Приказа</w:t>
        </w:r>
      </w:hyperlink>
      <w:r>
        <w:t xml:space="preserve"> ФАС России от 01.11.2018 N 1488/18)</w:t>
      </w:r>
    </w:p>
    <w:p w14:paraId="29846186" w14:textId="77777777" w:rsidR="00D81705" w:rsidRDefault="00D81705">
      <w:pPr>
        <w:pStyle w:val="ConsPlusNormal"/>
        <w:spacing w:before="220"/>
        <w:ind w:firstLine="540"/>
        <w:jc w:val="both"/>
      </w:pPr>
      <w:r w:rsidRPr="00CD5651">
        <w:rPr>
          <w:position w:val="-9"/>
        </w:rPr>
        <w:pict w14:anchorId="7D3B5DC1">
          <v:shape id="_x0000_i1202" style="width:42pt;height:21pt" coordsize="" o:spt="100" adj="0,,0" path="" filled="f" stroked="f">
            <v:stroke joinstyle="miter"/>
            <v:imagedata r:id="rId304" o:title="base_1_414372_32945"/>
            <v:formulas/>
            <v:path o:connecttype="segments"/>
          </v:shape>
        </w:pict>
      </w:r>
      <w:r>
        <w:t xml:space="preserve"> - прочие расходы регионального оператора, предусмотренные </w:t>
      </w:r>
      <w:hyperlink w:anchor="P771" w:history="1">
        <w:r>
          <w:rPr>
            <w:color w:val="0000FF"/>
          </w:rPr>
          <w:t>пунктом 87</w:t>
        </w:r>
      </w:hyperlink>
      <w:r>
        <w:t xml:space="preserve"> настоящих Методических указаний (за исключением расходов на транспортирование, сбытовых расходов регионального оператора), соответственно в годах (i + 1), i, руб.;</w:t>
      </w:r>
    </w:p>
    <w:p w14:paraId="569E2DC4" w14:textId="77777777" w:rsidR="00D81705" w:rsidRDefault="00D81705">
      <w:pPr>
        <w:pStyle w:val="ConsPlusNormal"/>
        <w:jc w:val="both"/>
      </w:pPr>
      <w:r>
        <w:t xml:space="preserve">(в ред. </w:t>
      </w:r>
      <w:hyperlink r:id="rId305" w:history="1">
        <w:r>
          <w:rPr>
            <w:color w:val="0000FF"/>
          </w:rPr>
          <w:t>Приказа</w:t>
        </w:r>
      </w:hyperlink>
      <w:r>
        <w:t xml:space="preserve"> ФАС России от 01.11.2018 N 1488/18)</w:t>
      </w:r>
    </w:p>
    <w:p w14:paraId="0D4E9B1D" w14:textId="77777777" w:rsidR="00D81705" w:rsidRDefault="00D81705">
      <w:pPr>
        <w:pStyle w:val="ConsPlusNormal"/>
        <w:spacing w:before="220"/>
        <w:ind w:firstLine="540"/>
        <w:jc w:val="both"/>
      </w:pPr>
      <w:r w:rsidRPr="00CD5651">
        <w:rPr>
          <w:position w:val="-9"/>
        </w:rPr>
        <w:pict w14:anchorId="6988A7FA">
          <v:shape id="_x0000_i1203" style="width:42pt;height:21pt" coordsize="" o:spt="100" adj="0,,0" path="" filled="f" stroked="f">
            <v:stroke joinstyle="miter"/>
            <v:imagedata r:id="rId306" o:title="base_1_414372_32946"/>
            <v:formulas/>
            <v:path o:connecttype="segments"/>
          </v:shape>
        </w:pict>
      </w:r>
      <w:r>
        <w:t xml:space="preserve"> - сбытовые расходы регионального оператора, определяемые в соответствии с </w:t>
      </w:r>
      <w:hyperlink w:anchor="P779" w:history="1">
        <w:r>
          <w:rPr>
            <w:color w:val="0000FF"/>
          </w:rPr>
          <w:t>пунктом 89</w:t>
        </w:r>
      </w:hyperlink>
      <w:r>
        <w:t xml:space="preserve"> настоящих Методических указаний, руб.;</w:t>
      </w:r>
    </w:p>
    <w:p w14:paraId="1BA15206" w14:textId="77777777" w:rsidR="00D81705" w:rsidRDefault="00D81705">
      <w:pPr>
        <w:pStyle w:val="ConsPlusNormal"/>
        <w:jc w:val="both"/>
      </w:pPr>
      <w:r>
        <w:t xml:space="preserve">(абзац введен </w:t>
      </w:r>
      <w:hyperlink r:id="rId307" w:history="1">
        <w:r>
          <w:rPr>
            <w:color w:val="0000FF"/>
          </w:rPr>
          <w:t>Приказом</w:t>
        </w:r>
      </w:hyperlink>
      <w:r>
        <w:t xml:space="preserve"> ФАС России от 01.11.2018 N 1488/18)</w:t>
      </w:r>
    </w:p>
    <w:p w14:paraId="16D46349" w14:textId="77777777" w:rsidR="00D81705" w:rsidRDefault="00D81705">
      <w:pPr>
        <w:pStyle w:val="ConsPlusNormal"/>
        <w:spacing w:before="220"/>
        <w:ind w:firstLine="540"/>
        <w:jc w:val="both"/>
      </w:pPr>
      <w:r>
        <w:t>ИПЦ</w:t>
      </w:r>
      <w:r>
        <w:rPr>
          <w:vertAlign w:val="subscript"/>
        </w:rPr>
        <w:t>i+1</w:t>
      </w:r>
      <w:r>
        <w:t xml:space="preserve"> - индекс потребительских цен, установленный в прогнозе социально-экономического развития на год (i+1);</w:t>
      </w:r>
    </w:p>
    <w:p w14:paraId="6CF19659" w14:textId="77777777" w:rsidR="00D81705" w:rsidRDefault="00D81705">
      <w:pPr>
        <w:pStyle w:val="ConsPlusNormal"/>
        <w:spacing w:before="220"/>
        <w:ind w:firstLine="540"/>
        <w:jc w:val="both"/>
      </w:pPr>
      <w:r w:rsidRPr="00CD5651">
        <w:rPr>
          <w:position w:val="-8"/>
        </w:rPr>
        <w:lastRenderedPageBreak/>
        <w:pict w14:anchorId="3AA10D31">
          <v:shape id="_x0000_i1204" style="width:26.25pt;height:19.5pt" coordsize="" o:spt="100" adj="0,,0" path="" filled="f" stroked="f">
            <v:stroke joinstyle="miter"/>
            <v:imagedata r:id="rId308" o:title="base_1_414372_32947"/>
            <v:formulas/>
            <v:path o:connecttype="segments"/>
          </v:shape>
        </w:pict>
      </w:r>
      <w:r>
        <w:t xml:space="preserve"> - корректировка расходов на транспортирование отходов в году (i + 1);</w:t>
      </w:r>
    </w:p>
    <w:p w14:paraId="0B21C255" w14:textId="77777777" w:rsidR="00D81705" w:rsidRDefault="00D81705">
      <w:pPr>
        <w:pStyle w:val="ConsPlusNormal"/>
        <w:spacing w:before="220"/>
        <w:ind w:firstLine="540"/>
        <w:jc w:val="both"/>
      </w:pPr>
      <w:r w:rsidRPr="00CD5651">
        <w:rPr>
          <w:position w:val="-9"/>
        </w:rPr>
        <w:pict w14:anchorId="4F83F5CE">
          <v:shape id="_x0000_i1205" style="width:17.25pt;height:21pt" coordsize="" o:spt="100" adj="0,,0" path="" filled="f" stroked="f">
            <v:stroke joinstyle="miter"/>
            <v:imagedata r:id="rId309" o:title="base_1_414372_32948"/>
            <v:formulas/>
            <v:path o:connecttype="segments"/>
          </v:shape>
        </w:pict>
      </w:r>
      <w:r>
        <w:t xml:space="preserve">, </w:t>
      </w:r>
      <w:r w:rsidRPr="00CD5651">
        <w:rPr>
          <w:position w:val="-9"/>
        </w:rPr>
        <w:pict w14:anchorId="1479B3FC">
          <v:shape id="_x0000_i1206" style="width:10.5pt;height:21pt" coordsize="" o:spt="100" adj="0,,0" path="" filled="f" stroked="f">
            <v:stroke joinstyle="miter"/>
            <v:imagedata r:id="rId310" o:title="base_1_414372_32949"/>
            <v:formulas/>
            <v:path o:connecttype="segments"/>
          </v:shape>
        </w:pict>
      </w:r>
      <w:r>
        <w:t xml:space="preserve"> - среднее расстояние транспортирования отходов первого плеча (от источника образования или накопления отходов до объекта по обращению с отходами без осуществления сортировки или перегрузки) соответственно в годах (i+1), i, км;</w:t>
      </w:r>
    </w:p>
    <w:p w14:paraId="2928DCDF" w14:textId="77777777" w:rsidR="00D81705" w:rsidRDefault="00D81705">
      <w:pPr>
        <w:pStyle w:val="ConsPlusNormal"/>
        <w:spacing w:before="220"/>
        <w:ind w:firstLine="540"/>
        <w:jc w:val="both"/>
      </w:pPr>
      <w:r w:rsidRPr="00CD5651">
        <w:rPr>
          <w:position w:val="-9"/>
        </w:rPr>
        <w:pict w14:anchorId="1BFA7D5A">
          <v:shape id="_x0000_i1207" style="width:17.25pt;height:21pt" coordsize="" o:spt="100" adj="0,,0" path="" filled="f" stroked="f">
            <v:stroke joinstyle="miter"/>
            <v:imagedata r:id="rId311" o:title="base_1_414372_32950"/>
            <v:formulas/>
            <v:path o:connecttype="segments"/>
          </v:shape>
        </w:pict>
      </w:r>
      <w:r>
        <w:t xml:space="preserve">, </w:t>
      </w:r>
      <w:r w:rsidRPr="00CD5651">
        <w:rPr>
          <w:position w:val="-9"/>
        </w:rPr>
        <w:pict w14:anchorId="73A79F03">
          <v:shape id="_x0000_i1208" style="width:12.75pt;height:21pt" coordsize="" o:spt="100" adj="0,,0" path="" filled="f" stroked="f">
            <v:stroke joinstyle="miter"/>
            <v:imagedata r:id="rId312" o:title="base_1_414372_32951"/>
            <v:formulas/>
            <v:path o:connecttype="segments"/>
          </v:shape>
        </w:pict>
      </w:r>
      <w:r>
        <w:t xml:space="preserve"> - среднее расстояние транспортирования отходов второго плеча (от перегрузки или сортировки до объекта, на котором осуществляется обезвреживание, энергетическая утилизация или захоронение отходов) соответственно в годах (i+1), i, км;</w:t>
      </w:r>
    </w:p>
    <w:p w14:paraId="1FAE0E03" w14:textId="77777777" w:rsidR="00D81705" w:rsidRDefault="00D81705">
      <w:pPr>
        <w:pStyle w:val="ConsPlusNormal"/>
        <w:jc w:val="both"/>
      </w:pPr>
      <w:r>
        <w:t xml:space="preserve">(в ред. </w:t>
      </w:r>
      <w:hyperlink r:id="rId313" w:history="1">
        <w:r>
          <w:rPr>
            <w:color w:val="0000FF"/>
          </w:rPr>
          <w:t>Приказа</w:t>
        </w:r>
      </w:hyperlink>
      <w:r>
        <w:t xml:space="preserve"> ФАС России от 25.02.2022 N 145/22)</w:t>
      </w:r>
    </w:p>
    <w:p w14:paraId="735C4900" w14:textId="77777777" w:rsidR="00D81705" w:rsidRDefault="00D81705">
      <w:pPr>
        <w:pStyle w:val="ConsPlusNormal"/>
        <w:spacing w:before="220"/>
        <w:ind w:firstLine="540"/>
        <w:jc w:val="both"/>
      </w:pPr>
      <w:r w:rsidRPr="00CD5651">
        <w:rPr>
          <w:position w:val="-3"/>
        </w:rPr>
        <w:pict w14:anchorId="008C3493">
          <v:shape id="_x0000_i1209" style="width:10.5pt;height:14.25pt" coordsize="" o:spt="100" adj="0,,0" path="" filled="f" stroked="f">
            <v:stroke joinstyle="miter"/>
            <v:imagedata r:id="rId314" o:title="base_1_414372_32952"/>
            <v:formulas/>
            <v:path o:connecttype="segments"/>
          </v:shape>
        </w:pict>
      </w:r>
      <w:r>
        <w:t xml:space="preserve"> - коэффициент снижения расходов на транспортирование отходов после сортировки или перегрузки. В случае, если такой коэффициент не определен в соглашении об организации деятельности по обращению с твердыми коммунальными отходами или в территориальной схеме, его значение принимается равным 0,4.</w:t>
      </w:r>
    </w:p>
    <w:p w14:paraId="366982E1" w14:textId="77777777" w:rsidR="00D81705" w:rsidRDefault="00D81705">
      <w:pPr>
        <w:pStyle w:val="ConsPlusNormal"/>
        <w:spacing w:before="220"/>
        <w:ind w:firstLine="540"/>
        <w:jc w:val="both"/>
      </w:pPr>
      <w:r>
        <w:t xml:space="preserve">Средние расстояния транспортирования отходов, учитываемые при расчете тарифов в соответствии с </w:t>
      </w:r>
      <w:hyperlink w:anchor="P797" w:history="1">
        <w:r>
          <w:rPr>
            <w:color w:val="0000FF"/>
          </w:rPr>
          <w:t>формулой (50)</w:t>
        </w:r>
      </w:hyperlink>
      <w:r>
        <w:t xml:space="preserve"> пункта 91 настоящих Методических указаний определяются в соответствии с территориальной схемой. Корректировка расходов на транспортирование не рассчитывается в случае, если территориальной схемой не предусмотрено изменений схемы потоков транспортирования отходов на соответствующий год.</w:t>
      </w:r>
    </w:p>
    <w:p w14:paraId="08CED193" w14:textId="77777777" w:rsidR="00D81705" w:rsidRDefault="00D81705">
      <w:pPr>
        <w:pStyle w:val="ConsPlusNormal"/>
        <w:spacing w:before="220"/>
        <w:ind w:firstLine="540"/>
        <w:jc w:val="both"/>
      </w:pPr>
      <w:bookmarkStart w:id="60" w:name="P816"/>
      <w:bookmarkEnd w:id="60"/>
      <w:r>
        <w:t>92. Корректировка необходимой валовой выручки регионального оператора по обращению с твердыми коммунальными отходами на очередной период регулирования рассчитывается по формуле:</w:t>
      </w:r>
    </w:p>
    <w:p w14:paraId="014AB418" w14:textId="77777777" w:rsidR="00D81705" w:rsidRDefault="00D81705">
      <w:pPr>
        <w:pStyle w:val="ConsPlusNormal"/>
        <w:ind w:firstLine="540"/>
        <w:jc w:val="both"/>
      </w:pPr>
    </w:p>
    <w:p w14:paraId="29EBBF55" w14:textId="77777777" w:rsidR="00D81705" w:rsidRDefault="00D81705">
      <w:pPr>
        <w:pStyle w:val="ConsPlusNormal"/>
        <w:ind w:firstLine="540"/>
        <w:jc w:val="both"/>
      </w:pPr>
      <w:r w:rsidRPr="00CD5651">
        <w:rPr>
          <w:position w:val="-9"/>
        </w:rPr>
        <w:pict w14:anchorId="1DC98FE5">
          <v:shape id="_x0000_i1210" style="width:330pt;height:21pt" coordsize="" o:spt="100" adj="0,,0" path="" filled="f" stroked="f">
            <v:stroke joinstyle="miter"/>
            <v:imagedata r:id="rId315" o:title="base_1_414372_32953"/>
            <v:formulas/>
            <v:path o:connecttype="segments"/>
          </v:shape>
        </w:pict>
      </w:r>
    </w:p>
    <w:p w14:paraId="5417E5B6" w14:textId="77777777" w:rsidR="00D81705" w:rsidRDefault="00D81705">
      <w:pPr>
        <w:pStyle w:val="ConsPlusNormal"/>
        <w:ind w:firstLine="540"/>
        <w:jc w:val="both"/>
      </w:pPr>
    </w:p>
    <w:p w14:paraId="33D4678C" w14:textId="77777777" w:rsidR="00D81705" w:rsidRDefault="00D81705">
      <w:pPr>
        <w:pStyle w:val="ConsPlusNormal"/>
        <w:ind w:firstLine="540"/>
        <w:jc w:val="both"/>
      </w:pPr>
      <w:r>
        <w:t>где:</w:t>
      </w:r>
    </w:p>
    <w:p w14:paraId="769541B8" w14:textId="77777777" w:rsidR="00D81705" w:rsidRDefault="00D81705">
      <w:pPr>
        <w:pStyle w:val="ConsPlusNormal"/>
        <w:spacing w:before="220"/>
        <w:ind w:firstLine="540"/>
        <w:jc w:val="both"/>
      </w:pPr>
      <w:r w:rsidRPr="00CD5651">
        <w:rPr>
          <w:position w:val="-9"/>
        </w:rPr>
        <w:pict w14:anchorId="58A20946">
          <v:shape id="_x0000_i1211" style="width:49.5pt;height:21pt" coordsize="" o:spt="100" adj="0,,0" path="" filled="f" stroked="f">
            <v:stroke joinstyle="miter"/>
            <v:imagedata r:id="rId316" o:title="base_1_414372_32954"/>
            <v:formulas/>
            <v:path o:connecttype="segments"/>
          </v:shape>
        </w:pict>
      </w:r>
      <w:r>
        <w:t xml:space="preserve"> - корректировка необходимой валовой выручки регионального оператора в году i, руб.;</w:t>
      </w:r>
    </w:p>
    <w:p w14:paraId="57072435" w14:textId="77777777" w:rsidR="00D81705" w:rsidRDefault="00D81705">
      <w:pPr>
        <w:pStyle w:val="ConsPlusNormal"/>
        <w:spacing w:before="220"/>
        <w:ind w:firstLine="540"/>
        <w:jc w:val="both"/>
      </w:pPr>
      <w:r w:rsidRPr="00CD5651">
        <w:rPr>
          <w:position w:val="-9"/>
        </w:rPr>
        <w:pict w14:anchorId="5B4AB9E7">
          <v:shape id="_x0000_i1212" style="width:49.5pt;height:21pt" coordsize="" o:spt="100" adj="0,,0" path="" filled="f" stroked="f">
            <v:stroke joinstyle="miter"/>
            <v:imagedata r:id="rId317" o:title="base_1_414372_32955"/>
            <v:formulas/>
            <v:path o:connecttype="segments"/>
          </v:shape>
        </w:pict>
      </w:r>
      <w:r>
        <w:t xml:space="preserve"> - фактическая величина необходимой валовой выручки регионального оператора в (i-2)-м году, определяемая в соответствии с </w:t>
      </w:r>
      <w:hyperlink w:anchor="P732" w:history="1">
        <w:r>
          <w:rPr>
            <w:color w:val="0000FF"/>
          </w:rPr>
          <w:t>формулой (43)</w:t>
        </w:r>
      </w:hyperlink>
      <w:r>
        <w:t xml:space="preserve"> пункта 85 настоящих Методических указаний с применением фактических значений параметров расчета взамен прогнозных, в том числе с учетом изменений территориальной схемы, руб.;</w:t>
      </w:r>
    </w:p>
    <w:p w14:paraId="4804E28A" w14:textId="77777777" w:rsidR="00D81705" w:rsidRDefault="00D81705">
      <w:pPr>
        <w:pStyle w:val="ConsPlusNormal"/>
        <w:spacing w:before="220"/>
        <w:ind w:firstLine="540"/>
        <w:jc w:val="both"/>
      </w:pPr>
      <w:r w:rsidRPr="00CD5651">
        <w:rPr>
          <w:position w:val="-8"/>
        </w:rPr>
        <w:pict w14:anchorId="5CCAB1A0">
          <v:shape id="_x0000_i1213" style="width:32.25pt;height:19.5pt" coordsize="" o:spt="100" adj="0,,0" path="" filled="f" stroked="f">
            <v:stroke joinstyle="miter"/>
            <v:imagedata r:id="rId318" o:title="base_1_414372_32956"/>
            <v:formulas/>
            <v:path o:connecttype="segments"/>
          </v:shape>
        </w:pict>
      </w:r>
      <w:r>
        <w:t xml:space="preserve"> - выручка от реализации товаров (услуг) по регулируемому виду деятельности в (i-2)-м году, определяемая исходя из фактического объема (массы) твердых коммунальных отходов в (i-2)-м году и тарифов, установленных в соответствии с </w:t>
      </w:r>
      <w:hyperlink w:anchor="P719" w:history="1">
        <w:r>
          <w:rPr>
            <w:color w:val="0000FF"/>
          </w:rPr>
          <w:t>главой VI</w:t>
        </w:r>
      </w:hyperlink>
      <w:r>
        <w:t xml:space="preserve"> настоящих Методических указаний на (i-2)-й год, руб.;</w:t>
      </w:r>
    </w:p>
    <w:p w14:paraId="7E73A770" w14:textId="77777777" w:rsidR="00D81705" w:rsidRDefault="00D81705">
      <w:pPr>
        <w:pStyle w:val="ConsPlusNormal"/>
        <w:spacing w:before="220"/>
        <w:ind w:firstLine="540"/>
        <w:jc w:val="both"/>
      </w:pPr>
      <w:r w:rsidRPr="00CD5651">
        <w:rPr>
          <w:position w:val="-9"/>
        </w:rPr>
        <w:pict w14:anchorId="670D37BD">
          <v:shape id="_x0000_i1214" style="width:54pt;height:21pt" coordsize="" o:spt="100" adj="0,,0" path="" filled="f" stroked="f">
            <v:stroke joinstyle="miter"/>
            <v:imagedata r:id="rId319" o:title="base_1_414372_32957"/>
            <v:formulas/>
            <v:path o:connecttype="segments"/>
          </v:shape>
        </w:pict>
      </w:r>
      <w:r>
        <w:t xml:space="preserve"> - корректировка необходимой валовой выручки регионального оператора в связи с изменением законодательства, не учтенным при установлении тарифов, руб.;</w:t>
      </w:r>
    </w:p>
    <w:p w14:paraId="35EB75B0" w14:textId="77777777" w:rsidR="00D81705" w:rsidRDefault="00D81705">
      <w:pPr>
        <w:pStyle w:val="ConsPlusNormal"/>
        <w:spacing w:before="220"/>
        <w:ind w:firstLine="540"/>
        <w:jc w:val="both"/>
      </w:pPr>
      <w:r w:rsidRPr="00CD5651">
        <w:rPr>
          <w:position w:val="-9"/>
        </w:rPr>
        <w:pict w14:anchorId="01204E17">
          <v:shape id="_x0000_i1215" style="width:51pt;height:21pt" coordsize="" o:spt="100" adj="0,,0" path="" filled="f" stroked="f">
            <v:stroke joinstyle="miter"/>
            <v:imagedata r:id="rId320" o:title="base_1_414372_32958"/>
            <v:formulas/>
            <v:path o:connecttype="segments"/>
          </v:shape>
        </w:pict>
      </w:r>
      <w:r>
        <w:t xml:space="preserve"> - корректировка необходимой валовой выручки регионального оператора в связи с возмещением расходов и недополученных доходов, предусмотренных </w:t>
      </w:r>
      <w:hyperlink w:anchor="P79" w:history="1">
        <w:r>
          <w:rPr>
            <w:color w:val="0000FF"/>
          </w:rPr>
          <w:t>пунктом 12</w:t>
        </w:r>
      </w:hyperlink>
      <w:r>
        <w:t xml:space="preserve"> настоящих Методических указаний, а также в связи с исключением необоснованно полученных доходов регионального оператора, предусмотренных </w:t>
      </w:r>
      <w:hyperlink r:id="rId321" w:history="1">
        <w:r>
          <w:rPr>
            <w:color w:val="0000FF"/>
          </w:rPr>
          <w:t>пунктом 12</w:t>
        </w:r>
      </w:hyperlink>
      <w:r>
        <w:t xml:space="preserve"> Основ ценообразования.</w:t>
      </w:r>
    </w:p>
    <w:p w14:paraId="250EC079" w14:textId="77777777" w:rsidR="00D81705" w:rsidRDefault="00D81705">
      <w:pPr>
        <w:pStyle w:val="ConsPlusNormal"/>
        <w:jc w:val="both"/>
      </w:pPr>
      <w:r>
        <w:t xml:space="preserve">(п. 92 в ред. </w:t>
      </w:r>
      <w:hyperlink r:id="rId322" w:history="1">
        <w:r>
          <w:rPr>
            <w:color w:val="0000FF"/>
          </w:rPr>
          <w:t>Приказа</w:t>
        </w:r>
      </w:hyperlink>
      <w:r>
        <w:t xml:space="preserve"> ФАС России от 01.11.2018 N 1488/18)</w:t>
      </w:r>
    </w:p>
    <w:p w14:paraId="41FAAC23" w14:textId="77777777" w:rsidR="00D81705" w:rsidRDefault="00D81705">
      <w:pPr>
        <w:pStyle w:val="ConsPlusNormal"/>
        <w:spacing w:before="220"/>
        <w:ind w:firstLine="540"/>
        <w:jc w:val="both"/>
      </w:pPr>
      <w:r>
        <w:lastRenderedPageBreak/>
        <w:t>93. Экономия собственных расходов, достигнутая региональным оператором, в том числе в результате строительства и эксплуатации сортировочных и перегрузочных станций, сохраняется в распоряжении регионального оператора на срок действия соглашения об организации деятельности по обращению с твердыми коммунальными отходами, при наличии подтверждающих документов и материалов.</w:t>
      </w:r>
    </w:p>
    <w:p w14:paraId="48AA8DCF" w14:textId="77777777" w:rsidR="00D81705" w:rsidRDefault="00D81705">
      <w:pPr>
        <w:pStyle w:val="ConsPlusNormal"/>
        <w:spacing w:before="220"/>
        <w:ind w:firstLine="540"/>
        <w:jc w:val="both"/>
      </w:pPr>
      <w:r>
        <w:t xml:space="preserve">94. Утратил силу. - </w:t>
      </w:r>
      <w:hyperlink r:id="rId323" w:history="1">
        <w:r>
          <w:rPr>
            <w:color w:val="0000FF"/>
          </w:rPr>
          <w:t>Приказ</w:t>
        </w:r>
      </w:hyperlink>
      <w:r>
        <w:t xml:space="preserve"> ФАС России от 01.11.2018 N 1488/18.</w:t>
      </w:r>
    </w:p>
    <w:p w14:paraId="520F28E5" w14:textId="77777777" w:rsidR="00D81705" w:rsidRDefault="00D81705">
      <w:pPr>
        <w:pStyle w:val="ConsPlusNormal"/>
        <w:spacing w:before="220"/>
        <w:ind w:firstLine="540"/>
        <w:jc w:val="both"/>
      </w:pPr>
      <w:r>
        <w:t xml:space="preserve">95. На второй и последующие годы действия соглашения об организации деятельности по обращению с отходами единый тариф регионального оператора по обращению с отходами рассчитывается в соответствии с </w:t>
      </w:r>
      <w:hyperlink w:anchor="P728" w:history="1">
        <w:r>
          <w:rPr>
            <w:color w:val="0000FF"/>
          </w:rPr>
          <w:t>пунктом 85</w:t>
        </w:r>
      </w:hyperlink>
      <w:r>
        <w:t xml:space="preserve"> настоящих Методических указаний с учетом следующих особенностей:</w:t>
      </w:r>
    </w:p>
    <w:p w14:paraId="2AA0CC35" w14:textId="77777777" w:rsidR="00D81705" w:rsidRDefault="00D81705">
      <w:pPr>
        <w:pStyle w:val="ConsPlusNormal"/>
        <w:spacing w:before="220"/>
        <w:ind w:firstLine="540"/>
        <w:jc w:val="both"/>
      </w:pPr>
      <w:r>
        <w:t xml:space="preserve">величины </w:t>
      </w:r>
      <w:r w:rsidRPr="00CD5651">
        <w:rPr>
          <w:position w:val="-9"/>
        </w:rPr>
        <w:pict w14:anchorId="4F608892">
          <v:shape id="_x0000_i1216" style="width:54pt;height:21pt" coordsize="" o:spt="100" adj="0,,0" path="" filled="f" stroked="f">
            <v:stroke joinstyle="miter"/>
            <v:imagedata r:id="rId324" o:title="base_1_414372_32959"/>
            <v:formulas/>
            <v:path o:connecttype="segments"/>
          </v:shape>
        </w:pict>
      </w:r>
      <w:r>
        <w:t xml:space="preserve">, </w:t>
      </w:r>
      <w:r w:rsidRPr="00CD5651">
        <w:rPr>
          <w:position w:val="-9"/>
        </w:rPr>
        <w:pict w14:anchorId="45641611">
          <v:shape id="_x0000_i1217" style="width:59.25pt;height:21pt" coordsize="" o:spt="100" adj="0,,0" path="" filled="f" stroked="f">
            <v:stroke joinstyle="miter"/>
            <v:imagedata r:id="rId325" o:title="base_1_414372_32960"/>
            <v:formulas/>
            <v:path o:connecttype="segments"/>
          </v:shape>
        </w:pict>
      </w:r>
      <w:r>
        <w:t xml:space="preserve"> определяются в соответствии с </w:t>
      </w:r>
      <w:hyperlink w:anchor="P754" w:history="1">
        <w:r>
          <w:rPr>
            <w:color w:val="0000FF"/>
          </w:rPr>
          <w:t>пунктом 86</w:t>
        </w:r>
      </w:hyperlink>
      <w:r>
        <w:t xml:space="preserve"> настоящих Методических указаний;</w:t>
      </w:r>
    </w:p>
    <w:p w14:paraId="75C6E01F" w14:textId="77777777" w:rsidR="00D81705" w:rsidRDefault="00D81705">
      <w:pPr>
        <w:pStyle w:val="ConsPlusNormal"/>
        <w:spacing w:before="220"/>
        <w:ind w:firstLine="540"/>
        <w:jc w:val="both"/>
      </w:pPr>
      <w:r>
        <w:t xml:space="preserve">величина </w:t>
      </w:r>
      <w:r w:rsidRPr="00CD5651">
        <w:rPr>
          <w:position w:val="-9"/>
        </w:rPr>
        <w:pict w14:anchorId="2BAF64FE">
          <v:shape id="_x0000_i1218" style="width:57.75pt;height:21pt" coordsize="" o:spt="100" adj="0,,0" path="" filled="f" stroked="f">
            <v:stroke joinstyle="miter"/>
            <v:imagedata r:id="rId326" o:title="base_1_414372_32961"/>
            <v:formulas/>
            <v:path o:connecttype="segments"/>
          </v:shape>
        </w:pict>
      </w:r>
      <w:r>
        <w:t xml:space="preserve"> индексируется в соответствии с </w:t>
      </w:r>
      <w:hyperlink w:anchor="P790" w:history="1">
        <w:r>
          <w:rPr>
            <w:color w:val="0000FF"/>
          </w:rPr>
          <w:t>пунктом 91</w:t>
        </w:r>
      </w:hyperlink>
      <w:r>
        <w:t xml:space="preserve"> настоящих Методических указаний;</w:t>
      </w:r>
    </w:p>
    <w:p w14:paraId="6991016A" w14:textId="77777777" w:rsidR="00D81705" w:rsidRDefault="00D81705">
      <w:pPr>
        <w:pStyle w:val="ConsPlusNormal"/>
        <w:spacing w:before="220"/>
        <w:ind w:firstLine="540"/>
        <w:jc w:val="both"/>
      </w:pPr>
      <w:r>
        <w:t xml:space="preserve">величина </w:t>
      </w:r>
      <w:r w:rsidRPr="00CD5651">
        <w:rPr>
          <w:position w:val="-9"/>
        </w:rPr>
        <w:pict w14:anchorId="02C21D73">
          <v:shape id="_x0000_i1219" style="width:49.5pt;height:21pt" coordsize="" o:spt="100" adj="0,,0" path="" filled="f" stroked="f">
            <v:stroke joinstyle="miter"/>
            <v:imagedata r:id="rId327" o:title="base_1_414372_32962"/>
            <v:formulas/>
            <v:path o:connecttype="segments"/>
          </v:shape>
        </w:pict>
      </w:r>
      <w:r>
        <w:t xml:space="preserve"> рассчитывается в соответствии с </w:t>
      </w:r>
      <w:hyperlink w:anchor="P816" w:history="1">
        <w:r>
          <w:rPr>
            <w:color w:val="0000FF"/>
          </w:rPr>
          <w:t>пунктом 92</w:t>
        </w:r>
      </w:hyperlink>
      <w:r>
        <w:t xml:space="preserve"> настоящих Методических указаний.</w:t>
      </w:r>
    </w:p>
    <w:p w14:paraId="7AF03EF5" w14:textId="77777777" w:rsidR="00D81705" w:rsidRDefault="00D81705">
      <w:pPr>
        <w:pStyle w:val="ConsPlusNormal"/>
        <w:jc w:val="both"/>
      </w:pPr>
      <w:r>
        <w:t xml:space="preserve">(п. 95 в ред. </w:t>
      </w:r>
      <w:hyperlink r:id="rId328" w:history="1">
        <w:r>
          <w:rPr>
            <w:color w:val="0000FF"/>
          </w:rPr>
          <w:t>Приказа</w:t>
        </w:r>
      </w:hyperlink>
      <w:r>
        <w:t xml:space="preserve"> ФАС России от 01.11.2018 N 1488/18)</w:t>
      </w:r>
    </w:p>
    <w:p w14:paraId="6DAC3C14" w14:textId="77777777" w:rsidR="00D81705" w:rsidRDefault="00D81705">
      <w:pPr>
        <w:pStyle w:val="ConsPlusNormal"/>
        <w:jc w:val="both"/>
      </w:pPr>
    </w:p>
    <w:p w14:paraId="0389CDDF" w14:textId="77777777" w:rsidR="00D81705" w:rsidRDefault="00D81705">
      <w:pPr>
        <w:pStyle w:val="ConsPlusTitle"/>
        <w:jc w:val="center"/>
        <w:outlineLvl w:val="1"/>
      </w:pPr>
      <w:r>
        <w:t>VI.I Расчет приведенной стоимости услуг</w:t>
      </w:r>
    </w:p>
    <w:p w14:paraId="58AB8833" w14:textId="77777777" w:rsidR="00D81705" w:rsidRDefault="00D81705">
      <w:pPr>
        <w:pStyle w:val="ConsPlusTitle"/>
        <w:jc w:val="center"/>
      </w:pPr>
      <w:r>
        <w:t>регионального оператора</w:t>
      </w:r>
    </w:p>
    <w:p w14:paraId="47950277" w14:textId="77777777" w:rsidR="00D81705" w:rsidRDefault="00D81705">
      <w:pPr>
        <w:pStyle w:val="ConsPlusNormal"/>
        <w:jc w:val="both"/>
      </w:pPr>
    </w:p>
    <w:p w14:paraId="3A8C6553" w14:textId="77777777" w:rsidR="00D81705" w:rsidRDefault="00D81705">
      <w:pPr>
        <w:pStyle w:val="ConsPlusNormal"/>
        <w:ind w:firstLine="540"/>
        <w:jc w:val="both"/>
      </w:pPr>
      <w:r>
        <w:t>96. Максимальное значение приведенной стоимости услуги регионального оператора рассчитывается как сумма прогнозной необходимой валовой выручки регионального оператора за весь срок, на который присваивается такой статус, приведенной к сопоставимым ценам с использованием прогнозируемого значения индекса потребительских цен, указанного в документации об отборе регионального оператора по обращению с твердыми коммунальными отходами (далее - конкурсная документация), и с применением ставки дисконтирования, равной норме доходности инвестированного капитала в реальном выражении (за вычетом индекса потребительских цен) по следующим формулам:</w:t>
      </w:r>
    </w:p>
    <w:p w14:paraId="3717EFAE" w14:textId="77777777" w:rsidR="00D81705" w:rsidRDefault="00D81705">
      <w:pPr>
        <w:pStyle w:val="ConsPlusNormal"/>
        <w:jc w:val="both"/>
      </w:pPr>
      <w:r>
        <w:t xml:space="preserve">(в ред. </w:t>
      </w:r>
      <w:hyperlink r:id="rId329" w:history="1">
        <w:r>
          <w:rPr>
            <w:color w:val="0000FF"/>
          </w:rPr>
          <w:t>Приказа</w:t>
        </w:r>
      </w:hyperlink>
      <w:r>
        <w:t xml:space="preserve"> ФАС России от 01.11.2018 N 1488/18)</w:t>
      </w:r>
    </w:p>
    <w:p w14:paraId="2C52A77A" w14:textId="77777777" w:rsidR="00D81705" w:rsidRDefault="00D81705">
      <w:pPr>
        <w:pStyle w:val="ConsPlusNormal"/>
        <w:jc w:val="both"/>
      </w:pPr>
    </w:p>
    <w:p w14:paraId="79EFAECF" w14:textId="77777777" w:rsidR="00D81705" w:rsidRDefault="00D81705">
      <w:pPr>
        <w:pStyle w:val="ConsPlusNormal"/>
        <w:jc w:val="center"/>
      </w:pPr>
      <w:r w:rsidRPr="00CD5651">
        <w:rPr>
          <w:position w:val="-28"/>
        </w:rPr>
        <w:pict w14:anchorId="6BF06897">
          <v:shape id="_x0000_i1220" style="width:203.25pt;height:39.75pt" coordsize="" o:spt="100" adj="0,,0" path="" filled="f" stroked="f">
            <v:stroke joinstyle="miter"/>
            <v:imagedata r:id="rId330" o:title="base_1_414372_32963"/>
            <v:formulas/>
            <v:path o:connecttype="segments"/>
          </v:shape>
        </w:pict>
      </w:r>
    </w:p>
    <w:p w14:paraId="7B1243F1" w14:textId="77777777" w:rsidR="00D81705" w:rsidRDefault="00D81705">
      <w:pPr>
        <w:pStyle w:val="ConsPlusNormal"/>
        <w:jc w:val="both"/>
      </w:pPr>
      <w:r>
        <w:t xml:space="preserve">(в ред. </w:t>
      </w:r>
      <w:hyperlink r:id="rId331" w:history="1">
        <w:r>
          <w:rPr>
            <w:color w:val="0000FF"/>
          </w:rPr>
          <w:t>Приказа</w:t>
        </w:r>
      </w:hyperlink>
      <w:r>
        <w:t xml:space="preserve"> ФАС России от 01.11.2018 N 1488/18)</w:t>
      </w:r>
    </w:p>
    <w:p w14:paraId="06C5616D" w14:textId="77777777" w:rsidR="00D81705" w:rsidRDefault="00D81705">
      <w:pPr>
        <w:pStyle w:val="ConsPlusNormal"/>
        <w:jc w:val="both"/>
      </w:pPr>
    </w:p>
    <w:p w14:paraId="5D37433A" w14:textId="77777777" w:rsidR="00D81705" w:rsidRDefault="00D81705">
      <w:pPr>
        <w:pStyle w:val="ConsPlusNormal"/>
        <w:jc w:val="center"/>
      </w:pPr>
      <w:r w:rsidRPr="00CD5651">
        <w:rPr>
          <w:position w:val="-13"/>
        </w:rPr>
        <w:pict w14:anchorId="00E96252">
          <v:shape id="_x0000_i1221" style="width:371.25pt;height:24pt" coordsize="" o:spt="100" adj="0,,0" path="" filled="f" stroked="f">
            <v:stroke joinstyle="miter"/>
            <v:imagedata r:id="rId332" o:title="base_1_414372_32964"/>
            <v:formulas/>
            <v:path o:connecttype="segments"/>
          </v:shape>
        </w:pict>
      </w:r>
    </w:p>
    <w:p w14:paraId="2C1ADD7D" w14:textId="77777777" w:rsidR="00D81705" w:rsidRDefault="00D81705">
      <w:pPr>
        <w:pStyle w:val="ConsPlusNormal"/>
        <w:jc w:val="both"/>
      </w:pPr>
      <w:r>
        <w:t xml:space="preserve">(в ред. </w:t>
      </w:r>
      <w:hyperlink r:id="rId333" w:history="1">
        <w:r>
          <w:rPr>
            <w:color w:val="0000FF"/>
          </w:rPr>
          <w:t>Приказа</w:t>
        </w:r>
      </w:hyperlink>
      <w:r>
        <w:t xml:space="preserve"> ФАС России от 01.11.2018 N 1488/18)</w:t>
      </w:r>
    </w:p>
    <w:p w14:paraId="1DAFE0F3" w14:textId="77777777" w:rsidR="00D81705" w:rsidRDefault="00D81705">
      <w:pPr>
        <w:pStyle w:val="ConsPlusNormal"/>
        <w:jc w:val="both"/>
      </w:pPr>
    </w:p>
    <w:p w14:paraId="7F558A43" w14:textId="77777777" w:rsidR="00D81705" w:rsidRDefault="00D81705">
      <w:pPr>
        <w:pStyle w:val="ConsPlusNormal"/>
        <w:jc w:val="center"/>
      </w:pPr>
      <w:r w:rsidRPr="00CD5651">
        <w:rPr>
          <w:position w:val="-25"/>
        </w:rPr>
        <w:pict w14:anchorId="146D98C4">
          <v:shape id="_x0000_i1222" style="width:84pt;height:36pt" coordsize="" o:spt="100" adj="0,,0" path="" filled="f" stroked="f">
            <v:stroke joinstyle="miter"/>
            <v:imagedata r:id="rId334" o:title="base_1_414372_32965"/>
            <v:formulas/>
            <v:path o:connecttype="segments"/>
          </v:shape>
        </w:pict>
      </w:r>
    </w:p>
    <w:p w14:paraId="0FA63131" w14:textId="77777777" w:rsidR="00D81705" w:rsidRDefault="00D81705">
      <w:pPr>
        <w:pStyle w:val="ConsPlusNormal"/>
        <w:jc w:val="both"/>
      </w:pPr>
      <w:r>
        <w:t xml:space="preserve">(в ред. </w:t>
      </w:r>
      <w:hyperlink r:id="rId335" w:history="1">
        <w:r>
          <w:rPr>
            <w:color w:val="0000FF"/>
          </w:rPr>
          <w:t>Приказа</w:t>
        </w:r>
      </w:hyperlink>
      <w:r>
        <w:t xml:space="preserve"> ФАС России от 01.11.2018 N 1488/18)</w:t>
      </w:r>
    </w:p>
    <w:p w14:paraId="75B9DA39" w14:textId="77777777" w:rsidR="00D81705" w:rsidRDefault="00D81705">
      <w:pPr>
        <w:pStyle w:val="ConsPlusNormal"/>
        <w:jc w:val="both"/>
      </w:pPr>
    </w:p>
    <w:p w14:paraId="75F5AA19" w14:textId="77777777" w:rsidR="00D81705" w:rsidRDefault="00D81705">
      <w:pPr>
        <w:pStyle w:val="ConsPlusNormal"/>
        <w:ind w:firstLine="540"/>
        <w:jc w:val="both"/>
      </w:pPr>
      <w:r>
        <w:t>где:</w:t>
      </w:r>
    </w:p>
    <w:p w14:paraId="6C8B88C6" w14:textId="77777777" w:rsidR="00D81705" w:rsidRDefault="00D81705">
      <w:pPr>
        <w:pStyle w:val="ConsPlusNormal"/>
        <w:spacing w:before="220"/>
        <w:ind w:firstLine="540"/>
        <w:jc w:val="both"/>
      </w:pPr>
      <w:r>
        <w:t>НВВ</w:t>
      </w:r>
      <w:r>
        <w:rPr>
          <w:vertAlign w:val="subscript"/>
        </w:rPr>
        <w:t>ПР</w:t>
      </w:r>
      <w:r>
        <w:t xml:space="preserve"> - приведенная стоимость услуг регионального оператора начиная с первого года действия соглашения об организации деятельности по обращению с твердыми коммунальными </w:t>
      </w:r>
      <w:r>
        <w:lastRenderedPageBreak/>
        <w:t>отходами i</w:t>
      </w:r>
      <w:r>
        <w:rPr>
          <w:vertAlign w:val="subscript"/>
        </w:rPr>
        <w:t>0</w:t>
      </w:r>
      <w:r>
        <w:t xml:space="preserve"> до последнего года действия такого соглашения n, тыс. руб.;</w:t>
      </w:r>
    </w:p>
    <w:p w14:paraId="400B1256" w14:textId="77777777" w:rsidR="00D81705" w:rsidRDefault="00D81705">
      <w:pPr>
        <w:pStyle w:val="ConsPlusNormal"/>
        <w:spacing w:before="220"/>
        <w:ind w:firstLine="540"/>
        <w:jc w:val="both"/>
      </w:pPr>
      <w:r w:rsidRPr="00CD5651">
        <w:rPr>
          <w:position w:val="-9"/>
        </w:rPr>
        <w:pict w14:anchorId="4B8A5ACA">
          <v:shape id="_x0000_i1223" style="width:54pt;height:21pt" coordsize="" o:spt="100" adj="0,,0" path="" filled="f" stroked="f">
            <v:stroke joinstyle="miter"/>
            <v:imagedata r:id="rId336" o:title="base_1_414372_32966"/>
            <v:formulas/>
            <v:path o:connecttype="segments"/>
          </v:shape>
        </w:pict>
      </w:r>
      <w:r>
        <w:t xml:space="preserve"> - прогнозная необходимая валовая выручка регионального оператора в году i, руб.;</w:t>
      </w:r>
    </w:p>
    <w:p w14:paraId="03CB3135" w14:textId="77777777" w:rsidR="00D81705" w:rsidRDefault="00D81705">
      <w:pPr>
        <w:pStyle w:val="ConsPlusNormal"/>
        <w:jc w:val="both"/>
      </w:pPr>
      <w:r>
        <w:t xml:space="preserve">(в ред. </w:t>
      </w:r>
      <w:hyperlink r:id="rId337" w:history="1">
        <w:r>
          <w:rPr>
            <w:color w:val="0000FF"/>
          </w:rPr>
          <w:t>Приказа</w:t>
        </w:r>
      </w:hyperlink>
      <w:r>
        <w:t xml:space="preserve"> ФАС России от 01.11.2018 N 1488/18)</w:t>
      </w:r>
    </w:p>
    <w:p w14:paraId="252B6811" w14:textId="77777777" w:rsidR="00D81705" w:rsidRDefault="00D81705">
      <w:pPr>
        <w:pStyle w:val="ConsPlusNormal"/>
        <w:spacing w:before="220"/>
        <w:ind w:firstLine="540"/>
        <w:jc w:val="both"/>
      </w:pPr>
      <w:r>
        <w:t>ИПЦ</w:t>
      </w:r>
      <w:r>
        <w:rPr>
          <w:vertAlign w:val="subscript"/>
        </w:rPr>
        <w:t>i</w:t>
      </w:r>
      <w:r>
        <w:t xml:space="preserve"> - индекс роста потребительских цен в году i в соответствии с прогнозом социально-экономического развития Российской Федерации. В случае, если такой индекс не определен на отдельные годы действия соглашения об организации деятельности по обращению с твердыми коммунальными отходами, значение индекса принимается равным такому значению на последний год, для которого оно определено в прогнозе социально-экономического развития Российской Федерации;</w:t>
      </w:r>
    </w:p>
    <w:p w14:paraId="0D44154B" w14:textId="77777777" w:rsidR="00D81705" w:rsidRDefault="00D81705">
      <w:pPr>
        <w:pStyle w:val="ConsPlusNormal"/>
        <w:spacing w:before="220"/>
        <w:ind w:firstLine="540"/>
        <w:jc w:val="both"/>
      </w:pPr>
      <w:r>
        <w:t>r - ставка дисконтирования, установленная в конкурсной документации;</w:t>
      </w:r>
    </w:p>
    <w:p w14:paraId="07F18BCE" w14:textId="77777777" w:rsidR="00D81705" w:rsidRDefault="00D81705">
      <w:pPr>
        <w:pStyle w:val="ConsPlusNormal"/>
        <w:spacing w:before="220"/>
        <w:ind w:firstLine="540"/>
        <w:jc w:val="both"/>
      </w:pPr>
      <w:r w:rsidRPr="00CD5651">
        <w:rPr>
          <w:position w:val="-9"/>
        </w:rPr>
        <w:pict w14:anchorId="15C9D695">
          <v:shape id="_x0000_i1224" style="width:33pt;height:21pt" coordsize="" o:spt="100" adj="0,,0" path="" filled="f" stroked="f">
            <v:stroke joinstyle="miter"/>
            <v:imagedata r:id="rId338" o:title="base_1_414372_32967"/>
            <v:formulas/>
            <v:path o:connecttype="segments"/>
          </v:shape>
        </w:pict>
      </w:r>
      <w:r>
        <w:t xml:space="preserve"> - тариф оператора по обращению с твердыми коммунальными отходами, Оj, на год i, в том числе прогнозируемые значения тарифа (в случае, если территориальной схемой в течение срока действия соглашения об организации деятельности по обращению с твердыми коммунальными отходами предусмотрено строительство и ввод в эксплуатацию новых объектов, используемых для обращения с твердыми коммунальными отходами), руб/м</w:t>
      </w:r>
      <w:r>
        <w:rPr>
          <w:vertAlign w:val="superscript"/>
        </w:rPr>
        <w:t>3</w:t>
      </w:r>
      <w:r>
        <w:t xml:space="preserve"> (руб./тонна);</w:t>
      </w:r>
    </w:p>
    <w:p w14:paraId="588D2218" w14:textId="77777777" w:rsidR="00D81705" w:rsidRDefault="00D81705">
      <w:pPr>
        <w:pStyle w:val="ConsPlusNormal"/>
        <w:jc w:val="both"/>
      </w:pPr>
      <w:r>
        <w:t xml:space="preserve">(в ред. </w:t>
      </w:r>
      <w:hyperlink r:id="rId339" w:history="1">
        <w:r>
          <w:rPr>
            <w:color w:val="0000FF"/>
          </w:rPr>
          <w:t>Приказа</w:t>
        </w:r>
      </w:hyperlink>
      <w:r>
        <w:t xml:space="preserve"> ФАС России от 01.11.2018 N 1488/18)</w:t>
      </w:r>
    </w:p>
    <w:p w14:paraId="3961DEC4" w14:textId="77777777" w:rsidR="00D81705" w:rsidRDefault="00D81705">
      <w:pPr>
        <w:pStyle w:val="ConsPlusNormal"/>
        <w:spacing w:before="220"/>
        <w:ind w:firstLine="540"/>
        <w:jc w:val="both"/>
      </w:pPr>
      <w:r w:rsidRPr="00CD5651">
        <w:rPr>
          <w:position w:val="-9"/>
        </w:rPr>
        <w:pict w14:anchorId="7B39D02B">
          <v:shape id="_x0000_i1225" style="width:70.5pt;height:21pt" coordsize="" o:spt="100" adj="0,,0" path="" filled="f" stroked="f">
            <v:stroke joinstyle="miter"/>
            <v:imagedata r:id="rId340" o:title="base_1_414372_32968"/>
            <v:formulas/>
            <v:path o:connecttype="segments"/>
          </v:shape>
        </w:pict>
      </w:r>
      <w:r>
        <w:t xml:space="preserve"> - прогнозные собственные расходы регионального оператора, руб.</w:t>
      </w:r>
    </w:p>
    <w:p w14:paraId="7AABDC31" w14:textId="77777777" w:rsidR="00D81705" w:rsidRDefault="00D81705">
      <w:pPr>
        <w:pStyle w:val="ConsPlusNormal"/>
        <w:jc w:val="both"/>
      </w:pPr>
      <w:r>
        <w:t xml:space="preserve">(абзац введен </w:t>
      </w:r>
      <w:hyperlink r:id="rId341" w:history="1">
        <w:r>
          <w:rPr>
            <w:color w:val="0000FF"/>
          </w:rPr>
          <w:t>Приказом</w:t>
        </w:r>
      </w:hyperlink>
      <w:r>
        <w:t xml:space="preserve"> ФАС России от 01.11.2018 N 1488/18)</w:t>
      </w:r>
    </w:p>
    <w:p w14:paraId="2E2B3F95" w14:textId="77777777" w:rsidR="00D81705" w:rsidRDefault="00D81705">
      <w:pPr>
        <w:pStyle w:val="ConsPlusNormal"/>
        <w:spacing w:before="220"/>
        <w:ind w:firstLine="540"/>
        <w:jc w:val="both"/>
      </w:pPr>
      <w:r>
        <w:t xml:space="preserve">В составе тарифов операторов по обращению с твердыми коммунальными отходами учитываются также тарифы организаций коммунального комплекса, установленные в соответствии с Федеральным </w:t>
      </w:r>
      <w:hyperlink r:id="rId342" w:history="1">
        <w:r>
          <w:rPr>
            <w:color w:val="0000FF"/>
          </w:rPr>
          <w:t>законом</w:t>
        </w:r>
      </w:hyperlink>
      <w:r>
        <w:t xml:space="preserve"> от 30 декабря 2004 г. N 210-ФЗ "Об основах регулирования тарифов организаций коммунального комплекса";</w:t>
      </w:r>
    </w:p>
    <w:p w14:paraId="4C3313AA" w14:textId="77777777" w:rsidR="00D81705" w:rsidRDefault="00D81705">
      <w:pPr>
        <w:pStyle w:val="ConsPlusNormal"/>
        <w:spacing w:before="220"/>
        <w:ind w:firstLine="540"/>
        <w:jc w:val="both"/>
      </w:pPr>
      <w:r>
        <w:t>Надб</w:t>
      </w:r>
      <w:r>
        <w:rPr>
          <w:vertAlign w:val="superscript"/>
        </w:rPr>
        <w:t>Оj</w:t>
      </w:r>
      <w:r>
        <w:t xml:space="preserve"> - надбавки к тарифам, установленные в соответствии с Федеральным </w:t>
      </w:r>
      <w:hyperlink r:id="rId343" w:history="1">
        <w:r>
          <w:rPr>
            <w:color w:val="0000FF"/>
          </w:rPr>
          <w:t>законом</w:t>
        </w:r>
      </w:hyperlink>
      <w:r>
        <w:t xml:space="preserve"> от 30 декабря 2004 г. N 210-ФЗ "Об основах регулирования тарифов организаций коммунального комплекса", руб./м</w:t>
      </w:r>
      <w:r>
        <w:rPr>
          <w:vertAlign w:val="superscript"/>
        </w:rPr>
        <w:t>3</w:t>
      </w:r>
      <w:r>
        <w:t>;</w:t>
      </w:r>
    </w:p>
    <w:p w14:paraId="5E86471C" w14:textId="77777777" w:rsidR="00D81705" w:rsidRDefault="00D81705">
      <w:pPr>
        <w:pStyle w:val="ConsPlusNormal"/>
        <w:spacing w:before="220"/>
        <w:ind w:firstLine="540"/>
        <w:jc w:val="both"/>
      </w:pPr>
      <w:r w:rsidRPr="00CD5651">
        <w:rPr>
          <w:position w:val="-9"/>
        </w:rPr>
        <w:pict w14:anchorId="73F3EABE">
          <v:shape id="_x0000_i1226" style="width:82.5pt;height:21pt" coordsize="" o:spt="100" adj="0,,0" path="" filled="f" stroked="f">
            <v:stroke joinstyle="miter"/>
            <v:imagedata r:id="rId344" o:title="base_1_414372_32969"/>
            <v:formulas/>
            <v:path o:connecttype="segments"/>
          </v:shape>
        </w:pict>
      </w:r>
      <w:r>
        <w:t xml:space="preserve"> - объем (масса) отходов, направляемая региональным оператором на объект оператора по обращению с твердыми коммунальными отходами Оj в году i, м</w:t>
      </w:r>
      <w:r>
        <w:rPr>
          <w:vertAlign w:val="superscript"/>
        </w:rPr>
        <w:t>3</w:t>
      </w:r>
      <w: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отходов на которые предусмотрена территориальной схемой,</w:t>
      </w:r>
    </w:p>
    <w:p w14:paraId="6062DBA8" w14:textId="77777777" w:rsidR="00D81705" w:rsidRDefault="00D81705">
      <w:pPr>
        <w:pStyle w:val="ConsPlusNormal"/>
        <w:jc w:val="both"/>
      </w:pPr>
      <w:r>
        <w:t xml:space="preserve">(в ред. </w:t>
      </w:r>
      <w:hyperlink r:id="rId345" w:history="1">
        <w:r>
          <w:rPr>
            <w:color w:val="0000FF"/>
          </w:rPr>
          <w:t>Приказа</w:t>
        </w:r>
      </w:hyperlink>
      <w:r>
        <w:t xml:space="preserve"> ФАС России от 01.11.2018 N 1488/18)</w:t>
      </w:r>
    </w:p>
    <w:p w14:paraId="4B9197BE" w14:textId="77777777" w:rsidR="00D81705" w:rsidRDefault="00D81705">
      <w:pPr>
        <w:pStyle w:val="ConsPlusNormal"/>
        <w:spacing w:before="220"/>
        <w:ind w:firstLine="540"/>
        <w:jc w:val="both"/>
      </w:pPr>
      <w:r>
        <w:t>К</w:t>
      </w:r>
      <w:r>
        <w:rPr>
          <w:vertAlign w:val="superscript"/>
        </w:rPr>
        <w:t>пл</w:t>
      </w:r>
      <w:r>
        <w:t xml:space="preserve"> - коэффициент перевода, определяемый в целях сопоставления объема и массы твердых коммунальных отходов (средняя плотность твердых коммунальных отходов) в соответствии с </w:t>
      </w:r>
      <w:hyperlink r:id="rId346" w:history="1">
        <w:r>
          <w:rPr>
            <w:color w:val="0000FF"/>
          </w:rPr>
          <w:t>Правилами</w:t>
        </w:r>
      </w:hyperlink>
      <w:r>
        <w:t xml:space="preserve"> коммерческого учета.</w:t>
      </w:r>
    </w:p>
    <w:p w14:paraId="2B773A74" w14:textId="77777777" w:rsidR="00D81705" w:rsidRDefault="00D81705">
      <w:pPr>
        <w:pStyle w:val="ConsPlusNormal"/>
        <w:spacing w:before="220"/>
        <w:ind w:firstLine="540"/>
        <w:jc w:val="both"/>
      </w:pPr>
      <w:r>
        <w:t xml:space="preserve">В случае, если региональный оператор в соответствии с территориальной схемой самостоятельно осуществляет обработку, обезвреживание, энергетическую утилизацию и (или) захоронение твердых коммунальных отходов, то расходы на оказание соответствующих услуг, а также объем таких услуг учитываются при расчете приведенной стоимости услуги регионального оператора в соответствии с </w:t>
      </w:r>
      <w:hyperlink w:anchor="P39" w:history="1">
        <w:r>
          <w:rPr>
            <w:color w:val="0000FF"/>
          </w:rPr>
          <w:t>главами I</w:t>
        </w:r>
      </w:hyperlink>
      <w:r>
        <w:t xml:space="preserve"> - </w:t>
      </w:r>
      <w:hyperlink w:anchor="P479" w:history="1">
        <w:r>
          <w:rPr>
            <w:color w:val="0000FF"/>
          </w:rPr>
          <w:t>V</w:t>
        </w:r>
      </w:hyperlink>
      <w:r>
        <w:t xml:space="preserve"> настоящих Методических указаний в составе показателей </w:t>
      </w:r>
      <w:r w:rsidRPr="00CD5651">
        <w:rPr>
          <w:position w:val="-9"/>
        </w:rPr>
        <w:pict w14:anchorId="6F81753B">
          <v:shape id="_x0000_i1227" style="width:33pt;height:21pt" coordsize="" o:spt="100" adj="0,,0" path="" filled="f" stroked="f">
            <v:stroke joinstyle="miter"/>
            <v:imagedata r:id="rId347" o:title="base_1_414372_32970"/>
            <v:formulas/>
            <v:path o:connecttype="segments"/>
          </v:shape>
        </w:pict>
      </w:r>
      <w:r>
        <w:t>, Надб</w:t>
      </w:r>
      <w:r>
        <w:rPr>
          <w:vertAlign w:val="superscript"/>
        </w:rPr>
        <w:t>Оj</w:t>
      </w:r>
      <w:r>
        <w:t xml:space="preserve">, </w:t>
      </w:r>
      <w:r w:rsidRPr="00CD5651">
        <w:rPr>
          <w:position w:val="-9"/>
        </w:rPr>
        <w:pict w14:anchorId="547B3C2A">
          <v:shape id="_x0000_i1228" style="width:82.5pt;height:21pt" coordsize="" o:spt="100" adj="0,,0" path="" filled="f" stroked="f">
            <v:stroke joinstyle="miter"/>
            <v:imagedata r:id="rId344" o:title="base_1_414372_32971"/>
            <v:formulas/>
            <v:path o:connecttype="segments"/>
          </v:shape>
        </w:pict>
      </w:r>
      <w:r>
        <w:t>.</w:t>
      </w:r>
    </w:p>
    <w:p w14:paraId="180A333C" w14:textId="77777777" w:rsidR="00D81705" w:rsidRDefault="00D81705">
      <w:pPr>
        <w:pStyle w:val="ConsPlusNormal"/>
        <w:jc w:val="both"/>
      </w:pPr>
      <w:r>
        <w:t xml:space="preserve">(в ред. Приказов ФАС России от 01.11.2018 </w:t>
      </w:r>
      <w:hyperlink r:id="rId348" w:history="1">
        <w:r>
          <w:rPr>
            <w:color w:val="0000FF"/>
          </w:rPr>
          <w:t>N 1488/18</w:t>
        </w:r>
      </w:hyperlink>
      <w:r>
        <w:t xml:space="preserve">, от 25.02.2022 </w:t>
      </w:r>
      <w:hyperlink r:id="rId349" w:history="1">
        <w:r>
          <w:rPr>
            <w:color w:val="0000FF"/>
          </w:rPr>
          <w:t>N 145/22</w:t>
        </w:r>
      </w:hyperlink>
      <w:r>
        <w:t>)</w:t>
      </w:r>
    </w:p>
    <w:p w14:paraId="5A5C3606" w14:textId="77777777" w:rsidR="00D81705" w:rsidRDefault="00D81705">
      <w:pPr>
        <w:pStyle w:val="ConsPlusNormal"/>
        <w:spacing w:before="220"/>
        <w:ind w:firstLine="540"/>
        <w:jc w:val="both"/>
      </w:pPr>
      <w:r>
        <w:lastRenderedPageBreak/>
        <w:t xml:space="preserve">97. Норма доходности инвестированного капитала в реальном выражении определяется как минимальная норма доходности, установленная федеральным органом регулирования тарифов в соответствии с </w:t>
      </w:r>
      <w:hyperlink w:anchor="P639" w:history="1">
        <w:r>
          <w:rPr>
            <w:color w:val="0000FF"/>
          </w:rPr>
          <w:t>пунктом 72</w:t>
        </w:r>
      </w:hyperlink>
      <w:r>
        <w:t xml:space="preserve"> настоящих Методических указаний, за вычетом индекса потребительских цен, установленного на этот год в прогнозе социально-экономического развития Российской Федерации.</w:t>
      </w:r>
    </w:p>
    <w:p w14:paraId="1E916AFC" w14:textId="77777777" w:rsidR="00D81705" w:rsidRDefault="00D81705">
      <w:pPr>
        <w:pStyle w:val="ConsPlusNormal"/>
        <w:jc w:val="both"/>
      </w:pPr>
    </w:p>
    <w:p w14:paraId="4BC2011D" w14:textId="77777777" w:rsidR="00D81705" w:rsidRDefault="00D81705">
      <w:pPr>
        <w:pStyle w:val="ConsPlusTitle"/>
        <w:jc w:val="center"/>
        <w:outlineLvl w:val="1"/>
      </w:pPr>
      <w:bookmarkStart w:id="61" w:name="P869"/>
      <w:bookmarkEnd w:id="61"/>
      <w:r>
        <w:t>VII. Дифференциация тарифов</w:t>
      </w:r>
    </w:p>
    <w:p w14:paraId="6CB19EE2" w14:textId="77777777" w:rsidR="00D81705" w:rsidRDefault="00D81705">
      <w:pPr>
        <w:pStyle w:val="ConsPlusNormal"/>
        <w:jc w:val="both"/>
      </w:pPr>
    </w:p>
    <w:p w14:paraId="75292CC6" w14:textId="77777777" w:rsidR="00D81705" w:rsidRDefault="00D81705">
      <w:pPr>
        <w:pStyle w:val="ConsPlusNormal"/>
        <w:ind w:firstLine="540"/>
        <w:jc w:val="both"/>
      </w:pPr>
      <w:r>
        <w:t>98. Единый тариф регионального оператора по обращению с твердыми коммунальными отходами по решению органа регулирования тарифов или в соответствии с соглашением об организации деятельности по обращению с твердыми коммунальными отходами может дифференцироваться:</w:t>
      </w:r>
    </w:p>
    <w:p w14:paraId="47A79EB1" w14:textId="77777777" w:rsidR="00D81705" w:rsidRDefault="00D81705">
      <w:pPr>
        <w:pStyle w:val="ConsPlusNormal"/>
        <w:spacing w:before="220"/>
        <w:ind w:firstLine="540"/>
        <w:jc w:val="both"/>
      </w:pPr>
      <w:r>
        <w:t>по видам твердых коммунальных отходов (сортированные, несортированные, крупногабаритные, другие виды отходов, определенные органом исполнительной власти субъекта Российской Федерации) и классам опасности отходов;</w:t>
      </w:r>
    </w:p>
    <w:p w14:paraId="047FC266" w14:textId="77777777" w:rsidR="00D81705" w:rsidRDefault="00D81705">
      <w:pPr>
        <w:pStyle w:val="ConsPlusNormal"/>
        <w:spacing w:before="220"/>
        <w:ind w:firstLine="540"/>
        <w:jc w:val="both"/>
      </w:pPr>
      <w:r>
        <w:t>по муниципальным образованиям;</w:t>
      </w:r>
    </w:p>
    <w:p w14:paraId="34516B38" w14:textId="77777777" w:rsidR="00D81705" w:rsidRDefault="00D81705">
      <w:pPr>
        <w:pStyle w:val="ConsPlusNormal"/>
        <w:spacing w:before="220"/>
        <w:ind w:firstLine="540"/>
        <w:jc w:val="both"/>
      </w:pPr>
      <w:r>
        <w:t>по технологическим особенностям в соответствии с территориальной схемой.</w:t>
      </w:r>
    </w:p>
    <w:p w14:paraId="328B049C" w14:textId="77777777" w:rsidR="00D81705" w:rsidRDefault="00D81705">
      <w:pPr>
        <w:pStyle w:val="ConsPlusNormal"/>
        <w:spacing w:before="220"/>
        <w:ind w:firstLine="540"/>
        <w:jc w:val="both"/>
      </w:pPr>
      <w:r>
        <w:t>99. Тарифы операторов по обращению с отходами, эксплуатирующих объекты по обращению с твердыми коммунальными отходами, могут дифференцироваться по видам твердых коммунальных отходов, характеризующих их состав, в частности по сортированным и неотсортированным отходам, крупногабаритным отходам, по классам опасности отходов и другим видам отходов, определенным органом исполнительной власти субъекта Российской Федерации.</w:t>
      </w:r>
    </w:p>
    <w:p w14:paraId="1A3C902B" w14:textId="77777777" w:rsidR="00D81705" w:rsidRDefault="00D81705">
      <w:pPr>
        <w:pStyle w:val="ConsPlusNormal"/>
        <w:spacing w:before="220"/>
        <w:ind w:firstLine="540"/>
        <w:jc w:val="both"/>
      </w:pPr>
      <w:r>
        <w:t>100. В случае принятия решения о дифференциации тарифов по муниципальным образованиям орган регулирования тарифов принимает решение об установлении тарифов отдельно по каждому муниципальному образованию, на территории которого осуществляет деятельность регулируемая организация, исходя из расходов на осуществление регулируемого вида деятельности в каждом муниципальном образовании.</w:t>
      </w:r>
    </w:p>
    <w:p w14:paraId="20737DA4" w14:textId="77777777" w:rsidR="00D81705" w:rsidRDefault="00D81705">
      <w:pPr>
        <w:pStyle w:val="ConsPlusNormal"/>
        <w:jc w:val="both"/>
      </w:pPr>
    </w:p>
    <w:p w14:paraId="09A7C304" w14:textId="77777777" w:rsidR="00D81705" w:rsidRDefault="00D81705">
      <w:pPr>
        <w:pStyle w:val="ConsPlusNormal"/>
        <w:jc w:val="both"/>
      </w:pPr>
    </w:p>
    <w:p w14:paraId="03F11A0B" w14:textId="77777777" w:rsidR="00D81705" w:rsidRDefault="00D81705">
      <w:pPr>
        <w:pStyle w:val="ConsPlusNormal"/>
        <w:jc w:val="both"/>
      </w:pPr>
    </w:p>
    <w:p w14:paraId="5380C434" w14:textId="77777777" w:rsidR="00D81705" w:rsidRDefault="00D81705">
      <w:pPr>
        <w:pStyle w:val="ConsPlusNormal"/>
        <w:jc w:val="both"/>
      </w:pPr>
    </w:p>
    <w:p w14:paraId="0DF3DF2D" w14:textId="77777777" w:rsidR="00D81705" w:rsidRDefault="00D81705">
      <w:pPr>
        <w:pStyle w:val="ConsPlusNormal"/>
        <w:jc w:val="both"/>
      </w:pPr>
    </w:p>
    <w:p w14:paraId="5FC5847B" w14:textId="77777777" w:rsidR="00D81705" w:rsidRDefault="00D81705">
      <w:pPr>
        <w:pStyle w:val="ConsPlusNormal"/>
        <w:jc w:val="right"/>
        <w:outlineLvl w:val="1"/>
      </w:pPr>
      <w:r>
        <w:t>Приложение 1</w:t>
      </w:r>
    </w:p>
    <w:p w14:paraId="3778594C" w14:textId="77777777" w:rsidR="00D81705" w:rsidRDefault="00D81705">
      <w:pPr>
        <w:pStyle w:val="ConsPlusNormal"/>
        <w:jc w:val="right"/>
      </w:pPr>
      <w:r>
        <w:t>к Методическим указаниям по расчету</w:t>
      </w:r>
    </w:p>
    <w:p w14:paraId="1F0680B1" w14:textId="77777777" w:rsidR="00D81705" w:rsidRDefault="00D81705">
      <w:pPr>
        <w:pStyle w:val="ConsPlusNormal"/>
        <w:jc w:val="right"/>
      </w:pPr>
      <w:r>
        <w:t>регулируемых тарифов в области обращения</w:t>
      </w:r>
    </w:p>
    <w:p w14:paraId="5783D619" w14:textId="77777777" w:rsidR="00D81705" w:rsidRDefault="00D81705">
      <w:pPr>
        <w:pStyle w:val="ConsPlusNormal"/>
        <w:jc w:val="right"/>
      </w:pPr>
      <w:r>
        <w:t>с твердыми коммунальными отходами,</w:t>
      </w:r>
    </w:p>
    <w:p w14:paraId="77B96814" w14:textId="77777777" w:rsidR="00D81705" w:rsidRDefault="00D81705">
      <w:pPr>
        <w:pStyle w:val="ConsPlusNormal"/>
        <w:jc w:val="right"/>
      </w:pPr>
      <w:r>
        <w:t>утвержденным приказом ФАС России</w:t>
      </w:r>
    </w:p>
    <w:p w14:paraId="1EDAAFCB" w14:textId="77777777" w:rsidR="00D81705" w:rsidRDefault="00D81705">
      <w:pPr>
        <w:pStyle w:val="ConsPlusNormal"/>
        <w:jc w:val="right"/>
      </w:pPr>
      <w:r>
        <w:t>от 21.11.2016 N 1638/16</w:t>
      </w:r>
    </w:p>
    <w:p w14:paraId="4696C135" w14:textId="77777777" w:rsidR="00D81705" w:rsidRDefault="00D81705">
      <w:pPr>
        <w:pStyle w:val="ConsPlusNormal"/>
        <w:jc w:val="both"/>
      </w:pPr>
    </w:p>
    <w:p w14:paraId="207EEC84" w14:textId="77777777" w:rsidR="00D81705" w:rsidRDefault="00D81705">
      <w:pPr>
        <w:pStyle w:val="ConsPlusTitle"/>
        <w:jc w:val="center"/>
      </w:pPr>
      <w:r>
        <w:t>ПЕРЕЧЕНЬ</w:t>
      </w:r>
    </w:p>
    <w:p w14:paraId="40444AC3" w14:textId="77777777" w:rsidR="00D81705" w:rsidRDefault="00D81705">
      <w:pPr>
        <w:pStyle w:val="ConsPlusTitle"/>
        <w:jc w:val="center"/>
      </w:pPr>
      <w:r>
        <w:t>МАТЕРИАЛОВ, ВКЛЮЧАЕМЫХ В ПРЕДЛОЖЕНИЕ ПО УСТАНОВЛЕНИЮ</w:t>
      </w:r>
    </w:p>
    <w:p w14:paraId="16F4E745" w14:textId="77777777" w:rsidR="00D81705" w:rsidRDefault="00D81705">
      <w:pPr>
        <w:pStyle w:val="ConsPlusTitle"/>
        <w:jc w:val="center"/>
      </w:pPr>
      <w:r>
        <w:t>ТАРИФОВ В СФЕРЕ ОБРАЩЕНИЯ С ТВЕРДЫМИ КОММУНАЛЬНЫМИ ОТХОДАМИ</w:t>
      </w:r>
    </w:p>
    <w:p w14:paraId="4C590008" w14:textId="77777777" w:rsidR="00D81705" w:rsidRDefault="00D81705">
      <w:pPr>
        <w:pStyle w:val="ConsPlusTitle"/>
        <w:jc w:val="center"/>
      </w:pPr>
      <w:r>
        <w:t>(ДАЛЕЕ - ПЕРЕЧЕНЬ МАТЕРИАЛОВ)</w:t>
      </w:r>
    </w:p>
    <w:p w14:paraId="0D631511" w14:textId="77777777" w:rsidR="00D81705" w:rsidRDefault="00D81705">
      <w:pPr>
        <w:pStyle w:val="ConsPlusNormal"/>
        <w:jc w:val="both"/>
      </w:pPr>
    </w:p>
    <w:p w14:paraId="2D2BDEB4" w14:textId="77777777" w:rsidR="00D81705" w:rsidRDefault="00D81705">
      <w:pPr>
        <w:pStyle w:val="ConsPlusNormal"/>
        <w:ind w:firstLine="540"/>
        <w:jc w:val="both"/>
      </w:pPr>
      <w:r>
        <w:t>1. Материалы по формированию тарифа методом экономически обоснованных расходов:</w:t>
      </w:r>
    </w:p>
    <w:p w14:paraId="070B7BB5" w14:textId="77777777" w:rsidR="00D81705" w:rsidRDefault="00D81705">
      <w:pPr>
        <w:pStyle w:val="ConsPlusNormal"/>
        <w:spacing w:before="220"/>
        <w:ind w:firstLine="540"/>
        <w:jc w:val="both"/>
      </w:pPr>
      <w:r>
        <w:t>а) расчет объема твердых коммунальных отходов (</w:t>
      </w:r>
      <w:hyperlink w:anchor="P933" w:history="1">
        <w:r>
          <w:rPr>
            <w:color w:val="0000FF"/>
          </w:rPr>
          <w:t>приложение 2</w:t>
        </w:r>
      </w:hyperlink>
      <w:r>
        <w:t xml:space="preserve"> к Методическим указаниям);</w:t>
      </w:r>
    </w:p>
    <w:p w14:paraId="5E9579D6" w14:textId="77777777" w:rsidR="00D81705" w:rsidRDefault="00D81705">
      <w:pPr>
        <w:pStyle w:val="ConsPlusNormal"/>
        <w:spacing w:before="220"/>
        <w:ind w:firstLine="540"/>
        <w:jc w:val="both"/>
      </w:pPr>
      <w:r>
        <w:t>б) расчет массы твердых коммунальных отходов (</w:t>
      </w:r>
      <w:hyperlink w:anchor="P1072" w:history="1">
        <w:r>
          <w:rPr>
            <w:color w:val="0000FF"/>
          </w:rPr>
          <w:t>приложение 3</w:t>
        </w:r>
      </w:hyperlink>
      <w:r>
        <w:t xml:space="preserve"> к Методическим указаниям);</w:t>
      </w:r>
    </w:p>
    <w:p w14:paraId="276FF197" w14:textId="77777777" w:rsidR="00D81705" w:rsidRDefault="00D81705">
      <w:pPr>
        <w:pStyle w:val="ConsPlusNormal"/>
        <w:spacing w:before="220"/>
        <w:ind w:firstLine="540"/>
        <w:jc w:val="both"/>
      </w:pPr>
      <w:r>
        <w:lastRenderedPageBreak/>
        <w:t>в) расчет тарифа методом экономически обоснованных расходов (</w:t>
      </w:r>
      <w:hyperlink w:anchor="P1213" w:history="1">
        <w:r>
          <w:rPr>
            <w:color w:val="0000FF"/>
          </w:rPr>
          <w:t>приложение 4</w:t>
        </w:r>
      </w:hyperlink>
      <w:r>
        <w:t xml:space="preserve"> к Методическим указаниям);</w:t>
      </w:r>
    </w:p>
    <w:p w14:paraId="0C940872" w14:textId="77777777" w:rsidR="00D81705" w:rsidRDefault="00D81705">
      <w:pPr>
        <w:pStyle w:val="ConsPlusNormal"/>
        <w:spacing w:before="220"/>
        <w:ind w:firstLine="540"/>
        <w:jc w:val="both"/>
      </w:pPr>
      <w:r>
        <w:t>г) расчет расходов на оплату труда (</w:t>
      </w:r>
      <w:hyperlink w:anchor="P1434" w:history="1">
        <w:r>
          <w:rPr>
            <w:color w:val="0000FF"/>
          </w:rPr>
          <w:t>приложение 5</w:t>
        </w:r>
      </w:hyperlink>
      <w:r>
        <w:t xml:space="preserve"> к Методическим указаниям);</w:t>
      </w:r>
    </w:p>
    <w:p w14:paraId="2614C80B" w14:textId="77777777" w:rsidR="00D81705" w:rsidRDefault="00D81705">
      <w:pPr>
        <w:pStyle w:val="ConsPlusNormal"/>
        <w:spacing w:before="220"/>
        <w:ind w:firstLine="540"/>
        <w:jc w:val="both"/>
      </w:pPr>
      <w:r>
        <w:t>д) расчет амортизационных отчислений на восстановление основных производственных фондов (</w:t>
      </w:r>
      <w:hyperlink w:anchor="P2133" w:history="1">
        <w:r>
          <w:rPr>
            <w:color w:val="0000FF"/>
          </w:rPr>
          <w:t>приложение 6</w:t>
        </w:r>
      </w:hyperlink>
      <w:r>
        <w:t xml:space="preserve"> к Методическим указаниям);</w:t>
      </w:r>
    </w:p>
    <w:p w14:paraId="064B248B" w14:textId="77777777" w:rsidR="00D81705" w:rsidRDefault="00D81705">
      <w:pPr>
        <w:pStyle w:val="ConsPlusNormal"/>
        <w:spacing w:before="220"/>
        <w:ind w:firstLine="540"/>
        <w:jc w:val="both"/>
      </w:pPr>
      <w:r>
        <w:t>е) расчет источников финансирования капитальных вложений (</w:t>
      </w:r>
      <w:hyperlink w:anchor="P2751" w:history="1">
        <w:r>
          <w:rPr>
            <w:color w:val="0000FF"/>
          </w:rPr>
          <w:t>приложение 7</w:t>
        </w:r>
      </w:hyperlink>
      <w:r>
        <w:t xml:space="preserve"> к Методическим указаниям);</w:t>
      </w:r>
    </w:p>
    <w:p w14:paraId="0BC5941C" w14:textId="77777777" w:rsidR="00D81705" w:rsidRDefault="00D81705">
      <w:pPr>
        <w:pStyle w:val="ConsPlusNormal"/>
        <w:spacing w:before="220"/>
        <w:ind w:firstLine="540"/>
        <w:jc w:val="both"/>
      </w:pPr>
      <w:r>
        <w:t>ж) информация об объектах капитальных вложений (</w:t>
      </w:r>
      <w:hyperlink w:anchor="P2845" w:history="1">
        <w:r>
          <w:rPr>
            <w:color w:val="0000FF"/>
          </w:rPr>
          <w:t>приложение 8</w:t>
        </w:r>
      </w:hyperlink>
      <w:r>
        <w:t xml:space="preserve"> к Методическим указаниям).</w:t>
      </w:r>
    </w:p>
    <w:p w14:paraId="35CF9EB6" w14:textId="77777777" w:rsidR="00D81705" w:rsidRDefault="00D81705">
      <w:pPr>
        <w:pStyle w:val="ConsPlusNormal"/>
        <w:spacing w:before="220"/>
        <w:ind w:firstLine="540"/>
        <w:jc w:val="both"/>
      </w:pPr>
      <w:r>
        <w:t>2. Материалы по формированию тарифа методом индексации:</w:t>
      </w:r>
    </w:p>
    <w:p w14:paraId="790869DB" w14:textId="77777777" w:rsidR="00D81705" w:rsidRDefault="00D81705">
      <w:pPr>
        <w:pStyle w:val="ConsPlusNormal"/>
        <w:spacing w:before="220"/>
        <w:ind w:firstLine="540"/>
        <w:jc w:val="both"/>
      </w:pPr>
      <w:r>
        <w:t xml:space="preserve">а) </w:t>
      </w:r>
      <w:hyperlink w:anchor="P933" w:history="1">
        <w:r>
          <w:rPr>
            <w:color w:val="0000FF"/>
          </w:rPr>
          <w:t>приложения 2</w:t>
        </w:r>
      </w:hyperlink>
      <w:r>
        <w:t xml:space="preserve"> - </w:t>
      </w:r>
      <w:hyperlink w:anchor="P1072" w:history="1">
        <w:r>
          <w:rPr>
            <w:color w:val="0000FF"/>
          </w:rPr>
          <w:t>3</w:t>
        </w:r>
      </w:hyperlink>
      <w:r>
        <w:t xml:space="preserve">, </w:t>
      </w:r>
      <w:hyperlink w:anchor="P2845" w:history="1">
        <w:r>
          <w:rPr>
            <w:color w:val="0000FF"/>
          </w:rPr>
          <w:t>8</w:t>
        </w:r>
      </w:hyperlink>
      <w:r>
        <w:t>;</w:t>
      </w:r>
    </w:p>
    <w:p w14:paraId="52D1EA2C" w14:textId="77777777" w:rsidR="00D81705" w:rsidRDefault="00D81705">
      <w:pPr>
        <w:pStyle w:val="ConsPlusNormal"/>
        <w:spacing w:before="220"/>
        <w:ind w:firstLine="540"/>
        <w:jc w:val="both"/>
      </w:pPr>
      <w:r>
        <w:t>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anchor="P2913" w:history="1">
        <w:r>
          <w:rPr>
            <w:color w:val="0000FF"/>
          </w:rPr>
          <w:t>приложение 9</w:t>
        </w:r>
      </w:hyperlink>
      <w:r>
        <w:t xml:space="preserve"> к Методическим указаниям);</w:t>
      </w:r>
    </w:p>
    <w:p w14:paraId="5A117E50" w14:textId="77777777" w:rsidR="00D81705" w:rsidRDefault="00D81705">
      <w:pPr>
        <w:pStyle w:val="ConsPlusNormal"/>
        <w:spacing w:before="220"/>
        <w:ind w:firstLine="540"/>
        <w:jc w:val="both"/>
      </w:pPr>
      <w:r>
        <w:t>в) расчет операционных (подконтрольных) расходов на каждый год долгосрочного периода регулирования (</w:t>
      </w:r>
      <w:hyperlink w:anchor="P3025" w:history="1">
        <w:r>
          <w:rPr>
            <w:color w:val="0000FF"/>
          </w:rPr>
          <w:t>приложение 10</w:t>
        </w:r>
      </w:hyperlink>
      <w:r>
        <w:t xml:space="preserve"> к Методическим указаниям);</w:t>
      </w:r>
    </w:p>
    <w:p w14:paraId="6C27A537" w14:textId="77777777" w:rsidR="00D81705" w:rsidRDefault="00D81705">
      <w:pPr>
        <w:pStyle w:val="ConsPlusNormal"/>
        <w:spacing w:before="220"/>
        <w:ind w:firstLine="540"/>
        <w:jc w:val="both"/>
      </w:pPr>
      <w:r>
        <w:t>г) расчет экономии операционных расходов (</w:t>
      </w:r>
      <w:hyperlink w:anchor="P3080" w:history="1">
        <w:r>
          <w:rPr>
            <w:color w:val="0000FF"/>
          </w:rPr>
          <w:t>приложение 11</w:t>
        </w:r>
      </w:hyperlink>
      <w:r>
        <w:t xml:space="preserve"> к Методическим указаниям);</w:t>
      </w:r>
    </w:p>
    <w:p w14:paraId="47FA2D3C" w14:textId="77777777" w:rsidR="00D81705" w:rsidRDefault="00D81705">
      <w:pPr>
        <w:pStyle w:val="ConsPlusNormal"/>
        <w:spacing w:before="220"/>
        <w:ind w:firstLine="540"/>
        <w:jc w:val="both"/>
      </w:pPr>
      <w:r>
        <w:t>д) расчет экономии от снижения потребления энергетических ресурсов (</w:t>
      </w:r>
      <w:hyperlink w:anchor="P3187" w:history="1">
        <w:r>
          <w:rPr>
            <w:color w:val="0000FF"/>
          </w:rPr>
          <w:t>приложение 12</w:t>
        </w:r>
      </w:hyperlink>
      <w:r>
        <w:t xml:space="preserve"> к Методическим указаниям);</w:t>
      </w:r>
    </w:p>
    <w:p w14:paraId="63A6332E" w14:textId="77777777" w:rsidR="00D81705" w:rsidRDefault="00D81705">
      <w:pPr>
        <w:pStyle w:val="ConsPlusNormal"/>
        <w:spacing w:before="220"/>
        <w:ind w:firstLine="540"/>
        <w:jc w:val="both"/>
      </w:pPr>
      <w:r>
        <w:t>е) расчет тарифа методом индексации (</w:t>
      </w:r>
      <w:hyperlink w:anchor="P3349" w:history="1">
        <w:r>
          <w:rPr>
            <w:color w:val="0000FF"/>
          </w:rPr>
          <w:t>приложение 13</w:t>
        </w:r>
      </w:hyperlink>
      <w:r>
        <w:t xml:space="preserve"> к Методическим указаниям).</w:t>
      </w:r>
    </w:p>
    <w:p w14:paraId="7A066A7D" w14:textId="77777777" w:rsidR="00D81705" w:rsidRDefault="00D81705">
      <w:pPr>
        <w:pStyle w:val="ConsPlusNormal"/>
        <w:spacing w:before="220"/>
        <w:ind w:firstLine="540"/>
        <w:jc w:val="both"/>
      </w:pPr>
      <w:r>
        <w:t>3. Материалы по формированию тарифа методом доходности инвестированного капитала:</w:t>
      </w:r>
    </w:p>
    <w:p w14:paraId="63302423" w14:textId="77777777" w:rsidR="00D81705" w:rsidRDefault="00D81705">
      <w:pPr>
        <w:pStyle w:val="ConsPlusNormal"/>
        <w:spacing w:before="220"/>
        <w:ind w:firstLine="540"/>
        <w:jc w:val="both"/>
      </w:pPr>
      <w:r>
        <w:t>а) расчет тарифа методом доходности инвестированного капитала (</w:t>
      </w:r>
      <w:hyperlink w:anchor="P3571" w:history="1">
        <w:r>
          <w:rPr>
            <w:color w:val="0000FF"/>
          </w:rPr>
          <w:t>приложение 14</w:t>
        </w:r>
      </w:hyperlink>
      <w:r>
        <w:t xml:space="preserve"> к Методическим указаниям);</w:t>
      </w:r>
    </w:p>
    <w:p w14:paraId="48E72DC1" w14:textId="77777777" w:rsidR="00D81705" w:rsidRDefault="00D81705">
      <w:pPr>
        <w:pStyle w:val="ConsPlusNormal"/>
        <w:spacing w:before="220"/>
        <w:ind w:firstLine="540"/>
        <w:jc w:val="both"/>
      </w:pPr>
      <w:r>
        <w:t>б) расчет базового уровня операционных расходов (</w:t>
      </w:r>
      <w:hyperlink w:anchor="P3947" w:history="1">
        <w:r>
          <w:rPr>
            <w:color w:val="0000FF"/>
          </w:rPr>
          <w:t>приложение 15</w:t>
        </w:r>
      </w:hyperlink>
      <w:r>
        <w:t xml:space="preserve"> к Методическим указаниям);</w:t>
      </w:r>
    </w:p>
    <w:p w14:paraId="67D31330" w14:textId="77777777" w:rsidR="00D81705" w:rsidRDefault="00D81705">
      <w:pPr>
        <w:pStyle w:val="ConsPlusNormal"/>
        <w:spacing w:before="220"/>
        <w:ind w:firstLine="540"/>
        <w:jc w:val="both"/>
      </w:pPr>
      <w:r>
        <w:t>в) расчет расходов на энергетические ресурсы (</w:t>
      </w:r>
      <w:hyperlink w:anchor="P4068" w:history="1">
        <w:r>
          <w:rPr>
            <w:color w:val="0000FF"/>
          </w:rPr>
          <w:t>приложение 16</w:t>
        </w:r>
      </w:hyperlink>
      <w:r>
        <w:t xml:space="preserve"> к Методическим указаниям);</w:t>
      </w:r>
    </w:p>
    <w:p w14:paraId="2793FC9E" w14:textId="77777777" w:rsidR="00D81705" w:rsidRDefault="00D81705">
      <w:pPr>
        <w:pStyle w:val="ConsPlusNormal"/>
        <w:spacing w:before="220"/>
        <w:ind w:firstLine="540"/>
        <w:jc w:val="both"/>
      </w:pPr>
      <w:r>
        <w:t>г) расчет неподконтрольных расходов (</w:t>
      </w:r>
      <w:hyperlink w:anchor="P4185" w:history="1">
        <w:r>
          <w:rPr>
            <w:color w:val="0000FF"/>
          </w:rPr>
          <w:t>приложение 17</w:t>
        </w:r>
      </w:hyperlink>
      <w:r>
        <w:t xml:space="preserve"> к Методическим указаниям);</w:t>
      </w:r>
    </w:p>
    <w:p w14:paraId="734F0D9D" w14:textId="77777777" w:rsidR="00D81705" w:rsidRDefault="00D81705">
      <w:pPr>
        <w:pStyle w:val="ConsPlusNormal"/>
        <w:spacing w:before="220"/>
        <w:ind w:firstLine="540"/>
        <w:jc w:val="both"/>
      </w:pPr>
      <w:r>
        <w:t>д) расчет экономии операционных расходов (</w:t>
      </w:r>
      <w:hyperlink w:anchor="P4417" w:history="1">
        <w:r>
          <w:rPr>
            <w:color w:val="0000FF"/>
          </w:rPr>
          <w:t>приложение 18</w:t>
        </w:r>
      </w:hyperlink>
      <w:r>
        <w:t xml:space="preserve"> к Методическим указаниям);</w:t>
      </w:r>
    </w:p>
    <w:p w14:paraId="3ACA4688" w14:textId="77777777" w:rsidR="00D81705" w:rsidRDefault="00D81705">
      <w:pPr>
        <w:pStyle w:val="ConsPlusNormal"/>
        <w:spacing w:before="220"/>
        <w:ind w:firstLine="540"/>
        <w:jc w:val="both"/>
      </w:pPr>
      <w:r>
        <w:t>е) расчет экономии от снижения потребления энергетических ресурсов (</w:t>
      </w:r>
      <w:hyperlink w:anchor="P4530" w:history="1">
        <w:r>
          <w:rPr>
            <w:color w:val="0000FF"/>
          </w:rPr>
          <w:t>приложение 19</w:t>
        </w:r>
      </w:hyperlink>
      <w:r>
        <w:t xml:space="preserve"> к Методическим указаниям);</w:t>
      </w:r>
    </w:p>
    <w:p w14:paraId="7D00AB0A" w14:textId="77777777" w:rsidR="00D81705" w:rsidRDefault="00D81705">
      <w:pPr>
        <w:pStyle w:val="ConsPlusNormal"/>
        <w:spacing w:before="220"/>
        <w:ind w:firstLine="540"/>
        <w:jc w:val="both"/>
      </w:pPr>
      <w:r>
        <w:t>ж) расчет первоначальной базы инвестированного капитала (</w:t>
      </w:r>
      <w:hyperlink w:anchor="P4665" w:history="1">
        <w:r>
          <w:rPr>
            <w:color w:val="0000FF"/>
          </w:rPr>
          <w:t>приложение 20</w:t>
        </w:r>
      </w:hyperlink>
      <w:r>
        <w:t xml:space="preserve"> к Методическим указаниям);</w:t>
      </w:r>
    </w:p>
    <w:p w14:paraId="1DAEA475" w14:textId="77777777" w:rsidR="00D81705" w:rsidRDefault="00D81705">
      <w:pPr>
        <w:pStyle w:val="ConsPlusNormal"/>
        <w:spacing w:before="220"/>
        <w:ind w:firstLine="540"/>
        <w:jc w:val="both"/>
      </w:pPr>
      <w:r>
        <w:t>з) расчет базы инвестированного капитала (</w:t>
      </w:r>
      <w:hyperlink w:anchor="P4785" w:history="1">
        <w:r>
          <w:rPr>
            <w:color w:val="0000FF"/>
          </w:rPr>
          <w:t>приложение 21</w:t>
        </w:r>
      </w:hyperlink>
      <w:r>
        <w:t xml:space="preserve"> к Методическим указаниям);</w:t>
      </w:r>
    </w:p>
    <w:p w14:paraId="4FE7DFDD" w14:textId="77777777" w:rsidR="00D81705" w:rsidRDefault="00D81705">
      <w:pPr>
        <w:pStyle w:val="ConsPlusNormal"/>
        <w:spacing w:before="220"/>
        <w:ind w:firstLine="540"/>
        <w:jc w:val="both"/>
      </w:pPr>
      <w:r>
        <w:t>и) расчет полной базы инвестированного капитала (</w:t>
      </w:r>
      <w:hyperlink w:anchor="P4909" w:history="1">
        <w:r>
          <w:rPr>
            <w:color w:val="0000FF"/>
          </w:rPr>
          <w:t>приложение 22</w:t>
        </w:r>
      </w:hyperlink>
      <w:r>
        <w:t xml:space="preserve"> к Методическим указаниям).</w:t>
      </w:r>
    </w:p>
    <w:p w14:paraId="0D840671" w14:textId="77777777" w:rsidR="00D81705" w:rsidRDefault="00D81705">
      <w:pPr>
        <w:pStyle w:val="ConsPlusNormal"/>
        <w:spacing w:before="220"/>
        <w:ind w:firstLine="540"/>
        <w:jc w:val="both"/>
      </w:pPr>
      <w:r>
        <w:t>Примечания:</w:t>
      </w:r>
    </w:p>
    <w:p w14:paraId="1CF7D8C5" w14:textId="77777777" w:rsidR="00D81705" w:rsidRDefault="00D81705">
      <w:pPr>
        <w:pStyle w:val="ConsPlusNormal"/>
        <w:spacing w:before="220"/>
        <w:ind w:firstLine="540"/>
        <w:jc w:val="both"/>
      </w:pPr>
      <w:r>
        <w:lastRenderedPageBreak/>
        <w:t>1. При заполнении приложений, включенных в настоящий перечень материалов, в столбце "базовый период" указываются показатели последнего отчетного периода регулирования (года), в столбце "период регулирования" указываются плановые показатели на очередной период регулирования (год).</w:t>
      </w:r>
    </w:p>
    <w:p w14:paraId="6B43CE7D" w14:textId="77777777" w:rsidR="00D81705" w:rsidRDefault="00D81705">
      <w:pPr>
        <w:pStyle w:val="ConsPlusNormal"/>
        <w:jc w:val="both"/>
      </w:pPr>
    </w:p>
    <w:p w14:paraId="235571D8" w14:textId="77777777" w:rsidR="00D81705" w:rsidRDefault="00D81705">
      <w:pPr>
        <w:pStyle w:val="ConsPlusNormal"/>
        <w:jc w:val="both"/>
      </w:pPr>
    </w:p>
    <w:p w14:paraId="1FFD3C9E" w14:textId="77777777" w:rsidR="00D81705" w:rsidRDefault="00D81705">
      <w:pPr>
        <w:pStyle w:val="ConsPlusNormal"/>
        <w:jc w:val="both"/>
      </w:pPr>
    </w:p>
    <w:p w14:paraId="510B485F" w14:textId="77777777" w:rsidR="00D81705" w:rsidRDefault="00D81705">
      <w:pPr>
        <w:pStyle w:val="ConsPlusNormal"/>
        <w:jc w:val="both"/>
      </w:pPr>
    </w:p>
    <w:p w14:paraId="38E44F96" w14:textId="77777777" w:rsidR="00D81705" w:rsidRDefault="00D81705">
      <w:pPr>
        <w:pStyle w:val="ConsPlusNormal"/>
        <w:jc w:val="both"/>
      </w:pPr>
    </w:p>
    <w:p w14:paraId="29CDF6A0" w14:textId="77777777" w:rsidR="00D81705" w:rsidRDefault="00D81705">
      <w:pPr>
        <w:pStyle w:val="ConsPlusNormal"/>
        <w:jc w:val="right"/>
        <w:outlineLvl w:val="1"/>
      </w:pPr>
      <w:r>
        <w:t>Приложение 2</w:t>
      </w:r>
    </w:p>
    <w:p w14:paraId="5D7B1664" w14:textId="77777777" w:rsidR="00D81705" w:rsidRDefault="00D81705">
      <w:pPr>
        <w:pStyle w:val="ConsPlusNormal"/>
        <w:jc w:val="right"/>
      </w:pPr>
      <w:r>
        <w:t>к Методическим указаниям по расчету</w:t>
      </w:r>
    </w:p>
    <w:p w14:paraId="5616D1FE" w14:textId="77777777" w:rsidR="00D81705" w:rsidRDefault="00D81705">
      <w:pPr>
        <w:pStyle w:val="ConsPlusNormal"/>
        <w:jc w:val="right"/>
      </w:pPr>
      <w:r>
        <w:t>регулируемых тарифов в области обращения</w:t>
      </w:r>
    </w:p>
    <w:p w14:paraId="4482EB0B" w14:textId="77777777" w:rsidR="00D81705" w:rsidRDefault="00D81705">
      <w:pPr>
        <w:pStyle w:val="ConsPlusNormal"/>
        <w:jc w:val="right"/>
      </w:pPr>
      <w:r>
        <w:t>с твердыми коммунальными отходами,</w:t>
      </w:r>
    </w:p>
    <w:p w14:paraId="6D7FE2CE" w14:textId="77777777" w:rsidR="00D81705" w:rsidRDefault="00D81705">
      <w:pPr>
        <w:pStyle w:val="ConsPlusNormal"/>
        <w:jc w:val="right"/>
      </w:pPr>
      <w:r>
        <w:t>утвержденным приказом ФАС России</w:t>
      </w:r>
    </w:p>
    <w:p w14:paraId="5E2CE28F" w14:textId="77777777" w:rsidR="00D81705" w:rsidRDefault="00D81705">
      <w:pPr>
        <w:pStyle w:val="ConsPlusNormal"/>
        <w:jc w:val="right"/>
      </w:pPr>
      <w:r>
        <w:t>от 21.11.2016 N 1638/16</w:t>
      </w:r>
    </w:p>
    <w:p w14:paraId="7AFC6D2D" w14:textId="77777777" w:rsidR="00D81705" w:rsidRDefault="00D81705">
      <w:pPr>
        <w:pStyle w:val="ConsPlusNormal"/>
        <w:jc w:val="both"/>
      </w:pPr>
    </w:p>
    <w:p w14:paraId="40F54066" w14:textId="77777777" w:rsidR="00D81705" w:rsidRDefault="00D81705">
      <w:pPr>
        <w:pStyle w:val="ConsPlusNormal"/>
        <w:jc w:val="center"/>
      </w:pPr>
      <w:bookmarkStart w:id="62" w:name="P933"/>
      <w:bookmarkEnd w:id="62"/>
      <w:r>
        <w:t>Расчет объема твердых коммунальных отходов</w:t>
      </w:r>
    </w:p>
    <w:p w14:paraId="1BB45602"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871"/>
        <w:gridCol w:w="794"/>
        <w:gridCol w:w="624"/>
        <w:gridCol w:w="624"/>
        <w:gridCol w:w="624"/>
        <w:gridCol w:w="624"/>
        <w:gridCol w:w="624"/>
        <w:gridCol w:w="624"/>
        <w:gridCol w:w="624"/>
        <w:gridCol w:w="680"/>
        <w:gridCol w:w="794"/>
      </w:tblGrid>
      <w:tr w:rsidR="00D81705" w14:paraId="644F37C8" w14:textId="77777777">
        <w:tc>
          <w:tcPr>
            <w:tcW w:w="540" w:type="dxa"/>
            <w:vMerge w:val="restart"/>
          </w:tcPr>
          <w:p w14:paraId="7054531B" w14:textId="77777777" w:rsidR="00D81705" w:rsidRDefault="00D81705">
            <w:pPr>
              <w:pStyle w:val="ConsPlusNormal"/>
              <w:jc w:val="center"/>
            </w:pPr>
            <w:r>
              <w:t>N п/п</w:t>
            </w:r>
          </w:p>
        </w:tc>
        <w:tc>
          <w:tcPr>
            <w:tcW w:w="1871" w:type="dxa"/>
            <w:vMerge w:val="restart"/>
          </w:tcPr>
          <w:p w14:paraId="6E051E7A" w14:textId="77777777" w:rsidR="00D81705" w:rsidRDefault="00D81705">
            <w:pPr>
              <w:pStyle w:val="ConsPlusNormal"/>
              <w:jc w:val="center"/>
            </w:pPr>
            <w:r>
              <w:t>Наименование</w:t>
            </w:r>
          </w:p>
        </w:tc>
        <w:tc>
          <w:tcPr>
            <w:tcW w:w="794" w:type="dxa"/>
            <w:vMerge w:val="restart"/>
          </w:tcPr>
          <w:p w14:paraId="556F2F45" w14:textId="77777777" w:rsidR="00D81705" w:rsidRDefault="00D81705">
            <w:pPr>
              <w:pStyle w:val="ConsPlusNormal"/>
              <w:jc w:val="center"/>
            </w:pPr>
            <w:r>
              <w:t>Единица измерения</w:t>
            </w:r>
          </w:p>
        </w:tc>
        <w:tc>
          <w:tcPr>
            <w:tcW w:w="1248" w:type="dxa"/>
            <w:gridSpan w:val="2"/>
          </w:tcPr>
          <w:p w14:paraId="25755B23" w14:textId="77777777" w:rsidR="00D81705" w:rsidRDefault="00D81705">
            <w:pPr>
              <w:pStyle w:val="ConsPlusNormal"/>
              <w:jc w:val="center"/>
            </w:pPr>
            <w:r>
              <w:t>Истекший год (i-4)</w:t>
            </w:r>
          </w:p>
        </w:tc>
        <w:tc>
          <w:tcPr>
            <w:tcW w:w="1248" w:type="dxa"/>
            <w:gridSpan w:val="2"/>
          </w:tcPr>
          <w:p w14:paraId="223604DD" w14:textId="77777777" w:rsidR="00D81705" w:rsidRDefault="00D81705">
            <w:pPr>
              <w:pStyle w:val="ConsPlusNormal"/>
              <w:jc w:val="center"/>
            </w:pPr>
            <w:r>
              <w:t>Истекший год (i-3)</w:t>
            </w:r>
          </w:p>
        </w:tc>
        <w:tc>
          <w:tcPr>
            <w:tcW w:w="1248" w:type="dxa"/>
            <w:gridSpan w:val="2"/>
          </w:tcPr>
          <w:p w14:paraId="0D656024" w14:textId="77777777" w:rsidR="00D81705" w:rsidRDefault="00D81705">
            <w:pPr>
              <w:pStyle w:val="ConsPlusNormal"/>
              <w:jc w:val="center"/>
            </w:pPr>
            <w:r>
              <w:t>Истекший год (i-2)</w:t>
            </w:r>
          </w:p>
        </w:tc>
        <w:tc>
          <w:tcPr>
            <w:tcW w:w="1304" w:type="dxa"/>
            <w:gridSpan w:val="2"/>
          </w:tcPr>
          <w:p w14:paraId="0525EDFE" w14:textId="77777777" w:rsidR="00D81705" w:rsidRDefault="00D81705">
            <w:pPr>
              <w:pStyle w:val="ConsPlusNormal"/>
              <w:jc w:val="center"/>
            </w:pPr>
            <w:r>
              <w:t>Текущий год (i-1)</w:t>
            </w:r>
          </w:p>
        </w:tc>
        <w:tc>
          <w:tcPr>
            <w:tcW w:w="794" w:type="dxa"/>
          </w:tcPr>
          <w:p w14:paraId="1B27E37F" w14:textId="77777777" w:rsidR="00D81705" w:rsidRDefault="00D81705">
            <w:pPr>
              <w:pStyle w:val="ConsPlusNormal"/>
              <w:jc w:val="center"/>
            </w:pPr>
            <w:r>
              <w:t>Очередной год (i)</w:t>
            </w:r>
          </w:p>
        </w:tc>
      </w:tr>
      <w:tr w:rsidR="00D81705" w14:paraId="7F17609F" w14:textId="77777777">
        <w:tc>
          <w:tcPr>
            <w:tcW w:w="540" w:type="dxa"/>
            <w:vMerge/>
          </w:tcPr>
          <w:p w14:paraId="4E1BD9C8" w14:textId="77777777" w:rsidR="00D81705" w:rsidRDefault="00D81705">
            <w:pPr>
              <w:spacing w:after="1" w:line="0" w:lineRule="atLeast"/>
            </w:pPr>
          </w:p>
        </w:tc>
        <w:tc>
          <w:tcPr>
            <w:tcW w:w="1871" w:type="dxa"/>
            <w:vMerge/>
          </w:tcPr>
          <w:p w14:paraId="1D7EBD9A" w14:textId="77777777" w:rsidR="00D81705" w:rsidRDefault="00D81705">
            <w:pPr>
              <w:spacing w:after="1" w:line="0" w:lineRule="atLeast"/>
            </w:pPr>
          </w:p>
        </w:tc>
        <w:tc>
          <w:tcPr>
            <w:tcW w:w="794" w:type="dxa"/>
            <w:vMerge/>
          </w:tcPr>
          <w:p w14:paraId="223C7EA9" w14:textId="77777777" w:rsidR="00D81705" w:rsidRDefault="00D81705">
            <w:pPr>
              <w:spacing w:after="1" w:line="0" w:lineRule="atLeast"/>
            </w:pPr>
          </w:p>
        </w:tc>
        <w:tc>
          <w:tcPr>
            <w:tcW w:w="624" w:type="dxa"/>
          </w:tcPr>
          <w:p w14:paraId="05D3D857" w14:textId="77777777" w:rsidR="00D81705" w:rsidRDefault="00D81705">
            <w:pPr>
              <w:pStyle w:val="ConsPlusNormal"/>
              <w:jc w:val="center"/>
            </w:pPr>
            <w:r>
              <w:t>план</w:t>
            </w:r>
          </w:p>
        </w:tc>
        <w:tc>
          <w:tcPr>
            <w:tcW w:w="624" w:type="dxa"/>
          </w:tcPr>
          <w:p w14:paraId="2B1F24E6" w14:textId="77777777" w:rsidR="00D81705" w:rsidRDefault="00D81705">
            <w:pPr>
              <w:pStyle w:val="ConsPlusNormal"/>
              <w:jc w:val="center"/>
            </w:pPr>
            <w:r>
              <w:t>факт</w:t>
            </w:r>
          </w:p>
        </w:tc>
        <w:tc>
          <w:tcPr>
            <w:tcW w:w="624" w:type="dxa"/>
          </w:tcPr>
          <w:p w14:paraId="64D7543C" w14:textId="77777777" w:rsidR="00D81705" w:rsidRDefault="00D81705">
            <w:pPr>
              <w:pStyle w:val="ConsPlusNormal"/>
              <w:jc w:val="center"/>
            </w:pPr>
            <w:r>
              <w:t>план</w:t>
            </w:r>
          </w:p>
        </w:tc>
        <w:tc>
          <w:tcPr>
            <w:tcW w:w="624" w:type="dxa"/>
          </w:tcPr>
          <w:p w14:paraId="33C762FB" w14:textId="77777777" w:rsidR="00D81705" w:rsidRDefault="00D81705">
            <w:pPr>
              <w:pStyle w:val="ConsPlusNormal"/>
              <w:jc w:val="center"/>
            </w:pPr>
            <w:r>
              <w:t>факт</w:t>
            </w:r>
          </w:p>
        </w:tc>
        <w:tc>
          <w:tcPr>
            <w:tcW w:w="624" w:type="dxa"/>
          </w:tcPr>
          <w:p w14:paraId="032D0137" w14:textId="77777777" w:rsidR="00D81705" w:rsidRDefault="00D81705">
            <w:pPr>
              <w:pStyle w:val="ConsPlusNormal"/>
              <w:jc w:val="center"/>
            </w:pPr>
            <w:r>
              <w:t>план</w:t>
            </w:r>
          </w:p>
        </w:tc>
        <w:tc>
          <w:tcPr>
            <w:tcW w:w="624" w:type="dxa"/>
          </w:tcPr>
          <w:p w14:paraId="70946023" w14:textId="77777777" w:rsidR="00D81705" w:rsidRDefault="00D81705">
            <w:pPr>
              <w:pStyle w:val="ConsPlusNormal"/>
              <w:jc w:val="center"/>
            </w:pPr>
            <w:r>
              <w:t>факт</w:t>
            </w:r>
          </w:p>
        </w:tc>
        <w:tc>
          <w:tcPr>
            <w:tcW w:w="624" w:type="dxa"/>
          </w:tcPr>
          <w:p w14:paraId="073911A9" w14:textId="77777777" w:rsidR="00D81705" w:rsidRDefault="00D81705">
            <w:pPr>
              <w:pStyle w:val="ConsPlusNormal"/>
              <w:jc w:val="center"/>
            </w:pPr>
            <w:r>
              <w:t>план</w:t>
            </w:r>
          </w:p>
        </w:tc>
        <w:tc>
          <w:tcPr>
            <w:tcW w:w="680" w:type="dxa"/>
          </w:tcPr>
          <w:p w14:paraId="33673D03" w14:textId="77777777" w:rsidR="00D81705" w:rsidRDefault="00D81705">
            <w:pPr>
              <w:pStyle w:val="ConsPlusNormal"/>
              <w:jc w:val="center"/>
            </w:pPr>
            <w:r>
              <w:t>ожид</w:t>
            </w:r>
          </w:p>
        </w:tc>
        <w:tc>
          <w:tcPr>
            <w:tcW w:w="794" w:type="dxa"/>
          </w:tcPr>
          <w:p w14:paraId="1A9C73E9" w14:textId="77777777" w:rsidR="00D81705" w:rsidRDefault="00D81705">
            <w:pPr>
              <w:pStyle w:val="ConsPlusNormal"/>
            </w:pPr>
          </w:p>
        </w:tc>
      </w:tr>
      <w:tr w:rsidR="00D81705" w14:paraId="4EA161FE" w14:textId="77777777">
        <w:tc>
          <w:tcPr>
            <w:tcW w:w="540" w:type="dxa"/>
            <w:vAlign w:val="center"/>
          </w:tcPr>
          <w:p w14:paraId="3EE2AFB2" w14:textId="77777777" w:rsidR="00D81705" w:rsidRDefault="00D81705">
            <w:pPr>
              <w:pStyle w:val="ConsPlusNormal"/>
              <w:jc w:val="center"/>
            </w:pPr>
            <w:r>
              <w:t>1</w:t>
            </w:r>
          </w:p>
        </w:tc>
        <w:tc>
          <w:tcPr>
            <w:tcW w:w="1871" w:type="dxa"/>
            <w:vAlign w:val="center"/>
          </w:tcPr>
          <w:p w14:paraId="197B03ED" w14:textId="77777777" w:rsidR="00D81705" w:rsidRDefault="00D81705">
            <w:pPr>
              <w:pStyle w:val="ConsPlusNormal"/>
              <w:jc w:val="center"/>
            </w:pPr>
            <w:r>
              <w:t>2</w:t>
            </w:r>
          </w:p>
        </w:tc>
        <w:tc>
          <w:tcPr>
            <w:tcW w:w="794" w:type="dxa"/>
            <w:vAlign w:val="center"/>
          </w:tcPr>
          <w:p w14:paraId="1F5260C9" w14:textId="77777777" w:rsidR="00D81705" w:rsidRDefault="00D81705">
            <w:pPr>
              <w:pStyle w:val="ConsPlusNormal"/>
              <w:jc w:val="center"/>
            </w:pPr>
            <w:r>
              <w:t>3</w:t>
            </w:r>
          </w:p>
        </w:tc>
        <w:tc>
          <w:tcPr>
            <w:tcW w:w="624" w:type="dxa"/>
            <w:vAlign w:val="center"/>
          </w:tcPr>
          <w:p w14:paraId="3657AFA6" w14:textId="77777777" w:rsidR="00D81705" w:rsidRDefault="00D81705">
            <w:pPr>
              <w:pStyle w:val="ConsPlusNormal"/>
              <w:jc w:val="center"/>
            </w:pPr>
            <w:r>
              <w:t>4</w:t>
            </w:r>
          </w:p>
        </w:tc>
        <w:tc>
          <w:tcPr>
            <w:tcW w:w="624" w:type="dxa"/>
            <w:vAlign w:val="center"/>
          </w:tcPr>
          <w:p w14:paraId="5CFA48B9" w14:textId="77777777" w:rsidR="00D81705" w:rsidRDefault="00D81705">
            <w:pPr>
              <w:pStyle w:val="ConsPlusNormal"/>
              <w:jc w:val="center"/>
            </w:pPr>
            <w:r>
              <w:t>5</w:t>
            </w:r>
          </w:p>
        </w:tc>
        <w:tc>
          <w:tcPr>
            <w:tcW w:w="624" w:type="dxa"/>
            <w:vAlign w:val="center"/>
          </w:tcPr>
          <w:p w14:paraId="08C4BDBF" w14:textId="77777777" w:rsidR="00D81705" w:rsidRDefault="00D81705">
            <w:pPr>
              <w:pStyle w:val="ConsPlusNormal"/>
              <w:jc w:val="center"/>
            </w:pPr>
            <w:r>
              <w:t>6</w:t>
            </w:r>
          </w:p>
        </w:tc>
        <w:tc>
          <w:tcPr>
            <w:tcW w:w="624" w:type="dxa"/>
            <w:vAlign w:val="center"/>
          </w:tcPr>
          <w:p w14:paraId="7EB0085F" w14:textId="77777777" w:rsidR="00D81705" w:rsidRDefault="00D81705">
            <w:pPr>
              <w:pStyle w:val="ConsPlusNormal"/>
              <w:jc w:val="center"/>
            </w:pPr>
            <w:r>
              <w:t>7</w:t>
            </w:r>
          </w:p>
        </w:tc>
        <w:tc>
          <w:tcPr>
            <w:tcW w:w="624" w:type="dxa"/>
            <w:vAlign w:val="center"/>
          </w:tcPr>
          <w:p w14:paraId="423E295C" w14:textId="77777777" w:rsidR="00D81705" w:rsidRDefault="00D81705">
            <w:pPr>
              <w:pStyle w:val="ConsPlusNormal"/>
              <w:jc w:val="center"/>
            </w:pPr>
            <w:r>
              <w:t>8</w:t>
            </w:r>
          </w:p>
        </w:tc>
        <w:tc>
          <w:tcPr>
            <w:tcW w:w="624" w:type="dxa"/>
            <w:vAlign w:val="center"/>
          </w:tcPr>
          <w:p w14:paraId="65C58A35" w14:textId="77777777" w:rsidR="00D81705" w:rsidRDefault="00D81705">
            <w:pPr>
              <w:pStyle w:val="ConsPlusNormal"/>
              <w:jc w:val="center"/>
            </w:pPr>
            <w:r>
              <w:t>9</w:t>
            </w:r>
          </w:p>
        </w:tc>
        <w:tc>
          <w:tcPr>
            <w:tcW w:w="624" w:type="dxa"/>
            <w:vAlign w:val="center"/>
          </w:tcPr>
          <w:p w14:paraId="665400A6" w14:textId="77777777" w:rsidR="00D81705" w:rsidRDefault="00D81705">
            <w:pPr>
              <w:pStyle w:val="ConsPlusNormal"/>
              <w:jc w:val="center"/>
            </w:pPr>
            <w:r>
              <w:t>10</w:t>
            </w:r>
          </w:p>
        </w:tc>
        <w:tc>
          <w:tcPr>
            <w:tcW w:w="680" w:type="dxa"/>
            <w:vAlign w:val="center"/>
          </w:tcPr>
          <w:p w14:paraId="3FA9C1A3" w14:textId="77777777" w:rsidR="00D81705" w:rsidRDefault="00D81705">
            <w:pPr>
              <w:pStyle w:val="ConsPlusNormal"/>
              <w:jc w:val="center"/>
            </w:pPr>
            <w:r>
              <w:t>11</w:t>
            </w:r>
          </w:p>
        </w:tc>
        <w:tc>
          <w:tcPr>
            <w:tcW w:w="794" w:type="dxa"/>
            <w:vAlign w:val="center"/>
          </w:tcPr>
          <w:p w14:paraId="6E76622E" w14:textId="77777777" w:rsidR="00D81705" w:rsidRDefault="00D81705">
            <w:pPr>
              <w:pStyle w:val="ConsPlusNormal"/>
              <w:jc w:val="center"/>
            </w:pPr>
            <w:r>
              <w:t>12</w:t>
            </w:r>
          </w:p>
        </w:tc>
      </w:tr>
      <w:tr w:rsidR="00D81705" w14:paraId="2098EE76" w14:textId="77777777">
        <w:tc>
          <w:tcPr>
            <w:tcW w:w="540" w:type="dxa"/>
          </w:tcPr>
          <w:p w14:paraId="20391AAD" w14:textId="77777777" w:rsidR="00D81705" w:rsidRDefault="00D81705">
            <w:pPr>
              <w:pStyle w:val="ConsPlusNormal"/>
              <w:jc w:val="center"/>
            </w:pPr>
            <w:r>
              <w:t>1</w:t>
            </w:r>
          </w:p>
        </w:tc>
        <w:tc>
          <w:tcPr>
            <w:tcW w:w="1871" w:type="dxa"/>
          </w:tcPr>
          <w:p w14:paraId="49C12AAD" w14:textId="77777777" w:rsidR="00D81705" w:rsidRDefault="00D81705">
            <w:pPr>
              <w:pStyle w:val="ConsPlusNormal"/>
            </w:pPr>
            <w:r>
              <w:t>Объем твердых коммунальных отходов</w:t>
            </w:r>
          </w:p>
        </w:tc>
        <w:tc>
          <w:tcPr>
            <w:tcW w:w="794" w:type="dxa"/>
          </w:tcPr>
          <w:p w14:paraId="128F01CC" w14:textId="77777777" w:rsidR="00D81705" w:rsidRDefault="00D81705">
            <w:pPr>
              <w:pStyle w:val="ConsPlusNormal"/>
              <w:jc w:val="center"/>
            </w:pPr>
            <w:r>
              <w:t>тыс. куб. м</w:t>
            </w:r>
          </w:p>
        </w:tc>
        <w:tc>
          <w:tcPr>
            <w:tcW w:w="624" w:type="dxa"/>
          </w:tcPr>
          <w:p w14:paraId="1344A583" w14:textId="77777777" w:rsidR="00D81705" w:rsidRDefault="00D81705">
            <w:pPr>
              <w:pStyle w:val="ConsPlusNormal"/>
            </w:pPr>
          </w:p>
        </w:tc>
        <w:tc>
          <w:tcPr>
            <w:tcW w:w="624" w:type="dxa"/>
          </w:tcPr>
          <w:p w14:paraId="4B8E411F" w14:textId="77777777" w:rsidR="00D81705" w:rsidRDefault="00D81705">
            <w:pPr>
              <w:pStyle w:val="ConsPlusNormal"/>
            </w:pPr>
          </w:p>
        </w:tc>
        <w:tc>
          <w:tcPr>
            <w:tcW w:w="624" w:type="dxa"/>
          </w:tcPr>
          <w:p w14:paraId="2B651462" w14:textId="77777777" w:rsidR="00D81705" w:rsidRDefault="00D81705">
            <w:pPr>
              <w:pStyle w:val="ConsPlusNormal"/>
            </w:pPr>
          </w:p>
        </w:tc>
        <w:tc>
          <w:tcPr>
            <w:tcW w:w="624" w:type="dxa"/>
          </w:tcPr>
          <w:p w14:paraId="5FCBD070" w14:textId="77777777" w:rsidR="00D81705" w:rsidRDefault="00D81705">
            <w:pPr>
              <w:pStyle w:val="ConsPlusNormal"/>
            </w:pPr>
          </w:p>
        </w:tc>
        <w:tc>
          <w:tcPr>
            <w:tcW w:w="624" w:type="dxa"/>
          </w:tcPr>
          <w:p w14:paraId="2908348D" w14:textId="77777777" w:rsidR="00D81705" w:rsidRDefault="00D81705">
            <w:pPr>
              <w:pStyle w:val="ConsPlusNormal"/>
            </w:pPr>
          </w:p>
        </w:tc>
        <w:tc>
          <w:tcPr>
            <w:tcW w:w="624" w:type="dxa"/>
          </w:tcPr>
          <w:p w14:paraId="3AD4D339" w14:textId="77777777" w:rsidR="00D81705" w:rsidRDefault="00D81705">
            <w:pPr>
              <w:pStyle w:val="ConsPlusNormal"/>
            </w:pPr>
          </w:p>
        </w:tc>
        <w:tc>
          <w:tcPr>
            <w:tcW w:w="624" w:type="dxa"/>
          </w:tcPr>
          <w:p w14:paraId="11B80EEC" w14:textId="77777777" w:rsidR="00D81705" w:rsidRDefault="00D81705">
            <w:pPr>
              <w:pStyle w:val="ConsPlusNormal"/>
            </w:pPr>
          </w:p>
        </w:tc>
        <w:tc>
          <w:tcPr>
            <w:tcW w:w="680" w:type="dxa"/>
          </w:tcPr>
          <w:p w14:paraId="5D2125B6" w14:textId="77777777" w:rsidR="00D81705" w:rsidRDefault="00D81705">
            <w:pPr>
              <w:pStyle w:val="ConsPlusNormal"/>
            </w:pPr>
          </w:p>
        </w:tc>
        <w:tc>
          <w:tcPr>
            <w:tcW w:w="794" w:type="dxa"/>
          </w:tcPr>
          <w:p w14:paraId="5BB096E0" w14:textId="77777777" w:rsidR="00D81705" w:rsidRDefault="00D81705">
            <w:pPr>
              <w:pStyle w:val="ConsPlusNormal"/>
            </w:pPr>
          </w:p>
        </w:tc>
      </w:tr>
      <w:tr w:rsidR="00D81705" w14:paraId="28EAE12E" w14:textId="77777777">
        <w:tc>
          <w:tcPr>
            <w:tcW w:w="540" w:type="dxa"/>
          </w:tcPr>
          <w:p w14:paraId="2600EB9A" w14:textId="77777777" w:rsidR="00D81705" w:rsidRDefault="00D81705">
            <w:pPr>
              <w:pStyle w:val="ConsPlusNormal"/>
              <w:jc w:val="center"/>
            </w:pPr>
            <w:r>
              <w:t>1.1</w:t>
            </w:r>
          </w:p>
        </w:tc>
        <w:tc>
          <w:tcPr>
            <w:tcW w:w="1871" w:type="dxa"/>
          </w:tcPr>
          <w:p w14:paraId="0C5B3868" w14:textId="77777777" w:rsidR="00D81705" w:rsidRDefault="00D81705">
            <w:pPr>
              <w:pStyle w:val="ConsPlusNormal"/>
            </w:pPr>
            <w:r>
              <w:t>в пределах норматива по накоплению</w:t>
            </w:r>
          </w:p>
        </w:tc>
        <w:tc>
          <w:tcPr>
            <w:tcW w:w="794" w:type="dxa"/>
          </w:tcPr>
          <w:p w14:paraId="228FAFDF" w14:textId="77777777" w:rsidR="00D81705" w:rsidRDefault="00D81705">
            <w:pPr>
              <w:pStyle w:val="ConsPlusNormal"/>
              <w:jc w:val="center"/>
            </w:pPr>
            <w:r>
              <w:t>тыс. куб. м</w:t>
            </w:r>
          </w:p>
        </w:tc>
        <w:tc>
          <w:tcPr>
            <w:tcW w:w="624" w:type="dxa"/>
          </w:tcPr>
          <w:p w14:paraId="7D5AB96D" w14:textId="77777777" w:rsidR="00D81705" w:rsidRDefault="00D81705">
            <w:pPr>
              <w:pStyle w:val="ConsPlusNormal"/>
            </w:pPr>
          </w:p>
        </w:tc>
        <w:tc>
          <w:tcPr>
            <w:tcW w:w="624" w:type="dxa"/>
          </w:tcPr>
          <w:p w14:paraId="1C888C60" w14:textId="77777777" w:rsidR="00D81705" w:rsidRDefault="00D81705">
            <w:pPr>
              <w:pStyle w:val="ConsPlusNormal"/>
            </w:pPr>
          </w:p>
        </w:tc>
        <w:tc>
          <w:tcPr>
            <w:tcW w:w="624" w:type="dxa"/>
          </w:tcPr>
          <w:p w14:paraId="3D7E096E" w14:textId="77777777" w:rsidR="00D81705" w:rsidRDefault="00D81705">
            <w:pPr>
              <w:pStyle w:val="ConsPlusNormal"/>
            </w:pPr>
          </w:p>
        </w:tc>
        <w:tc>
          <w:tcPr>
            <w:tcW w:w="624" w:type="dxa"/>
          </w:tcPr>
          <w:p w14:paraId="273C9089" w14:textId="77777777" w:rsidR="00D81705" w:rsidRDefault="00D81705">
            <w:pPr>
              <w:pStyle w:val="ConsPlusNormal"/>
            </w:pPr>
          </w:p>
        </w:tc>
        <w:tc>
          <w:tcPr>
            <w:tcW w:w="624" w:type="dxa"/>
          </w:tcPr>
          <w:p w14:paraId="5981ADDC" w14:textId="77777777" w:rsidR="00D81705" w:rsidRDefault="00D81705">
            <w:pPr>
              <w:pStyle w:val="ConsPlusNormal"/>
            </w:pPr>
          </w:p>
        </w:tc>
        <w:tc>
          <w:tcPr>
            <w:tcW w:w="624" w:type="dxa"/>
          </w:tcPr>
          <w:p w14:paraId="5EF7C5CF" w14:textId="77777777" w:rsidR="00D81705" w:rsidRDefault="00D81705">
            <w:pPr>
              <w:pStyle w:val="ConsPlusNormal"/>
            </w:pPr>
          </w:p>
        </w:tc>
        <w:tc>
          <w:tcPr>
            <w:tcW w:w="624" w:type="dxa"/>
          </w:tcPr>
          <w:p w14:paraId="626C7DD3" w14:textId="77777777" w:rsidR="00D81705" w:rsidRDefault="00D81705">
            <w:pPr>
              <w:pStyle w:val="ConsPlusNormal"/>
            </w:pPr>
          </w:p>
        </w:tc>
        <w:tc>
          <w:tcPr>
            <w:tcW w:w="680" w:type="dxa"/>
          </w:tcPr>
          <w:p w14:paraId="7723E981" w14:textId="77777777" w:rsidR="00D81705" w:rsidRDefault="00D81705">
            <w:pPr>
              <w:pStyle w:val="ConsPlusNormal"/>
            </w:pPr>
          </w:p>
        </w:tc>
        <w:tc>
          <w:tcPr>
            <w:tcW w:w="794" w:type="dxa"/>
          </w:tcPr>
          <w:p w14:paraId="37C2029C" w14:textId="77777777" w:rsidR="00D81705" w:rsidRDefault="00D81705">
            <w:pPr>
              <w:pStyle w:val="ConsPlusNormal"/>
            </w:pPr>
          </w:p>
        </w:tc>
      </w:tr>
      <w:tr w:rsidR="00D81705" w14:paraId="240A3315" w14:textId="77777777">
        <w:tc>
          <w:tcPr>
            <w:tcW w:w="540" w:type="dxa"/>
          </w:tcPr>
          <w:p w14:paraId="55CD78A0" w14:textId="77777777" w:rsidR="00D81705" w:rsidRDefault="00D81705">
            <w:pPr>
              <w:pStyle w:val="ConsPlusNormal"/>
              <w:jc w:val="center"/>
            </w:pPr>
            <w:r>
              <w:t>1.2</w:t>
            </w:r>
          </w:p>
        </w:tc>
        <w:tc>
          <w:tcPr>
            <w:tcW w:w="1871" w:type="dxa"/>
          </w:tcPr>
          <w:p w14:paraId="469986F0" w14:textId="77777777" w:rsidR="00D81705" w:rsidRDefault="00D81705">
            <w:pPr>
              <w:pStyle w:val="ConsPlusNormal"/>
            </w:pPr>
            <w:r>
              <w:t>Сверх норматива по накоплению</w:t>
            </w:r>
          </w:p>
        </w:tc>
        <w:tc>
          <w:tcPr>
            <w:tcW w:w="794" w:type="dxa"/>
          </w:tcPr>
          <w:p w14:paraId="0ADA85D9" w14:textId="77777777" w:rsidR="00D81705" w:rsidRDefault="00D81705">
            <w:pPr>
              <w:pStyle w:val="ConsPlusNormal"/>
              <w:jc w:val="center"/>
            </w:pPr>
            <w:r>
              <w:t>тыс. куб. м</w:t>
            </w:r>
          </w:p>
        </w:tc>
        <w:tc>
          <w:tcPr>
            <w:tcW w:w="624" w:type="dxa"/>
          </w:tcPr>
          <w:p w14:paraId="7C4D9571" w14:textId="77777777" w:rsidR="00D81705" w:rsidRDefault="00D81705">
            <w:pPr>
              <w:pStyle w:val="ConsPlusNormal"/>
            </w:pPr>
          </w:p>
        </w:tc>
        <w:tc>
          <w:tcPr>
            <w:tcW w:w="624" w:type="dxa"/>
          </w:tcPr>
          <w:p w14:paraId="476B186C" w14:textId="77777777" w:rsidR="00D81705" w:rsidRDefault="00D81705">
            <w:pPr>
              <w:pStyle w:val="ConsPlusNormal"/>
            </w:pPr>
          </w:p>
        </w:tc>
        <w:tc>
          <w:tcPr>
            <w:tcW w:w="624" w:type="dxa"/>
          </w:tcPr>
          <w:p w14:paraId="7294B130" w14:textId="77777777" w:rsidR="00D81705" w:rsidRDefault="00D81705">
            <w:pPr>
              <w:pStyle w:val="ConsPlusNormal"/>
            </w:pPr>
          </w:p>
        </w:tc>
        <w:tc>
          <w:tcPr>
            <w:tcW w:w="624" w:type="dxa"/>
          </w:tcPr>
          <w:p w14:paraId="4D5E62FE" w14:textId="77777777" w:rsidR="00D81705" w:rsidRDefault="00D81705">
            <w:pPr>
              <w:pStyle w:val="ConsPlusNormal"/>
            </w:pPr>
          </w:p>
        </w:tc>
        <w:tc>
          <w:tcPr>
            <w:tcW w:w="624" w:type="dxa"/>
          </w:tcPr>
          <w:p w14:paraId="39087B1F" w14:textId="77777777" w:rsidR="00D81705" w:rsidRDefault="00D81705">
            <w:pPr>
              <w:pStyle w:val="ConsPlusNormal"/>
            </w:pPr>
          </w:p>
        </w:tc>
        <w:tc>
          <w:tcPr>
            <w:tcW w:w="624" w:type="dxa"/>
          </w:tcPr>
          <w:p w14:paraId="15682DBB" w14:textId="77777777" w:rsidR="00D81705" w:rsidRDefault="00D81705">
            <w:pPr>
              <w:pStyle w:val="ConsPlusNormal"/>
            </w:pPr>
          </w:p>
        </w:tc>
        <w:tc>
          <w:tcPr>
            <w:tcW w:w="624" w:type="dxa"/>
          </w:tcPr>
          <w:p w14:paraId="58AF0DC3" w14:textId="77777777" w:rsidR="00D81705" w:rsidRDefault="00D81705">
            <w:pPr>
              <w:pStyle w:val="ConsPlusNormal"/>
            </w:pPr>
          </w:p>
        </w:tc>
        <w:tc>
          <w:tcPr>
            <w:tcW w:w="680" w:type="dxa"/>
          </w:tcPr>
          <w:p w14:paraId="4EAFDFD6" w14:textId="77777777" w:rsidR="00D81705" w:rsidRDefault="00D81705">
            <w:pPr>
              <w:pStyle w:val="ConsPlusNormal"/>
            </w:pPr>
          </w:p>
        </w:tc>
        <w:tc>
          <w:tcPr>
            <w:tcW w:w="794" w:type="dxa"/>
          </w:tcPr>
          <w:p w14:paraId="4C2AE118" w14:textId="77777777" w:rsidR="00D81705" w:rsidRDefault="00D81705">
            <w:pPr>
              <w:pStyle w:val="ConsPlusNormal"/>
            </w:pPr>
          </w:p>
        </w:tc>
      </w:tr>
      <w:tr w:rsidR="00D81705" w14:paraId="0AFA8545" w14:textId="77777777">
        <w:tc>
          <w:tcPr>
            <w:tcW w:w="540" w:type="dxa"/>
          </w:tcPr>
          <w:p w14:paraId="36566C8B" w14:textId="77777777" w:rsidR="00D81705" w:rsidRDefault="00D81705">
            <w:pPr>
              <w:pStyle w:val="ConsPlusNormal"/>
              <w:jc w:val="center"/>
            </w:pPr>
            <w:r>
              <w:t>2</w:t>
            </w:r>
          </w:p>
        </w:tc>
        <w:tc>
          <w:tcPr>
            <w:tcW w:w="1871" w:type="dxa"/>
          </w:tcPr>
          <w:p w14:paraId="2C8EE804" w14:textId="77777777" w:rsidR="00D81705" w:rsidRDefault="00D81705">
            <w:pPr>
              <w:pStyle w:val="ConsPlusNormal"/>
            </w:pPr>
            <w:r>
              <w:t>По видам твердых коммунальных отходов</w:t>
            </w:r>
          </w:p>
        </w:tc>
        <w:tc>
          <w:tcPr>
            <w:tcW w:w="794" w:type="dxa"/>
          </w:tcPr>
          <w:p w14:paraId="01679AED" w14:textId="77777777" w:rsidR="00D81705" w:rsidRDefault="00D81705">
            <w:pPr>
              <w:pStyle w:val="ConsPlusNormal"/>
              <w:jc w:val="center"/>
            </w:pPr>
            <w:r>
              <w:t>тыс. куб. м</w:t>
            </w:r>
          </w:p>
        </w:tc>
        <w:tc>
          <w:tcPr>
            <w:tcW w:w="624" w:type="dxa"/>
          </w:tcPr>
          <w:p w14:paraId="7EAF35C9" w14:textId="77777777" w:rsidR="00D81705" w:rsidRDefault="00D81705">
            <w:pPr>
              <w:pStyle w:val="ConsPlusNormal"/>
            </w:pPr>
          </w:p>
        </w:tc>
        <w:tc>
          <w:tcPr>
            <w:tcW w:w="624" w:type="dxa"/>
          </w:tcPr>
          <w:p w14:paraId="22AF48FF" w14:textId="77777777" w:rsidR="00D81705" w:rsidRDefault="00D81705">
            <w:pPr>
              <w:pStyle w:val="ConsPlusNormal"/>
            </w:pPr>
          </w:p>
        </w:tc>
        <w:tc>
          <w:tcPr>
            <w:tcW w:w="624" w:type="dxa"/>
          </w:tcPr>
          <w:p w14:paraId="39903016" w14:textId="77777777" w:rsidR="00D81705" w:rsidRDefault="00D81705">
            <w:pPr>
              <w:pStyle w:val="ConsPlusNormal"/>
            </w:pPr>
          </w:p>
        </w:tc>
        <w:tc>
          <w:tcPr>
            <w:tcW w:w="624" w:type="dxa"/>
          </w:tcPr>
          <w:p w14:paraId="6B918079" w14:textId="77777777" w:rsidR="00D81705" w:rsidRDefault="00D81705">
            <w:pPr>
              <w:pStyle w:val="ConsPlusNormal"/>
            </w:pPr>
          </w:p>
        </w:tc>
        <w:tc>
          <w:tcPr>
            <w:tcW w:w="624" w:type="dxa"/>
          </w:tcPr>
          <w:p w14:paraId="47FAA2E9" w14:textId="77777777" w:rsidR="00D81705" w:rsidRDefault="00D81705">
            <w:pPr>
              <w:pStyle w:val="ConsPlusNormal"/>
            </w:pPr>
          </w:p>
        </w:tc>
        <w:tc>
          <w:tcPr>
            <w:tcW w:w="624" w:type="dxa"/>
          </w:tcPr>
          <w:p w14:paraId="75488F58" w14:textId="77777777" w:rsidR="00D81705" w:rsidRDefault="00D81705">
            <w:pPr>
              <w:pStyle w:val="ConsPlusNormal"/>
            </w:pPr>
          </w:p>
        </w:tc>
        <w:tc>
          <w:tcPr>
            <w:tcW w:w="624" w:type="dxa"/>
          </w:tcPr>
          <w:p w14:paraId="7BB026D7" w14:textId="77777777" w:rsidR="00D81705" w:rsidRDefault="00D81705">
            <w:pPr>
              <w:pStyle w:val="ConsPlusNormal"/>
            </w:pPr>
          </w:p>
        </w:tc>
        <w:tc>
          <w:tcPr>
            <w:tcW w:w="680" w:type="dxa"/>
          </w:tcPr>
          <w:p w14:paraId="2FCEFA52" w14:textId="77777777" w:rsidR="00D81705" w:rsidRDefault="00D81705">
            <w:pPr>
              <w:pStyle w:val="ConsPlusNormal"/>
            </w:pPr>
          </w:p>
        </w:tc>
        <w:tc>
          <w:tcPr>
            <w:tcW w:w="794" w:type="dxa"/>
          </w:tcPr>
          <w:p w14:paraId="3265EB24" w14:textId="77777777" w:rsidR="00D81705" w:rsidRDefault="00D81705">
            <w:pPr>
              <w:pStyle w:val="ConsPlusNormal"/>
            </w:pPr>
          </w:p>
        </w:tc>
      </w:tr>
      <w:tr w:rsidR="00D81705" w14:paraId="4CB54CDB" w14:textId="77777777">
        <w:tc>
          <w:tcPr>
            <w:tcW w:w="540" w:type="dxa"/>
          </w:tcPr>
          <w:p w14:paraId="47D75C97" w14:textId="77777777" w:rsidR="00D81705" w:rsidRDefault="00D81705">
            <w:pPr>
              <w:pStyle w:val="ConsPlusNormal"/>
              <w:jc w:val="center"/>
            </w:pPr>
            <w:r>
              <w:t>2.1</w:t>
            </w:r>
          </w:p>
        </w:tc>
        <w:tc>
          <w:tcPr>
            <w:tcW w:w="1871" w:type="dxa"/>
          </w:tcPr>
          <w:p w14:paraId="2C07F35C" w14:textId="77777777" w:rsidR="00D81705" w:rsidRDefault="00D81705">
            <w:pPr>
              <w:pStyle w:val="ConsPlusNormal"/>
            </w:pPr>
            <w:r>
              <w:t>сортированные</w:t>
            </w:r>
          </w:p>
        </w:tc>
        <w:tc>
          <w:tcPr>
            <w:tcW w:w="794" w:type="dxa"/>
          </w:tcPr>
          <w:p w14:paraId="480FD67B" w14:textId="77777777" w:rsidR="00D81705" w:rsidRDefault="00D81705">
            <w:pPr>
              <w:pStyle w:val="ConsPlusNormal"/>
              <w:jc w:val="center"/>
            </w:pPr>
            <w:r>
              <w:t>тыс. куб. м</w:t>
            </w:r>
          </w:p>
        </w:tc>
        <w:tc>
          <w:tcPr>
            <w:tcW w:w="624" w:type="dxa"/>
          </w:tcPr>
          <w:p w14:paraId="22A40028" w14:textId="77777777" w:rsidR="00D81705" w:rsidRDefault="00D81705">
            <w:pPr>
              <w:pStyle w:val="ConsPlusNormal"/>
            </w:pPr>
          </w:p>
        </w:tc>
        <w:tc>
          <w:tcPr>
            <w:tcW w:w="624" w:type="dxa"/>
          </w:tcPr>
          <w:p w14:paraId="08A6BF59" w14:textId="77777777" w:rsidR="00D81705" w:rsidRDefault="00D81705">
            <w:pPr>
              <w:pStyle w:val="ConsPlusNormal"/>
            </w:pPr>
          </w:p>
        </w:tc>
        <w:tc>
          <w:tcPr>
            <w:tcW w:w="624" w:type="dxa"/>
          </w:tcPr>
          <w:p w14:paraId="00077162" w14:textId="77777777" w:rsidR="00D81705" w:rsidRDefault="00D81705">
            <w:pPr>
              <w:pStyle w:val="ConsPlusNormal"/>
            </w:pPr>
          </w:p>
        </w:tc>
        <w:tc>
          <w:tcPr>
            <w:tcW w:w="624" w:type="dxa"/>
          </w:tcPr>
          <w:p w14:paraId="38956AFC" w14:textId="77777777" w:rsidR="00D81705" w:rsidRDefault="00D81705">
            <w:pPr>
              <w:pStyle w:val="ConsPlusNormal"/>
            </w:pPr>
          </w:p>
        </w:tc>
        <w:tc>
          <w:tcPr>
            <w:tcW w:w="624" w:type="dxa"/>
          </w:tcPr>
          <w:p w14:paraId="573609BB" w14:textId="77777777" w:rsidR="00D81705" w:rsidRDefault="00D81705">
            <w:pPr>
              <w:pStyle w:val="ConsPlusNormal"/>
            </w:pPr>
          </w:p>
        </w:tc>
        <w:tc>
          <w:tcPr>
            <w:tcW w:w="624" w:type="dxa"/>
          </w:tcPr>
          <w:p w14:paraId="4F203DA6" w14:textId="77777777" w:rsidR="00D81705" w:rsidRDefault="00D81705">
            <w:pPr>
              <w:pStyle w:val="ConsPlusNormal"/>
            </w:pPr>
          </w:p>
        </w:tc>
        <w:tc>
          <w:tcPr>
            <w:tcW w:w="624" w:type="dxa"/>
          </w:tcPr>
          <w:p w14:paraId="22E9E6AB" w14:textId="77777777" w:rsidR="00D81705" w:rsidRDefault="00D81705">
            <w:pPr>
              <w:pStyle w:val="ConsPlusNormal"/>
            </w:pPr>
          </w:p>
        </w:tc>
        <w:tc>
          <w:tcPr>
            <w:tcW w:w="680" w:type="dxa"/>
          </w:tcPr>
          <w:p w14:paraId="0242EE0A" w14:textId="77777777" w:rsidR="00D81705" w:rsidRDefault="00D81705">
            <w:pPr>
              <w:pStyle w:val="ConsPlusNormal"/>
            </w:pPr>
          </w:p>
        </w:tc>
        <w:tc>
          <w:tcPr>
            <w:tcW w:w="794" w:type="dxa"/>
          </w:tcPr>
          <w:p w14:paraId="5CB2A6C9" w14:textId="77777777" w:rsidR="00D81705" w:rsidRDefault="00D81705">
            <w:pPr>
              <w:pStyle w:val="ConsPlusNormal"/>
            </w:pPr>
          </w:p>
        </w:tc>
      </w:tr>
      <w:tr w:rsidR="00D81705" w14:paraId="09373AF9" w14:textId="77777777">
        <w:tc>
          <w:tcPr>
            <w:tcW w:w="540" w:type="dxa"/>
          </w:tcPr>
          <w:p w14:paraId="62524440" w14:textId="77777777" w:rsidR="00D81705" w:rsidRDefault="00D81705">
            <w:pPr>
              <w:pStyle w:val="ConsPlusNormal"/>
              <w:jc w:val="center"/>
            </w:pPr>
            <w:r>
              <w:t>2.2</w:t>
            </w:r>
          </w:p>
        </w:tc>
        <w:tc>
          <w:tcPr>
            <w:tcW w:w="1871" w:type="dxa"/>
          </w:tcPr>
          <w:p w14:paraId="09112B29" w14:textId="77777777" w:rsidR="00D81705" w:rsidRDefault="00D81705">
            <w:pPr>
              <w:pStyle w:val="ConsPlusNormal"/>
            </w:pPr>
            <w:r>
              <w:t>несортированные</w:t>
            </w:r>
          </w:p>
        </w:tc>
        <w:tc>
          <w:tcPr>
            <w:tcW w:w="794" w:type="dxa"/>
          </w:tcPr>
          <w:p w14:paraId="72B18A8D" w14:textId="77777777" w:rsidR="00D81705" w:rsidRDefault="00D81705">
            <w:pPr>
              <w:pStyle w:val="ConsPlusNormal"/>
              <w:jc w:val="center"/>
            </w:pPr>
            <w:r>
              <w:t>тыс. куб. м</w:t>
            </w:r>
          </w:p>
        </w:tc>
        <w:tc>
          <w:tcPr>
            <w:tcW w:w="624" w:type="dxa"/>
          </w:tcPr>
          <w:p w14:paraId="201D2814" w14:textId="77777777" w:rsidR="00D81705" w:rsidRDefault="00D81705">
            <w:pPr>
              <w:pStyle w:val="ConsPlusNormal"/>
            </w:pPr>
          </w:p>
        </w:tc>
        <w:tc>
          <w:tcPr>
            <w:tcW w:w="624" w:type="dxa"/>
          </w:tcPr>
          <w:p w14:paraId="19974DA0" w14:textId="77777777" w:rsidR="00D81705" w:rsidRDefault="00D81705">
            <w:pPr>
              <w:pStyle w:val="ConsPlusNormal"/>
            </w:pPr>
          </w:p>
        </w:tc>
        <w:tc>
          <w:tcPr>
            <w:tcW w:w="624" w:type="dxa"/>
          </w:tcPr>
          <w:p w14:paraId="5C89BC1B" w14:textId="77777777" w:rsidR="00D81705" w:rsidRDefault="00D81705">
            <w:pPr>
              <w:pStyle w:val="ConsPlusNormal"/>
            </w:pPr>
          </w:p>
        </w:tc>
        <w:tc>
          <w:tcPr>
            <w:tcW w:w="624" w:type="dxa"/>
          </w:tcPr>
          <w:p w14:paraId="2B022E81" w14:textId="77777777" w:rsidR="00D81705" w:rsidRDefault="00D81705">
            <w:pPr>
              <w:pStyle w:val="ConsPlusNormal"/>
            </w:pPr>
          </w:p>
        </w:tc>
        <w:tc>
          <w:tcPr>
            <w:tcW w:w="624" w:type="dxa"/>
          </w:tcPr>
          <w:p w14:paraId="0DBEC469" w14:textId="77777777" w:rsidR="00D81705" w:rsidRDefault="00D81705">
            <w:pPr>
              <w:pStyle w:val="ConsPlusNormal"/>
            </w:pPr>
          </w:p>
        </w:tc>
        <w:tc>
          <w:tcPr>
            <w:tcW w:w="624" w:type="dxa"/>
          </w:tcPr>
          <w:p w14:paraId="6A81B6CD" w14:textId="77777777" w:rsidR="00D81705" w:rsidRDefault="00D81705">
            <w:pPr>
              <w:pStyle w:val="ConsPlusNormal"/>
            </w:pPr>
          </w:p>
        </w:tc>
        <w:tc>
          <w:tcPr>
            <w:tcW w:w="624" w:type="dxa"/>
          </w:tcPr>
          <w:p w14:paraId="0D4EBB54" w14:textId="77777777" w:rsidR="00D81705" w:rsidRDefault="00D81705">
            <w:pPr>
              <w:pStyle w:val="ConsPlusNormal"/>
            </w:pPr>
          </w:p>
        </w:tc>
        <w:tc>
          <w:tcPr>
            <w:tcW w:w="680" w:type="dxa"/>
          </w:tcPr>
          <w:p w14:paraId="20754BBA" w14:textId="77777777" w:rsidR="00D81705" w:rsidRDefault="00D81705">
            <w:pPr>
              <w:pStyle w:val="ConsPlusNormal"/>
            </w:pPr>
          </w:p>
        </w:tc>
        <w:tc>
          <w:tcPr>
            <w:tcW w:w="794" w:type="dxa"/>
          </w:tcPr>
          <w:p w14:paraId="4EE6D99D" w14:textId="77777777" w:rsidR="00D81705" w:rsidRDefault="00D81705">
            <w:pPr>
              <w:pStyle w:val="ConsPlusNormal"/>
            </w:pPr>
          </w:p>
        </w:tc>
      </w:tr>
      <w:tr w:rsidR="00D81705" w14:paraId="5373EE84" w14:textId="77777777">
        <w:tc>
          <w:tcPr>
            <w:tcW w:w="540" w:type="dxa"/>
          </w:tcPr>
          <w:p w14:paraId="26DE1B41" w14:textId="77777777" w:rsidR="00D81705" w:rsidRDefault="00D81705">
            <w:pPr>
              <w:pStyle w:val="ConsPlusNormal"/>
              <w:jc w:val="center"/>
            </w:pPr>
            <w:r>
              <w:t>2.3</w:t>
            </w:r>
          </w:p>
        </w:tc>
        <w:tc>
          <w:tcPr>
            <w:tcW w:w="1871" w:type="dxa"/>
          </w:tcPr>
          <w:p w14:paraId="31C85A51" w14:textId="77777777" w:rsidR="00D81705" w:rsidRDefault="00D81705">
            <w:pPr>
              <w:pStyle w:val="ConsPlusNormal"/>
            </w:pPr>
            <w:r>
              <w:t>крупногабаритные отходы</w:t>
            </w:r>
          </w:p>
        </w:tc>
        <w:tc>
          <w:tcPr>
            <w:tcW w:w="794" w:type="dxa"/>
          </w:tcPr>
          <w:p w14:paraId="6E3D96C3" w14:textId="77777777" w:rsidR="00D81705" w:rsidRDefault="00D81705">
            <w:pPr>
              <w:pStyle w:val="ConsPlusNormal"/>
              <w:jc w:val="center"/>
            </w:pPr>
            <w:r>
              <w:t>тыс. куб. м</w:t>
            </w:r>
          </w:p>
        </w:tc>
        <w:tc>
          <w:tcPr>
            <w:tcW w:w="624" w:type="dxa"/>
          </w:tcPr>
          <w:p w14:paraId="4BCD9FAA" w14:textId="77777777" w:rsidR="00D81705" w:rsidRDefault="00D81705">
            <w:pPr>
              <w:pStyle w:val="ConsPlusNormal"/>
            </w:pPr>
          </w:p>
        </w:tc>
        <w:tc>
          <w:tcPr>
            <w:tcW w:w="624" w:type="dxa"/>
          </w:tcPr>
          <w:p w14:paraId="2A731B18" w14:textId="77777777" w:rsidR="00D81705" w:rsidRDefault="00D81705">
            <w:pPr>
              <w:pStyle w:val="ConsPlusNormal"/>
            </w:pPr>
          </w:p>
        </w:tc>
        <w:tc>
          <w:tcPr>
            <w:tcW w:w="624" w:type="dxa"/>
          </w:tcPr>
          <w:p w14:paraId="1CE3357F" w14:textId="77777777" w:rsidR="00D81705" w:rsidRDefault="00D81705">
            <w:pPr>
              <w:pStyle w:val="ConsPlusNormal"/>
            </w:pPr>
          </w:p>
        </w:tc>
        <w:tc>
          <w:tcPr>
            <w:tcW w:w="624" w:type="dxa"/>
          </w:tcPr>
          <w:p w14:paraId="53881171" w14:textId="77777777" w:rsidR="00D81705" w:rsidRDefault="00D81705">
            <w:pPr>
              <w:pStyle w:val="ConsPlusNormal"/>
            </w:pPr>
          </w:p>
        </w:tc>
        <w:tc>
          <w:tcPr>
            <w:tcW w:w="624" w:type="dxa"/>
          </w:tcPr>
          <w:p w14:paraId="261200C2" w14:textId="77777777" w:rsidR="00D81705" w:rsidRDefault="00D81705">
            <w:pPr>
              <w:pStyle w:val="ConsPlusNormal"/>
            </w:pPr>
          </w:p>
        </w:tc>
        <w:tc>
          <w:tcPr>
            <w:tcW w:w="624" w:type="dxa"/>
          </w:tcPr>
          <w:p w14:paraId="1BB3CAC0" w14:textId="77777777" w:rsidR="00D81705" w:rsidRDefault="00D81705">
            <w:pPr>
              <w:pStyle w:val="ConsPlusNormal"/>
            </w:pPr>
          </w:p>
        </w:tc>
        <w:tc>
          <w:tcPr>
            <w:tcW w:w="624" w:type="dxa"/>
          </w:tcPr>
          <w:p w14:paraId="5B75EB09" w14:textId="77777777" w:rsidR="00D81705" w:rsidRDefault="00D81705">
            <w:pPr>
              <w:pStyle w:val="ConsPlusNormal"/>
            </w:pPr>
          </w:p>
        </w:tc>
        <w:tc>
          <w:tcPr>
            <w:tcW w:w="680" w:type="dxa"/>
          </w:tcPr>
          <w:p w14:paraId="55C69674" w14:textId="77777777" w:rsidR="00D81705" w:rsidRDefault="00D81705">
            <w:pPr>
              <w:pStyle w:val="ConsPlusNormal"/>
            </w:pPr>
          </w:p>
        </w:tc>
        <w:tc>
          <w:tcPr>
            <w:tcW w:w="794" w:type="dxa"/>
          </w:tcPr>
          <w:p w14:paraId="3E86C658" w14:textId="77777777" w:rsidR="00D81705" w:rsidRDefault="00D81705">
            <w:pPr>
              <w:pStyle w:val="ConsPlusNormal"/>
            </w:pPr>
          </w:p>
        </w:tc>
      </w:tr>
      <w:tr w:rsidR="00D81705" w14:paraId="2853DEC2" w14:textId="77777777">
        <w:tc>
          <w:tcPr>
            <w:tcW w:w="540" w:type="dxa"/>
          </w:tcPr>
          <w:p w14:paraId="219221E9" w14:textId="77777777" w:rsidR="00D81705" w:rsidRDefault="00D81705">
            <w:pPr>
              <w:pStyle w:val="ConsPlusNormal"/>
              <w:jc w:val="center"/>
            </w:pPr>
            <w:r>
              <w:t>3</w:t>
            </w:r>
          </w:p>
        </w:tc>
        <w:tc>
          <w:tcPr>
            <w:tcW w:w="1871" w:type="dxa"/>
          </w:tcPr>
          <w:p w14:paraId="7E2BA6F5" w14:textId="77777777" w:rsidR="00D81705" w:rsidRDefault="00D81705">
            <w:pPr>
              <w:pStyle w:val="ConsPlusNormal"/>
            </w:pPr>
            <w:r>
              <w:t>Темп изменения образования твердых коммунальных отходов</w:t>
            </w:r>
          </w:p>
        </w:tc>
        <w:tc>
          <w:tcPr>
            <w:tcW w:w="794" w:type="dxa"/>
          </w:tcPr>
          <w:p w14:paraId="6BB0F17F" w14:textId="77777777" w:rsidR="00D81705" w:rsidRDefault="00D81705">
            <w:pPr>
              <w:pStyle w:val="ConsPlusNormal"/>
              <w:jc w:val="center"/>
            </w:pPr>
            <w:r>
              <w:t>%</w:t>
            </w:r>
          </w:p>
        </w:tc>
        <w:tc>
          <w:tcPr>
            <w:tcW w:w="624" w:type="dxa"/>
          </w:tcPr>
          <w:p w14:paraId="7E2D95EF" w14:textId="77777777" w:rsidR="00D81705" w:rsidRDefault="00D81705">
            <w:pPr>
              <w:pStyle w:val="ConsPlusNormal"/>
            </w:pPr>
          </w:p>
        </w:tc>
        <w:tc>
          <w:tcPr>
            <w:tcW w:w="624" w:type="dxa"/>
          </w:tcPr>
          <w:p w14:paraId="35DDFB52" w14:textId="77777777" w:rsidR="00D81705" w:rsidRDefault="00D81705">
            <w:pPr>
              <w:pStyle w:val="ConsPlusNormal"/>
            </w:pPr>
          </w:p>
        </w:tc>
        <w:tc>
          <w:tcPr>
            <w:tcW w:w="624" w:type="dxa"/>
          </w:tcPr>
          <w:p w14:paraId="1FFF3841" w14:textId="77777777" w:rsidR="00D81705" w:rsidRDefault="00D81705">
            <w:pPr>
              <w:pStyle w:val="ConsPlusNormal"/>
            </w:pPr>
          </w:p>
        </w:tc>
        <w:tc>
          <w:tcPr>
            <w:tcW w:w="624" w:type="dxa"/>
          </w:tcPr>
          <w:p w14:paraId="1D1DE9AF" w14:textId="77777777" w:rsidR="00D81705" w:rsidRDefault="00D81705">
            <w:pPr>
              <w:pStyle w:val="ConsPlusNormal"/>
            </w:pPr>
          </w:p>
        </w:tc>
        <w:tc>
          <w:tcPr>
            <w:tcW w:w="624" w:type="dxa"/>
          </w:tcPr>
          <w:p w14:paraId="1F9AB0C6" w14:textId="77777777" w:rsidR="00D81705" w:rsidRDefault="00D81705">
            <w:pPr>
              <w:pStyle w:val="ConsPlusNormal"/>
            </w:pPr>
          </w:p>
        </w:tc>
        <w:tc>
          <w:tcPr>
            <w:tcW w:w="624" w:type="dxa"/>
          </w:tcPr>
          <w:p w14:paraId="0C7C5960" w14:textId="77777777" w:rsidR="00D81705" w:rsidRDefault="00D81705">
            <w:pPr>
              <w:pStyle w:val="ConsPlusNormal"/>
            </w:pPr>
          </w:p>
        </w:tc>
        <w:tc>
          <w:tcPr>
            <w:tcW w:w="624" w:type="dxa"/>
          </w:tcPr>
          <w:p w14:paraId="197D6941" w14:textId="77777777" w:rsidR="00D81705" w:rsidRDefault="00D81705">
            <w:pPr>
              <w:pStyle w:val="ConsPlusNormal"/>
            </w:pPr>
          </w:p>
        </w:tc>
        <w:tc>
          <w:tcPr>
            <w:tcW w:w="680" w:type="dxa"/>
          </w:tcPr>
          <w:p w14:paraId="7B3BB0FC" w14:textId="77777777" w:rsidR="00D81705" w:rsidRDefault="00D81705">
            <w:pPr>
              <w:pStyle w:val="ConsPlusNormal"/>
            </w:pPr>
          </w:p>
        </w:tc>
        <w:tc>
          <w:tcPr>
            <w:tcW w:w="794" w:type="dxa"/>
          </w:tcPr>
          <w:p w14:paraId="3C01B39A" w14:textId="77777777" w:rsidR="00D81705" w:rsidRDefault="00D81705">
            <w:pPr>
              <w:pStyle w:val="ConsPlusNormal"/>
            </w:pPr>
          </w:p>
        </w:tc>
      </w:tr>
    </w:tbl>
    <w:p w14:paraId="34957AB7" w14:textId="77777777" w:rsidR="00D81705" w:rsidRDefault="00D81705">
      <w:pPr>
        <w:pStyle w:val="ConsPlusNormal"/>
        <w:jc w:val="both"/>
      </w:pPr>
    </w:p>
    <w:p w14:paraId="659187D5" w14:textId="77777777" w:rsidR="00D81705" w:rsidRDefault="00D81705">
      <w:pPr>
        <w:pStyle w:val="ConsPlusNormal"/>
        <w:jc w:val="both"/>
      </w:pPr>
    </w:p>
    <w:p w14:paraId="1B14EFEA" w14:textId="77777777" w:rsidR="00D81705" w:rsidRDefault="00D81705">
      <w:pPr>
        <w:pStyle w:val="ConsPlusNormal"/>
        <w:jc w:val="both"/>
      </w:pPr>
    </w:p>
    <w:p w14:paraId="0D44AF50" w14:textId="77777777" w:rsidR="00D81705" w:rsidRDefault="00D81705">
      <w:pPr>
        <w:pStyle w:val="ConsPlusNormal"/>
        <w:jc w:val="both"/>
      </w:pPr>
    </w:p>
    <w:p w14:paraId="1F065898" w14:textId="77777777" w:rsidR="00D81705" w:rsidRDefault="00D81705">
      <w:pPr>
        <w:pStyle w:val="ConsPlusNormal"/>
        <w:jc w:val="both"/>
      </w:pPr>
    </w:p>
    <w:p w14:paraId="51819277" w14:textId="77777777" w:rsidR="00D81705" w:rsidRDefault="00D81705">
      <w:pPr>
        <w:pStyle w:val="ConsPlusNormal"/>
        <w:jc w:val="right"/>
        <w:outlineLvl w:val="1"/>
      </w:pPr>
      <w:r>
        <w:t>Приложение 3</w:t>
      </w:r>
    </w:p>
    <w:p w14:paraId="72DCB180" w14:textId="77777777" w:rsidR="00D81705" w:rsidRDefault="00D81705">
      <w:pPr>
        <w:pStyle w:val="ConsPlusNormal"/>
        <w:jc w:val="right"/>
      </w:pPr>
      <w:r>
        <w:t>к Методическим указаниям по расчету</w:t>
      </w:r>
    </w:p>
    <w:p w14:paraId="17926647" w14:textId="77777777" w:rsidR="00D81705" w:rsidRDefault="00D81705">
      <w:pPr>
        <w:pStyle w:val="ConsPlusNormal"/>
        <w:jc w:val="right"/>
      </w:pPr>
      <w:r>
        <w:t>регулируемых тарифов в области обращения</w:t>
      </w:r>
    </w:p>
    <w:p w14:paraId="666A5F1F" w14:textId="77777777" w:rsidR="00D81705" w:rsidRDefault="00D81705">
      <w:pPr>
        <w:pStyle w:val="ConsPlusNormal"/>
        <w:jc w:val="right"/>
      </w:pPr>
      <w:r>
        <w:t>с твердыми коммунальными отходами,</w:t>
      </w:r>
    </w:p>
    <w:p w14:paraId="19D02458" w14:textId="77777777" w:rsidR="00D81705" w:rsidRDefault="00D81705">
      <w:pPr>
        <w:pStyle w:val="ConsPlusNormal"/>
        <w:jc w:val="right"/>
      </w:pPr>
      <w:r>
        <w:t>утвержденным приказом ФАС России</w:t>
      </w:r>
    </w:p>
    <w:p w14:paraId="610F1603" w14:textId="77777777" w:rsidR="00D81705" w:rsidRDefault="00D81705">
      <w:pPr>
        <w:pStyle w:val="ConsPlusNormal"/>
        <w:jc w:val="right"/>
      </w:pPr>
      <w:r>
        <w:t>от 21.11.2016 N 1638/16</w:t>
      </w:r>
    </w:p>
    <w:p w14:paraId="1ACC6D53" w14:textId="77777777" w:rsidR="00D81705" w:rsidRDefault="00D81705">
      <w:pPr>
        <w:pStyle w:val="ConsPlusNormal"/>
        <w:jc w:val="both"/>
      </w:pPr>
    </w:p>
    <w:p w14:paraId="2F8AC2C6" w14:textId="77777777" w:rsidR="00D81705" w:rsidRDefault="00D81705">
      <w:pPr>
        <w:pStyle w:val="ConsPlusNormal"/>
        <w:jc w:val="center"/>
      </w:pPr>
      <w:bookmarkStart w:id="63" w:name="P1072"/>
      <w:bookmarkEnd w:id="63"/>
      <w:r>
        <w:t>Расчет массы твердых коммунальных отходов</w:t>
      </w:r>
    </w:p>
    <w:p w14:paraId="795EF38D"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737"/>
        <w:gridCol w:w="624"/>
        <w:gridCol w:w="624"/>
        <w:gridCol w:w="624"/>
        <w:gridCol w:w="624"/>
        <w:gridCol w:w="624"/>
        <w:gridCol w:w="624"/>
        <w:gridCol w:w="624"/>
        <w:gridCol w:w="680"/>
        <w:gridCol w:w="794"/>
      </w:tblGrid>
      <w:tr w:rsidR="00D81705" w14:paraId="7DB1AB4C" w14:textId="77777777">
        <w:tc>
          <w:tcPr>
            <w:tcW w:w="454" w:type="dxa"/>
            <w:vMerge w:val="restart"/>
          </w:tcPr>
          <w:p w14:paraId="4AB26F51" w14:textId="77777777" w:rsidR="00D81705" w:rsidRDefault="00D81705">
            <w:pPr>
              <w:pStyle w:val="ConsPlusNormal"/>
              <w:jc w:val="center"/>
            </w:pPr>
            <w:r>
              <w:t>N п/п</w:t>
            </w:r>
          </w:p>
        </w:tc>
        <w:tc>
          <w:tcPr>
            <w:tcW w:w="1984" w:type="dxa"/>
            <w:vMerge w:val="restart"/>
          </w:tcPr>
          <w:p w14:paraId="3A656372" w14:textId="77777777" w:rsidR="00D81705" w:rsidRDefault="00D81705">
            <w:pPr>
              <w:pStyle w:val="ConsPlusNormal"/>
              <w:jc w:val="center"/>
            </w:pPr>
            <w:r>
              <w:t>Наименование</w:t>
            </w:r>
          </w:p>
        </w:tc>
        <w:tc>
          <w:tcPr>
            <w:tcW w:w="737" w:type="dxa"/>
            <w:vMerge w:val="restart"/>
          </w:tcPr>
          <w:p w14:paraId="5EA4F144" w14:textId="77777777" w:rsidR="00D81705" w:rsidRDefault="00D81705">
            <w:pPr>
              <w:pStyle w:val="ConsPlusNormal"/>
              <w:jc w:val="center"/>
            </w:pPr>
            <w:r>
              <w:t>Единица измерения</w:t>
            </w:r>
          </w:p>
        </w:tc>
        <w:tc>
          <w:tcPr>
            <w:tcW w:w="1248" w:type="dxa"/>
            <w:gridSpan w:val="2"/>
          </w:tcPr>
          <w:p w14:paraId="78C8AA45" w14:textId="77777777" w:rsidR="00D81705" w:rsidRDefault="00D81705">
            <w:pPr>
              <w:pStyle w:val="ConsPlusNormal"/>
              <w:jc w:val="center"/>
            </w:pPr>
            <w:r>
              <w:t>Истекший год (i-4)</w:t>
            </w:r>
          </w:p>
        </w:tc>
        <w:tc>
          <w:tcPr>
            <w:tcW w:w="1248" w:type="dxa"/>
            <w:gridSpan w:val="2"/>
          </w:tcPr>
          <w:p w14:paraId="453920D6" w14:textId="77777777" w:rsidR="00D81705" w:rsidRDefault="00D81705">
            <w:pPr>
              <w:pStyle w:val="ConsPlusNormal"/>
              <w:jc w:val="center"/>
            </w:pPr>
            <w:r>
              <w:t>Истекший год (i-3)</w:t>
            </w:r>
          </w:p>
        </w:tc>
        <w:tc>
          <w:tcPr>
            <w:tcW w:w="1248" w:type="dxa"/>
            <w:gridSpan w:val="2"/>
          </w:tcPr>
          <w:p w14:paraId="3BAD90AD" w14:textId="77777777" w:rsidR="00D81705" w:rsidRDefault="00D81705">
            <w:pPr>
              <w:pStyle w:val="ConsPlusNormal"/>
              <w:jc w:val="center"/>
            </w:pPr>
            <w:r>
              <w:t>Истекший год (i-2)</w:t>
            </w:r>
          </w:p>
        </w:tc>
        <w:tc>
          <w:tcPr>
            <w:tcW w:w="1304" w:type="dxa"/>
            <w:gridSpan w:val="2"/>
          </w:tcPr>
          <w:p w14:paraId="0C941C03" w14:textId="77777777" w:rsidR="00D81705" w:rsidRDefault="00D81705">
            <w:pPr>
              <w:pStyle w:val="ConsPlusNormal"/>
              <w:jc w:val="center"/>
            </w:pPr>
            <w:r>
              <w:t>Текущий год (i-1)</w:t>
            </w:r>
          </w:p>
        </w:tc>
        <w:tc>
          <w:tcPr>
            <w:tcW w:w="794" w:type="dxa"/>
          </w:tcPr>
          <w:p w14:paraId="2903466E" w14:textId="77777777" w:rsidR="00D81705" w:rsidRDefault="00D81705">
            <w:pPr>
              <w:pStyle w:val="ConsPlusNormal"/>
              <w:jc w:val="center"/>
            </w:pPr>
            <w:r>
              <w:t>Очередной год (i)</w:t>
            </w:r>
          </w:p>
        </w:tc>
      </w:tr>
      <w:tr w:rsidR="00D81705" w14:paraId="78AC8C83" w14:textId="77777777">
        <w:tc>
          <w:tcPr>
            <w:tcW w:w="454" w:type="dxa"/>
            <w:vMerge/>
          </w:tcPr>
          <w:p w14:paraId="24056B70" w14:textId="77777777" w:rsidR="00D81705" w:rsidRDefault="00D81705">
            <w:pPr>
              <w:spacing w:after="1" w:line="0" w:lineRule="atLeast"/>
            </w:pPr>
          </w:p>
        </w:tc>
        <w:tc>
          <w:tcPr>
            <w:tcW w:w="1984" w:type="dxa"/>
            <w:vMerge/>
          </w:tcPr>
          <w:p w14:paraId="7EF75FA8" w14:textId="77777777" w:rsidR="00D81705" w:rsidRDefault="00D81705">
            <w:pPr>
              <w:spacing w:after="1" w:line="0" w:lineRule="atLeast"/>
            </w:pPr>
          </w:p>
        </w:tc>
        <w:tc>
          <w:tcPr>
            <w:tcW w:w="737" w:type="dxa"/>
            <w:vMerge/>
          </w:tcPr>
          <w:p w14:paraId="731DA42B" w14:textId="77777777" w:rsidR="00D81705" w:rsidRDefault="00D81705">
            <w:pPr>
              <w:spacing w:after="1" w:line="0" w:lineRule="atLeast"/>
            </w:pPr>
          </w:p>
        </w:tc>
        <w:tc>
          <w:tcPr>
            <w:tcW w:w="624" w:type="dxa"/>
          </w:tcPr>
          <w:p w14:paraId="532FF470" w14:textId="77777777" w:rsidR="00D81705" w:rsidRDefault="00D81705">
            <w:pPr>
              <w:pStyle w:val="ConsPlusNormal"/>
              <w:jc w:val="center"/>
            </w:pPr>
            <w:r>
              <w:t>план</w:t>
            </w:r>
          </w:p>
        </w:tc>
        <w:tc>
          <w:tcPr>
            <w:tcW w:w="624" w:type="dxa"/>
          </w:tcPr>
          <w:p w14:paraId="71C15F66" w14:textId="77777777" w:rsidR="00D81705" w:rsidRDefault="00D81705">
            <w:pPr>
              <w:pStyle w:val="ConsPlusNormal"/>
              <w:jc w:val="center"/>
            </w:pPr>
            <w:r>
              <w:t>факт</w:t>
            </w:r>
          </w:p>
        </w:tc>
        <w:tc>
          <w:tcPr>
            <w:tcW w:w="624" w:type="dxa"/>
          </w:tcPr>
          <w:p w14:paraId="2275CFC8" w14:textId="77777777" w:rsidR="00D81705" w:rsidRDefault="00D81705">
            <w:pPr>
              <w:pStyle w:val="ConsPlusNormal"/>
              <w:jc w:val="center"/>
            </w:pPr>
            <w:r>
              <w:t>план</w:t>
            </w:r>
          </w:p>
        </w:tc>
        <w:tc>
          <w:tcPr>
            <w:tcW w:w="624" w:type="dxa"/>
          </w:tcPr>
          <w:p w14:paraId="1CB0EBB9" w14:textId="77777777" w:rsidR="00D81705" w:rsidRDefault="00D81705">
            <w:pPr>
              <w:pStyle w:val="ConsPlusNormal"/>
              <w:jc w:val="center"/>
            </w:pPr>
            <w:r>
              <w:t>факт</w:t>
            </w:r>
          </w:p>
        </w:tc>
        <w:tc>
          <w:tcPr>
            <w:tcW w:w="624" w:type="dxa"/>
          </w:tcPr>
          <w:p w14:paraId="4A4FD74C" w14:textId="77777777" w:rsidR="00D81705" w:rsidRDefault="00D81705">
            <w:pPr>
              <w:pStyle w:val="ConsPlusNormal"/>
              <w:jc w:val="center"/>
            </w:pPr>
            <w:r>
              <w:t>план</w:t>
            </w:r>
          </w:p>
        </w:tc>
        <w:tc>
          <w:tcPr>
            <w:tcW w:w="624" w:type="dxa"/>
          </w:tcPr>
          <w:p w14:paraId="74035633" w14:textId="77777777" w:rsidR="00D81705" w:rsidRDefault="00D81705">
            <w:pPr>
              <w:pStyle w:val="ConsPlusNormal"/>
              <w:jc w:val="center"/>
            </w:pPr>
            <w:r>
              <w:t>факт</w:t>
            </w:r>
          </w:p>
        </w:tc>
        <w:tc>
          <w:tcPr>
            <w:tcW w:w="624" w:type="dxa"/>
          </w:tcPr>
          <w:p w14:paraId="3F0EC954" w14:textId="77777777" w:rsidR="00D81705" w:rsidRDefault="00D81705">
            <w:pPr>
              <w:pStyle w:val="ConsPlusNormal"/>
              <w:jc w:val="center"/>
            </w:pPr>
            <w:r>
              <w:t>план</w:t>
            </w:r>
          </w:p>
        </w:tc>
        <w:tc>
          <w:tcPr>
            <w:tcW w:w="680" w:type="dxa"/>
          </w:tcPr>
          <w:p w14:paraId="354E7D73" w14:textId="77777777" w:rsidR="00D81705" w:rsidRDefault="00D81705">
            <w:pPr>
              <w:pStyle w:val="ConsPlusNormal"/>
              <w:jc w:val="center"/>
            </w:pPr>
            <w:r>
              <w:t>ожид</w:t>
            </w:r>
          </w:p>
        </w:tc>
        <w:tc>
          <w:tcPr>
            <w:tcW w:w="794" w:type="dxa"/>
          </w:tcPr>
          <w:p w14:paraId="1F2F67C4" w14:textId="77777777" w:rsidR="00D81705" w:rsidRDefault="00D81705">
            <w:pPr>
              <w:pStyle w:val="ConsPlusNormal"/>
            </w:pPr>
          </w:p>
        </w:tc>
      </w:tr>
      <w:tr w:rsidR="00D81705" w14:paraId="0A9D5815" w14:textId="77777777">
        <w:tc>
          <w:tcPr>
            <w:tcW w:w="454" w:type="dxa"/>
            <w:vAlign w:val="center"/>
          </w:tcPr>
          <w:p w14:paraId="0E977448" w14:textId="77777777" w:rsidR="00D81705" w:rsidRDefault="00D81705">
            <w:pPr>
              <w:pStyle w:val="ConsPlusNormal"/>
              <w:jc w:val="center"/>
            </w:pPr>
            <w:r>
              <w:t>1</w:t>
            </w:r>
          </w:p>
        </w:tc>
        <w:tc>
          <w:tcPr>
            <w:tcW w:w="1984" w:type="dxa"/>
            <w:vAlign w:val="center"/>
          </w:tcPr>
          <w:p w14:paraId="635496D7" w14:textId="77777777" w:rsidR="00D81705" w:rsidRDefault="00D81705">
            <w:pPr>
              <w:pStyle w:val="ConsPlusNormal"/>
              <w:jc w:val="center"/>
            </w:pPr>
            <w:r>
              <w:t>2</w:t>
            </w:r>
          </w:p>
        </w:tc>
        <w:tc>
          <w:tcPr>
            <w:tcW w:w="737" w:type="dxa"/>
            <w:vAlign w:val="center"/>
          </w:tcPr>
          <w:p w14:paraId="3F2BA826" w14:textId="77777777" w:rsidR="00D81705" w:rsidRDefault="00D81705">
            <w:pPr>
              <w:pStyle w:val="ConsPlusNormal"/>
              <w:jc w:val="center"/>
            </w:pPr>
            <w:r>
              <w:t>3</w:t>
            </w:r>
          </w:p>
        </w:tc>
        <w:tc>
          <w:tcPr>
            <w:tcW w:w="624" w:type="dxa"/>
            <w:vAlign w:val="center"/>
          </w:tcPr>
          <w:p w14:paraId="08DE7ED1" w14:textId="77777777" w:rsidR="00D81705" w:rsidRDefault="00D81705">
            <w:pPr>
              <w:pStyle w:val="ConsPlusNormal"/>
              <w:jc w:val="center"/>
            </w:pPr>
            <w:r>
              <w:t>4</w:t>
            </w:r>
          </w:p>
        </w:tc>
        <w:tc>
          <w:tcPr>
            <w:tcW w:w="624" w:type="dxa"/>
            <w:vAlign w:val="center"/>
          </w:tcPr>
          <w:p w14:paraId="5AB3D691" w14:textId="77777777" w:rsidR="00D81705" w:rsidRDefault="00D81705">
            <w:pPr>
              <w:pStyle w:val="ConsPlusNormal"/>
              <w:jc w:val="center"/>
            </w:pPr>
            <w:r>
              <w:t>5</w:t>
            </w:r>
          </w:p>
        </w:tc>
        <w:tc>
          <w:tcPr>
            <w:tcW w:w="624" w:type="dxa"/>
            <w:vAlign w:val="center"/>
          </w:tcPr>
          <w:p w14:paraId="403B4CD2" w14:textId="77777777" w:rsidR="00D81705" w:rsidRDefault="00D81705">
            <w:pPr>
              <w:pStyle w:val="ConsPlusNormal"/>
              <w:jc w:val="center"/>
            </w:pPr>
            <w:r>
              <w:t>6</w:t>
            </w:r>
          </w:p>
        </w:tc>
        <w:tc>
          <w:tcPr>
            <w:tcW w:w="624" w:type="dxa"/>
            <w:vAlign w:val="center"/>
          </w:tcPr>
          <w:p w14:paraId="3DFEED74" w14:textId="77777777" w:rsidR="00D81705" w:rsidRDefault="00D81705">
            <w:pPr>
              <w:pStyle w:val="ConsPlusNormal"/>
              <w:jc w:val="center"/>
            </w:pPr>
            <w:r>
              <w:t>7</w:t>
            </w:r>
          </w:p>
        </w:tc>
        <w:tc>
          <w:tcPr>
            <w:tcW w:w="624" w:type="dxa"/>
            <w:vAlign w:val="center"/>
          </w:tcPr>
          <w:p w14:paraId="77E85AD2" w14:textId="77777777" w:rsidR="00D81705" w:rsidRDefault="00D81705">
            <w:pPr>
              <w:pStyle w:val="ConsPlusNormal"/>
              <w:jc w:val="center"/>
            </w:pPr>
            <w:r>
              <w:t>8</w:t>
            </w:r>
          </w:p>
        </w:tc>
        <w:tc>
          <w:tcPr>
            <w:tcW w:w="624" w:type="dxa"/>
            <w:vAlign w:val="center"/>
          </w:tcPr>
          <w:p w14:paraId="27F128C5" w14:textId="77777777" w:rsidR="00D81705" w:rsidRDefault="00D81705">
            <w:pPr>
              <w:pStyle w:val="ConsPlusNormal"/>
              <w:jc w:val="center"/>
            </w:pPr>
            <w:r>
              <w:t>9</w:t>
            </w:r>
          </w:p>
        </w:tc>
        <w:tc>
          <w:tcPr>
            <w:tcW w:w="624" w:type="dxa"/>
            <w:vAlign w:val="center"/>
          </w:tcPr>
          <w:p w14:paraId="69B5D86B" w14:textId="77777777" w:rsidR="00D81705" w:rsidRDefault="00D81705">
            <w:pPr>
              <w:pStyle w:val="ConsPlusNormal"/>
              <w:jc w:val="center"/>
            </w:pPr>
            <w:r>
              <w:t>10</w:t>
            </w:r>
          </w:p>
        </w:tc>
        <w:tc>
          <w:tcPr>
            <w:tcW w:w="680" w:type="dxa"/>
            <w:vAlign w:val="center"/>
          </w:tcPr>
          <w:p w14:paraId="003C6C53" w14:textId="77777777" w:rsidR="00D81705" w:rsidRDefault="00D81705">
            <w:pPr>
              <w:pStyle w:val="ConsPlusNormal"/>
              <w:jc w:val="center"/>
            </w:pPr>
            <w:r>
              <w:t>11</w:t>
            </w:r>
          </w:p>
        </w:tc>
        <w:tc>
          <w:tcPr>
            <w:tcW w:w="794" w:type="dxa"/>
            <w:vAlign w:val="center"/>
          </w:tcPr>
          <w:p w14:paraId="29144B66" w14:textId="77777777" w:rsidR="00D81705" w:rsidRDefault="00D81705">
            <w:pPr>
              <w:pStyle w:val="ConsPlusNormal"/>
              <w:jc w:val="center"/>
            </w:pPr>
            <w:r>
              <w:t>12</w:t>
            </w:r>
          </w:p>
        </w:tc>
      </w:tr>
      <w:tr w:rsidR="00D81705" w14:paraId="61F451DB" w14:textId="77777777">
        <w:tc>
          <w:tcPr>
            <w:tcW w:w="454" w:type="dxa"/>
          </w:tcPr>
          <w:p w14:paraId="5148DF31" w14:textId="77777777" w:rsidR="00D81705" w:rsidRDefault="00D81705">
            <w:pPr>
              <w:pStyle w:val="ConsPlusNormal"/>
              <w:jc w:val="center"/>
            </w:pPr>
            <w:r>
              <w:t>1</w:t>
            </w:r>
          </w:p>
        </w:tc>
        <w:tc>
          <w:tcPr>
            <w:tcW w:w="1984" w:type="dxa"/>
          </w:tcPr>
          <w:p w14:paraId="73A7322A" w14:textId="77777777" w:rsidR="00D81705" w:rsidRDefault="00D81705">
            <w:pPr>
              <w:pStyle w:val="ConsPlusNormal"/>
            </w:pPr>
            <w:r>
              <w:t>Масса твердых коммунальных отходов</w:t>
            </w:r>
          </w:p>
        </w:tc>
        <w:tc>
          <w:tcPr>
            <w:tcW w:w="737" w:type="dxa"/>
          </w:tcPr>
          <w:p w14:paraId="703C6D84" w14:textId="77777777" w:rsidR="00D81705" w:rsidRDefault="00D81705">
            <w:pPr>
              <w:pStyle w:val="ConsPlusNormal"/>
              <w:jc w:val="center"/>
            </w:pPr>
            <w:r>
              <w:t>тонн</w:t>
            </w:r>
          </w:p>
        </w:tc>
        <w:tc>
          <w:tcPr>
            <w:tcW w:w="624" w:type="dxa"/>
          </w:tcPr>
          <w:p w14:paraId="59424F52" w14:textId="77777777" w:rsidR="00D81705" w:rsidRDefault="00D81705">
            <w:pPr>
              <w:pStyle w:val="ConsPlusNormal"/>
            </w:pPr>
          </w:p>
        </w:tc>
        <w:tc>
          <w:tcPr>
            <w:tcW w:w="624" w:type="dxa"/>
          </w:tcPr>
          <w:p w14:paraId="5FE9EC0E" w14:textId="77777777" w:rsidR="00D81705" w:rsidRDefault="00D81705">
            <w:pPr>
              <w:pStyle w:val="ConsPlusNormal"/>
            </w:pPr>
          </w:p>
        </w:tc>
        <w:tc>
          <w:tcPr>
            <w:tcW w:w="624" w:type="dxa"/>
          </w:tcPr>
          <w:p w14:paraId="2C11CB2D" w14:textId="77777777" w:rsidR="00D81705" w:rsidRDefault="00D81705">
            <w:pPr>
              <w:pStyle w:val="ConsPlusNormal"/>
            </w:pPr>
          </w:p>
        </w:tc>
        <w:tc>
          <w:tcPr>
            <w:tcW w:w="624" w:type="dxa"/>
          </w:tcPr>
          <w:p w14:paraId="41AC3B04" w14:textId="77777777" w:rsidR="00D81705" w:rsidRDefault="00D81705">
            <w:pPr>
              <w:pStyle w:val="ConsPlusNormal"/>
            </w:pPr>
          </w:p>
        </w:tc>
        <w:tc>
          <w:tcPr>
            <w:tcW w:w="624" w:type="dxa"/>
          </w:tcPr>
          <w:p w14:paraId="0760CEBD" w14:textId="77777777" w:rsidR="00D81705" w:rsidRDefault="00D81705">
            <w:pPr>
              <w:pStyle w:val="ConsPlusNormal"/>
            </w:pPr>
          </w:p>
        </w:tc>
        <w:tc>
          <w:tcPr>
            <w:tcW w:w="624" w:type="dxa"/>
          </w:tcPr>
          <w:p w14:paraId="27E7EAAC" w14:textId="77777777" w:rsidR="00D81705" w:rsidRDefault="00D81705">
            <w:pPr>
              <w:pStyle w:val="ConsPlusNormal"/>
            </w:pPr>
          </w:p>
        </w:tc>
        <w:tc>
          <w:tcPr>
            <w:tcW w:w="624" w:type="dxa"/>
          </w:tcPr>
          <w:p w14:paraId="0722A34D" w14:textId="77777777" w:rsidR="00D81705" w:rsidRDefault="00D81705">
            <w:pPr>
              <w:pStyle w:val="ConsPlusNormal"/>
            </w:pPr>
          </w:p>
        </w:tc>
        <w:tc>
          <w:tcPr>
            <w:tcW w:w="680" w:type="dxa"/>
          </w:tcPr>
          <w:p w14:paraId="56DF7A24" w14:textId="77777777" w:rsidR="00D81705" w:rsidRDefault="00D81705">
            <w:pPr>
              <w:pStyle w:val="ConsPlusNormal"/>
            </w:pPr>
          </w:p>
        </w:tc>
        <w:tc>
          <w:tcPr>
            <w:tcW w:w="794" w:type="dxa"/>
          </w:tcPr>
          <w:p w14:paraId="565DA79F" w14:textId="77777777" w:rsidR="00D81705" w:rsidRDefault="00D81705">
            <w:pPr>
              <w:pStyle w:val="ConsPlusNormal"/>
            </w:pPr>
          </w:p>
        </w:tc>
      </w:tr>
      <w:tr w:rsidR="00D81705" w14:paraId="18340C34" w14:textId="77777777">
        <w:tc>
          <w:tcPr>
            <w:tcW w:w="454" w:type="dxa"/>
          </w:tcPr>
          <w:p w14:paraId="74F52941" w14:textId="77777777" w:rsidR="00D81705" w:rsidRDefault="00D81705">
            <w:pPr>
              <w:pStyle w:val="ConsPlusNormal"/>
              <w:jc w:val="center"/>
            </w:pPr>
            <w:r>
              <w:t>1.1</w:t>
            </w:r>
          </w:p>
        </w:tc>
        <w:tc>
          <w:tcPr>
            <w:tcW w:w="1984" w:type="dxa"/>
          </w:tcPr>
          <w:p w14:paraId="7C3C95A0" w14:textId="77777777" w:rsidR="00D81705" w:rsidRDefault="00D81705">
            <w:pPr>
              <w:pStyle w:val="ConsPlusNormal"/>
            </w:pPr>
            <w:r>
              <w:t>в пределах норматива по накоплению</w:t>
            </w:r>
          </w:p>
        </w:tc>
        <w:tc>
          <w:tcPr>
            <w:tcW w:w="737" w:type="dxa"/>
          </w:tcPr>
          <w:p w14:paraId="3B45146F" w14:textId="77777777" w:rsidR="00D81705" w:rsidRDefault="00D81705">
            <w:pPr>
              <w:pStyle w:val="ConsPlusNormal"/>
              <w:jc w:val="center"/>
            </w:pPr>
            <w:r>
              <w:t>тонн</w:t>
            </w:r>
          </w:p>
        </w:tc>
        <w:tc>
          <w:tcPr>
            <w:tcW w:w="624" w:type="dxa"/>
          </w:tcPr>
          <w:p w14:paraId="642DC329" w14:textId="77777777" w:rsidR="00D81705" w:rsidRDefault="00D81705">
            <w:pPr>
              <w:pStyle w:val="ConsPlusNormal"/>
            </w:pPr>
          </w:p>
        </w:tc>
        <w:tc>
          <w:tcPr>
            <w:tcW w:w="624" w:type="dxa"/>
          </w:tcPr>
          <w:p w14:paraId="4AA4D7C2" w14:textId="77777777" w:rsidR="00D81705" w:rsidRDefault="00D81705">
            <w:pPr>
              <w:pStyle w:val="ConsPlusNormal"/>
            </w:pPr>
          </w:p>
        </w:tc>
        <w:tc>
          <w:tcPr>
            <w:tcW w:w="624" w:type="dxa"/>
          </w:tcPr>
          <w:p w14:paraId="30F5FB7A" w14:textId="77777777" w:rsidR="00D81705" w:rsidRDefault="00D81705">
            <w:pPr>
              <w:pStyle w:val="ConsPlusNormal"/>
            </w:pPr>
          </w:p>
        </w:tc>
        <w:tc>
          <w:tcPr>
            <w:tcW w:w="624" w:type="dxa"/>
          </w:tcPr>
          <w:p w14:paraId="67BD5487" w14:textId="77777777" w:rsidR="00D81705" w:rsidRDefault="00D81705">
            <w:pPr>
              <w:pStyle w:val="ConsPlusNormal"/>
            </w:pPr>
          </w:p>
        </w:tc>
        <w:tc>
          <w:tcPr>
            <w:tcW w:w="624" w:type="dxa"/>
          </w:tcPr>
          <w:p w14:paraId="6560BDBF" w14:textId="77777777" w:rsidR="00D81705" w:rsidRDefault="00D81705">
            <w:pPr>
              <w:pStyle w:val="ConsPlusNormal"/>
            </w:pPr>
          </w:p>
        </w:tc>
        <w:tc>
          <w:tcPr>
            <w:tcW w:w="624" w:type="dxa"/>
          </w:tcPr>
          <w:p w14:paraId="4B5C2825" w14:textId="77777777" w:rsidR="00D81705" w:rsidRDefault="00D81705">
            <w:pPr>
              <w:pStyle w:val="ConsPlusNormal"/>
            </w:pPr>
          </w:p>
        </w:tc>
        <w:tc>
          <w:tcPr>
            <w:tcW w:w="624" w:type="dxa"/>
          </w:tcPr>
          <w:p w14:paraId="297CF287" w14:textId="77777777" w:rsidR="00D81705" w:rsidRDefault="00D81705">
            <w:pPr>
              <w:pStyle w:val="ConsPlusNormal"/>
            </w:pPr>
          </w:p>
        </w:tc>
        <w:tc>
          <w:tcPr>
            <w:tcW w:w="680" w:type="dxa"/>
          </w:tcPr>
          <w:p w14:paraId="3970EBC7" w14:textId="77777777" w:rsidR="00D81705" w:rsidRDefault="00D81705">
            <w:pPr>
              <w:pStyle w:val="ConsPlusNormal"/>
            </w:pPr>
          </w:p>
        </w:tc>
        <w:tc>
          <w:tcPr>
            <w:tcW w:w="794" w:type="dxa"/>
          </w:tcPr>
          <w:p w14:paraId="3C11F6C1" w14:textId="77777777" w:rsidR="00D81705" w:rsidRDefault="00D81705">
            <w:pPr>
              <w:pStyle w:val="ConsPlusNormal"/>
            </w:pPr>
          </w:p>
        </w:tc>
      </w:tr>
      <w:tr w:rsidR="00D81705" w14:paraId="3E917A97" w14:textId="77777777">
        <w:tc>
          <w:tcPr>
            <w:tcW w:w="454" w:type="dxa"/>
          </w:tcPr>
          <w:p w14:paraId="1FC4E250" w14:textId="77777777" w:rsidR="00D81705" w:rsidRDefault="00D81705">
            <w:pPr>
              <w:pStyle w:val="ConsPlusNormal"/>
              <w:jc w:val="center"/>
            </w:pPr>
            <w:r>
              <w:t>1.2</w:t>
            </w:r>
          </w:p>
        </w:tc>
        <w:tc>
          <w:tcPr>
            <w:tcW w:w="1984" w:type="dxa"/>
          </w:tcPr>
          <w:p w14:paraId="5F2ACC1C" w14:textId="77777777" w:rsidR="00D81705" w:rsidRDefault="00D81705">
            <w:pPr>
              <w:pStyle w:val="ConsPlusNormal"/>
            </w:pPr>
            <w:r>
              <w:t>Сверх норматива по накоплению</w:t>
            </w:r>
          </w:p>
        </w:tc>
        <w:tc>
          <w:tcPr>
            <w:tcW w:w="737" w:type="dxa"/>
          </w:tcPr>
          <w:p w14:paraId="07E53F18" w14:textId="77777777" w:rsidR="00D81705" w:rsidRDefault="00D81705">
            <w:pPr>
              <w:pStyle w:val="ConsPlusNormal"/>
              <w:jc w:val="center"/>
            </w:pPr>
            <w:r>
              <w:t>тонн</w:t>
            </w:r>
          </w:p>
        </w:tc>
        <w:tc>
          <w:tcPr>
            <w:tcW w:w="624" w:type="dxa"/>
          </w:tcPr>
          <w:p w14:paraId="00B224EF" w14:textId="77777777" w:rsidR="00D81705" w:rsidRDefault="00D81705">
            <w:pPr>
              <w:pStyle w:val="ConsPlusNormal"/>
            </w:pPr>
          </w:p>
        </w:tc>
        <w:tc>
          <w:tcPr>
            <w:tcW w:w="624" w:type="dxa"/>
          </w:tcPr>
          <w:p w14:paraId="4D3F948E" w14:textId="77777777" w:rsidR="00D81705" w:rsidRDefault="00D81705">
            <w:pPr>
              <w:pStyle w:val="ConsPlusNormal"/>
            </w:pPr>
          </w:p>
        </w:tc>
        <w:tc>
          <w:tcPr>
            <w:tcW w:w="624" w:type="dxa"/>
          </w:tcPr>
          <w:p w14:paraId="1B32DA1D" w14:textId="77777777" w:rsidR="00D81705" w:rsidRDefault="00D81705">
            <w:pPr>
              <w:pStyle w:val="ConsPlusNormal"/>
            </w:pPr>
          </w:p>
        </w:tc>
        <w:tc>
          <w:tcPr>
            <w:tcW w:w="624" w:type="dxa"/>
          </w:tcPr>
          <w:p w14:paraId="08E65744" w14:textId="77777777" w:rsidR="00D81705" w:rsidRDefault="00D81705">
            <w:pPr>
              <w:pStyle w:val="ConsPlusNormal"/>
            </w:pPr>
          </w:p>
        </w:tc>
        <w:tc>
          <w:tcPr>
            <w:tcW w:w="624" w:type="dxa"/>
          </w:tcPr>
          <w:p w14:paraId="07AE7F2F" w14:textId="77777777" w:rsidR="00D81705" w:rsidRDefault="00D81705">
            <w:pPr>
              <w:pStyle w:val="ConsPlusNormal"/>
            </w:pPr>
          </w:p>
        </w:tc>
        <w:tc>
          <w:tcPr>
            <w:tcW w:w="624" w:type="dxa"/>
          </w:tcPr>
          <w:p w14:paraId="4C51D962" w14:textId="77777777" w:rsidR="00D81705" w:rsidRDefault="00D81705">
            <w:pPr>
              <w:pStyle w:val="ConsPlusNormal"/>
            </w:pPr>
          </w:p>
        </w:tc>
        <w:tc>
          <w:tcPr>
            <w:tcW w:w="624" w:type="dxa"/>
          </w:tcPr>
          <w:p w14:paraId="7B0D5DFD" w14:textId="77777777" w:rsidR="00D81705" w:rsidRDefault="00D81705">
            <w:pPr>
              <w:pStyle w:val="ConsPlusNormal"/>
            </w:pPr>
          </w:p>
        </w:tc>
        <w:tc>
          <w:tcPr>
            <w:tcW w:w="680" w:type="dxa"/>
          </w:tcPr>
          <w:p w14:paraId="4ADBA780" w14:textId="77777777" w:rsidR="00D81705" w:rsidRDefault="00D81705">
            <w:pPr>
              <w:pStyle w:val="ConsPlusNormal"/>
            </w:pPr>
          </w:p>
        </w:tc>
        <w:tc>
          <w:tcPr>
            <w:tcW w:w="794" w:type="dxa"/>
          </w:tcPr>
          <w:p w14:paraId="67B5A540" w14:textId="77777777" w:rsidR="00D81705" w:rsidRDefault="00D81705">
            <w:pPr>
              <w:pStyle w:val="ConsPlusNormal"/>
            </w:pPr>
          </w:p>
        </w:tc>
      </w:tr>
      <w:tr w:rsidR="00D81705" w14:paraId="7C899643" w14:textId="77777777">
        <w:tc>
          <w:tcPr>
            <w:tcW w:w="454" w:type="dxa"/>
          </w:tcPr>
          <w:p w14:paraId="6E18D3BC" w14:textId="77777777" w:rsidR="00D81705" w:rsidRDefault="00D81705">
            <w:pPr>
              <w:pStyle w:val="ConsPlusNormal"/>
              <w:jc w:val="center"/>
            </w:pPr>
            <w:r>
              <w:t>2</w:t>
            </w:r>
          </w:p>
        </w:tc>
        <w:tc>
          <w:tcPr>
            <w:tcW w:w="1984" w:type="dxa"/>
          </w:tcPr>
          <w:p w14:paraId="497FCE2E" w14:textId="77777777" w:rsidR="00D81705" w:rsidRDefault="00D81705">
            <w:pPr>
              <w:pStyle w:val="ConsPlusNormal"/>
            </w:pPr>
            <w:r>
              <w:t>По видам твердых коммунальных отходов</w:t>
            </w:r>
          </w:p>
        </w:tc>
        <w:tc>
          <w:tcPr>
            <w:tcW w:w="737" w:type="dxa"/>
          </w:tcPr>
          <w:p w14:paraId="4715905B" w14:textId="77777777" w:rsidR="00D81705" w:rsidRDefault="00D81705">
            <w:pPr>
              <w:pStyle w:val="ConsPlusNormal"/>
              <w:jc w:val="center"/>
            </w:pPr>
            <w:r>
              <w:t>тонн</w:t>
            </w:r>
          </w:p>
        </w:tc>
        <w:tc>
          <w:tcPr>
            <w:tcW w:w="624" w:type="dxa"/>
          </w:tcPr>
          <w:p w14:paraId="214FBE24" w14:textId="77777777" w:rsidR="00D81705" w:rsidRDefault="00D81705">
            <w:pPr>
              <w:pStyle w:val="ConsPlusNormal"/>
            </w:pPr>
          </w:p>
        </w:tc>
        <w:tc>
          <w:tcPr>
            <w:tcW w:w="624" w:type="dxa"/>
          </w:tcPr>
          <w:p w14:paraId="0B3E1EB5" w14:textId="77777777" w:rsidR="00D81705" w:rsidRDefault="00D81705">
            <w:pPr>
              <w:pStyle w:val="ConsPlusNormal"/>
            </w:pPr>
          </w:p>
        </w:tc>
        <w:tc>
          <w:tcPr>
            <w:tcW w:w="624" w:type="dxa"/>
          </w:tcPr>
          <w:p w14:paraId="692CBEFF" w14:textId="77777777" w:rsidR="00D81705" w:rsidRDefault="00D81705">
            <w:pPr>
              <w:pStyle w:val="ConsPlusNormal"/>
            </w:pPr>
          </w:p>
        </w:tc>
        <w:tc>
          <w:tcPr>
            <w:tcW w:w="624" w:type="dxa"/>
          </w:tcPr>
          <w:p w14:paraId="74A83425" w14:textId="77777777" w:rsidR="00D81705" w:rsidRDefault="00D81705">
            <w:pPr>
              <w:pStyle w:val="ConsPlusNormal"/>
            </w:pPr>
          </w:p>
        </w:tc>
        <w:tc>
          <w:tcPr>
            <w:tcW w:w="624" w:type="dxa"/>
          </w:tcPr>
          <w:p w14:paraId="73E564C7" w14:textId="77777777" w:rsidR="00D81705" w:rsidRDefault="00D81705">
            <w:pPr>
              <w:pStyle w:val="ConsPlusNormal"/>
            </w:pPr>
          </w:p>
        </w:tc>
        <w:tc>
          <w:tcPr>
            <w:tcW w:w="624" w:type="dxa"/>
          </w:tcPr>
          <w:p w14:paraId="42581184" w14:textId="77777777" w:rsidR="00D81705" w:rsidRDefault="00D81705">
            <w:pPr>
              <w:pStyle w:val="ConsPlusNormal"/>
            </w:pPr>
          </w:p>
        </w:tc>
        <w:tc>
          <w:tcPr>
            <w:tcW w:w="624" w:type="dxa"/>
          </w:tcPr>
          <w:p w14:paraId="47A4CC18" w14:textId="77777777" w:rsidR="00D81705" w:rsidRDefault="00D81705">
            <w:pPr>
              <w:pStyle w:val="ConsPlusNormal"/>
            </w:pPr>
          </w:p>
        </w:tc>
        <w:tc>
          <w:tcPr>
            <w:tcW w:w="680" w:type="dxa"/>
          </w:tcPr>
          <w:p w14:paraId="18369814" w14:textId="77777777" w:rsidR="00D81705" w:rsidRDefault="00D81705">
            <w:pPr>
              <w:pStyle w:val="ConsPlusNormal"/>
            </w:pPr>
          </w:p>
        </w:tc>
        <w:tc>
          <w:tcPr>
            <w:tcW w:w="794" w:type="dxa"/>
          </w:tcPr>
          <w:p w14:paraId="0174E533" w14:textId="77777777" w:rsidR="00D81705" w:rsidRDefault="00D81705">
            <w:pPr>
              <w:pStyle w:val="ConsPlusNormal"/>
            </w:pPr>
          </w:p>
        </w:tc>
      </w:tr>
      <w:tr w:rsidR="00D81705" w14:paraId="02F045D0" w14:textId="77777777">
        <w:tc>
          <w:tcPr>
            <w:tcW w:w="454" w:type="dxa"/>
          </w:tcPr>
          <w:p w14:paraId="45568625" w14:textId="77777777" w:rsidR="00D81705" w:rsidRDefault="00D81705">
            <w:pPr>
              <w:pStyle w:val="ConsPlusNormal"/>
              <w:jc w:val="center"/>
            </w:pPr>
            <w:r>
              <w:t>2.1</w:t>
            </w:r>
          </w:p>
        </w:tc>
        <w:tc>
          <w:tcPr>
            <w:tcW w:w="1984" w:type="dxa"/>
          </w:tcPr>
          <w:p w14:paraId="23651DEC" w14:textId="77777777" w:rsidR="00D81705" w:rsidRDefault="00D81705">
            <w:pPr>
              <w:pStyle w:val="ConsPlusNormal"/>
            </w:pPr>
            <w:r>
              <w:t>сортированные</w:t>
            </w:r>
          </w:p>
        </w:tc>
        <w:tc>
          <w:tcPr>
            <w:tcW w:w="737" w:type="dxa"/>
          </w:tcPr>
          <w:p w14:paraId="7939B076" w14:textId="77777777" w:rsidR="00D81705" w:rsidRDefault="00D81705">
            <w:pPr>
              <w:pStyle w:val="ConsPlusNormal"/>
              <w:jc w:val="center"/>
            </w:pPr>
            <w:r>
              <w:t>тонн</w:t>
            </w:r>
          </w:p>
        </w:tc>
        <w:tc>
          <w:tcPr>
            <w:tcW w:w="624" w:type="dxa"/>
          </w:tcPr>
          <w:p w14:paraId="353394E1" w14:textId="77777777" w:rsidR="00D81705" w:rsidRDefault="00D81705">
            <w:pPr>
              <w:pStyle w:val="ConsPlusNormal"/>
            </w:pPr>
          </w:p>
        </w:tc>
        <w:tc>
          <w:tcPr>
            <w:tcW w:w="624" w:type="dxa"/>
          </w:tcPr>
          <w:p w14:paraId="16E358E1" w14:textId="77777777" w:rsidR="00D81705" w:rsidRDefault="00D81705">
            <w:pPr>
              <w:pStyle w:val="ConsPlusNormal"/>
            </w:pPr>
          </w:p>
        </w:tc>
        <w:tc>
          <w:tcPr>
            <w:tcW w:w="624" w:type="dxa"/>
          </w:tcPr>
          <w:p w14:paraId="2AD55AC0" w14:textId="77777777" w:rsidR="00D81705" w:rsidRDefault="00D81705">
            <w:pPr>
              <w:pStyle w:val="ConsPlusNormal"/>
            </w:pPr>
          </w:p>
        </w:tc>
        <w:tc>
          <w:tcPr>
            <w:tcW w:w="624" w:type="dxa"/>
          </w:tcPr>
          <w:p w14:paraId="56073544" w14:textId="77777777" w:rsidR="00D81705" w:rsidRDefault="00D81705">
            <w:pPr>
              <w:pStyle w:val="ConsPlusNormal"/>
            </w:pPr>
          </w:p>
        </w:tc>
        <w:tc>
          <w:tcPr>
            <w:tcW w:w="624" w:type="dxa"/>
          </w:tcPr>
          <w:p w14:paraId="6D935069" w14:textId="77777777" w:rsidR="00D81705" w:rsidRDefault="00D81705">
            <w:pPr>
              <w:pStyle w:val="ConsPlusNormal"/>
            </w:pPr>
          </w:p>
        </w:tc>
        <w:tc>
          <w:tcPr>
            <w:tcW w:w="624" w:type="dxa"/>
          </w:tcPr>
          <w:p w14:paraId="4780BCC3" w14:textId="77777777" w:rsidR="00D81705" w:rsidRDefault="00D81705">
            <w:pPr>
              <w:pStyle w:val="ConsPlusNormal"/>
            </w:pPr>
          </w:p>
        </w:tc>
        <w:tc>
          <w:tcPr>
            <w:tcW w:w="624" w:type="dxa"/>
          </w:tcPr>
          <w:p w14:paraId="30D65EFB" w14:textId="77777777" w:rsidR="00D81705" w:rsidRDefault="00D81705">
            <w:pPr>
              <w:pStyle w:val="ConsPlusNormal"/>
            </w:pPr>
          </w:p>
        </w:tc>
        <w:tc>
          <w:tcPr>
            <w:tcW w:w="680" w:type="dxa"/>
          </w:tcPr>
          <w:p w14:paraId="2B068A5E" w14:textId="77777777" w:rsidR="00D81705" w:rsidRDefault="00D81705">
            <w:pPr>
              <w:pStyle w:val="ConsPlusNormal"/>
            </w:pPr>
          </w:p>
        </w:tc>
        <w:tc>
          <w:tcPr>
            <w:tcW w:w="794" w:type="dxa"/>
          </w:tcPr>
          <w:p w14:paraId="34F7010E" w14:textId="77777777" w:rsidR="00D81705" w:rsidRDefault="00D81705">
            <w:pPr>
              <w:pStyle w:val="ConsPlusNormal"/>
            </w:pPr>
          </w:p>
        </w:tc>
      </w:tr>
      <w:tr w:rsidR="00D81705" w14:paraId="007741FB" w14:textId="77777777">
        <w:tc>
          <w:tcPr>
            <w:tcW w:w="454" w:type="dxa"/>
          </w:tcPr>
          <w:p w14:paraId="56B2FA3A" w14:textId="77777777" w:rsidR="00D81705" w:rsidRDefault="00D81705">
            <w:pPr>
              <w:pStyle w:val="ConsPlusNormal"/>
              <w:jc w:val="center"/>
            </w:pPr>
            <w:r>
              <w:t>2.2</w:t>
            </w:r>
          </w:p>
        </w:tc>
        <w:tc>
          <w:tcPr>
            <w:tcW w:w="1984" w:type="dxa"/>
          </w:tcPr>
          <w:p w14:paraId="2B366FB8" w14:textId="77777777" w:rsidR="00D81705" w:rsidRDefault="00D81705">
            <w:pPr>
              <w:pStyle w:val="ConsPlusNormal"/>
            </w:pPr>
            <w:r>
              <w:t>несортированные</w:t>
            </w:r>
          </w:p>
        </w:tc>
        <w:tc>
          <w:tcPr>
            <w:tcW w:w="737" w:type="dxa"/>
          </w:tcPr>
          <w:p w14:paraId="6268BEDB" w14:textId="77777777" w:rsidR="00D81705" w:rsidRDefault="00D81705">
            <w:pPr>
              <w:pStyle w:val="ConsPlusNormal"/>
              <w:jc w:val="center"/>
            </w:pPr>
            <w:r>
              <w:t>тонн</w:t>
            </w:r>
          </w:p>
        </w:tc>
        <w:tc>
          <w:tcPr>
            <w:tcW w:w="624" w:type="dxa"/>
          </w:tcPr>
          <w:p w14:paraId="676ECFAB" w14:textId="77777777" w:rsidR="00D81705" w:rsidRDefault="00D81705">
            <w:pPr>
              <w:pStyle w:val="ConsPlusNormal"/>
            </w:pPr>
          </w:p>
        </w:tc>
        <w:tc>
          <w:tcPr>
            <w:tcW w:w="624" w:type="dxa"/>
          </w:tcPr>
          <w:p w14:paraId="2121B37B" w14:textId="77777777" w:rsidR="00D81705" w:rsidRDefault="00D81705">
            <w:pPr>
              <w:pStyle w:val="ConsPlusNormal"/>
            </w:pPr>
          </w:p>
        </w:tc>
        <w:tc>
          <w:tcPr>
            <w:tcW w:w="624" w:type="dxa"/>
          </w:tcPr>
          <w:p w14:paraId="24EF3FCA" w14:textId="77777777" w:rsidR="00D81705" w:rsidRDefault="00D81705">
            <w:pPr>
              <w:pStyle w:val="ConsPlusNormal"/>
            </w:pPr>
          </w:p>
        </w:tc>
        <w:tc>
          <w:tcPr>
            <w:tcW w:w="624" w:type="dxa"/>
          </w:tcPr>
          <w:p w14:paraId="096EF483" w14:textId="77777777" w:rsidR="00D81705" w:rsidRDefault="00D81705">
            <w:pPr>
              <w:pStyle w:val="ConsPlusNormal"/>
            </w:pPr>
          </w:p>
        </w:tc>
        <w:tc>
          <w:tcPr>
            <w:tcW w:w="624" w:type="dxa"/>
          </w:tcPr>
          <w:p w14:paraId="00A70E0D" w14:textId="77777777" w:rsidR="00D81705" w:rsidRDefault="00D81705">
            <w:pPr>
              <w:pStyle w:val="ConsPlusNormal"/>
            </w:pPr>
          </w:p>
        </w:tc>
        <w:tc>
          <w:tcPr>
            <w:tcW w:w="624" w:type="dxa"/>
          </w:tcPr>
          <w:p w14:paraId="23D2AEA3" w14:textId="77777777" w:rsidR="00D81705" w:rsidRDefault="00D81705">
            <w:pPr>
              <w:pStyle w:val="ConsPlusNormal"/>
            </w:pPr>
          </w:p>
        </w:tc>
        <w:tc>
          <w:tcPr>
            <w:tcW w:w="624" w:type="dxa"/>
          </w:tcPr>
          <w:p w14:paraId="6482799B" w14:textId="77777777" w:rsidR="00D81705" w:rsidRDefault="00D81705">
            <w:pPr>
              <w:pStyle w:val="ConsPlusNormal"/>
            </w:pPr>
          </w:p>
        </w:tc>
        <w:tc>
          <w:tcPr>
            <w:tcW w:w="680" w:type="dxa"/>
          </w:tcPr>
          <w:p w14:paraId="7C802534" w14:textId="77777777" w:rsidR="00D81705" w:rsidRDefault="00D81705">
            <w:pPr>
              <w:pStyle w:val="ConsPlusNormal"/>
            </w:pPr>
          </w:p>
        </w:tc>
        <w:tc>
          <w:tcPr>
            <w:tcW w:w="794" w:type="dxa"/>
          </w:tcPr>
          <w:p w14:paraId="5B204801" w14:textId="77777777" w:rsidR="00D81705" w:rsidRDefault="00D81705">
            <w:pPr>
              <w:pStyle w:val="ConsPlusNormal"/>
            </w:pPr>
          </w:p>
        </w:tc>
      </w:tr>
      <w:tr w:rsidR="00D81705" w14:paraId="16404213" w14:textId="77777777">
        <w:tc>
          <w:tcPr>
            <w:tcW w:w="454" w:type="dxa"/>
          </w:tcPr>
          <w:p w14:paraId="7A2AF812" w14:textId="77777777" w:rsidR="00D81705" w:rsidRDefault="00D81705">
            <w:pPr>
              <w:pStyle w:val="ConsPlusNormal"/>
              <w:jc w:val="center"/>
            </w:pPr>
            <w:r>
              <w:t>2.3</w:t>
            </w:r>
          </w:p>
        </w:tc>
        <w:tc>
          <w:tcPr>
            <w:tcW w:w="1984" w:type="dxa"/>
          </w:tcPr>
          <w:p w14:paraId="5D7BCC17" w14:textId="77777777" w:rsidR="00D81705" w:rsidRDefault="00D81705">
            <w:pPr>
              <w:pStyle w:val="ConsPlusNormal"/>
            </w:pPr>
            <w:r>
              <w:t>крупногабаритные отходы</w:t>
            </w:r>
          </w:p>
        </w:tc>
        <w:tc>
          <w:tcPr>
            <w:tcW w:w="737" w:type="dxa"/>
          </w:tcPr>
          <w:p w14:paraId="715175FB" w14:textId="77777777" w:rsidR="00D81705" w:rsidRDefault="00D81705">
            <w:pPr>
              <w:pStyle w:val="ConsPlusNormal"/>
              <w:jc w:val="center"/>
            </w:pPr>
            <w:r>
              <w:t>тонн</w:t>
            </w:r>
          </w:p>
        </w:tc>
        <w:tc>
          <w:tcPr>
            <w:tcW w:w="624" w:type="dxa"/>
          </w:tcPr>
          <w:p w14:paraId="5D28000A" w14:textId="77777777" w:rsidR="00D81705" w:rsidRDefault="00D81705">
            <w:pPr>
              <w:pStyle w:val="ConsPlusNormal"/>
            </w:pPr>
          </w:p>
        </w:tc>
        <w:tc>
          <w:tcPr>
            <w:tcW w:w="624" w:type="dxa"/>
          </w:tcPr>
          <w:p w14:paraId="62966229" w14:textId="77777777" w:rsidR="00D81705" w:rsidRDefault="00D81705">
            <w:pPr>
              <w:pStyle w:val="ConsPlusNormal"/>
            </w:pPr>
          </w:p>
        </w:tc>
        <w:tc>
          <w:tcPr>
            <w:tcW w:w="624" w:type="dxa"/>
          </w:tcPr>
          <w:p w14:paraId="3E40B9A1" w14:textId="77777777" w:rsidR="00D81705" w:rsidRDefault="00D81705">
            <w:pPr>
              <w:pStyle w:val="ConsPlusNormal"/>
            </w:pPr>
          </w:p>
        </w:tc>
        <w:tc>
          <w:tcPr>
            <w:tcW w:w="624" w:type="dxa"/>
          </w:tcPr>
          <w:p w14:paraId="541E1D32" w14:textId="77777777" w:rsidR="00D81705" w:rsidRDefault="00D81705">
            <w:pPr>
              <w:pStyle w:val="ConsPlusNormal"/>
            </w:pPr>
          </w:p>
        </w:tc>
        <w:tc>
          <w:tcPr>
            <w:tcW w:w="624" w:type="dxa"/>
          </w:tcPr>
          <w:p w14:paraId="2252DA7D" w14:textId="77777777" w:rsidR="00D81705" w:rsidRDefault="00D81705">
            <w:pPr>
              <w:pStyle w:val="ConsPlusNormal"/>
            </w:pPr>
          </w:p>
        </w:tc>
        <w:tc>
          <w:tcPr>
            <w:tcW w:w="624" w:type="dxa"/>
          </w:tcPr>
          <w:p w14:paraId="5F94A049" w14:textId="77777777" w:rsidR="00D81705" w:rsidRDefault="00D81705">
            <w:pPr>
              <w:pStyle w:val="ConsPlusNormal"/>
            </w:pPr>
          </w:p>
        </w:tc>
        <w:tc>
          <w:tcPr>
            <w:tcW w:w="624" w:type="dxa"/>
          </w:tcPr>
          <w:p w14:paraId="63D5F72B" w14:textId="77777777" w:rsidR="00D81705" w:rsidRDefault="00D81705">
            <w:pPr>
              <w:pStyle w:val="ConsPlusNormal"/>
            </w:pPr>
          </w:p>
        </w:tc>
        <w:tc>
          <w:tcPr>
            <w:tcW w:w="680" w:type="dxa"/>
          </w:tcPr>
          <w:p w14:paraId="227826FB" w14:textId="77777777" w:rsidR="00D81705" w:rsidRDefault="00D81705">
            <w:pPr>
              <w:pStyle w:val="ConsPlusNormal"/>
            </w:pPr>
          </w:p>
        </w:tc>
        <w:tc>
          <w:tcPr>
            <w:tcW w:w="794" w:type="dxa"/>
          </w:tcPr>
          <w:p w14:paraId="767C3669" w14:textId="77777777" w:rsidR="00D81705" w:rsidRDefault="00D81705">
            <w:pPr>
              <w:pStyle w:val="ConsPlusNormal"/>
            </w:pPr>
          </w:p>
        </w:tc>
      </w:tr>
      <w:tr w:rsidR="00D81705" w14:paraId="72C0A55E" w14:textId="77777777">
        <w:tc>
          <w:tcPr>
            <w:tcW w:w="454" w:type="dxa"/>
          </w:tcPr>
          <w:p w14:paraId="3A3383FB" w14:textId="77777777" w:rsidR="00D81705" w:rsidRDefault="00D81705">
            <w:pPr>
              <w:pStyle w:val="ConsPlusNormal"/>
              <w:jc w:val="center"/>
            </w:pPr>
            <w:r>
              <w:t>3</w:t>
            </w:r>
          </w:p>
        </w:tc>
        <w:tc>
          <w:tcPr>
            <w:tcW w:w="1984" w:type="dxa"/>
          </w:tcPr>
          <w:p w14:paraId="655B0D0C" w14:textId="77777777" w:rsidR="00D81705" w:rsidRDefault="00D81705">
            <w:pPr>
              <w:pStyle w:val="ConsPlusNormal"/>
            </w:pPr>
            <w:r>
              <w:t>Темп изменения образования твердых коммунальных отходов</w:t>
            </w:r>
          </w:p>
        </w:tc>
        <w:tc>
          <w:tcPr>
            <w:tcW w:w="737" w:type="dxa"/>
          </w:tcPr>
          <w:p w14:paraId="71106F88" w14:textId="77777777" w:rsidR="00D81705" w:rsidRDefault="00D81705">
            <w:pPr>
              <w:pStyle w:val="ConsPlusNormal"/>
              <w:jc w:val="center"/>
            </w:pPr>
            <w:r>
              <w:t>%</w:t>
            </w:r>
          </w:p>
        </w:tc>
        <w:tc>
          <w:tcPr>
            <w:tcW w:w="624" w:type="dxa"/>
          </w:tcPr>
          <w:p w14:paraId="1E939D02" w14:textId="77777777" w:rsidR="00D81705" w:rsidRDefault="00D81705">
            <w:pPr>
              <w:pStyle w:val="ConsPlusNormal"/>
            </w:pPr>
          </w:p>
        </w:tc>
        <w:tc>
          <w:tcPr>
            <w:tcW w:w="624" w:type="dxa"/>
          </w:tcPr>
          <w:p w14:paraId="1FFB1F15" w14:textId="77777777" w:rsidR="00D81705" w:rsidRDefault="00D81705">
            <w:pPr>
              <w:pStyle w:val="ConsPlusNormal"/>
            </w:pPr>
          </w:p>
        </w:tc>
        <w:tc>
          <w:tcPr>
            <w:tcW w:w="624" w:type="dxa"/>
          </w:tcPr>
          <w:p w14:paraId="7FE43BCC" w14:textId="77777777" w:rsidR="00D81705" w:rsidRDefault="00D81705">
            <w:pPr>
              <w:pStyle w:val="ConsPlusNormal"/>
            </w:pPr>
          </w:p>
        </w:tc>
        <w:tc>
          <w:tcPr>
            <w:tcW w:w="624" w:type="dxa"/>
          </w:tcPr>
          <w:p w14:paraId="71D6F2C6" w14:textId="77777777" w:rsidR="00D81705" w:rsidRDefault="00D81705">
            <w:pPr>
              <w:pStyle w:val="ConsPlusNormal"/>
            </w:pPr>
          </w:p>
        </w:tc>
        <w:tc>
          <w:tcPr>
            <w:tcW w:w="624" w:type="dxa"/>
          </w:tcPr>
          <w:p w14:paraId="5E2C84E6" w14:textId="77777777" w:rsidR="00D81705" w:rsidRDefault="00D81705">
            <w:pPr>
              <w:pStyle w:val="ConsPlusNormal"/>
            </w:pPr>
          </w:p>
        </w:tc>
        <w:tc>
          <w:tcPr>
            <w:tcW w:w="624" w:type="dxa"/>
          </w:tcPr>
          <w:p w14:paraId="6CF345D7" w14:textId="77777777" w:rsidR="00D81705" w:rsidRDefault="00D81705">
            <w:pPr>
              <w:pStyle w:val="ConsPlusNormal"/>
            </w:pPr>
          </w:p>
        </w:tc>
        <w:tc>
          <w:tcPr>
            <w:tcW w:w="624" w:type="dxa"/>
          </w:tcPr>
          <w:p w14:paraId="4BCB4496" w14:textId="77777777" w:rsidR="00D81705" w:rsidRDefault="00D81705">
            <w:pPr>
              <w:pStyle w:val="ConsPlusNormal"/>
            </w:pPr>
          </w:p>
        </w:tc>
        <w:tc>
          <w:tcPr>
            <w:tcW w:w="680" w:type="dxa"/>
          </w:tcPr>
          <w:p w14:paraId="50131585" w14:textId="77777777" w:rsidR="00D81705" w:rsidRDefault="00D81705">
            <w:pPr>
              <w:pStyle w:val="ConsPlusNormal"/>
            </w:pPr>
          </w:p>
        </w:tc>
        <w:tc>
          <w:tcPr>
            <w:tcW w:w="794" w:type="dxa"/>
          </w:tcPr>
          <w:p w14:paraId="072D5FCB" w14:textId="77777777" w:rsidR="00D81705" w:rsidRDefault="00D81705">
            <w:pPr>
              <w:pStyle w:val="ConsPlusNormal"/>
            </w:pPr>
          </w:p>
        </w:tc>
      </w:tr>
    </w:tbl>
    <w:p w14:paraId="6394F0F2" w14:textId="77777777" w:rsidR="00D81705" w:rsidRDefault="00D81705">
      <w:pPr>
        <w:pStyle w:val="ConsPlusNormal"/>
        <w:jc w:val="both"/>
      </w:pPr>
    </w:p>
    <w:p w14:paraId="63EC6009" w14:textId="77777777" w:rsidR="00D81705" w:rsidRDefault="00D81705">
      <w:pPr>
        <w:pStyle w:val="ConsPlusNormal"/>
        <w:jc w:val="both"/>
      </w:pPr>
    </w:p>
    <w:p w14:paraId="7E2D173A" w14:textId="77777777" w:rsidR="00D81705" w:rsidRDefault="00D81705">
      <w:pPr>
        <w:pStyle w:val="ConsPlusNormal"/>
        <w:jc w:val="both"/>
      </w:pPr>
    </w:p>
    <w:p w14:paraId="22E103BC" w14:textId="77777777" w:rsidR="00D81705" w:rsidRDefault="00D81705">
      <w:pPr>
        <w:pStyle w:val="ConsPlusNormal"/>
        <w:jc w:val="both"/>
      </w:pPr>
    </w:p>
    <w:p w14:paraId="2D58F9EC" w14:textId="77777777" w:rsidR="00D81705" w:rsidRDefault="00D81705">
      <w:pPr>
        <w:pStyle w:val="ConsPlusNormal"/>
        <w:jc w:val="both"/>
      </w:pPr>
    </w:p>
    <w:p w14:paraId="4978962B" w14:textId="77777777" w:rsidR="00D81705" w:rsidRDefault="00D81705">
      <w:pPr>
        <w:pStyle w:val="ConsPlusNormal"/>
        <w:jc w:val="right"/>
        <w:outlineLvl w:val="1"/>
      </w:pPr>
      <w:r>
        <w:t>Приложение 4</w:t>
      </w:r>
    </w:p>
    <w:p w14:paraId="3225DBBE" w14:textId="77777777" w:rsidR="00D81705" w:rsidRDefault="00D81705">
      <w:pPr>
        <w:pStyle w:val="ConsPlusNormal"/>
        <w:jc w:val="right"/>
      </w:pPr>
      <w:r>
        <w:lastRenderedPageBreak/>
        <w:t>к Методическим указаниям по расчету</w:t>
      </w:r>
    </w:p>
    <w:p w14:paraId="716BE5FB" w14:textId="77777777" w:rsidR="00D81705" w:rsidRDefault="00D81705">
      <w:pPr>
        <w:pStyle w:val="ConsPlusNormal"/>
        <w:jc w:val="right"/>
      </w:pPr>
      <w:r>
        <w:t>регулируемых тарифов в области обращения</w:t>
      </w:r>
    </w:p>
    <w:p w14:paraId="5362C5D8" w14:textId="77777777" w:rsidR="00D81705" w:rsidRDefault="00D81705">
      <w:pPr>
        <w:pStyle w:val="ConsPlusNormal"/>
        <w:jc w:val="right"/>
      </w:pPr>
      <w:r>
        <w:t>с твердыми коммунальными отходами,</w:t>
      </w:r>
    </w:p>
    <w:p w14:paraId="0F4CCC75" w14:textId="77777777" w:rsidR="00D81705" w:rsidRDefault="00D81705">
      <w:pPr>
        <w:pStyle w:val="ConsPlusNormal"/>
        <w:jc w:val="right"/>
      </w:pPr>
      <w:r>
        <w:t>утвержденным приказом ФАС России</w:t>
      </w:r>
    </w:p>
    <w:p w14:paraId="104C67F1" w14:textId="77777777" w:rsidR="00D81705" w:rsidRDefault="00D81705">
      <w:pPr>
        <w:pStyle w:val="ConsPlusNormal"/>
        <w:jc w:val="right"/>
      </w:pPr>
      <w:r>
        <w:t>от 21.11.2016 N 1638/16</w:t>
      </w:r>
    </w:p>
    <w:p w14:paraId="5E3C4E4F"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1705" w14:paraId="63E4BA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950AA9"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C6C6B1"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EC15137" w14:textId="77777777" w:rsidR="00D81705" w:rsidRDefault="00D81705">
            <w:pPr>
              <w:pStyle w:val="ConsPlusNormal"/>
              <w:jc w:val="center"/>
            </w:pPr>
            <w:r>
              <w:rPr>
                <w:color w:val="392C69"/>
              </w:rPr>
              <w:t>Список изменяющих документов</w:t>
            </w:r>
          </w:p>
          <w:p w14:paraId="49556773" w14:textId="77777777" w:rsidR="00D81705" w:rsidRDefault="00D81705">
            <w:pPr>
              <w:pStyle w:val="ConsPlusNormal"/>
              <w:jc w:val="center"/>
            </w:pPr>
            <w:r>
              <w:rPr>
                <w:color w:val="392C69"/>
              </w:rPr>
              <w:t xml:space="preserve">(в ред. </w:t>
            </w:r>
            <w:hyperlink r:id="rId350" w:history="1">
              <w:r>
                <w:rPr>
                  <w:color w:val="0000FF"/>
                </w:rPr>
                <w:t>Приказа</w:t>
              </w:r>
            </w:hyperlink>
            <w:r>
              <w:rPr>
                <w:color w:val="392C69"/>
              </w:rPr>
              <w:t xml:space="preserve"> ФАС России от 25.02.2022 N 145/22)</w:t>
            </w:r>
          </w:p>
        </w:tc>
        <w:tc>
          <w:tcPr>
            <w:tcW w:w="113" w:type="dxa"/>
            <w:tcBorders>
              <w:top w:val="nil"/>
              <w:left w:val="nil"/>
              <w:bottom w:val="nil"/>
              <w:right w:val="nil"/>
            </w:tcBorders>
            <w:shd w:val="clear" w:color="auto" w:fill="F4F3F8"/>
            <w:tcMar>
              <w:top w:w="0" w:type="dxa"/>
              <w:left w:w="0" w:type="dxa"/>
              <w:bottom w:w="0" w:type="dxa"/>
              <w:right w:w="0" w:type="dxa"/>
            </w:tcMar>
          </w:tcPr>
          <w:p w14:paraId="6C6E70A7" w14:textId="77777777" w:rsidR="00D81705" w:rsidRDefault="00D81705">
            <w:pPr>
              <w:spacing w:after="1" w:line="0" w:lineRule="atLeast"/>
            </w:pPr>
          </w:p>
        </w:tc>
      </w:tr>
    </w:tbl>
    <w:p w14:paraId="58D8144A" w14:textId="77777777" w:rsidR="00D81705" w:rsidRDefault="00D81705">
      <w:pPr>
        <w:pStyle w:val="ConsPlusNormal"/>
        <w:jc w:val="both"/>
      </w:pPr>
    </w:p>
    <w:p w14:paraId="748F535D" w14:textId="77777777" w:rsidR="00D81705" w:rsidRDefault="00D81705">
      <w:pPr>
        <w:pStyle w:val="ConsPlusNormal"/>
        <w:jc w:val="center"/>
      </w:pPr>
      <w:bookmarkStart w:id="64" w:name="P1213"/>
      <w:bookmarkEnd w:id="64"/>
      <w:r>
        <w:t>Расчет</w:t>
      </w:r>
    </w:p>
    <w:p w14:paraId="397E19FC" w14:textId="77777777" w:rsidR="00D81705" w:rsidRDefault="00D81705">
      <w:pPr>
        <w:pStyle w:val="ConsPlusNormal"/>
        <w:jc w:val="center"/>
      </w:pPr>
      <w:r>
        <w:t>тарифа методом экономически обоснованных расходов,</w:t>
      </w:r>
    </w:p>
    <w:p w14:paraId="35B7B47C" w14:textId="77777777" w:rsidR="00D81705" w:rsidRDefault="00D81705">
      <w:pPr>
        <w:pStyle w:val="ConsPlusNormal"/>
        <w:jc w:val="center"/>
      </w:pPr>
      <w:r>
        <w:t>тыс. руб.</w:t>
      </w:r>
    </w:p>
    <w:p w14:paraId="6393CE04"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06"/>
        <w:gridCol w:w="1417"/>
        <w:gridCol w:w="1134"/>
        <w:gridCol w:w="1077"/>
      </w:tblGrid>
      <w:tr w:rsidR="00D81705" w14:paraId="228BB044" w14:textId="77777777">
        <w:tc>
          <w:tcPr>
            <w:tcW w:w="737" w:type="dxa"/>
          </w:tcPr>
          <w:p w14:paraId="3853488B" w14:textId="77777777" w:rsidR="00D81705" w:rsidRDefault="00D81705">
            <w:pPr>
              <w:pStyle w:val="ConsPlusNormal"/>
              <w:jc w:val="center"/>
            </w:pPr>
            <w:r>
              <w:t>N п/п</w:t>
            </w:r>
          </w:p>
        </w:tc>
        <w:tc>
          <w:tcPr>
            <w:tcW w:w="4706" w:type="dxa"/>
          </w:tcPr>
          <w:p w14:paraId="6E12D535" w14:textId="77777777" w:rsidR="00D81705" w:rsidRDefault="00D81705">
            <w:pPr>
              <w:pStyle w:val="ConsPlusNormal"/>
              <w:jc w:val="center"/>
            </w:pPr>
            <w:r>
              <w:t>Статьи затрат</w:t>
            </w:r>
          </w:p>
        </w:tc>
        <w:tc>
          <w:tcPr>
            <w:tcW w:w="1417" w:type="dxa"/>
          </w:tcPr>
          <w:p w14:paraId="638A54DA" w14:textId="77777777" w:rsidR="00D81705" w:rsidRDefault="00D81705">
            <w:pPr>
              <w:pStyle w:val="ConsPlusNormal"/>
              <w:jc w:val="center"/>
            </w:pPr>
            <w:r>
              <w:t>Единица измерения</w:t>
            </w:r>
          </w:p>
        </w:tc>
        <w:tc>
          <w:tcPr>
            <w:tcW w:w="1134" w:type="dxa"/>
          </w:tcPr>
          <w:p w14:paraId="4CE6201D" w14:textId="77777777" w:rsidR="00D81705" w:rsidRDefault="00D81705">
            <w:pPr>
              <w:pStyle w:val="ConsPlusNormal"/>
              <w:jc w:val="center"/>
            </w:pPr>
            <w:r>
              <w:t>Базовый период</w:t>
            </w:r>
          </w:p>
        </w:tc>
        <w:tc>
          <w:tcPr>
            <w:tcW w:w="1077" w:type="dxa"/>
          </w:tcPr>
          <w:p w14:paraId="336AC81C" w14:textId="77777777" w:rsidR="00D81705" w:rsidRDefault="00D81705">
            <w:pPr>
              <w:pStyle w:val="ConsPlusNormal"/>
              <w:jc w:val="center"/>
            </w:pPr>
            <w:r>
              <w:t>Период регулирования</w:t>
            </w:r>
          </w:p>
        </w:tc>
      </w:tr>
      <w:tr w:rsidR="00D81705" w14:paraId="49C85899" w14:textId="77777777">
        <w:tc>
          <w:tcPr>
            <w:tcW w:w="737" w:type="dxa"/>
          </w:tcPr>
          <w:p w14:paraId="63F5EF3A" w14:textId="77777777" w:rsidR="00D81705" w:rsidRDefault="00D81705">
            <w:pPr>
              <w:pStyle w:val="ConsPlusNormal"/>
              <w:jc w:val="center"/>
            </w:pPr>
            <w:r>
              <w:t>1</w:t>
            </w:r>
          </w:p>
        </w:tc>
        <w:tc>
          <w:tcPr>
            <w:tcW w:w="4706" w:type="dxa"/>
          </w:tcPr>
          <w:p w14:paraId="6CE76BB2" w14:textId="77777777" w:rsidR="00D81705" w:rsidRDefault="00D81705">
            <w:pPr>
              <w:pStyle w:val="ConsPlusNormal"/>
              <w:jc w:val="center"/>
            </w:pPr>
            <w:r>
              <w:t>2</w:t>
            </w:r>
          </w:p>
        </w:tc>
        <w:tc>
          <w:tcPr>
            <w:tcW w:w="1417" w:type="dxa"/>
          </w:tcPr>
          <w:p w14:paraId="051B6D86" w14:textId="77777777" w:rsidR="00D81705" w:rsidRDefault="00D81705">
            <w:pPr>
              <w:pStyle w:val="ConsPlusNormal"/>
              <w:jc w:val="center"/>
            </w:pPr>
            <w:r>
              <w:t>3</w:t>
            </w:r>
          </w:p>
        </w:tc>
        <w:tc>
          <w:tcPr>
            <w:tcW w:w="1134" w:type="dxa"/>
          </w:tcPr>
          <w:p w14:paraId="084569DA" w14:textId="77777777" w:rsidR="00D81705" w:rsidRDefault="00D81705">
            <w:pPr>
              <w:pStyle w:val="ConsPlusNormal"/>
              <w:jc w:val="center"/>
            </w:pPr>
            <w:r>
              <w:t>4</w:t>
            </w:r>
          </w:p>
        </w:tc>
        <w:tc>
          <w:tcPr>
            <w:tcW w:w="1077" w:type="dxa"/>
          </w:tcPr>
          <w:p w14:paraId="69FA7E33" w14:textId="77777777" w:rsidR="00D81705" w:rsidRDefault="00D81705">
            <w:pPr>
              <w:pStyle w:val="ConsPlusNormal"/>
              <w:jc w:val="center"/>
            </w:pPr>
            <w:r>
              <w:t>5</w:t>
            </w:r>
          </w:p>
        </w:tc>
      </w:tr>
      <w:tr w:rsidR="00D81705" w14:paraId="54A99F13" w14:textId="77777777">
        <w:tc>
          <w:tcPr>
            <w:tcW w:w="737" w:type="dxa"/>
          </w:tcPr>
          <w:p w14:paraId="25FBB8E7" w14:textId="77777777" w:rsidR="00D81705" w:rsidRDefault="00D81705">
            <w:pPr>
              <w:pStyle w:val="ConsPlusNormal"/>
              <w:jc w:val="center"/>
            </w:pPr>
            <w:r>
              <w:t>1.</w:t>
            </w:r>
          </w:p>
        </w:tc>
        <w:tc>
          <w:tcPr>
            <w:tcW w:w="4706" w:type="dxa"/>
          </w:tcPr>
          <w:p w14:paraId="44F14F28" w14:textId="77777777" w:rsidR="00D81705" w:rsidRDefault="00D81705">
            <w:pPr>
              <w:pStyle w:val="ConsPlusNormal"/>
            </w:pPr>
            <w:r>
              <w:t>Производственные расходы, всего</w:t>
            </w:r>
          </w:p>
        </w:tc>
        <w:tc>
          <w:tcPr>
            <w:tcW w:w="1417" w:type="dxa"/>
          </w:tcPr>
          <w:p w14:paraId="7876982E" w14:textId="77777777" w:rsidR="00D81705" w:rsidRDefault="00D81705">
            <w:pPr>
              <w:pStyle w:val="ConsPlusNormal"/>
            </w:pPr>
            <w:r>
              <w:t>тыс. руб.</w:t>
            </w:r>
          </w:p>
        </w:tc>
        <w:tc>
          <w:tcPr>
            <w:tcW w:w="1134" w:type="dxa"/>
          </w:tcPr>
          <w:p w14:paraId="78B91711" w14:textId="77777777" w:rsidR="00D81705" w:rsidRDefault="00D81705">
            <w:pPr>
              <w:pStyle w:val="ConsPlusNormal"/>
            </w:pPr>
          </w:p>
        </w:tc>
        <w:tc>
          <w:tcPr>
            <w:tcW w:w="1077" w:type="dxa"/>
          </w:tcPr>
          <w:p w14:paraId="6FB6D8D7" w14:textId="77777777" w:rsidR="00D81705" w:rsidRDefault="00D81705">
            <w:pPr>
              <w:pStyle w:val="ConsPlusNormal"/>
            </w:pPr>
          </w:p>
        </w:tc>
      </w:tr>
      <w:tr w:rsidR="00D81705" w14:paraId="10720F58" w14:textId="77777777">
        <w:tc>
          <w:tcPr>
            <w:tcW w:w="737" w:type="dxa"/>
          </w:tcPr>
          <w:p w14:paraId="0A487632" w14:textId="77777777" w:rsidR="00D81705" w:rsidRDefault="00D81705">
            <w:pPr>
              <w:pStyle w:val="ConsPlusNormal"/>
            </w:pPr>
            <w:r>
              <w:t>1.1</w:t>
            </w:r>
          </w:p>
        </w:tc>
        <w:tc>
          <w:tcPr>
            <w:tcW w:w="4706" w:type="dxa"/>
          </w:tcPr>
          <w:p w14:paraId="18EB0AEC" w14:textId="77777777" w:rsidR="00D81705" w:rsidRDefault="00D81705">
            <w:pPr>
              <w:pStyle w:val="ConsPlusNormal"/>
            </w:pPr>
            <w:r>
              <w:t>расходы на сырье и материалы</w:t>
            </w:r>
          </w:p>
        </w:tc>
        <w:tc>
          <w:tcPr>
            <w:tcW w:w="1417" w:type="dxa"/>
          </w:tcPr>
          <w:p w14:paraId="0C0EC067" w14:textId="77777777" w:rsidR="00D81705" w:rsidRDefault="00D81705">
            <w:pPr>
              <w:pStyle w:val="ConsPlusNormal"/>
            </w:pPr>
            <w:r>
              <w:t>тыс. руб.</w:t>
            </w:r>
          </w:p>
        </w:tc>
        <w:tc>
          <w:tcPr>
            <w:tcW w:w="1134" w:type="dxa"/>
          </w:tcPr>
          <w:p w14:paraId="2CF7D987" w14:textId="77777777" w:rsidR="00D81705" w:rsidRDefault="00D81705">
            <w:pPr>
              <w:pStyle w:val="ConsPlusNormal"/>
            </w:pPr>
          </w:p>
        </w:tc>
        <w:tc>
          <w:tcPr>
            <w:tcW w:w="1077" w:type="dxa"/>
          </w:tcPr>
          <w:p w14:paraId="3B60ED08" w14:textId="77777777" w:rsidR="00D81705" w:rsidRDefault="00D81705">
            <w:pPr>
              <w:pStyle w:val="ConsPlusNormal"/>
            </w:pPr>
          </w:p>
        </w:tc>
      </w:tr>
      <w:tr w:rsidR="00D81705" w14:paraId="53137626" w14:textId="77777777">
        <w:tc>
          <w:tcPr>
            <w:tcW w:w="737" w:type="dxa"/>
          </w:tcPr>
          <w:p w14:paraId="02C368BB" w14:textId="77777777" w:rsidR="00D81705" w:rsidRDefault="00D81705">
            <w:pPr>
              <w:pStyle w:val="ConsPlusNormal"/>
            </w:pPr>
            <w:r>
              <w:t>1.2</w:t>
            </w:r>
          </w:p>
        </w:tc>
        <w:tc>
          <w:tcPr>
            <w:tcW w:w="4706" w:type="dxa"/>
          </w:tcPr>
          <w:p w14:paraId="1D958588" w14:textId="77777777" w:rsidR="00D81705" w:rsidRDefault="00D81705">
            <w:pPr>
              <w:pStyle w:val="ConsPlusNormal"/>
            </w:pPr>
            <w:r>
              <w:t>расходы на приобретаемые энергетические ресурсы</w:t>
            </w:r>
          </w:p>
        </w:tc>
        <w:tc>
          <w:tcPr>
            <w:tcW w:w="1417" w:type="dxa"/>
          </w:tcPr>
          <w:p w14:paraId="0C3083B6" w14:textId="77777777" w:rsidR="00D81705" w:rsidRDefault="00D81705">
            <w:pPr>
              <w:pStyle w:val="ConsPlusNormal"/>
            </w:pPr>
            <w:r>
              <w:t>тыс. руб.</w:t>
            </w:r>
          </w:p>
        </w:tc>
        <w:tc>
          <w:tcPr>
            <w:tcW w:w="1134" w:type="dxa"/>
          </w:tcPr>
          <w:p w14:paraId="3C39844E" w14:textId="77777777" w:rsidR="00D81705" w:rsidRDefault="00D81705">
            <w:pPr>
              <w:pStyle w:val="ConsPlusNormal"/>
            </w:pPr>
          </w:p>
        </w:tc>
        <w:tc>
          <w:tcPr>
            <w:tcW w:w="1077" w:type="dxa"/>
          </w:tcPr>
          <w:p w14:paraId="05957E1B" w14:textId="77777777" w:rsidR="00D81705" w:rsidRDefault="00D81705">
            <w:pPr>
              <w:pStyle w:val="ConsPlusNormal"/>
            </w:pPr>
          </w:p>
        </w:tc>
      </w:tr>
      <w:tr w:rsidR="00D81705" w14:paraId="7193BD2C" w14:textId="77777777">
        <w:tc>
          <w:tcPr>
            <w:tcW w:w="737" w:type="dxa"/>
          </w:tcPr>
          <w:p w14:paraId="2CA86D51" w14:textId="77777777" w:rsidR="00D81705" w:rsidRDefault="00D81705">
            <w:pPr>
              <w:pStyle w:val="ConsPlusNormal"/>
            </w:pPr>
            <w:r>
              <w:t>1.3</w:t>
            </w:r>
          </w:p>
        </w:tc>
        <w:tc>
          <w:tcPr>
            <w:tcW w:w="4706" w:type="dxa"/>
          </w:tcPr>
          <w:p w14:paraId="54768A46" w14:textId="77777777" w:rsidR="00D81705" w:rsidRDefault="00D81705">
            <w:pPr>
              <w:pStyle w:val="ConsPlusNormal"/>
            </w:pPr>
            <w:r>
              <w:t>расходы на работы и (или) услуги по эксплуатации объектов, используемых для обработки, обезвреживания, энергетической утилизации, захоронения твердых коммунальных отходов</w:t>
            </w:r>
          </w:p>
        </w:tc>
        <w:tc>
          <w:tcPr>
            <w:tcW w:w="1417" w:type="dxa"/>
          </w:tcPr>
          <w:p w14:paraId="62A39511" w14:textId="77777777" w:rsidR="00D81705" w:rsidRDefault="00D81705">
            <w:pPr>
              <w:pStyle w:val="ConsPlusNormal"/>
            </w:pPr>
            <w:r>
              <w:t>тыс. руб.</w:t>
            </w:r>
          </w:p>
        </w:tc>
        <w:tc>
          <w:tcPr>
            <w:tcW w:w="1134" w:type="dxa"/>
          </w:tcPr>
          <w:p w14:paraId="389A8DC2" w14:textId="77777777" w:rsidR="00D81705" w:rsidRDefault="00D81705">
            <w:pPr>
              <w:pStyle w:val="ConsPlusNormal"/>
            </w:pPr>
          </w:p>
        </w:tc>
        <w:tc>
          <w:tcPr>
            <w:tcW w:w="1077" w:type="dxa"/>
          </w:tcPr>
          <w:p w14:paraId="1C3D2A7D" w14:textId="77777777" w:rsidR="00D81705" w:rsidRDefault="00D81705">
            <w:pPr>
              <w:pStyle w:val="ConsPlusNormal"/>
            </w:pPr>
          </w:p>
        </w:tc>
      </w:tr>
      <w:tr w:rsidR="00D81705" w14:paraId="7376665A" w14:textId="77777777">
        <w:tc>
          <w:tcPr>
            <w:tcW w:w="737" w:type="dxa"/>
          </w:tcPr>
          <w:p w14:paraId="4BCD30ED" w14:textId="77777777" w:rsidR="00D81705" w:rsidRDefault="00D81705">
            <w:pPr>
              <w:pStyle w:val="ConsPlusNormal"/>
            </w:pPr>
            <w:r>
              <w:t>1.4</w:t>
            </w:r>
          </w:p>
        </w:tc>
        <w:tc>
          <w:tcPr>
            <w:tcW w:w="4706" w:type="dxa"/>
          </w:tcPr>
          <w:p w14:paraId="19DADC53" w14:textId="77777777" w:rsidR="00D81705" w:rsidRDefault="00D81705">
            <w:pPr>
              <w:pStyle w:val="ConsPlusNormal"/>
            </w:pPr>
            <w:r>
              <w:t>расходы на покрытие кассовых разрывов, целевых кредитов на производственные нужды и процентов по ним</w:t>
            </w:r>
          </w:p>
        </w:tc>
        <w:tc>
          <w:tcPr>
            <w:tcW w:w="1417" w:type="dxa"/>
          </w:tcPr>
          <w:p w14:paraId="7C432907" w14:textId="77777777" w:rsidR="00D81705" w:rsidRDefault="00D81705">
            <w:pPr>
              <w:pStyle w:val="ConsPlusNormal"/>
            </w:pPr>
            <w:r>
              <w:t>тыс. руб.</w:t>
            </w:r>
          </w:p>
        </w:tc>
        <w:tc>
          <w:tcPr>
            <w:tcW w:w="1134" w:type="dxa"/>
          </w:tcPr>
          <w:p w14:paraId="3789D952" w14:textId="77777777" w:rsidR="00D81705" w:rsidRDefault="00D81705">
            <w:pPr>
              <w:pStyle w:val="ConsPlusNormal"/>
            </w:pPr>
          </w:p>
        </w:tc>
        <w:tc>
          <w:tcPr>
            <w:tcW w:w="1077" w:type="dxa"/>
          </w:tcPr>
          <w:p w14:paraId="3E62E84B" w14:textId="77777777" w:rsidR="00D81705" w:rsidRDefault="00D81705">
            <w:pPr>
              <w:pStyle w:val="ConsPlusNormal"/>
            </w:pPr>
          </w:p>
        </w:tc>
      </w:tr>
      <w:tr w:rsidR="00D81705" w14:paraId="378FD7BF" w14:textId="77777777">
        <w:tc>
          <w:tcPr>
            <w:tcW w:w="737" w:type="dxa"/>
          </w:tcPr>
          <w:p w14:paraId="2041741F" w14:textId="77777777" w:rsidR="00D81705" w:rsidRDefault="00D81705">
            <w:pPr>
              <w:pStyle w:val="ConsPlusNormal"/>
            </w:pPr>
            <w:r>
              <w:t>1.5</w:t>
            </w:r>
          </w:p>
        </w:tc>
        <w:tc>
          <w:tcPr>
            <w:tcW w:w="4706" w:type="dxa"/>
          </w:tcPr>
          <w:p w14:paraId="0A10929F" w14:textId="77777777" w:rsidR="00D81705" w:rsidRDefault="00D81705">
            <w:pPr>
              <w:pStyle w:val="ConsPlusNormal"/>
            </w:pPr>
            <w:r>
              <w:t>общехозяйственные расходы</w:t>
            </w:r>
          </w:p>
        </w:tc>
        <w:tc>
          <w:tcPr>
            <w:tcW w:w="1417" w:type="dxa"/>
          </w:tcPr>
          <w:p w14:paraId="38D58A92" w14:textId="77777777" w:rsidR="00D81705" w:rsidRDefault="00D81705">
            <w:pPr>
              <w:pStyle w:val="ConsPlusNormal"/>
            </w:pPr>
            <w:r>
              <w:t>тыс. руб.</w:t>
            </w:r>
          </w:p>
        </w:tc>
        <w:tc>
          <w:tcPr>
            <w:tcW w:w="1134" w:type="dxa"/>
          </w:tcPr>
          <w:p w14:paraId="7331CE57" w14:textId="77777777" w:rsidR="00D81705" w:rsidRDefault="00D81705">
            <w:pPr>
              <w:pStyle w:val="ConsPlusNormal"/>
            </w:pPr>
          </w:p>
        </w:tc>
        <w:tc>
          <w:tcPr>
            <w:tcW w:w="1077" w:type="dxa"/>
          </w:tcPr>
          <w:p w14:paraId="58C5CE80" w14:textId="77777777" w:rsidR="00D81705" w:rsidRDefault="00D81705">
            <w:pPr>
              <w:pStyle w:val="ConsPlusNormal"/>
            </w:pPr>
          </w:p>
        </w:tc>
      </w:tr>
      <w:tr w:rsidR="00D81705" w14:paraId="05976127" w14:textId="77777777">
        <w:tc>
          <w:tcPr>
            <w:tcW w:w="737" w:type="dxa"/>
          </w:tcPr>
          <w:p w14:paraId="24548CA9" w14:textId="77777777" w:rsidR="00D81705" w:rsidRDefault="00D81705">
            <w:pPr>
              <w:pStyle w:val="ConsPlusNormal"/>
            </w:pPr>
            <w:r>
              <w:t>1.6</w:t>
            </w:r>
          </w:p>
        </w:tc>
        <w:tc>
          <w:tcPr>
            <w:tcW w:w="4706" w:type="dxa"/>
          </w:tcPr>
          <w:p w14:paraId="5AA4F3CE" w14:textId="77777777" w:rsidR="00D81705" w:rsidRDefault="00D81705">
            <w:pPr>
              <w:pStyle w:val="ConsPlusNormal"/>
            </w:pPr>
            <w:r>
              <w:t>расходы на оплату труда и отчисления на социальные нужды основного производственного персонала</w:t>
            </w:r>
          </w:p>
        </w:tc>
        <w:tc>
          <w:tcPr>
            <w:tcW w:w="1417" w:type="dxa"/>
          </w:tcPr>
          <w:p w14:paraId="0529F976" w14:textId="77777777" w:rsidR="00D81705" w:rsidRDefault="00D81705">
            <w:pPr>
              <w:pStyle w:val="ConsPlusNormal"/>
            </w:pPr>
            <w:r>
              <w:t>тыс. руб.</w:t>
            </w:r>
          </w:p>
        </w:tc>
        <w:tc>
          <w:tcPr>
            <w:tcW w:w="1134" w:type="dxa"/>
          </w:tcPr>
          <w:p w14:paraId="3653CC41" w14:textId="77777777" w:rsidR="00D81705" w:rsidRDefault="00D81705">
            <w:pPr>
              <w:pStyle w:val="ConsPlusNormal"/>
            </w:pPr>
          </w:p>
        </w:tc>
        <w:tc>
          <w:tcPr>
            <w:tcW w:w="1077" w:type="dxa"/>
          </w:tcPr>
          <w:p w14:paraId="47CFAFC8" w14:textId="77777777" w:rsidR="00D81705" w:rsidRDefault="00D81705">
            <w:pPr>
              <w:pStyle w:val="ConsPlusNormal"/>
            </w:pPr>
          </w:p>
        </w:tc>
      </w:tr>
      <w:tr w:rsidR="00D81705" w14:paraId="465A98B0" w14:textId="77777777">
        <w:tc>
          <w:tcPr>
            <w:tcW w:w="737" w:type="dxa"/>
          </w:tcPr>
          <w:p w14:paraId="1B76D250" w14:textId="77777777" w:rsidR="00D81705" w:rsidRDefault="00D81705">
            <w:pPr>
              <w:pStyle w:val="ConsPlusNormal"/>
            </w:pPr>
            <w:r>
              <w:t>1.7</w:t>
            </w:r>
          </w:p>
        </w:tc>
        <w:tc>
          <w:tcPr>
            <w:tcW w:w="4706" w:type="dxa"/>
          </w:tcPr>
          <w:p w14:paraId="386F02EE" w14:textId="77777777" w:rsidR="00D81705" w:rsidRDefault="00D81705">
            <w:pPr>
              <w:pStyle w:val="ConsPlusNormal"/>
            </w:pPr>
            <w:r>
              <w:t>прочие производственные расходы</w:t>
            </w:r>
          </w:p>
        </w:tc>
        <w:tc>
          <w:tcPr>
            <w:tcW w:w="1417" w:type="dxa"/>
          </w:tcPr>
          <w:p w14:paraId="15D04353" w14:textId="77777777" w:rsidR="00D81705" w:rsidRDefault="00D81705">
            <w:pPr>
              <w:pStyle w:val="ConsPlusNormal"/>
            </w:pPr>
            <w:r>
              <w:t>тыс. руб.</w:t>
            </w:r>
          </w:p>
        </w:tc>
        <w:tc>
          <w:tcPr>
            <w:tcW w:w="1134" w:type="dxa"/>
          </w:tcPr>
          <w:p w14:paraId="71B378FA" w14:textId="77777777" w:rsidR="00D81705" w:rsidRDefault="00D81705">
            <w:pPr>
              <w:pStyle w:val="ConsPlusNormal"/>
            </w:pPr>
          </w:p>
        </w:tc>
        <w:tc>
          <w:tcPr>
            <w:tcW w:w="1077" w:type="dxa"/>
          </w:tcPr>
          <w:p w14:paraId="0D350702" w14:textId="77777777" w:rsidR="00D81705" w:rsidRDefault="00D81705">
            <w:pPr>
              <w:pStyle w:val="ConsPlusNormal"/>
            </w:pPr>
          </w:p>
        </w:tc>
      </w:tr>
      <w:tr w:rsidR="00D81705" w14:paraId="6862DBFF" w14:textId="77777777">
        <w:tc>
          <w:tcPr>
            <w:tcW w:w="737" w:type="dxa"/>
          </w:tcPr>
          <w:p w14:paraId="1CA08449" w14:textId="77777777" w:rsidR="00D81705" w:rsidRDefault="00D81705">
            <w:pPr>
              <w:pStyle w:val="ConsPlusNormal"/>
            </w:pPr>
            <w:r>
              <w:t>2.</w:t>
            </w:r>
          </w:p>
        </w:tc>
        <w:tc>
          <w:tcPr>
            <w:tcW w:w="4706" w:type="dxa"/>
          </w:tcPr>
          <w:p w14:paraId="54FFB105" w14:textId="77777777" w:rsidR="00D81705" w:rsidRDefault="00D81705">
            <w:pPr>
              <w:pStyle w:val="ConsPlusNormal"/>
            </w:pPr>
            <w:r>
              <w:t>Ремонтные расходы, всего</w:t>
            </w:r>
          </w:p>
        </w:tc>
        <w:tc>
          <w:tcPr>
            <w:tcW w:w="1417" w:type="dxa"/>
          </w:tcPr>
          <w:p w14:paraId="7036F81C" w14:textId="77777777" w:rsidR="00D81705" w:rsidRDefault="00D81705">
            <w:pPr>
              <w:pStyle w:val="ConsPlusNormal"/>
            </w:pPr>
            <w:r>
              <w:t>тыс. руб.</w:t>
            </w:r>
          </w:p>
        </w:tc>
        <w:tc>
          <w:tcPr>
            <w:tcW w:w="1134" w:type="dxa"/>
          </w:tcPr>
          <w:p w14:paraId="07D94E93" w14:textId="77777777" w:rsidR="00D81705" w:rsidRDefault="00D81705">
            <w:pPr>
              <w:pStyle w:val="ConsPlusNormal"/>
            </w:pPr>
          </w:p>
        </w:tc>
        <w:tc>
          <w:tcPr>
            <w:tcW w:w="1077" w:type="dxa"/>
          </w:tcPr>
          <w:p w14:paraId="36A80F61" w14:textId="77777777" w:rsidR="00D81705" w:rsidRDefault="00D81705">
            <w:pPr>
              <w:pStyle w:val="ConsPlusNormal"/>
            </w:pPr>
          </w:p>
        </w:tc>
      </w:tr>
      <w:tr w:rsidR="00D81705" w14:paraId="4F3B3C24" w14:textId="77777777">
        <w:tc>
          <w:tcPr>
            <w:tcW w:w="737" w:type="dxa"/>
          </w:tcPr>
          <w:p w14:paraId="339EA4B9" w14:textId="77777777" w:rsidR="00D81705" w:rsidRDefault="00D81705">
            <w:pPr>
              <w:pStyle w:val="ConsPlusNormal"/>
            </w:pPr>
            <w:r>
              <w:t>2.1</w:t>
            </w:r>
          </w:p>
        </w:tc>
        <w:tc>
          <w:tcPr>
            <w:tcW w:w="4706" w:type="dxa"/>
          </w:tcPr>
          <w:p w14:paraId="682213F0" w14:textId="77777777" w:rsidR="00D81705" w:rsidRDefault="00D81705">
            <w:pPr>
              <w:pStyle w:val="ConsPlusNormal"/>
            </w:pPr>
            <w:r>
              <w:t>расходы на текущий ремонт</w:t>
            </w:r>
          </w:p>
        </w:tc>
        <w:tc>
          <w:tcPr>
            <w:tcW w:w="1417" w:type="dxa"/>
          </w:tcPr>
          <w:p w14:paraId="7E63CA01" w14:textId="77777777" w:rsidR="00D81705" w:rsidRDefault="00D81705">
            <w:pPr>
              <w:pStyle w:val="ConsPlusNormal"/>
            </w:pPr>
            <w:r>
              <w:t>тыс. руб.</w:t>
            </w:r>
          </w:p>
        </w:tc>
        <w:tc>
          <w:tcPr>
            <w:tcW w:w="1134" w:type="dxa"/>
          </w:tcPr>
          <w:p w14:paraId="5549972D" w14:textId="77777777" w:rsidR="00D81705" w:rsidRDefault="00D81705">
            <w:pPr>
              <w:pStyle w:val="ConsPlusNormal"/>
            </w:pPr>
          </w:p>
        </w:tc>
        <w:tc>
          <w:tcPr>
            <w:tcW w:w="1077" w:type="dxa"/>
          </w:tcPr>
          <w:p w14:paraId="03397B48" w14:textId="77777777" w:rsidR="00D81705" w:rsidRDefault="00D81705">
            <w:pPr>
              <w:pStyle w:val="ConsPlusNormal"/>
            </w:pPr>
          </w:p>
        </w:tc>
      </w:tr>
      <w:tr w:rsidR="00D81705" w14:paraId="3DB1AA52" w14:textId="77777777">
        <w:tc>
          <w:tcPr>
            <w:tcW w:w="737" w:type="dxa"/>
          </w:tcPr>
          <w:p w14:paraId="2E7F19C2" w14:textId="77777777" w:rsidR="00D81705" w:rsidRDefault="00D81705">
            <w:pPr>
              <w:pStyle w:val="ConsPlusNormal"/>
            </w:pPr>
            <w:r>
              <w:t>2.2</w:t>
            </w:r>
          </w:p>
        </w:tc>
        <w:tc>
          <w:tcPr>
            <w:tcW w:w="4706" w:type="dxa"/>
          </w:tcPr>
          <w:p w14:paraId="5D0BE870" w14:textId="77777777" w:rsidR="00D81705" w:rsidRDefault="00D81705">
            <w:pPr>
              <w:pStyle w:val="ConsPlusNormal"/>
            </w:pPr>
            <w:r>
              <w:t>расходы на капитальный ремонт</w:t>
            </w:r>
          </w:p>
        </w:tc>
        <w:tc>
          <w:tcPr>
            <w:tcW w:w="1417" w:type="dxa"/>
          </w:tcPr>
          <w:p w14:paraId="2CE0FD09" w14:textId="77777777" w:rsidR="00D81705" w:rsidRDefault="00D81705">
            <w:pPr>
              <w:pStyle w:val="ConsPlusNormal"/>
            </w:pPr>
            <w:r>
              <w:t>тыс. руб.</w:t>
            </w:r>
          </w:p>
        </w:tc>
        <w:tc>
          <w:tcPr>
            <w:tcW w:w="1134" w:type="dxa"/>
          </w:tcPr>
          <w:p w14:paraId="4E580EC5" w14:textId="77777777" w:rsidR="00D81705" w:rsidRDefault="00D81705">
            <w:pPr>
              <w:pStyle w:val="ConsPlusNormal"/>
            </w:pPr>
          </w:p>
        </w:tc>
        <w:tc>
          <w:tcPr>
            <w:tcW w:w="1077" w:type="dxa"/>
          </w:tcPr>
          <w:p w14:paraId="233B86DE" w14:textId="77777777" w:rsidR="00D81705" w:rsidRDefault="00D81705">
            <w:pPr>
              <w:pStyle w:val="ConsPlusNormal"/>
            </w:pPr>
          </w:p>
        </w:tc>
      </w:tr>
      <w:tr w:rsidR="00D81705" w14:paraId="445329E4" w14:textId="77777777">
        <w:tc>
          <w:tcPr>
            <w:tcW w:w="737" w:type="dxa"/>
          </w:tcPr>
          <w:p w14:paraId="63DFE40D" w14:textId="77777777" w:rsidR="00D81705" w:rsidRDefault="00D81705">
            <w:pPr>
              <w:pStyle w:val="ConsPlusNormal"/>
            </w:pPr>
            <w:r>
              <w:t>2.3</w:t>
            </w:r>
          </w:p>
        </w:tc>
        <w:tc>
          <w:tcPr>
            <w:tcW w:w="4706" w:type="dxa"/>
          </w:tcPr>
          <w:p w14:paraId="1F3CC5E1" w14:textId="77777777" w:rsidR="00D81705" w:rsidRDefault="00D81705">
            <w:pPr>
              <w:pStyle w:val="ConsPlusNormal"/>
            </w:pPr>
            <w:r>
              <w:t>расходы на оплату труда и отчисления на социальные нужды ремонтного персонала</w:t>
            </w:r>
          </w:p>
        </w:tc>
        <w:tc>
          <w:tcPr>
            <w:tcW w:w="1417" w:type="dxa"/>
          </w:tcPr>
          <w:p w14:paraId="79800594" w14:textId="77777777" w:rsidR="00D81705" w:rsidRDefault="00D81705">
            <w:pPr>
              <w:pStyle w:val="ConsPlusNormal"/>
            </w:pPr>
            <w:r>
              <w:t>тыс. руб.</w:t>
            </w:r>
          </w:p>
        </w:tc>
        <w:tc>
          <w:tcPr>
            <w:tcW w:w="1134" w:type="dxa"/>
          </w:tcPr>
          <w:p w14:paraId="3F62EB7D" w14:textId="77777777" w:rsidR="00D81705" w:rsidRDefault="00D81705">
            <w:pPr>
              <w:pStyle w:val="ConsPlusNormal"/>
            </w:pPr>
          </w:p>
        </w:tc>
        <w:tc>
          <w:tcPr>
            <w:tcW w:w="1077" w:type="dxa"/>
          </w:tcPr>
          <w:p w14:paraId="50F0E377" w14:textId="77777777" w:rsidR="00D81705" w:rsidRDefault="00D81705">
            <w:pPr>
              <w:pStyle w:val="ConsPlusNormal"/>
            </w:pPr>
          </w:p>
        </w:tc>
      </w:tr>
      <w:tr w:rsidR="00D81705" w14:paraId="0B5CBEE3" w14:textId="77777777">
        <w:tc>
          <w:tcPr>
            <w:tcW w:w="737" w:type="dxa"/>
          </w:tcPr>
          <w:p w14:paraId="457AEB9E" w14:textId="77777777" w:rsidR="00D81705" w:rsidRDefault="00D81705">
            <w:pPr>
              <w:pStyle w:val="ConsPlusNormal"/>
            </w:pPr>
            <w:r>
              <w:t>3.</w:t>
            </w:r>
          </w:p>
        </w:tc>
        <w:tc>
          <w:tcPr>
            <w:tcW w:w="4706" w:type="dxa"/>
          </w:tcPr>
          <w:p w14:paraId="17ADD36F" w14:textId="77777777" w:rsidR="00D81705" w:rsidRDefault="00D81705">
            <w:pPr>
              <w:pStyle w:val="ConsPlusNormal"/>
            </w:pPr>
            <w:r>
              <w:t>Административные расходы, всего</w:t>
            </w:r>
          </w:p>
        </w:tc>
        <w:tc>
          <w:tcPr>
            <w:tcW w:w="1417" w:type="dxa"/>
          </w:tcPr>
          <w:p w14:paraId="0295044C" w14:textId="77777777" w:rsidR="00D81705" w:rsidRDefault="00D81705">
            <w:pPr>
              <w:pStyle w:val="ConsPlusNormal"/>
            </w:pPr>
            <w:r>
              <w:t>тыс. руб.</w:t>
            </w:r>
          </w:p>
        </w:tc>
        <w:tc>
          <w:tcPr>
            <w:tcW w:w="1134" w:type="dxa"/>
          </w:tcPr>
          <w:p w14:paraId="29D28937" w14:textId="77777777" w:rsidR="00D81705" w:rsidRDefault="00D81705">
            <w:pPr>
              <w:pStyle w:val="ConsPlusNormal"/>
            </w:pPr>
          </w:p>
        </w:tc>
        <w:tc>
          <w:tcPr>
            <w:tcW w:w="1077" w:type="dxa"/>
          </w:tcPr>
          <w:p w14:paraId="0CE6BFE7" w14:textId="77777777" w:rsidR="00D81705" w:rsidRDefault="00D81705">
            <w:pPr>
              <w:pStyle w:val="ConsPlusNormal"/>
            </w:pPr>
          </w:p>
        </w:tc>
      </w:tr>
      <w:tr w:rsidR="00D81705" w14:paraId="1FE4F657" w14:textId="77777777">
        <w:tc>
          <w:tcPr>
            <w:tcW w:w="737" w:type="dxa"/>
          </w:tcPr>
          <w:p w14:paraId="0013C643" w14:textId="77777777" w:rsidR="00D81705" w:rsidRDefault="00D81705">
            <w:pPr>
              <w:pStyle w:val="ConsPlusNormal"/>
            </w:pPr>
            <w:r>
              <w:lastRenderedPageBreak/>
              <w:t>3.1</w:t>
            </w:r>
          </w:p>
        </w:tc>
        <w:tc>
          <w:tcPr>
            <w:tcW w:w="4706" w:type="dxa"/>
          </w:tcPr>
          <w:p w14:paraId="11A9A9DF" w14:textId="77777777" w:rsidR="00D81705" w:rsidRDefault="00D81705">
            <w:pPr>
              <w:pStyle w:val="ConsPlusNormal"/>
            </w:pPr>
            <w:r>
              <w:t>- расходы на оплату услуг связи, вневедомственной охраны, юридических, информационных, аудиторских, консультационных услуг</w:t>
            </w:r>
          </w:p>
        </w:tc>
        <w:tc>
          <w:tcPr>
            <w:tcW w:w="1417" w:type="dxa"/>
          </w:tcPr>
          <w:p w14:paraId="34E685F6" w14:textId="77777777" w:rsidR="00D81705" w:rsidRDefault="00D81705">
            <w:pPr>
              <w:pStyle w:val="ConsPlusNormal"/>
            </w:pPr>
            <w:r>
              <w:t>тыс. руб.</w:t>
            </w:r>
          </w:p>
        </w:tc>
        <w:tc>
          <w:tcPr>
            <w:tcW w:w="1134" w:type="dxa"/>
          </w:tcPr>
          <w:p w14:paraId="0AAE0D79" w14:textId="77777777" w:rsidR="00D81705" w:rsidRDefault="00D81705">
            <w:pPr>
              <w:pStyle w:val="ConsPlusNormal"/>
            </w:pPr>
          </w:p>
        </w:tc>
        <w:tc>
          <w:tcPr>
            <w:tcW w:w="1077" w:type="dxa"/>
          </w:tcPr>
          <w:p w14:paraId="524799D2" w14:textId="77777777" w:rsidR="00D81705" w:rsidRDefault="00D81705">
            <w:pPr>
              <w:pStyle w:val="ConsPlusNormal"/>
            </w:pPr>
          </w:p>
        </w:tc>
      </w:tr>
      <w:tr w:rsidR="00D81705" w14:paraId="3E978991" w14:textId="77777777">
        <w:tc>
          <w:tcPr>
            <w:tcW w:w="737" w:type="dxa"/>
          </w:tcPr>
          <w:p w14:paraId="2DCB3469" w14:textId="77777777" w:rsidR="00D81705" w:rsidRDefault="00D81705">
            <w:pPr>
              <w:pStyle w:val="ConsPlusNormal"/>
            </w:pPr>
            <w:r>
              <w:t>3.2</w:t>
            </w:r>
          </w:p>
        </w:tc>
        <w:tc>
          <w:tcPr>
            <w:tcW w:w="4706" w:type="dxa"/>
          </w:tcPr>
          <w:p w14:paraId="67A65A96" w14:textId="77777777" w:rsidR="00D81705" w:rsidRDefault="00D81705">
            <w:pPr>
              <w:pStyle w:val="ConsPlusNormal"/>
            </w:pPr>
            <w:r>
              <w:t>- арендная плата, лизинговые платежи, не связанные с арендой (лизингом) объектов, используемых для обработки, обезвреживания, энергетической утилизации, захоронения твердых коммунальных отходов</w:t>
            </w:r>
          </w:p>
        </w:tc>
        <w:tc>
          <w:tcPr>
            <w:tcW w:w="1417" w:type="dxa"/>
          </w:tcPr>
          <w:p w14:paraId="73EE2067" w14:textId="77777777" w:rsidR="00D81705" w:rsidRDefault="00D81705">
            <w:pPr>
              <w:pStyle w:val="ConsPlusNormal"/>
            </w:pPr>
            <w:r>
              <w:t>тыс. руб.</w:t>
            </w:r>
          </w:p>
        </w:tc>
        <w:tc>
          <w:tcPr>
            <w:tcW w:w="1134" w:type="dxa"/>
          </w:tcPr>
          <w:p w14:paraId="115E0F8C" w14:textId="77777777" w:rsidR="00D81705" w:rsidRDefault="00D81705">
            <w:pPr>
              <w:pStyle w:val="ConsPlusNormal"/>
            </w:pPr>
          </w:p>
        </w:tc>
        <w:tc>
          <w:tcPr>
            <w:tcW w:w="1077" w:type="dxa"/>
          </w:tcPr>
          <w:p w14:paraId="608738B6" w14:textId="77777777" w:rsidR="00D81705" w:rsidRDefault="00D81705">
            <w:pPr>
              <w:pStyle w:val="ConsPlusNormal"/>
            </w:pPr>
          </w:p>
        </w:tc>
      </w:tr>
      <w:tr w:rsidR="00D81705" w14:paraId="646A3378" w14:textId="77777777">
        <w:tc>
          <w:tcPr>
            <w:tcW w:w="737" w:type="dxa"/>
          </w:tcPr>
          <w:p w14:paraId="56854548" w14:textId="77777777" w:rsidR="00D81705" w:rsidRDefault="00D81705">
            <w:pPr>
              <w:pStyle w:val="ConsPlusNormal"/>
            </w:pPr>
            <w:r>
              <w:t>3.3</w:t>
            </w:r>
          </w:p>
        </w:tc>
        <w:tc>
          <w:tcPr>
            <w:tcW w:w="4706" w:type="dxa"/>
          </w:tcPr>
          <w:p w14:paraId="51BFD18B" w14:textId="77777777" w:rsidR="00D81705" w:rsidRDefault="00D81705">
            <w:pPr>
              <w:pStyle w:val="ConsPlusNormal"/>
            </w:pPr>
            <w:r>
              <w:t>- расходы на служебные командировки</w:t>
            </w:r>
          </w:p>
        </w:tc>
        <w:tc>
          <w:tcPr>
            <w:tcW w:w="1417" w:type="dxa"/>
          </w:tcPr>
          <w:p w14:paraId="46D69B09" w14:textId="77777777" w:rsidR="00D81705" w:rsidRDefault="00D81705">
            <w:pPr>
              <w:pStyle w:val="ConsPlusNormal"/>
            </w:pPr>
            <w:r>
              <w:t>тыс. руб.</w:t>
            </w:r>
          </w:p>
        </w:tc>
        <w:tc>
          <w:tcPr>
            <w:tcW w:w="1134" w:type="dxa"/>
          </w:tcPr>
          <w:p w14:paraId="3206846F" w14:textId="77777777" w:rsidR="00D81705" w:rsidRDefault="00D81705">
            <w:pPr>
              <w:pStyle w:val="ConsPlusNormal"/>
            </w:pPr>
          </w:p>
        </w:tc>
        <w:tc>
          <w:tcPr>
            <w:tcW w:w="1077" w:type="dxa"/>
          </w:tcPr>
          <w:p w14:paraId="3F1359D6" w14:textId="77777777" w:rsidR="00D81705" w:rsidRDefault="00D81705">
            <w:pPr>
              <w:pStyle w:val="ConsPlusNormal"/>
            </w:pPr>
          </w:p>
        </w:tc>
      </w:tr>
      <w:tr w:rsidR="00D81705" w14:paraId="74E60BC3" w14:textId="77777777">
        <w:tc>
          <w:tcPr>
            <w:tcW w:w="737" w:type="dxa"/>
          </w:tcPr>
          <w:p w14:paraId="59455C6E" w14:textId="77777777" w:rsidR="00D81705" w:rsidRDefault="00D81705">
            <w:pPr>
              <w:pStyle w:val="ConsPlusNormal"/>
            </w:pPr>
            <w:r>
              <w:t>3.4</w:t>
            </w:r>
          </w:p>
        </w:tc>
        <w:tc>
          <w:tcPr>
            <w:tcW w:w="4706" w:type="dxa"/>
          </w:tcPr>
          <w:p w14:paraId="54F7DFFF" w14:textId="77777777" w:rsidR="00D81705" w:rsidRDefault="00D81705">
            <w:pPr>
              <w:pStyle w:val="ConsPlusNormal"/>
            </w:pPr>
            <w:r>
              <w:t>- расходы на обучение персонала</w:t>
            </w:r>
          </w:p>
        </w:tc>
        <w:tc>
          <w:tcPr>
            <w:tcW w:w="1417" w:type="dxa"/>
          </w:tcPr>
          <w:p w14:paraId="44591307" w14:textId="77777777" w:rsidR="00D81705" w:rsidRDefault="00D81705">
            <w:pPr>
              <w:pStyle w:val="ConsPlusNormal"/>
            </w:pPr>
            <w:r>
              <w:t>тыс. руб.</w:t>
            </w:r>
          </w:p>
        </w:tc>
        <w:tc>
          <w:tcPr>
            <w:tcW w:w="1134" w:type="dxa"/>
          </w:tcPr>
          <w:p w14:paraId="283BC1C5" w14:textId="77777777" w:rsidR="00D81705" w:rsidRDefault="00D81705">
            <w:pPr>
              <w:pStyle w:val="ConsPlusNormal"/>
            </w:pPr>
          </w:p>
        </w:tc>
        <w:tc>
          <w:tcPr>
            <w:tcW w:w="1077" w:type="dxa"/>
          </w:tcPr>
          <w:p w14:paraId="17856E52" w14:textId="77777777" w:rsidR="00D81705" w:rsidRDefault="00D81705">
            <w:pPr>
              <w:pStyle w:val="ConsPlusNormal"/>
            </w:pPr>
          </w:p>
        </w:tc>
      </w:tr>
      <w:tr w:rsidR="00D81705" w14:paraId="3C6553C3" w14:textId="77777777">
        <w:tc>
          <w:tcPr>
            <w:tcW w:w="737" w:type="dxa"/>
          </w:tcPr>
          <w:p w14:paraId="385E3F16" w14:textId="77777777" w:rsidR="00D81705" w:rsidRDefault="00D81705">
            <w:pPr>
              <w:pStyle w:val="ConsPlusNormal"/>
            </w:pPr>
            <w:r>
              <w:t>3.5</w:t>
            </w:r>
          </w:p>
        </w:tc>
        <w:tc>
          <w:tcPr>
            <w:tcW w:w="4706" w:type="dxa"/>
          </w:tcPr>
          <w:p w14:paraId="12A70397" w14:textId="77777777" w:rsidR="00D81705" w:rsidRDefault="00D81705">
            <w:pPr>
              <w:pStyle w:val="ConsPlusNormal"/>
            </w:pPr>
            <w:r>
              <w:t>- расходы на страхование производственных объектов, учитываемые при определении базы по налогу на прибыль</w:t>
            </w:r>
          </w:p>
        </w:tc>
        <w:tc>
          <w:tcPr>
            <w:tcW w:w="1417" w:type="dxa"/>
          </w:tcPr>
          <w:p w14:paraId="2C416E1B" w14:textId="77777777" w:rsidR="00D81705" w:rsidRDefault="00D81705">
            <w:pPr>
              <w:pStyle w:val="ConsPlusNormal"/>
            </w:pPr>
            <w:r>
              <w:t>тыс. руб.</w:t>
            </w:r>
          </w:p>
        </w:tc>
        <w:tc>
          <w:tcPr>
            <w:tcW w:w="1134" w:type="dxa"/>
          </w:tcPr>
          <w:p w14:paraId="6529C8C4" w14:textId="77777777" w:rsidR="00D81705" w:rsidRDefault="00D81705">
            <w:pPr>
              <w:pStyle w:val="ConsPlusNormal"/>
            </w:pPr>
          </w:p>
        </w:tc>
        <w:tc>
          <w:tcPr>
            <w:tcW w:w="1077" w:type="dxa"/>
          </w:tcPr>
          <w:p w14:paraId="0F07E192" w14:textId="77777777" w:rsidR="00D81705" w:rsidRDefault="00D81705">
            <w:pPr>
              <w:pStyle w:val="ConsPlusNormal"/>
            </w:pPr>
          </w:p>
        </w:tc>
      </w:tr>
      <w:tr w:rsidR="00D81705" w14:paraId="59F8A2A4" w14:textId="77777777">
        <w:tc>
          <w:tcPr>
            <w:tcW w:w="737" w:type="dxa"/>
          </w:tcPr>
          <w:p w14:paraId="164B42C0" w14:textId="77777777" w:rsidR="00D81705" w:rsidRDefault="00D81705">
            <w:pPr>
              <w:pStyle w:val="ConsPlusNormal"/>
            </w:pPr>
            <w:r>
              <w:t>3.6</w:t>
            </w:r>
          </w:p>
        </w:tc>
        <w:tc>
          <w:tcPr>
            <w:tcW w:w="4706" w:type="dxa"/>
          </w:tcPr>
          <w:p w14:paraId="604C6A3C" w14:textId="77777777" w:rsidR="00D81705" w:rsidRDefault="00D81705">
            <w:pPr>
              <w:pStyle w:val="ConsPlusNormal"/>
            </w:pPr>
            <w:r>
              <w:t>- расходы на амортизацию непроизводственных активов</w:t>
            </w:r>
          </w:p>
        </w:tc>
        <w:tc>
          <w:tcPr>
            <w:tcW w:w="1417" w:type="dxa"/>
          </w:tcPr>
          <w:p w14:paraId="6E945942" w14:textId="77777777" w:rsidR="00D81705" w:rsidRDefault="00D81705">
            <w:pPr>
              <w:pStyle w:val="ConsPlusNormal"/>
            </w:pPr>
            <w:r>
              <w:t>тыс. руб.</w:t>
            </w:r>
          </w:p>
        </w:tc>
        <w:tc>
          <w:tcPr>
            <w:tcW w:w="1134" w:type="dxa"/>
          </w:tcPr>
          <w:p w14:paraId="4C313488" w14:textId="77777777" w:rsidR="00D81705" w:rsidRDefault="00D81705">
            <w:pPr>
              <w:pStyle w:val="ConsPlusNormal"/>
            </w:pPr>
          </w:p>
        </w:tc>
        <w:tc>
          <w:tcPr>
            <w:tcW w:w="1077" w:type="dxa"/>
          </w:tcPr>
          <w:p w14:paraId="16B9337B" w14:textId="77777777" w:rsidR="00D81705" w:rsidRDefault="00D81705">
            <w:pPr>
              <w:pStyle w:val="ConsPlusNormal"/>
            </w:pPr>
          </w:p>
        </w:tc>
      </w:tr>
      <w:tr w:rsidR="00D81705" w14:paraId="38CC8FE3" w14:textId="77777777">
        <w:tc>
          <w:tcPr>
            <w:tcW w:w="737" w:type="dxa"/>
          </w:tcPr>
          <w:p w14:paraId="328446D2" w14:textId="77777777" w:rsidR="00D81705" w:rsidRDefault="00D81705">
            <w:pPr>
              <w:pStyle w:val="ConsPlusNormal"/>
            </w:pPr>
            <w:r>
              <w:t>3.7</w:t>
            </w:r>
          </w:p>
        </w:tc>
        <w:tc>
          <w:tcPr>
            <w:tcW w:w="4706" w:type="dxa"/>
          </w:tcPr>
          <w:p w14:paraId="179DA695" w14:textId="77777777" w:rsidR="00D81705" w:rsidRDefault="00D81705">
            <w:pPr>
              <w:pStyle w:val="ConsPlusNormal"/>
            </w:pPr>
            <w:r>
              <w:t>- расходы на обеспечение безопасности функционирования используемых для обработки, обезвреживания, энергетической утилизации, захоронения твердых коммунальных отходов, в том числе расходы на защиту от террористических угроз</w:t>
            </w:r>
          </w:p>
        </w:tc>
        <w:tc>
          <w:tcPr>
            <w:tcW w:w="1417" w:type="dxa"/>
          </w:tcPr>
          <w:p w14:paraId="160C4FC3" w14:textId="77777777" w:rsidR="00D81705" w:rsidRDefault="00D81705">
            <w:pPr>
              <w:pStyle w:val="ConsPlusNormal"/>
            </w:pPr>
            <w:r>
              <w:t>тыс. руб.</w:t>
            </w:r>
          </w:p>
        </w:tc>
        <w:tc>
          <w:tcPr>
            <w:tcW w:w="1134" w:type="dxa"/>
          </w:tcPr>
          <w:p w14:paraId="715CB711" w14:textId="77777777" w:rsidR="00D81705" w:rsidRDefault="00D81705">
            <w:pPr>
              <w:pStyle w:val="ConsPlusNormal"/>
            </w:pPr>
          </w:p>
        </w:tc>
        <w:tc>
          <w:tcPr>
            <w:tcW w:w="1077" w:type="dxa"/>
          </w:tcPr>
          <w:p w14:paraId="0CE7EF1B" w14:textId="77777777" w:rsidR="00D81705" w:rsidRDefault="00D81705">
            <w:pPr>
              <w:pStyle w:val="ConsPlusNormal"/>
            </w:pPr>
          </w:p>
        </w:tc>
      </w:tr>
      <w:tr w:rsidR="00D81705" w14:paraId="37FD9C6F" w14:textId="77777777">
        <w:tc>
          <w:tcPr>
            <w:tcW w:w="737" w:type="dxa"/>
          </w:tcPr>
          <w:p w14:paraId="1AB8D055" w14:textId="77777777" w:rsidR="00D81705" w:rsidRDefault="00D81705">
            <w:pPr>
              <w:pStyle w:val="ConsPlusNormal"/>
            </w:pPr>
            <w:r>
              <w:t>3.8</w:t>
            </w:r>
          </w:p>
        </w:tc>
        <w:tc>
          <w:tcPr>
            <w:tcW w:w="4706" w:type="dxa"/>
          </w:tcPr>
          <w:p w14:paraId="3F1D10B0" w14:textId="77777777" w:rsidR="00D81705" w:rsidRDefault="00D81705">
            <w:pPr>
              <w:pStyle w:val="ConsPlusNormal"/>
            </w:pPr>
            <w:r>
              <w:t>- расходы на оплату труда и отчисления на социальные нужды административно-управленческого персонала</w:t>
            </w:r>
          </w:p>
        </w:tc>
        <w:tc>
          <w:tcPr>
            <w:tcW w:w="1417" w:type="dxa"/>
          </w:tcPr>
          <w:p w14:paraId="59161889" w14:textId="77777777" w:rsidR="00D81705" w:rsidRDefault="00D81705">
            <w:pPr>
              <w:pStyle w:val="ConsPlusNormal"/>
            </w:pPr>
            <w:r>
              <w:t>тыс. руб.</w:t>
            </w:r>
          </w:p>
        </w:tc>
        <w:tc>
          <w:tcPr>
            <w:tcW w:w="1134" w:type="dxa"/>
          </w:tcPr>
          <w:p w14:paraId="3FB82F7D" w14:textId="77777777" w:rsidR="00D81705" w:rsidRDefault="00D81705">
            <w:pPr>
              <w:pStyle w:val="ConsPlusNormal"/>
            </w:pPr>
          </w:p>
        </w:tc>
        <w:tc>
          <w:tcPr>
            <w:tcW w:w="1077" w:type="dxa"/>
          </w:tcPr>
          <w:p w14:paraId="1802A195" w14:textId="77777777" w:rsidR="00D81705" w:rsidRDefault="00D81705">
            <w:pPr>
              <w:pStyle w:val="ConsPlusNormal"/>
            </w:pPr>
          </w:p>
        </w:tc>
      </w:tr>
      <w:tr w:rsidR="00D81705" w14:paraId="6BA09C7F" w14:textId="77777777">
        <w:tc>
          <w:tcPr>
            <w:tcW w:w="737" w:type="dxa"/>
          </w:tcPr>
          <w:p w14:paraId="176716DC" w14:textId="77777777" w:rsidR="00D81705" w:rsidRDefault="00D81705">
            <w:pPr>
              <w:pStyle w:val="ConsPlusNormal"/>
            </w:pPr>
            <w:r>
              <w:t>4.</w:t>
            </w:r>
          </w:p>
        </w:tc>
        <w:tc>
          <w:tcPr>
            <w:tcW w:w="4706" w:type="dxa"/>
          </w:tcPr>
          <w:p w14:paraId="68E4A2CD" w14:textId="77777777" w:rsidR="00D81705" w:rsidRDefault="00D81705">
            <w:pPr>
              <w:pStyle w:val="ConsPlusNormal"/>
            </w:pPr>
            <w:r>
              <w:t>Сбытовые расходы (расходы по сомнительным долгам)</w:t>
            </w:r>
          </w:p>
        </w:tc>
        <w:tc>
          <w:tcPr>
            <w:tcW w:w="1417" w:type="dxa"/>
          </w:tcPr>
          <w:p w14:paraId="26468B1C" w14:textId="77777777" w:rsidR="00D81705" w:rsidRDefault="00D81705">
            <w:pPr>
              <w:pStyle w:val="ConsPlusNormal"/>
            </w:pPr>
            <w:r>
              <w:t>тыс. руб.</w:t>
            </w:r>
          </w:p>
        </w:tc>
        <w:tc>
          <w:tcPr>
            <w:tcW w:w="1134" w:type="dxa"/>
          </w:tcPr>
          <w:p w14:paraId="7B537594" w14:textId="77777777" w:rsidR="00D81705" w:rsidRDefault="00D81705">
            <w:pPr>
              <w:pStyle w:val="ConsPlusNormal"/>
            </w:pPr>
          </w:p>
        </w:tc>
        <w:tc>
          <w:tcPr>
            <w:tcW w:w="1077" w:type="dxa"/>
          </w:tcPr>
          <w:p w14:paraId="4BD2A8C0" w14:textId="77777777" w:rsidR="00D81705" w:rsidRDefault="00D81705">
            <w:pPr>
              <w:pStyle w:val="ConsPlusNormal"/>
            </w:pPr>
          </w:p>
        </w:tc>
      </w:tr>
      <w:tr w:rsidR="00D81705" w14:paraId="0163ADE0" w14:textId="77777777">
        <w:tc>
          <w:tcPr>
            <w:tcW w:w="737" w:type="dxa"/>
          </w:tcPr>
          <w:p w14:paraId="0BA0B0AC" w14:textId="77777777" w:rsidR="00D81705" w:rsidRDefault="00D81705">
            <w:pPr>
              <w:pStyle w:val="ConsPlusNormal"/>
            </w:pPr>
            <w:r>
              <w:t>5.</w:t>
            </w:r>
          </w:p>
        </w:tc>
        <w:tc>
          <w:tcPr>
            <w:tcW w:w="4706" w:type="dxa"/>
          </w:tcPr>
          <w:p w14:paraId="2EA665C4" w14:textId="77777777" w:rsidR="00D81705" w:rsidRDefault="00D81705">
            <w:pPr>
              <w:pStyle w:val="ConsPlusNormal"/>
              <w:jc w:val="both"/>
            </w:pPr>
            <w:r>
              <w:t>Расходы на амортизацию основных средств и нематериальных активов, относимые к объектам, используемым для обработки, обезвреживания, энергетической утилизации, захоронения твердых коммунальных отходов</w:t>
            </w:r>
          </w:p>
        </w:tc>
        <w:tc>
          <w:tcPr>
            <w:tcW w:w="1417" w:type="dxa"/>
          </w:tcPr>
          <w:p w14:paraId="409ADB48" w14:textId="77777777" w:rsidR="00D81705" w:rsidRDefault="00D81705">
            <w:pPr>
              <w:pStyle w:val="ConsPlusNormal"/>
            </w:pPr>
            <w:r>
              <w:t>тыс. руб.</w:t>
            </w:r>
          </w:p>
        </w:tc>
        <w:tc>
          <w:tcPr>
            <w:tcW w:w="1134" w:type="dxa"/>
          </w:tcPr>
          <w:p w14:paraId="0FDB3326" w14:textId="77777777" w:rsidR="00D81705" w:rsidRDefault="00D81705">
            <w:pPr>
              <w:pStyle w:val="ConsPlusNormal"/>
            </w:pPr>
          </w:p>
        </w:tc>
        <w:tc>
          <w:tcPr>
            <w:tcW w:w="1077" w:type="dxa"/>
          </w:tcPr>
          <w:p w14:paraId="6745F20C" w14:textId="77777777" w:rsidR="00D81705" w:rsidRDefault="00D81705">
            <w:pPr>
              <w:pStyle w:val="ConsPlusNormal"/>
            </w:pPr>
          </w:p>
        </w:tc>
      </w:tr>
      <w:tr w:rsidR="00D81705" w14:paraId="1EE9B97E" w14:textId="77777777">
        <w:tc>
          <w:tcPr>
            <w:tcW w:w="737" w:type="dxa"/>
          </w:tcPr>
          <w:p w14:paraId="681212FC" w14:textId="77777777" w:rsidR="00D81705" w:rsidRDefault="00D81705">
            <w:pPr>
              <w:pStyle w:val="ConsPlusNormal"/>
            </w:pPr>
            <w:r>
              <w:t>6.</w:t>
            </w:r>
          </w:p>
        </w:tc>
        <w:tc>
          <w:tcPr>
            <w:tcW w:w="4706" w:type="dxa"/>
          </w:tcPr>
          <w:p w14:paraId="186F38A0" w14:textId="77777777" w:rsidR="00D81705" w:rsidRDefault="00D81705">
            <w:pPr>
              <w:pStyle w:val="ConsPlusNormal"/>
            </w:pPr>
            <w:r>
              <w:t>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w:t>
            </w:r>
          </w:p>
        </w:tc>
        <w:tc>
          <w:tcPr>
            <w:tcW w:w="1417" w:type="dxa"/>
          </w:tcPr>
          <w:p w14:paraId="7DDC005A" w14:textId="77777777" w:rsidR="00D81705" w:rsidRDefault="00D81705">
            <w:pPr>
              <w:pStyle w:val="ConsPlusNormal"/>
            </w:pPr>
            <w:r>
              <w:t>тыс. руб.</w:t>
            </w:r>
          </w:p>
        </w:tc>
        <w:tc>
          <w:tcPr>
            <w:tcW w:w="1134" w:type="dxa"/>
          </w:tcPr>
          <w:p w14:paraId="7C067FAB" w14:textId="77777777" w:rsidR="00D81705" w:rsidRDefault="00D81705">
            <w:pPr>
              <w:pStyle w:val="ConsPlusNormal"/>
            </w:pPr>
          </w:p>
        </w:tc>
        <w:tc>
          <w:tcPr>
            <w:tcW w:w="1077" w:type="dxa"/>
          </w:tcPr>
          <w:p w14:paraId="205CB072" w14:textId="77777777" w:rsidR="00D81705" w:rsidRDefault="00D81705">
            <w:pPr>
              <w:pStyle w:val="ConsPlusNormal"/>
            </w:pPr>
          </w:p>
        </w:tc>
      </w:tr>
      <w:tr w:rsidR="00D81705" w14:paraId="2FB123F6" w14:textId="77777777">
        <w:tc>
          <w:tcPr>
            <w:tcW w:w="737" w:type="dxa"/>
          </w:tcPr>
          <w:p w14:paraId="077DD378" w14:textId="77777777" w:rsidR="00D81705" w:rsidRDefault="00D81705">
            <w:pPr>
              <w:pStyle w:val="ConsPlusNormal"/>
            </w:pPr>
            <w:r>
              <w:t>7.</w:t>
            </w:r>
          </w:p>
        </w:tc>
        <w:tc>
          <w:tcPr>
            <w:tcW w:w="4706" w:type="dxa"/>
          </w:tcPr>
          <w:p w14:paraId="01265B05" w14:textId="77777777" w:rsidR="00D81705" w:rsidRDefault="00D81705">
            <w:pPr>
              <w:pStyle w:val="ConsPlusNormal"/>
            </w:pPr>
            <w:r>
              <w:t>Расходы по уплате налогов и сборов, всего</w:t>
            </w:r>
          </w:p>
        </w:tc>
        <w:tc>
          <w:tcPr>
            <w:tcW w:w="1417" w:type="dxa"/>
          </w:tcPr>
          <w:p w14:paraId="377E79AD" w14:textId="77777777" w:rsidR="00D81705" w:rsidRDefault="00D81705">
            <w:pPr>
              <w:pStyle w:val="ConsPlusNormal"/>
            </w:pPr>
            <w:r>
              <w:t>тыс. руб.</w:t>
            </w:r>
          </w:p>
        </w:tc>
        <w:tc>
          <w:tcPr>
            <w:tcW w:w="1134" w:type="dxa"/>
          </w:tcPr>
          <w:p w14:paraId="0A0EB7CC" w14:textId="77777777" w:rsidR="00D81705" w:rsidRDefault="00D81705">
            <w:pPr>
              <w:pStyle w:val="ConsPlusNormal"/>
            </w:pPr>
          </w:p>
        </w:tc>
        <w:tc>
          <w:tcPr>
            <w:tcW w:w="1077" w:type="dxa"/>
          </w:tcPr>
          <w:p w14:paraId="71ADB2CC" w14:textId="77777777" w:rsidR="00D81705" w:rsidRDefault="00D81705">
            <w:pPr>
              <w:pStyle w:val="ConsPlusNormal"/>
            </w:pPr>
          </w:p>
        </w:tc>
      </w:tr>
      <w:tr w:rsidR="00D81705" w14:paraId="3A277FAC" w14:textId="77777777">
        <w:tc>
          <w:tcPr>
            <w:tcW w:w="737" w:type="dxa"/>
          </w:tcPr>
          <w:p w14:paraId="39BD64EA" w14:textId="77777777" w:rsidR="00D81705" w:rsidRDefault="00D81705">
            <w:pPr>
              <w:pStyle w:val="ConsPlusNormal"/>
            </w:pPr>
            <w:r>
              <w:t>7.1</w:t>
            </w:r>
          </w:p>
        </w:tc>
        <w:tc>
          <w:tcPr>
            <w:tcW w:w="4706" w:type="dxa"/>
          </w:tcPr>
          <w:p w14:paraId="31D548F7" w14:textId="77777777" w:rsidR="00D81705" w:rsidRDefault="00D81705">
            <w:pPr>
              <w:pStyle w:val="ConsPlusNormal"/>
            </w:pPr>
            <w:r>
              <w:t>налог на прибыль</w:t>
            </w:r>
          </w:p>
        </w:tc>
        <w:tc>
          <w:tcPr>
            <w:tcW w:w="1417" w:type="dxa"/>
          </w:tcPr>
          <w:p w14:paraId="5E5CEB0B" w14:textId="77777777" w:rsidR="00D81705" w:rsidRDefault="00D81705">
            <w:pPr>
              <w:pStyle w:val="ConsPlusNormal"/>
            </w:pPr>
            <w:r>
              <w:t>тыс. руб.</w:t>
            </w:r>
          </w:p>
        </w:tc>
        <w:tc>
          <w:tcPr>
            <w:tcW w:w="1134" w:type="dxa"/>
          </w:tcPr>
          <w:p w14:paraId="2DB1F17E" w14:textId="77777777" w:rsidR="00D81705" w:rsidRDefault="00D81705">
            <w:pPr>
              <w:pStyle w:val="ConsPlusNormal"/>
            </w:pPr>
          </w:p>
        </w:tc>
        <w:tc>
          <w:tcPr>
            <w:tcW w:w="1077" w:type="dxa"/>
          </w:tcPr>
          <w:p w14:paraId="1E8A4937" w14:textId="77777777" w:rsidR="00D81705" w:rsidRDefault="00D81705">
            <w:pPr>
              <w:pStyle w:val="ConsPlusNormal"/>
            </w:pPr>
          </w:p>
        </w:tc>
      </w:tr>
      <w:tr w:rsidR="00D81705" w14:paraId="53AE082C" w14:textId="77777777">
        <w:tc>
          <w:tcPr>
            <w:tcW w:w="737" w:type="dxa"/>
          </w:tcPr>
          <w:p w14:paraId="1859C845" w14:textId="77777777" w:rsidR="00D81705" w:rsidRDefault="00D81705">
            <w:pPr>
              <w:pStyle w:val="ConsPlusNormal"/>
            </w:pPr>
            <w:r>
              <w:t>7.2</w:t>
            </w:r>
          </w:p>
        </w:tc>
        <w:tc>
          <w:tcPr>
            <w:tcW w:w="4706" w:type="dxa"/>
          </w:tcPr>
          <w:p w14:paraId="4764D04A" w14:textId="77777777" w:rsidR="00D81705" w:rsidRDefault="00D81705">
            <w:pPr>
              <w:pStyle w:val="ConsPlusNormal"/>
            </w:pPr>
            <w:r>
              <w:t>налог на имущество организаций</w:t>
            </w:r>
          </w:p>
        </w:tc>
        <w:tc>
          <w:tcPr>
            <w:tcW w:w="1417" w:type="dxa"/>
          </w:tcPr>
          <w:p w14:paraId="01977CD4" w14:textId="77777777" w:rsidR="00D81705" w:rsidRDefault="00D81705">
            <w:pPr>
              <w:pStyle w:val="ConsPlusNormal"/>
            </w:pPr>
            <w:r>
              <w:t>тыс. руб.</w:t>
            </w:r>
          </w:p>
        </w:tc>
        <w:tc>
          <w:tcPr>
            <w:tcW w:w="1134" w:type="dxa"/>
          </w:tcPr>
          <w:p w14:paraId="2B9C919B" w14:textId="77777777" w:rsidR="00D81705" w:rsidRDefault="00D81705">
            <w:pPr>
              <w:pStyle w:val="ConsPlusNormal"/>
            </w:pPr>
          </w:p>
        </w:tc>
        <w:tc>
          <w:tcPr>
            <w:tcW w:w="1077" w:type="dxa"/>
          </w:tcPr>
          <w:p w14:paraId="308AB0D1" w14:textId="77777777" w:rsidR="00D81705" w:rsidRDefault="00D81705">
            <w:pPr>
              <w:pStyle w:val="ConsPlusNormal"/>
            </w:pPr>
          </w:p>
        </w:tc>
      </w:tr>
      <w:tr w:rsidR="00D81705" w14:paraId="231E6B72" w14:textId="77777777">
        <w:tc>
          <w:tcPr>
            <w:tcW w:w="737" w:type="dxa"/>
          </w:tcPr>
          <w:p w14:paraId="567C51B1" w14:textId="77777777" w:rsidR="00D81705" w:rsidRDefault="00D81705">
            <w:pPr>
              <w:pStyle w:val="ConsPlusNormal"/>
            </w:pPr>
            <w:r>
              <w:t>7.3</w:t>
            </w:r>
          </w:p>
        </w:tc>
        <w:tc>
          <w:tcPr>
            <w:tcW w:w="4706" w:type="dxa"/>
          </w:tcPr>
          <w:p w14:paraId="7A56E364" w14:textId="77777777" w:rsidR="00D81705" w:rsidRDefault="00D81705">
            <w:pPr>
              <w:pStyle w:val="ConsPlusNormal"/>
            </w:pPr>
            <w:r>
              <w:t>земельный налог</w:t>
            </w:r>
          </w:p>
        </w:tc>
        <w:tc>
          <w:tcPr>
            <w:tcW w:w="1417" w:type="dxa"/>
          </w:tcPr>
          <w:p w14:paraId="725E6956" w14:textId="77777777" w:rsidR="00D81705" w:rsidRDefault="00D81705">
            <w:pPr>
              <w:pStyle w:val="ConsPlusNormal"/>
            </w:pPr>
            <w:r>
              <w:t>тыс. руб.</w:t>
            </w:r>
          </w:p>
        </w:tc>
        <w:tc>
          <w:tcPr>
            <w:tcW w:w="1134" w:type="dxa"/>
          </w:tcPr>
          <w:p w14:paraId="2AFC0BBE" w14:textId="77777777" w:rsidR="00D81705" w:rsidRDefault="00D81705">
            <w:pPr>
              <w:pStyle w:val="ConsPlusNormal"/>
            </w:pPr>
          </w:p>
        </w:tc>
        <w:tc>
          <w:tcPr>
            <w:tcW w:w="1077" w:type="dxa"/>
          </w:tcPr>
          <w:p w14:paraId="225B4979" w14:textId="77777777" w:rsidR="00D81705" w:rsidRDefault="00D81705">
            <w:pPr>
              <w:pStyle w:val="ConsPlusNormal"/>
            </w:pPr>
          </w:p>
        </w:tc>
      </w:tr>
      <w:tr w:rsidR="00D81705" w14:paraId="56557025" w14:textId="77777777">
        <w:tc>
          <w:tcPr>
            <w:tcW w:w="737" w:type="dxa"/>
          </w:tcPr>
          <w:p w14:paraId="610CA8A3" w14:textId="77777777" w:rsidR="00D81705" w:rsidRDefault="00D81705">
            <w:pPr>
              <w:pStyle w:val="ConsPlusNormal"/>
            </w:pPr>
            <w:r>
              <w:lastRenderedPageBreak/>
              <w:t>7.4</w:t>
            </w:r>
          </w:p>
        </w:tc>
        <w:tc>
          <w:tcPr>
            <w:tcW w:w="4706" w:type="dxa"/>
          </w:tcPr>
          <w:p w14:paraId="3DAE6635" w14:textId="77777777" w:rsidR="00D81705" w:rsidRDefault="00D81705">
            <w:pPr>
              <w:pStyle w:val="ConsPlusNormal"/>
            </w:pPr>
            <w:r>
              <w:t>транспортный налог</w:t>
            </w:r>
          </w:p>
        </w:tc>
        <w:tc>
          <w:tcPr>
            <w:tcW w:w="1417" w:type="dxa"/>
          </w:tcPr>
          <w:p w14:paraId="6693D5CB" w14:textId="77777777" w:rsidR="00D81705" w:rsidRDefault="00D81705">
            <w:pPr>
              <w:pStyle w:val="ConsPlusNormal"/>
            </w:pPr>
            <w:r>
              <w:t>тыс. руб.</w:t>
            </w:r>
          </w:p>
        </w:tc>
        <w:tc>
          <w:tcPr>
            <w:tcW w:w="1134" w:type="dxa"/>
          </w:tcPr>
          <w:p w14:paraId="507DC515" w14:textId="77777777" w:rsidR="00D81705" w:rsidRDefault="00D81705">
            <w:pPr>
              <w:pStyle w:val="ConsPlusNormal"/>
            </w:pPr>
          </w:p>
        </w:tc>
        <w:tc>
          <w:tcPr>
            <w:tcW w:w="1077" w:type="dxa"/>
          </w:tcPr>
          <w:p w14:paraId="03FE8588" w14:textId="77777777" w:rsidR="00D81705" w:rsidRDefault="00D81705">
            <w:pPr>
              <w:pStyle w:val="ConsPlusNormal"/>
            </w:pPr>
          </w:p>
        </w:tc>
      </w:tr>
      <w:tr w:rsidR="00D81705" w14:paraId="6176707A" w14:textId="77777777">
        <w:tc>
          <w:tcPr>
            <w:tcW w:w="737" w:type="dxa"/>
          </w:tcPr>
          <w:p w14:paraId="26BC2F0F" w14:textId="77777777" w:rsidR="00D81705" w:rsidRDefault="00D81705">
            <w:pPr>
              <w:pStyle w:val="ConsPlusNormal"/>
            </w:pPr>
            <w:r>
              <w:t>7.5</w:t>
            </w:r>
          </w:p>
        </w:tc>
        <w:tc>
          <w:tcPr>
            <w:tcW w:w="4706" w:type="dxa"/>
          </w:tcPr>
          <w:p w14:paraId="1C661058" w14:textId="77777777" w:rsidR="00D81705" w:rsidRDefault="00D81705">
            <w:pPr>
              <w:pStyle w:val="ConsPlusNormal"/>
              <w:jc w:val="both"/>
            </w:pPr>
            <w: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tc>
        <w:tc>
          <w:tcPr>
            <w:tcW w:w="1417" w:type="dxa"/>
          </w:tcPr>
          <w:p w14:paraId="128DB4CC" w14:textId="77777777" w:rsidR="00D81705" w:rsidRDefault="00D81705">
            <w:pPr>
              <w:pStyle w:val="ConsPlusNormal"/>
            </w:pPr>
            <w:r>
              <w:t>тыс. руб.</w:t>
            </w:r>
          </w:p>
        </w:tc>
        <w:tc>
          <w:tcPr>
            <w:tcW w:w="1134" w:type="dxa"/>
          </w:tcPr>
          <w:p w14:paraId="615DABC2" w14:textId="77777777" w:rsidR="00D81705" w:rsidRDefault="00D81705">
            <w:pPr>
              <w:pStyle w:val="ConsPlusNormal"/>
            </w:pPr>
          </w:p>
        </w:tc>
        <w:tc>
          <w:tcPr>
            <w:tcW w:w="1077" w:type="dxa"/>
          </w:tcPr>
          <w:p w14:paraId="61930D69" w14:textId="77777777" w:rsidR="00D81705" w:rsidRDefault="00D81705">
            <w:pPr>
              <w:pStyle w:val="ConsPlusNormal"/>
            </w:pPr>
          </w:p>
        </w:tc>
      </w:tr>
      <w:tr w:rsidR="00D81705" w14:paraId="12B503E6" w14:textId="77777777">
        <w:tc>
          <w:tcPr>
            <w:tcW w:w="737" w:type="dxa"/>
          </w:tcPr>
          <w:p w14:paraId="17C5D16A" w14:textId="77777777" w:rsidR="00D81705" w:rsidRDefault="00D81705">
            <w:pPr>
              <w:pStyle w:val="ConsPlusNormal"/>
            </w:pPr>
            <w:r>
              <w:t>8.</w:t>
            </w:r>
          </w:p>
        </w:tc>
        <w:tc>
          <w:tcPr>
            <w:tcW w:w="4706" w:type="dxa"/>
          </w:tcPr>
          <w:p w14:paraId="1AFF81DD" w14:textId="77777777" w:rsidR="00D81705" w:rsidRDefault="00D81705">
            <w:pPr>
              <w:pStyle w:val="ConsPlusNormal"/>
            </w:pPr>
            <w:r>
              <w:t>Расходы на оплату товаров, работ и услуг других операторов по обращению с твердыми коммунальными отходами</w:t>
            </w:r>
          </w:p>
        </w:tc>
        <w:tc>
          <w:tcPr>
            <w:tcW w:w="1417" w:type="dxa"/>
          </w:tcPr>
          <w:p w14:paraId="5725B128" w14:textId="77777777" w:rsidR="00D81705" w:rsidRDefault="00D81705">
            <w:pPr>
              <w:pStyle w:val="ConsPlusNormal"/>
            </w:pPr>
            <w:r>
              <w:t>тыс. руб.</w:t>
            </w:r>
          </w:p>
        </w:tc>
        <w:tc>
          <w:tcPr>
            <w:tcW w:w="1134" w:type="dxa"/>
          </w:tcPr>
          <w:p w14:paraId="5C0A3C5F" w14:textId="77777777" w:rsidR="00D81705" w:rsidRDefault="00D81705">
            <w:pPr>
              <w:pStyle w:val="ConsPlusNormal"/>
            </w:pPr>
          </w:p>
        </w:tc>
        <w:tc>
          <w:tcPr>
            <w:tcW w:w="1077" w:type="dxa"/>
          </w:tcPr>
          <w:p w14:paraId="0FBAF77C" w14:textId="77777777" w:rsidR="00D81705" w:rsidRDefault="00D81705">
            <w:pPr>
              <w:pStyle w:val="ConsPlusNormal"/>
            </w:pPr>
          </w:p>
        </w:tc>
      </w:tr>
      <w:tr w:rsidR="00D81705" w14:paraId="1663011B" w14:textId="77777777">
        <w:tc>
          <w:tcPr>
            <w:tcW w:w="737" w:type="dxa"/>
          </w:tcPr>
          <w:p w14:paraId="45635CB4" w14:textId="77777777" w:rsidR="00D81705" w:rsidRDefault="00D81705">
            <w:pPr>
              <w:pStyle w:val="ConsPlusNormal"/>
            </w:pPr>
            <w:r>
              <w:t>9.</w:t>
            </w:r>
          </w:p>
        </w:tc>
        <w:tc>
          <w:tcPr>
            <w:tcW w:w="4706" w:type="dxa"/>
          </w:tcPr>
          <w:p w14:paraId="0FE8508B" w14:textId="77777777" w:rsidR="00D81705" w:rsidRDefault="00D81705">
            <w:pPr>
              <w:pStyle w:val="ConsPlusNormal"/>
            </w:pPr>
            <w:r>
              <w:t>Расходы на плату за негативное воздействие на окружающую среду</w:t>
            </w:r>
          </w:p>
        </w:tc>
        <w:tc>
          <w:tcPr>
            <w:tcW w:w="1417" w:type="dxa"/>
          </w:tcPr>
          <w:p w14:paraId="5E668E3B" w14:textId="77777777" w:rsidR="00D81705" w:rsidRDefault="00D81705">
            <w:pPr>
              <w:pStyle w:val="ConsPlusNormal"/>
            </w:pPr>
            <w:r>
              <w:t>тыс. руб.</w:t>
            </w:r>
          </w:p>
        </w:tc>
        <w:tc>
          <w:tcPr>
            <w:tcW w:w="1134" w:type="dxa"/>
          </w:tcPr>
          <w:p w14:paraId="1F6B4DF2" w14:textId="77777777" w:rsidR="00D81705" w:rsidRDefault="00D81705">
            <w:pPr>
              <w:pStyle w:val="ConsPlusNormal"/>
            </w:pPr>
          </w:p>
        </w:tc>
        <w:tc>
          <w:tcPr>
            <w:tcW w:w="1077" w:type="dxa"/>
          </w:tcPr>
          <w:p w14:paraId="7299EE97" w14:textId="77777777" w:rsidR="00D81705" w:rsidRDefault="00D81705">
            <w:pPr>
              <w:pStyle w:val="ConsPlusNormal"/>
            </w:pPr>
          </w:p>
        </w:tc>
      </w:tr>
      <w:tr w:rsidR="00D81705" w14:paraId="05B2716B" w14:textId="77777777">
        <w:tc>
          <w:tcPr>
            <w:tcW w:w="737" w:type="dxa"/>
          </w:tcPr>
          <w:p w14:paraId="6F2E3229" w14:textId="77777777" w:rsidR="00D81705" w:rsidRDefault="00D81705">
            <w:pPr>
              <w:pStyle w:val="ConsPlusNormal"/>
            </w:pPr>
            <w:r>
              <w:t>10.</w:t>
            </w:r>
          </w:p>
        </w:tc>
        <w:tc>
          <w:tcPr>
            <w:tcW w:w="4706" w:type="dxa"/>
          </w:tcPr>
          <w:p w14:paraId="5A47486D" w14:textId="77777777" w:rsidR="00D81705" w:rsidRDefault="00D81705">
            <w:pPr>
              <w:pStyle w:val="ConsPlusNormal"/>
            </w:pPr>
            <w:r>
              <w:t>Нормативная прибыль</w:t>
            </w:r>
          </w:p>
        </w:tc>
        <w:tc>
          <w:tcPr>
            <w:tcW w:w="1417" w:type="dxa"/>
          </w:tcPr>
          <w:p w14:paraId="7BB26F69" w14:textId="77777777" w:rsidR="00D81705" w:rsidRDefault="00D81705">
            <w:pPr>
              <w:pStyle w:val="ConsPlusNormal"/>
            </w:pPr>
            <w:r>
              <w:t>тыс. руб.</w:t>
            </w:r>
          </w:p>
        </w:tc>
        <w:tc>
          <w:tcPr>
            <w:tcW w:w="1134" w:type="dxa"/>
          </w:tcPr>
          <w:p w14:paraId="07690BFB" w14:textId="77777777" w:rsidR="00D81705" w:rsidRDefault="00D81705">
            <w:pPr>
              <w:pStyle w:val="ConsPlusNormal"/>
            </w:pPr>
          </w:p>
        </w:tc>
        <w:tc>
          <w:tcPr>
            <w:tcW w:w="1077" w:type="dxa"/>
          </w:tcPr>
          <w:p w14:paraId="63FD40F9" w14:textId="77777777" w:rsidR="00D81705" w:rsidRDefault="00D81705">
            <w:pPr>
              <w:pStyle w:val="ConsPlusNormal"/>
            </w:pPr>
          </w:p>
        </w:tc>
      </w:tr>
      <w:tr w:rsidR="00D81705" w14:paraId="26CC7858" w14:textId="77777777">
        <w:tc>
          <w:tcPr>
            <w:tcW w:w="737" w:type="dxa"/>
          </w:tcPr>
          <w:p w14:paraId="29B5CAFF" w14:textId="77777777" w:rsidR="00D81705" w:rsidRDefault="00D81705">
            <w:pPr>
              <w:pStyle w:val="ConsPlusNormal"/>
            </w:pPr>
            <w:r>
              <w:t>11.</w:t>
            </w:r>
          </w:p>
        </w:tc>
        <w:tc>
          <w:tcPr>
            <w:tcW w:w="4706" w:type="dxa"/>
          </w:tcPr>
          <w:p w14:paraId="3E396A29" w14:textId="77777777" w:rsidR="00D81705" w:rsidRDefault="00D81705">
            <w:pPr>
              <w:pStyle w:val="ConsPlusNormal"/>
            </w:pPr>
            <w:r>
              <w:t>Расчетная предпринимательская прибыль</w:t>
            </w:r>
          </w:p>
        </w:tc>
        <w:tc>
          <w:tcPr>
            <w:tcW w:w="1417" w:type="dxa"/>
          </w:tcPr>
          <w:p w14:paraId="3BAA7259" w14:textId="77777777" w:rsidR="00D81705" w:rsidRDefault="00D81705">
            <w:pPr>
              <w:pStyle w:val="ConsPlusNormal"/>
            </w:pPr>
            <w:r>
              <w:t>тыс. руб.</w:t>
            </w:r>
          </w:p>
        </w:tc>
        <w:tc>
          <w:tcPr>
            <w:tcW w:w="1134" w:type="dxa"/>
          </w:tcPr>
          <w:p w14:paraId="14F196CD" w14:textId="77777777" w:rsidR="00D81705" w:rsidRDefault="00D81705">
            <w:pPr>
              <w:pStyle w:val="ConsPlusNormal"/>
            </w:pPr>
          </w:p>
        </w:tc>
        <w:tc>
          <w:tcPr>
            <w:tcW w:w="1077" w:type="dxa"/>
          </w:tcPr>
          <w:p w14:paraId="1333017B" w14:textId="77777777" w:rsidR="00D81705" w:rsidRDefault="00D81705">
            <w:pPr>
              <w:pStyle w:val="ConsPlusNormal"/>
            </w:pPr>
          </w:p>
        </w:tc>
      </w:tr>
      <w:tr w:rsidR="00D81705" w14:paraId="19097532" w14:textId="77777777">
        <w:tc>
          <w:tcPr>
            <w:tcW w:w="737" w:type="dxa"/>
          </w:tcPr>
          <w:p w14:paraId="0D318557" w14:textId="77777777" w:rsidR="00D81705" w:rsidRDefault="00D81705">
            <w:pPr>
              <w:pStyle w:val="ConsPlusNormal"/>
            </w:pPr>
            <w:r>
              <w:t>12.</w:t>
            </w:r>
          </w:p>
        </w:tc>
        <w:tc>
          <w:tcPr>
            <w:tcW w:w="4706" w:type="dxa"/>
          </w:tcPr>
          <w:p w14:paraId="3FD50504" w14:textId="77777777" w:rsidR="00D81705" w:rsidRDefault="00D81705">
            <w:pPr>
              <w:pStyle w:val="ConsPlusNormal"/>
            </w:pPr>
            <w:r>
              <w:t>Выпадающие доходы/экономия средств</w:t>
            </w:r>
          </w:p>
        </w:tc>
        <w:tc>
          <w:tcPr>
            <w:tcW w:w="1417" w:type="dxa"/>
          </w:tcPr>
          <w:p w14:paraId="6A2E3CF2" w14:textId="77777777" w:rsidR="00D81705" w:rsidRDefault="00D81705">
            <w:pPr>
              <w:pStyle w:val="ConsPlusNormal"/>
            </w:pPr>
            <w:r>
              <w:t>тыс. руб.</w:t>
            </w:r>
          </w:p>
        </w:tc>
        <w:tc>
          <w:tcPr>
            <w:tcW w:w="1134" w:type="dxa"/>
          </w:tcPr>
          <w:p w14:paraId="0AE50F98" w14:textId="77777777" w:rsidR="00D81705" w:rsidRDefault="00D81705">
            <w:pPr>
              <w:pStyle w:val="ConsPlusNormal"/>
            </w:pPr>
          </w:p>
        </w:tc>
        <w:tc>
          <w:tcPr>
            <w:tcW w:w="1077" w:type="dxa"/>
          </w:tcPr>
          <w:p w14:paraId="1094017B" w14:textId="77777777" w:rsidR="00D81705" w:rsidRDefault="00D81705">
            <w:pPr>
              <w:pStyle w:val="ConsPlusNormal"/>
            </w:pPr>
          </w:p>
        </w:tc>
      </w:tr>
      <w:tr w:rsidR="00D81705" w14:paraId="1F96EEB5" w14:textId="77777777">
        <w:tc>
          <w:tcPr>
            <w:tcW w:w="737" w:type="dxa"/>
          </w:tcPr>
          <w:p w14:paraId="1AE1CAC5" w14:textId="77777777" w:rsidR="00D81705" w:rsidRDefault="00D81705">
            <w:pPr>
              <w:pStyle w:val="ConsPlusNormal"/>
            </w:pPr>
            <w:r>
              <w:t>13.</w:t>
            </w:r>
          </w:p>
        </w:tc>
        <w:tc>
          <w:tcPr>
            <w:tcW w:w="4706" w:type="dxa"/>
          </w:tcPr>
          <w:p w14:paraId="632CA59B" w14:textId="77777777" w:rsidR="00D81705" w:rsidRDefault="00D81705">
            <w:pPr>
              <w:pStyle w:val="ConsPlusNormal"/>
            </w:pPr>
            <w:r>
              <w:t>Необходимая валовая выручка, всего</w:t>
            </w:r>
          </w:p>
        </w:tc>
        <w:tc>
          <w:tcPr>
            <w:tcW w:w="1417" w:type="dxa"/>
          </w:tcPr>
          <w:p w14:paraId="42DA146F" w14:textId="77777777" w:rsidR="00D81705" w:rsidRDefault="00D81705">
            <w:pPr>
              <w:pStyle w:val="ConsPlusNormal"/>
            </w:pPr>
            <w:r>
              <w:t>тыс. руб.</w:t>
            </w:r>
          </w:p>
        </w:tc>
        <w:tc>
          <w:tcPr>
            <w:tcW w:w="1134" w:type="dxa"/>
          </w:tcPr>
          <w:p w14:paraId="434EBA18" w14:textId="77777777" w:rsidR="00D81705" w:rsidRDefault="00D81705">
            <w:pPr>
              <w:pStyle w:val="ConsPlusNormal"/>
            </w:pPr>
          </w:p>
        </w:tc>
        <w:tc>
          <w:tcPr>
            <w:tcW w:w="1077" w:type="dxa"/>
          </w:tcPr>
          <w:p w14:paraId="3E460768" w14:textId="77777777" w:rsidR="00D81705" w:rsidRDefault="00D81705">
            <w:pPr>
              <w:pStyle w:val="ConsPlusNormal"/>
            </w:pPr>
          </w:p>
        </w:tc>
      </w:tr>
      <w:tr w:rsidR="00D81705" w14:paraId="6A82F99E" w14:textId="77777777">
        <w:tc>
          <w:tcPr>
            <w:tcW w:w="737" w:type="dxa"/>
          </w:tcPr>
          <w:p w14:paraId="7C506BFE" w14:textId="77777777" w:rsidR="00D81705" w:rsidRDefault="00D81705">
            <w:pPr>
              <w:pStyle w:val="ConsPlusNormal"/>
            </w:pPr>
            <w:r>
              <w:t>14.</w:t>
            </w:r>
          </w:p>
        </w:tc>
        <w:tc>
          <w:tcPr>
            <w:tcW w:w="4706" w:type="dxa"/>
          </w:tcPr>
          <w:p w14:paraId="344BF219" w14:textId="77777777" w:rsidR="00D81705" w:rsidRDefault="00D81705">
            <w:pPr>
              <w:pStyle w:val="ConsPlusNormal"/>
            </w:pPr>
            <w:r>
              <w:t>Объем (масса) твердых коммунальных отходов</w:t>
            </w:r>
          </w:p>
        </w:tc>
        <w:tc>
          <w:tcPr>
            <w:tcW w:w="1417" w:type="dxa"/>
          </w:tcPr>
          <w:p w14:paraId="6093889D" w14:textId="77777777" w:rsidR="00D81705" w:rsidRDefault="00D81705">
            <w:pPr>
              <w:pStyle w:val="ConsPlusNormal"/>
            </w:pPr>
            <w:r>
              <w:t>тыс. куб. м (тыс. тонн)</w:t>
            </w:r>
          </w:p>
        </w:tc>
        <w:tc>
          <w:tcPr>
            <w:tcW w:w="1134" w:type="dxa"/>
          </w:tcPr>
          <w:p w14:paraId="16ECDF95" w14:textId="77777777" w:rsidR="00D81705" w:rsidRDefault="00D81705">
            <w:pPr>
              <w:pStyle w:val="ConsPlusNormal"/>
            </w:pPr>
          </w:p>
        </w:tc>
        <w:tc>
          <w:tcPr>
            <w:tcW w:w="1077" w:type="dxa"/>
          </w:tcPr>
          <w:p w14:paraId="184A03DD" w14:textId="77777777" w:rsidR="00D81705" w:rsidRDefault="00D81705">
            <w:pPr>
              <w:pStyle w:val="ConsPlusNormal"/>
            </w:pPr>
          </w:p>
        </w:tc>
      </w:tr>
      <w:tr w:rsidR="00D81705" w14:paraId="6FFF523A" w14:textId="77777777">
        <w:tc>
          <w:tcPr>
            <w:tcW w:w="737" w:type="dxa"/>
          </w:tcPr>
          <w:p w14:paraId="3DAF156A" w14:textId="77777777" w:rsidR="00D81705" w:rsidRDefault="00D81705">
            <w:pPr>
              <w:pStyle w:val="ConsPlusNormal"/>
            </w:pPr>
            <w:r>
              <w:t>15.</w:t>
            </w:r>
          </w:p>
        </w:tc>
        <w:tc>
          <w:tcPr>
            <w:tcW w:w="4706" w:type="dxa"/>
          </w:tcPr>
          <w:p w14:paraId="00D55662" w14:textId="77777777" w:rsidR="00D81705" w:rsidRDefault="00D81705">
            <w:pPr>
              <w:pStyle w:val="ConsPlusNormal"/>
            </w:pPr>
            <w:r>
              <w:t>Тариф на услуги по обращению с твердыми коммунальными отходами</w:t>
            </w:r>
          </w:p>
        </w:tc>
        <w:tc>
          <w:tcPr>
            <w:tcW w:w="1417" w:type="dxa"/>
          </w:tcPr>
          <w:p w14:paraId="135F9D09" w14:textId="77777777" w:rsidR="00D81705" w:rsidRDefault="00D81705">
            <w:pPr>
              <w:pStyle w:val="ConsPlusNormal"/>
            </w:pPr>
            <w:r>
              <w:t>руб./куб. м (руб./тонна)</w:t>
            </w:r>
          </w:p>
        </w:tc>
        <w:tc>
          <w:tcPr>
            <w:tcW w:w="1134" w:type="dxa"/>
          </w:tcPr>
          <w:p w14:paraId="561814EC" w14:textId="77777777" w:rsidR="00D81705" w:rsidRDefault="00D81705">
            <w:pPr>
              <w:pStyle w:val="ConsPlusNormal"/>
            </w:pPr>
          </w:p>
        </w:tc>
        <w:tc>
          <w:tcPr>
            <w:tcW w:w="1077" w:type="dxa"/>
          </w:tcPr>
          <w:p w14:paraId="74E77EFB" w14:textId="77777777" w:rsidR="00D81705" w:rsidRDefault="00D81705">
            <w:pPr>
              <w:pStyle w:val="ConsPlusNormal"/>
            </w:pPr>
          </w:p>
        </w:tc>
      </w:tr>
      <w:tr w:rsidR="00D81705" w14:paraId="20D0A6BA" w14:textId="77777777">
        <w:tc>
          <w:tcPr>
            <w:tcW w:w="737" w:type="dxa"/>
          </w:tcPr>
          <w:p w14:paraId="31025C67" w14:textId="77777777" w:rsidR="00D81705" w:rsidRDefault="00D81705">
            <w:pPr>
              <w:pStyle w:val="ConsPlusNormal"/>
            </w:pPr>
            <w:r>
              <w:t>16.</w:t>
            </w:r>
          </w:p>
        </w:tc>
        <w:tc>
          <w:tcPr>
            <w:tcW w:w="4706" w:type="dxa"/>
          </w:tcPr>
          <w:p w14:paraId="429FB375" w14:textId="77777777" w:rsidR="00D81705" w:rsidRDefault="00D81705">
            <w:pPr>
              <w:pStyle w:val="ConsPlusNormal"/>
            </w:pPr>
            <w:r>
              <w:t>Темп роста тарифа</w:t>
            </w:r>
          </w:p>
        </w:tc>
        <w:tc>
          <w:tcPr>
            <w:tcW w:w="1417" w:type="dxa"/>
          </w:tcPr>
          <w:p w14:paraId="03B479C2" w14:textId="77777777" w:rsidR="00D81705" w:rsidRDefault="00D81705">
            <w:pPr>
              <w:pStyle w:val="ConsPlusNormal"/>
            </w:pPr>
            <w:r>
              <w:t>%</w:t>
            </w:r>
          </w:p>
        </w:tc>
        <w:tc>
          <w:tcPr>
            <w:tcW w:w="1134" w:type="dxa"/>
          </w:tcPr>
          <w:p w14:paraId="3DAFAA52" w14:textId="77777777" w:rsidR="00D81705" w:rsidRDefault="00D81705">
            <w:pPr>
              <w:pStyle w:val="ConsPlusNormal"/>
            </w:pPr>
          </w:p>
        </w:tc>
        <w:tc>
          <w:tcPr>
            <w:tcW w:w="1077" w:type="dxa"/>
          </w:tcPr>
          <w:p w14:paraId="1725D107" w14:textId="77777777" w:rsidR="00D81705" w:rsidRDefault="00D81705">
            <w:pPr>
              <w:pStyle w:val="ConsPlusNormal"/>
            </w:pPr>
          </w:p>
        </w:tc>
      </w:tr>
    </w:tbl>
    <w:p w14:paraId="7F98F559" w14:textId="77777777" w:rsidR="00D81705" w:rsidRDefault="00D81705">
      <w:pPr>
        <w:pStyle w:val="ConsPlusNormal"/>
        <w:jc w:val="both"/>
      </w:pPr>
    </w:p>
    <w:p w14:paraId="2A0957FC" w14:textId="77777777" w:rsidR="00D81705" w:rsidRDefault="00D81705">
      <w:pPr>
        <w:pStyle w:val="ConsPlusNormal"/>
        <w:jc w:val="both"/>
      </w:pPr>
    </w:p>
    <w:p w14:paraId="438133BE" w14:textId="77777777" w:rsidR="00D81705" w:rsidRDefault="00D81705">
      <w:pPr>
        <w:pStyle w:val="ConsPlusNormal"/>
        <w:jc w:val="both"/>
      </w:pPr>
    </w:p>
    <w:p w14:paraId="4EAAC7A8" w14:textId="77777777" w:rsidR="00D81705" w:rsidRDefault="00D81705">
      <w:pPr>
        <w:pStyle w:val="ConsPlusNormal"/>
        <w:jc w:val="both"/>
      </w:pPr>
    </w:p>
    <w:p w14:paraId="08BA4463" w14:textId="77777777" w:rsidR="00D81705" w:rsidRDefault="00D81705">
      <w:pPr>
        <w:pStyle w:val="ConsPlusNormal"/>
        <w:jc w:val="both"/>
      </w:pPr>
    </w:p>
    <w:p w14:paraId="6CDE40F6" w14:textId="77777777" w:rsidR="00D81705" w:rsidRDefault="00D81705">
      <w:pPr>
        <w:pStyle w:val="ConsPlusNormal"/>
        <w:jc w:val="right"/>
        <w:outlineLvl w:val="1"/>
      </w:pPr>
      <w:r>
        <w:t>Приложение 5</w:t>
      </w:r>
    </w:p>
    <w:p w14:paraId="256F03A5" w14:textId="77777777" w:rsidR="00D81705" w:rsidRDefault="00D81705">
      <w:pPr>
        <w:pStyle w:val="ConsPlusNormal"/>
        <w:jc w:val="right"/>
      </w:pPr>
      <w:r>
        <w:t>к Методическим указаниям по расчету</w:t>
      </w:r>
    </w:p>
    <w:p w14:paraId="2EEBA889" w14:textId="77777777" w:rsidR="00D81705" w:rsidRDefault="00D81705">
      <w:pPr>
        <w:pStyle w:val="ConsPlusNormal"/>
        <w:jc w:val="right"/>
      </w:pPr>
      <w:r>
        <w:t>регулируемых тарифов в области обращения</w:t>
      </w:r>
    </w:p>
    <w:p w14:paraId="21AD5036" w14:textId="77777777" w:rsidR="00D81705" w:rsidRDefault="00D81705">
      <w:pPr>
        <w:pStyle w:val="ConsPlusNormal"/>
        <w:jc w:val="right"/>
      </w:pPr>
      <w:r>
        <w:t>с твердыми коммунальными отходами,</w:t>
      </w:r>
    </w:p>
    <w:p w14:paraId="10EAE330" w14:textId="77777777" w:rsidR="00D81705" w:rsidRDefault="00D81705">
      <w:pPr>
        <w:pStyle w:val="ConsPlusNormal"/>
        <w:jc w:val="right"/>
      </w:pPr>
      <w:r>
        <w:t>утвержденным приказом ФАС России</w:t>
      </w:r>
    </w:p>
    <w:p w14:paraId="1E1A6B6D" w14:textId="77777777" w:rsidR="00D81705" w:rsidRDefault="00D81705">
      <w:pPr>
        <w:pStyle w:val="ConsPlusNormal"/>
        <w:jc w:val="right"/>
      </w:pPr>
      <w:r>
        <w:t>от 21.11.2016 N 1638/16</w:t>
      </w:r>
    </w:p>
    <w:p w14:paraId="7697F6E8" w14:textId="77777777" w:rsidR="00D81705" w:rsidRDefault="00D81705">
      <w:pPr>
        <w:pStyle w:val="ConsPlusNormal"/>
        <w:jc w:val="both"/>
      </w:pPr>
    </w:p>
    <w:p w14:paraId="3EE818F8" w14:textId="77777777" w:rsidR="00D81705" w:rsidRDefault="00D81705">
      <w:pPr>
        <w:pStyle w:val="ConsPlusNormal"/>
        <w:jc w:val="center"/>
      </w:pPr>
      <w:bookmarkStart w:id="65" w:name="P1434"/>
      <w:bookmarkEnd w:id="65"/>
      <w:r>
        <w:t>Расчет расходов на оплату труда</w:t>
      </w:r>
    </w:p>
    <w:p w14:paraId="6912B124" w14:textId="77777777" w:rsidR="00D81705" w:rsidRDefault="00D81705">
      <w:pPr>
        <w:pStyle w:val="ConsPlusNormal"/>
        <w:jc w:val="both"/>
      </w:pPr>
    </w:p>
    <w:p w14:paraId="0D22A41F" w14:textId="77777777" w:rsidR="00D81705" w:rsidRDefault="00D81705">
      <w:pPr>
        <w:sectPr w:rsidR="00D817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142"/>
        <w:gridCol w:w="737"/>
        <w:gridCol w:w="737"/>
        <w:gridCol w:w="680"/>
        <w:gridCol w:w="794"/>
        <w:gridCol w:w="850"/>
      </w:tblGrid>
      <w:tr w:rsidR="00D81705" w14:paraId="643A5AD9" w14:textId="77777777">
        <w:tc>
          <w:tcPr>
            <w:tcW w:w="624" w:type="dxa"/>
            <w:vMerge w:val="restart"/>
          </w:tcPr>
          <w:p w14:paraId="04FEFE46" w14:textId="77777777" w:rsidR="00D81705" w:rsidRDefault="00D81705">
            <w:pPr>
              <w:pStyle w:val="ConsPlusNormal"/>
              <w:jc w:val="center"/>
            </w:pPr>
            <w:r>
              <w:lastRenderedPageBreak/>
              <w:t>N п/п</w:t>
            </w:r>
          </w:p>
        </w:tc>
        <w:tc>
          <w:tcPr>
            <w:tcW w:w="5272" w:type="dxa"/>
            <w:vMerge w:val="restart"/>
          </w:tcPr>
          <w:p w14:paraId="456D8212" w14:textId="77777777" w:rsidR="00D81705" w:rsidRDefault="00D81705">
            <w:pPr>
              <w:pStyle w:val="ConsPlusNormal"/>
              <w:jc w:val="center"/>
            </w:pPr>
            <w:r>
              <w:t>Наименование</w:t>
            </w:r>
          </w:p>
        </w:tc>
        <w:tc>
          <w:tcPr>
            <w:tcW w:w="1142" w:type="dxa"/>
            <w:vMerge w:val="restart"/>
          </w:tcPr>
          <w:p w14:paraId="1523C0B0" w14:textId="77777777" w:rsidR="00D81705" w:rsidRDefault="00D81705">
            <w:pPr>
              <w:pStyle w:val="ConsPlusNormal"/>
              <w:jc w:val="center"/>
            </w:pPr>
            <w:r>
              <w:t>Единица измерения</w:t>
            </w:r>
          </w:p>
        </w:tc>
        <w:tc>
          <w:tcPr>
            <w:tcW w:w="1474" w:type="dxa"/>
            <w:gridSpan w:val="2"/>
          </w:tcPr>
          <w:p w14:paraId="17A3D2BE" w14:textId="77777777" w:rsidR="00D81705" w:rsidRDefault="00D81705">
            <w:pPr>
              <w:pStyle w:val="ConsPlusNormal"/>
              <w:jc w:val="center"/>
            </w:pPr>
            <w:r>
              <w:t>Истекший год (i-2)</w:t>
            </w:r>
          </w:p>
        </w:tc>
        <w:tc>
          <w:tcPr>
            <w:tcW w:w="1474" w:type="dxa"/>
            <w:gridSpan w:val="2"/>
          </w:tcPr>
          <w:p w14:paraId="02D87C59" w14:textId="77777777" w:rsidR="00D81705" w:rsidRDefault="00D81705">
            <w:pPr>
              <w:pStyle w:val="ConsPlusNormal"/>
              <w:jc w:val="center"/>
            </w:pPr>
            <w:r>
              <w:t>Текущий год (i-1)</w:t>
            </w:r>
          </w:p>
        </w:tc>
        <w:tc>
          <w:tcPr>
            <w:tcW w:w="850" w:type="dxa"/>
            <w:vMerge w:val="restart"/>
          </w:tcPr>
          <w:p w14:paraId="46271416" w14:textId="77777777" w:rsidR="00D81705" w:rsidRDefault="00D81705">
            <w:pPr>
              <w:pStyle w:val="ConsPlusNormal"/>
              <w:jc w:val="center"/>
            </w:pPr>
            <w:r>
              <w:t>Очередной год (i)</w:t>
            </w:r>
          </w:p>
        </w:tc>
      </w:tr>
      <w:tr w:rsidR="00D81705" w14:paraId="5A114E88" w14:textId="77777777">
        <w:tc>
          <w:tcPr>
            <w:tcW w:w="624" w:type="dxa"/>
            <w:vMerge/>
          </w:tcPr>
          <w:p w14:paraId="2DBC12EC" w14:textId="77777777" w:rsidR="00D81705" w:rsidRDefault="00D81705">
            <w:pPr>
              <w:spacing w:after="1" w:line="0" w:lineRule="atLeast"/>
            </w:pPr>
          </w:p>
        </w:tc>
        <w:tc>
          <w:tcPr>
            <w:tcW w:w="5272" w:type="dxa"/>
            <w:vMerge/>
          </w:tcPr>
          <w:p w14:paraId="232EA447" w14:textId="77777777" w:rsidR="00D81705" w:rsidRDefault="00D81705">
            <w:pPr>
              <w:spacing w:after="1" w:line="0" w:lineRule="atLeast"/>
            </w:pPr>
          </w:p>
        </w:tc>
        <w:tc>
          <w:tcPr>
            <w:tcW w:w="1142" w:type="dxa"/>
            <w:vMerge/>
          </w:tcPr>
          <w:p w14:paraId="4F6108A4" w14:textId="77777777" w:rsidR="00D81705" w:rsidRDefault="00D81705">
            <w:pPr>
              <w:spacing w:after="1" w:line="0" w:lineRule="atLeast"/>
            </w:pPr>
          </w:p>
        </w:tc>
        <w:tc>
          <w:tcPr>
            <w:tcW w:w="737" w:type="dxa"/>
          </w:tcPr>
          <w:p w14:paraId="5895550B" w14:textId="77777777" w:rsidR="00D81705" w:rsidRDefault="00D81705">
            <w:pPr>
              <w:pStyle w:val="ConsPlusNormal"/>
              <w:jc w:val="center"/>
            </w:pPr>
            <w:r>
              <w:t>план</w:t>
            </w:r>
          </w:p>
        </w:tc>
        <w:tc>
          <w:tcPr>
            <w:tcW w:w="737" w:type="dxa"/>
          </w:tcPr>
          <w:p w14:paraId="73EC5C30" w14:textId="77777777" w:rsidR="00D81705" w:rsidRDefault="00D81705">
            <w:pPr>
              <w:pStyle w:val="ConsPlusNormal"/>
              <w:jc w:val="center"/>
            </w:pPr>
            <w:r>
              <w:t>факт</w:t>
            </w:r>
          </w:p>
        </w:tc>
        <w:tc>
          <w:tcPr>
            <w:tcW w:w="680" w:type="dxa"/>
          </w:tcPr>
          <w:p w14:paraId="4D998B6F" w14:textId="77777777" w:rsidR="00D81705" w:rsidRDefault="00D81705">
            <w:pPr>
              <w:pStyle w:val="ConsPlusNormal"/>
              <w:jc w:val="center"/>
            </w:pPr>
            <w:r>
              <w:t>план</w:t>
            </w:r>
          </w:p>
        </w:tc>
        <w:tc>
          <w:tcPr>
            <w:tcW w:w="794" w:type="dxa"/>
          </w:tcPr>
          <w:p w14:paraId="1686EDAE" w14:textId="77777777" w:rsidR="00D81705" w:rsidRDefault="00D81705">
            <w:pPr>
              <w:pStyle w:val="ConsPlusNormal"/>
              <w:jc w:val="center"/>
            </w:pPr>
            <w:r>
              <w:t>ожид</w:t>
            </w:r>
          </w:p>
        </w:tc>
        <w:tc>
          <w:tcPr>
            <w:tcW w:w="850" w:type="dxa"/>
            <w:vMerge/>
          </w:tcPr>
          <w:p w14:paraId="5158E335" w14:textId="77777777" w:rsidR="00D81705" w:rsidRDefault="00D81705">
            <w:pPr>
              <w:spacing w:after="1" w:line="0" w:lineRule="atLeast"/>
            </w:pPr>
          </w:p>
        </w:tc>
      </w:tr>
      <w:tr w:rsidR="00D81705" w14:paraId="6958714F" w14:textId="77777777">
        <w:tc>
          <w:tcPr>
            <w:tcW w:w="624" w:type="dxa"/>
          </w:tcPr>
          <w:p w14:paraId="64FE8EEC" w14:textId="77777777" w:rsidR="00D81705" w:rsidRDefault="00D81705">
            <w:pPr>
              <w:pStyle w:val="ConsPlusNormal"/>
              <w:jc w:val="center"/>
            </w:pPr>
            <w:r>
              <w:t>1</w:t>
            </w:r>
          </w:p>
        </w:tc>
        <w:tc>
          <w:tcPr>
            <w:tcW w:w="5272" w:type="dxa"/>
          </w:tcPr>
          <w:p w14:paraId="14BDD392" w14:textId="77777777" w:rsidR="00D81705" w:rsidRDefault="00D81705">
            <w:pPr>
              <w:pStyle w:val="ConsPlusNormal"/>
              <w:jc w:val="center"/>
            </w:pPr>
            <w:r>
              <w:t>2</w:t>
            </w:r>
          </w:p>
        </w:tc>
        <w:tc>
          <w:tcPr>
            <w:tcW w:w="1142" w:type="dxa"/>
          </w:tcPr>
          <w:p w14:paraId="516A47BA" w14:textId="77777777" w:rsidR="00D81705" w:rsidRDefault="00D81705">
            <w:pPr>
              <w:pStyle w:val="ConsPlusNormal"/>
              <w:jc w:val="center"/>
            </w:pPr>
            <w:r>
              <w:t>3</w:t>
            </w:r>
          </w:p>
        </w:tc>
        <w:tc>
          <w:tcPr>
            <w:tcW w:w="737" w:type="dxa"/>
          </w:tcPr>
          <w:p w14:paraId="754E938B" w14:textId="77777777" w:rsidR="00D81705" w:rsidRDefault="00D81705">
            <w:pPr>
              <w:pStyle w:val="ConsPlusNormal"/>
              <w:jc w:val="center"/>
            </w:pPr>
            <w:r>
              <w:t>4</w:t>
            </w:r>
          </w:p>
        </w:tc>
        <w:tc>
          <w:tcPr>
            <w:tcW w:w="737" w:type="dxa"/>
          </w:tcPr>
          <w:p w14:paraId="627F27B1" w14:textId="77777777" w:rsidR="00D81705" w:rsidRDefault="00D81705">
            <w:pPr>
              <w:pStyle w:val="ConsPlusNormal"/>
              <w:jc w:val="center"/>
            </w:pPr>
            <w:r>
              <w:t>5</w:t>
            </w:r>
          </w:p>
        </w:tc>
        <w:tc>
          <w:tcPr>
            <w:tcW w:w="680" w:type="dxa"/>
          </w:tcPr>
          <w:p w14:paraId="4322963B" w14:textId="77777777" w:rsidR="00D81705" w:rsidRDefault="00D81705">
            <w:pPr>
              <w:pStyle w:val="ConsPlusNormal"/>
              <w:jc w:val="center"/>
            </w:pPr>
            <w:r>
              <w:t>6</w:t>
            </w:r>
          </w:p>
        </w:tc>
        <w:tc>
          <w:tcPr>
            <w:tcW w:w="794" w:type="dxa"/>
          </w:tcPr>
          <w:p w14:paraId="20EA229D" w14:textId="77777777" w:rsidR="00D81705" w:rsidRDefault="00D81705">
            <w:pPr>
              <w:pStyle w:val="ConsPlusNormal"/>
              <w:jc w:val="center"/>
            </w:pPr>
            <w:r>
              <w:t>7</w:t>
            </w:r>
          </w:p>
        </w:tc>
        <w:tc>
          <w:tcPr>
            <w:tcW w:w="850" w:type="dxa"/>
          </w:tcPr>
          <w:p w14:paraId="513E97F5" w14:textId="77777777" w:rsidR="00D81705" w:rsidRDefault="00D81705">
            <w:pPr>
              <w:pStyle w:val="ConsPlusNormal"/>
              <w:jc w:val="center"/>
            </w:pPr>
            <w:r>
              <w:t>8</w:t>
            </w:r>
          </w:p>
        </w:tc>
      </w:tr>
      <w:tr w:rsidR="00D81705" w14:paraId="50D3E5B7" w14:textId="77777777">
        <w:tc>
          <w:tcPr>
            <w:tcW w:w="624" w:type="dxa"/>
          </w:tcPr>
          <w:p w14:paraId="00FFE5B4" w14:textId="77777777" w:rsidR="00D81705" w:rsidRDefault="00D81705">
            <w:pPr>
              <w:pStyle w:val="ConsPlusNormal"/>
            </w:pPr>
          </w:p>
        </w:tc>
        <w:tc>
          <w:tcPr>
            <w:tcW w:w="5272" w:type="dxa"/>
          </w:tcPr>
          <w:p w14:paraId="741BE37C" w14:textId="77777777" w:rsidR="00D81705" w:rsidRDefault="00D81705">
            <w:pPr>
              <w:pStyle w:val="ConsPlusNormal"/>
              <w:ind w:firstLine="540"/>
              <w:jc w:val="both"/>
              <w:outlineLvl w:val="2"/>
            </w:pPr>
            <w:r>
              <w:t>Производственный персонал</w:t>
            </w:r>
          </w:p>
        </w:tc>
        <w:tc>
          <w:tcPr>
            <w:tcW w:w="1142" w:type="dxa"/>
          </w:tcPr>
          <w:p w14:paraId="6CF2F59F" w14:textId="77777777" w:rsidR="00D81705" w:rsidRDefault="00D81705">
            <w:pPr>
              <w:pStyle w:val="ConsPlusNormal"/>
            </w:pPr>
          </w:p>
        </w:tc>
        <w:tc>
          <w:tcPr>
            <w:tcW w:w="737" w:type="dxa"/>
          </w:tcPr>
          <w:p w14:paraId="3FC5B798" w14:textId="77777777" w:rsidR="00D81705" w:rsidRDefault="00D81705">
            <w:pPr>
              <w:pStyle w:val="ConsPlusNormal"/>
            </w:pPr>
          </w:p>
        </w:tc>
        <w:tc>
          <w:tcPr>
            <w:tcW w:w="737" w:type="dxa"/>
          </w:tcPr>
          <w:p w14:paraId="1F210C2D" w14:textId="77777777" w:rsidR="00D81705" w:rsidRDefault="00D81705">
            <w:pPr>
              <w:pStyle w:val="ConsPlusNormal"/>
            </w:pPr>
          </w:p>
        </w:tc>
        <w:tc>
          <w:tcPr>
            <w:tcW w:w="680" w:type="dxa"/>
          </w:tcPr>
          <w:p w14:paraId="51DCD88A" w14:textId="77777777" w:rsidR="00D81705" w:rsidRDefault="00D81705">
            <w:pPr>
              <w:pStyle w:val="ConsPlusNormal"/>
            </w:pPr>
          </w:p>
        </w:tc>
        <w:tc>
          <w:tcPr>
            <w:tcW w:w="794" w:type="dxa"/>
          </w:tcPr>
          <w:p w14:paraId="206BF6D5" w14:textId="77777777" w:rsidR="00D81705" w:rsidRDefault="00D81705">
            <w:pPr>
              <w:pStyle w:val="ConsPlusNormal"/>
            </w:pPr>
          </w:p>
        </w:tc>
        <w:tc>
          <w:tcPr>
            <w:tcW w:w="850" w:type="dxa"/>
          </w:tcPr>
          <w:p w14:paraId="68E914E8" w14:textId="77777777" w:rsidR="00D81705" w:rsidRDefault="00D81705">
            <w:pPr>
              <w:pStyle w:val="ConsPlusNormal"/>
            </w:pPr>
          </w:p>
        </w:tc>
      </w:tr>
      <w:tr w:rsidR="00D81705" w14:paraId="5DB91CBB" w14:textId="77777777">
        <w:tc>
          <w:tcPr>
            <w:tcW w:w="624" w:type="dxa"/>
          </w:tcPr>
          <w:p w14:paraId="6C208AB9" w14:textId="77777777" w:rsidR="00D81705" w:rsidRDefault="00D81705">
            <w:pPr>
              <w:pStyle w:val="ConsPlusNormal"/>
            </w:pPr>
            <w:r>
              <w:t>1</w:t>
            </w:r>
          </w:p>
        </w:tc>
        <w:tc>
          <w:tcPr>
            <w:tcW w:w="5272" w:type="dxa"/>
          </w:tcPr>
          <w:p w14:paraId="3776D4F7" w14:textId="77777777" w:rsidR="00D81705" w:rsidRDefault="00D81705">
            <w:pPr>
              <w:pStyle w:val="ConsPlusNormal"/>
              <w:ind w:firstLine="540"/>
              <w:jc w:val="both"/>
            </w:pPr>
            <w:r>
              <w:t>Численность (среднесписочная), принятая для расчета</w:t>
            </w:r>
          </w:p>
        </w:tc>
        <w:tc>
          <w:tcPr>
            <w:tcW w:w="1142" w:type="dxa"/>
          </w:tcPr>
          <w:p w14:paraId="64D4E803" w14:textId="77777777" w:rsidR="00D81705" w:rsidRDefault="00D81705">
            <w:pPr>
              <w:pStyle w:val="ConsPlusNormal"/>
              <w:jc w:val="center"/>
            </w:pPr>
            <w:r>
              <w:t>чел.</w:t>
            </w:r>
          </w:p>
        </w:tc>
        <w:tc>
          <w:tcPr>
            <w:tcW w:w="737" w:type="dxa"/>
          </w:tcPr>
          <w:p w14:paraId="56D5A496" w14:textId="77777777" w:rsidR="00D81705" w:rsidRDefault="00D81705">
            <w:pPr>
              <w:pStyle w:val="ConsPlusNormal"/>
            </w:pPr>
          </w:p>
        </w:tc>
        <w:tc>
          <w:tcPr>
            <w:tcW w:w="737" w:type="dxa"/>
          </w:tcPr>
          <w:p w14:paraId="5D18051A" w14:textId="77777777" w:rsidR="00D81705" w:rsidRDefault="00D81705">
            <w:pPr>
              <w:pStyle w:val="ConsPlusNormal"/>
            </w:pPr>
          </w:p>
        </w:tc>
        <w:tc>
          <w:tcPr>
            <w:tcW w:w="680" w:type="dxa"/>
          </w:tcPr>
          <w:p w14:paraId="7D88A4E3" w14:textId="77777777" w:rsidR="00D81705" w:rsidRDefault="00D81705">
            <w:pPr>
              <w:pStyle w:val="ConsPlusNormal"/>
            </w:pPr>
          </w:p>
        </w:tc>
        <w:tc>
          <w:tcPr>
            <w:tcW w:w="794" w:type="dxa"/>
          </w:tcPr>
          <w:p w14:paraId="7E2A8EA0" w14:textId="77777777" w:rsidR="00D81705" w:rsidRDefault="00D81705">
            <w:pPr>
              <w:pStyle w:val="ConsPlusNormal"/>
            </w:pPr>
          </w:p>
        </w:tc>
        <w:tc>
          <w:tcPr>
            <w:tcW w:w="850" w:type="dxa"/>
          </w:tcPr>
          <w:p w14:paraId="41AE7B33" w14:textId="77777777" w:rsidR="00D81705" w:rsidRDefault="00D81705">
            <w:pPr>
              <w:pStyle w:val="ConsPlusNormal"/>
            </w:pPr>
          </w:p>
        </w:tc>
      </w:tr>
      <w:tr w:rsidR="00D81705" w14:paraId="3367FA09" w14:textId="77777777">
        <w:tc>
          <w:tcPr>
            <w:tcW w:w="624" w:type="dxa"/>
          </w:tcPr>
          <w:p w14:paraId="21901D88" w14:textId="77777777" w:rsidR="00D81705" w:rsidRDefault="00D81705">
            <w:pPr>
              <w:pStyle w:val="ConsPlusNormal"/>
            </w:pPr>
            <w:r>
              <w:t>2</w:t>
            </w:r>
          </w:p>
        </w:tc>
        <w:tc>
          <w:tcPr>
            <w:tcW w:w="5272" w:type="dxa"/>
          </w:tcPr>
          <w:p w14:paraId="30C9BDF4" w14:textId="77777777" w:rsidR="00D81705" w:rsidRDefault="00D81705">
            <w:pPr>
              <w:pStyle w:val="ConsPlusNormal"/>
              <w:ind w:firstLine="540"/>
              <w:jc w:val="both"/>
            </w:pPr>
            <w:r>
              <w:t>Средняя оплата труда</w:t>
            </w:r>
          </w:p>
        </w:tc>
        <w:tc>
          <w:tcPr>
            <w:tcW w:w="1142" w:type="dxa"/>
          </w:tcPr>
          <w:p w14:paraId="4689016C" w14:textId="77777777" w:rsidR="00D81705" w:rsidRDefault="00D81705">
            <w:pPr>
              <w:pStyle w:val="ConsPlusNormal"/>
            </w:pPr>
          </w:p>
        </w:tc>
        <w:tc>
          <w:tcPr>
            <w:tcW w:w="737" w:type="dxa"/>
          </w:tcPr>
          <w:p w14:paraId="11086687" w14:textId="77777777" w:rsidR="00D81705" w:rsidRDefault="00D81705">
            <w:pPr>
              <w:pStyle w:val="ConsPlusNormal"/>
            </w:pPr>
          </w:p>
        </w:tc>
        <w:tc>
          <w:tcPr>
            <w:tcW w:w="737" w:type="dxa"/>
          </w:tcPr>
          <w:p w14:paraId="0A51F7CD" w14:textId="77777777" w:rsidR="00D81705" w:rsidRDefault="00D81705">
            <w:pPr>
              <w:pStyle w:val="ConsPlusNormal"/>
            </w:pPr>
          </w:p>
        </w:tc>
        <w:tc>
          <w:tcPr>
            <w:tcW w:w="680" w:type="dxa"/>
          </w:tcPr>
          <w:p w14:paraId="059C3424" w14:textId="77777777" w:rsidR="00D81705" w:rsidRDefault="00D81705">
            <w:pPr>
              <w:pStyle w:val="ConsPlusNormal"/>
            </w:pPr>
          </w:p>
        </w:tc>
        <w:tc>
          <w:tcPr>
            <w:tcW w:w="794" w:type="dxa"/>
          </w:tcPr>
          <w:p w14:paraId="5488F330" w14:textId="77777777" w:rsidR="00D81705" w:rsidRDefault="00D81705">
            <w:pPr>
              <w:pStyle w:val="ConsPlusNormal"/>
            </w:pPr>
          </w:p>
        </w:tc>
        <w:tc>
          <w:tcPr>
            <w:tcW w:w="850" w:type="dxa"/>
          </w:tcPr>
          <w:p w14:paraId="24E6556D" w14:textId="77777777" w:rsidR="00D81705" w:rsidRDefault="00D81705">
            <w:pPr>
              <w:pStyle w:val="ConsPlusNormal"/>
            </w:pPr>
          </w:p>
        </w:tc>
      </w:tr>
      <w:tr w:rsidR="00D81705" w14:paraId="1A5BC350" w14:textId="77777777">
        <w:tc>
          <w:tcPr>
            <w:tcW w:w="624" w:type="dxa"/>
          </w:tcPr>
          <w:p w14:paraId="36EFF107" w14:textId="77777777" w:rsidR="00D81705" w:rsidRDefault="00D81705">
            <w:pPr>
              <w:pStyle w:val="ConsPlusNormal"/>
            </w:pPr>
            <w:r>
              <w:t>2.1</w:t>
            </w:r>
          </w:p>
        </w:tc>
        <w:tc>
          <w:tcPr>
            <w:tcW w:w="5272" w:type="dxa"/>
          </w:tcPr>
          <w:p w14:paraId="2DFE7781" w14:textId="77777777" w:rsidR="00D81705" w:rsidRDefault="00D81705">
            <w:pPr>
              <w:pStyle w:val="ConsPlusNormal"/>
              <w:ind w:firstLine="540"/>
              <w:jc w:val="both"/>
            </w:pPr>
            <w:r>
              <w:t>Тарифная ставка рабочего 1 разряда</w:t>
            </w:r>
          </w:p>
        </w:tc>
        <w:tc>
          <w:tcPr>
            <w:tcW w:w="1142" w:type="dxa"/>
          </w:tcPr>
          <w:p w14:paraId="163B612A" w14:textId="77777777" w:rsidR="00D81705" w:rsidRDefault="00D81705">
            <w:pPr>
              <w:pStyle w:val="ConsPlusNormal"/>
              <w:jc w:val="center"/>
            </w:pPr>
            <w:r>
              <w:t>руб.</w:t>
            </w:r>
          </w:p>
        </w:tc>
        <w:tc>
          <w:tcPr>
            <w:tcW w:w="737" w:type="dxa"/>
          </w:tcPr>
          <w:p w14:paraId="7F0B3ECD" w14:textId="77777777" w:rsidR="00D81705" w:rsidRDefault="00D81705">
            <w:pPr>
              <w:pStyle w:val="ConsPlusNormal"/>
            </w:pPr>
          </w:p>
        </w:tc>
        <w:tc>
          <w:tcPr>
            <w:tcW w:w="737" w:type="dxa"/>
          </w:tcPr>
          <w:p w14:paraId="6D7547AA" w14:textId="77777777" w:rsidR="00D81705" w:rsidRDefault="00D81705">
            <w:pPr>
              <w:pStyle w:val="ConsPlusNormal"/>
            </w:pPr>
          </w:p>
        </w:tc>
        <w:tc>
          <w:tcPr>
            <w:tcW w:w="680" w:type="dxa"/>
          </w:tcPr>
          <w:p w14:paraId="474B3513" w14:textId="77777777" w:rsidR="00D81705" w:rsidRDefault="00D81705">
            <w:pPr>
              <w:pStyle w:val="ConsPlusNormal"/>
            </w:pPr>
          </w:p>
        </w:tc>
        <w:tc>
          <w:tcPr>
            <w:tcW w:w="794" w:type="dxa"/>
          </w:tcPr>
          <w:p w14:paraId="2B3FFE88" w14:textId="77777777" w:rsidR="00D81705" w:rsidRDefault="00D81705">
            <w:pPr>
              <w:pStyle w:val="ConsPlusNormal"/>
            </w:pPr>
          </w:p>
        </w:tc>
        <w:tc>
          <w:tcPr>
            <w:tcW w:w="850" w:type="dxa"/>
          </w:tcPr>
          <w:p w14:paraId="51147F12" w14:textId="77777777" w:rsidR="00D81705" w:rsidRDefault="00D81705">
            <w:pPr>
              <w:pStyle w:val="ConsPlusNormal"/>
            </w:pPr>
          </w:p>
        </w:tc>
      </w:tr>
      <w:tr w:rsidR="00D81705" w14:paraId="24941CA0" w14:textId="77777777">
        <w:tc>
          <w:tcPr>
            <w:tcW w:w="624" w:type="dxa"/>
          </w:tcPr>
          <w:p w14:paraId="4D608B82" w14:textId="77777777" w:rsidR="00D81705" w:rsidRDefault="00D81705">
            <w:pPr>
              <w:pStyle w:val="ConsPlusNormal"/>
            </w:pPr>
            <w:r>
              <w:t>2.2</w:t>
            </w:r>
          </w:p>
        </w:tc>
        <w:tc>
          <w:tcPr>
            <w:tcW w:w="5272" w:type="dxa"/>
          </w:tcPr>
          <w:p w14:paraId="0BD4E3F4" w14:textId="77777777" w:rsidR="00D81705" w:rsidRDefault="00D81705">
            <w:pPr>
              <w:pStyle w:val="ConsPlusNormal"/>
              <w:ind w:firstLine="540"/>
              <w:jc w:val="both"/>
            </w:pPr>
            <w:r>
              <w:t>Индекс роста номинальной заработной платы</w:t>
            </w:r>
          </w:p>
        </w:tc>
        <w:tc>
          <w:tcPr>
            <w:tcW w:w="1142" w:type="dxa"/>
          </w:tcPr>
          <w:p w14:paraId="0139C66F" w14:textId="77777777" w:rsidR="00D81705" w:rsidRDefault="00D81705">
            <w:pPr>
              <w:pStyle w:val="ConsPlusNormal"/>
            </w:pPr>
          </w:p>
        </w:tc>
        <w:tc>
          <w:tcPr>
            <w:tcW w:w="737" w:type="dxa"/>
          </w:tcPr>
          <w:p w14:paraId="207E4C0B" w14:textId="77777777" w:rsidR="00D81705" w:rsidRDefault="00D81705">
            <w:pPr>
              <w:pStyle w:val="ConsPlusNormal"/>
            </w:pPr>
          </w:p>
        </w:tc>
        <w:tc>
          <w:tcPr>
            <w:tcW w:w="737" w:type="dxa"/>
          </w:tcPr>
          <w:p w14:paraId="283812EC" w14:textId="77777777" w:rsidR="00D81705" w:rsidRDefault="00D81705">
            <w:pPr>
              <w:pStyle w:val="ConsPlusNormal"/>
            </w:pPr>
          </w:p>
        </w:tc>
        <w:tc>
          <w:tcPr>
            <w:tcW w:w="680" w:type="dxa"/>
          </w:tcPr>
          <w:p w14:paraId="0A3AAD4F" w14:textId="77777777" w:rsidR="00D81705" w:rsidRDefault="00D81705">
            <w:pPr>
              <w:pStyle w:val="ConsPlusNormal"/>
            </w:pPr>
          </w:p>
        </w:tc>
        <w:tc>
          <w:tcPr>
            <w:tcW w:w="794" w:type="dxa"/>
          </w:tcPr>
          <w:p w14:paraId="08176910" w14:textId="77777777" w:rsidR="00D81705" w:rsidRDefault="00D81705">
            <w:pPr>
              <w:pStyle w:val="ConsPlusNormal"/>
            </w:pPr>
          </w:p>
        </w:tc>
        <w:tc>
          <w:tcPr>
            <w:tcW w:w="850" w:type="dxa"/>
          </w:tcPr>
          <w:p w14:paraId="05262CDF" w14:textId="77777777" w:rsidR="00D81705" w:rsidRDefault="00D81705">
            <w:pPr>
              <w:pStyle w:val="ConsPlusNormal"/>
            </w:pPr>
          </w:p>
        </w:tc>
      </w:tr>
      <w:tr w:rsidR="00D81705" w14:paraId="50B65F2F" w14:textId="77777777">
        <w:tc>
          <w:tcPr>
            <w:tcW w:w="624" w:type="dxa"/>
          </w:tcPr>
          <w:p w14:paraId="611AEB65" w14:textId="77777777" w:rsidR="00D81705" w:rsidRDefault="00D81705">
            <w:pPr>
              <w:pStyle w:val="ConsPlusNormal"/>
            </w:pPr>
            <w:r>
              <w:t>2.3</w:t>
            </w:r>
          </w:p>
        </w:tc>
        <w:tc>
          <w:tcPr>
            <w:tcW w:w="5272" w:type="dxa"/>
          </w:tcPr>
          <w:p w14:paraId="60C56BE7" w14:textId="77777777" w:rsidR="00D81705" w:rsidRDefault="00D81705">
            <w:pPr>
              <w:pStyle w:val="ConsPlusNormal"/>
              <w:ind w:firstLine="540"/>
              <w:jc w:val="both"/>
            </w:pPr>
            <w:r>
              <w:t>Тарифная ставка рабочего 1 разряда с учетом дефлятора</w:t>
            </w:r>
          </w:p>
        </w:tc>
        <w:tc>
          <w:tcPr>
            <w:tcW w:w="1142" w:type="dxa"/>
          </w:tcPr>
          <w:p w14:paraId="10C955C9" w14:textId="77777777" w:rsidR="00D81705" w:rsidRDefault="00D81705">
            <w:pPr>
              <w:pStyle w:val="ConsPlusNormal"/>
              <w:jc w:val="center"/>
            </w:pPr>
            <w:r>
              <w:t>руб.</w:t>
            </w:r>
          </w:p>
        </w:tc>
        <w:tc>
          <w:tcPr>
            <w:tcW w:w="737" w:type="dxa"/>
          </w:tcPr>
          <w:p w14:paraId="16ECC3D5" w14:textId="77777777" w:rsidR="00D81705" w:rsidRDefault="00D81705">
            <w:pPr>
              <w:pStyle w:val="ConsPlusNormal"/>
            </w:pPr>
          </w:p>
        </w:tc>
        <w:tc>
          <w:tcPr>
            <w:tcW w:w="737" w:type="dxa"/>
          </w:tcPr>
          <w:p w14:paraId="1421849E" w14:textId="77777777" w:rsidR="00D81705" w:rsidRDefault="00D81705">
            <w:pPr>
              <w:pStyle w:val="ConsPlusNormal"/>
            </w:pPr>
          </w:p>
        </w:tc>
        <w:tc>
          <w:tcPr>
            <w:tcW w:w="680" w:type="dxa"/>
          </w:tcPr>
          <w:p w14:paraId="64E96AC0" w14:textId="77777777" w:rsidR="00D81705" w:rsidRDefault="00D81705">
            <w:pPr>
              <w:pStyle w:val="ConsPlusNormal"/>
            </w:pPr>
          </w:p>
        </w:tc>
        <w:tc>
          <w:tcPr>
            <w:tcW w:w="794" w:type="dxa"/>
          </w:tcPr>
          <w:p w14:paraId="69B14148" w14:textId="77777777" w:rsidR="00D81705" w:rsidRDefault="00D81705">
            <w:pPr>
              <w:pStyle w:val="ConsPlusNormal"/>
            </w:pPr>
          </w:p>
        </w:tc>
        <w:tc>
          <w:tcPr>
            <w:tcW w:w="850" w:type="dxa"/>
          </w:tcPr>
          <w:p w14:paraId="502258D2" w14:textId="77777777" w:rsidR="00D81705" w:rsidRDefault="00D81705">
            <w:pPr>
              <w:pStyle w:val="ConsPlusNormal"/>
            </w:pPr>
          </w:p>
        </w:tc>
      </w:tr>
      <w:tr w:rsidR="00D81705" w14:paraId="46BC10B0" w14:textId="77777777">
        <w:tc>
          <w:tcPr>
            <w:tcW w:w="624" w:type="dxa"/>
          </w:tcPr>
          <w:p w14:paraId="7F6E6151" w14:textId="77777777" w:rsidR="00D81705" w:rsidRDefault="00D81705">
            <w:pPr>
              <w:pStyle w:val="ConsPlusNormal"/>
            </w:pPr>
            <w:r>
              <w:t>2.4</w:t>
            </w:r>
          </w:p>
        </w:tc>
        <w:tc>
          <w:tcPr>
            <w:tcW w:w="5272" w:type="dxa"/>
          </w:tcPr>
          <w:p w14:paraId="4898590F" w14:textId="77777777" w:rsidR="00D81705" w:rsidRDefault="00D81705">
            <w:pPr>
              <w:pStyle w:val="ConsPlusNormal"/>
              <w:ind w:firstLine="540"/>
              <w:jc w:val="both"/>
            </w:pPr>
            <w:r>
              <w:t>Средний тарифный коэффициент</w:t>
            </w:r>
          </w:p>
        </w:tc>
        <w:tc>
          <w:tcPr>
            <w:tcW w:w="1142" w:type="dxa"/>
          </w:tcPr>
          <w:p w14:paraId="179D7F60" w14:textId="77777777" w:rsidR="00D81705" w:rsidRDefault="00D81705">
            <w:pPr>
              <w:pStyle w:val="ConsPlusNormal"/>
            </w:pPr>
          </w:p>
        </w:tc>
        <w:tc>
          <w:tcPr>
            <w:tcW w:w="737" w:type="dxa"/>
          </w:tcPr>
          <w:p w14:paraId="102C4112" w14:textId="77777777" w:rsidR="00D81705" w:rsidRDefault="00D81705">
            <w:pPr>
              <w:pStyle w:val="ConsPlusNormal"/>
            </w:pPr>
          </w:p>
        </w:tc>
        <w:tc>
          <w:tcPr>
            <w:tcW w:w="737" w:type="dxa"/>
          </w:tcPr>
          <w:p w14:paraId="0CC9160D" w14:textId="77777777" w:rsidR="00D81705" w:rsidRDefault="00D81705">
            <w:pPr>
              <w:pStyle w:val="ConsPlusNormal"/>
            </w:pPr>
          </w:p>
        </w:tc>
        <w:tc>
          <w:tcPr>
            <w:tcW w:w="680" w:type="dxa"/>
          </w:tcPr>
          <w:p w14:paraId="195FA147" w14:textId="77777777" w:rsidR="00D81705" w:rsidRDefault="00D81705">
            <w:pPr>
              <w:pStyle w:val="ConsPlusNormal"/>
            </w:pPr>
          </w:p>
        </w:tc>
        <w:tc>
          <w:tcPr>
            <w:tcW w:w="794" w:type="dxa"/>
          </w:tcPr>
          <w:p w14:paraId="04BAEF3F" w14:textId="77777777" w:rsidR="00D81705" w:rsidRDefault="00D81705">
            <w:pPr>
              <w:pStyle w:val="ConsPlusNormal"/>
            </w:pPr>
          </w:p>
        </w:tc>
        <w:tc>
          <w:tcPr>
            <w:tcW w:w="850" w:type="dxa"/>
          </w:tcPr>
          <w:p w14:paraId="1278FE2F" w14:textId="77777777" w:rsidR="00D81705" w:rsidRDefault="00D81705">
            <w:pPr>
              <w:pStyle w:val="ConsPlusNormal"/>
            </w:pPr>
          </w:p>
        </w:tc>
      </w:tr>
      <w:tr w:rsidR="00D81705" w14:paraId="0C8C6A49" w14:textId="77777777">
        <w:tc>
          <w:tcPr>
            <w:tcW w:w="624" w:type="dxa"/>
          </w:tcPr>
          <w:p w14:paraId="37D911F2" w14:textId="77777777" w:rsidR="00D81705" w:rsidRDefault="00D81705">
            <w:pPr>
              <w:pStyle w:val="ConsPlusNormal"/>
            </w:pPr>
            <w:r>
              <w:t>2.5</w:t>
            </w:r>
          </w:p>
        </w:tc>
        <w:tc>
          <w:tcPr>
            <w:tcW w:w="5272" w:type="dxa"/>
          </w:tcPr>
          <w:p w14:paraId="1D923ADF" w14:textId="77777777" w:rsidR="00D81705" w:rsidRDefault="00D81705">
            <w:pPr>
              <w:pStyle w:val="ConsPlusNormal"/>
              <w:ind w:firstLine="540"/>
              <w:jc w:val="both"/>
            </w:pPr>
            <w:r>
              <w:t>Среднемесячная тарифная ставка</w:t>
            </w:r>
          </w:p>
        </w:tc>
        <w:tc>
          <w:tcPr>
            <w:tcW w:w="1142" w:type="dxa"/>
          </w:tcPr>
          <w:p w14:paraId="0DE93B35" w14:textId="77777777" w:rsidR="00D81705" w:rsidRDefault="00D81705">
            <w:pPr>
              <w:pStyle w:val="ConsPlusNormal"/>
              <w:jc w:val="center"/>
            </w:pPr>
            <w:r>
              <w:t>руб.</w:t>
            </w:r>
          </w:p>
        </w:tc>
        <w:tc>
          <w:tcPr>
            <w:tcW w:w="737" w:type="dxa"/>
          </w:tcPr>
          <w:p w14:paraId="47910A97" w14:textId="77777777" w:rsidR="00D81705" w:rsidRDefault="00D81705">
            <w:pPr>
              <w:pStyle w:val="ConsPlusNormal"/>
            </w:pPr>
          </w:p>
        </w:tc>
        <w:tc>
          <w:tcPr>
            <w:tcW w:w="737" w:type="dxa"/>
          </w:tcPr>
          <w:p w14:paraId="22500E63" w14:textId="77777777" w:rsidR="00D81705" w:rsidRDefault="00D81705">
            <w:pPr>
              <w:pStyle w:val="ConsPlusNormal"/>
            </w:pPr>
          </w:p>
        </w:tc>
        <w:tc>
          <w:tcPr>
            <w:tcW w:w="680" w:type="dxa"/>
          </w:tcPr>
          <w:p w14:paraId="7444A309" w14:textId="77777777" w:rsidR="00D81705" w:rsidRDefault="00D81705">
            <w:pPr>
              <w:pStyle w:val="ConsPlusNormal"/>
            </w:pPr>
          </w:p>
        </w:tc>
        <w:tc>
          <w:tcPr>
            <w:tcW w:w="794" w:type="dxa"/>
          </w:tcPr>
          <w:p w14:paraId="082F7D85" w14:textId="77777777" w:rsidR="00D81705" w:rsidRDefault="00D81705">
            <w:pPr>
              <w:pStyle w:val="ConsPlusNormal"/>
            </w:pPr>
          </w:p>
        </w:tc>
        <w:tc>
          <w:tcPr>
            <w:tcW w:w="850" w:type="dxa"/>
          </w:tcPr>
          <w:p w14:paraId="20EF0480" w14:textId="77777777" w:rsidR="00D81705" w:rsidRDefault="00D81705">
            <w:pPr>
              <w:pStyle w:val="ConsPlusNormal"/>
            </w:pPr>
          </w:p>
        </w:tc>
      </w:tr>
      <w:tr w:rsidR="00D81705" w14:paraId="413E70DC" w14:textId="77777777">
        <w:tc>
          <w:tcPr>
            <w:tcW w:w="624" w:type="dxa"/>
          </w:tcPr>
          <w:p w14:paraId="01D62673" w14:textId="77777777" w:rsidR="00D81705" w:rsidRDefault="00D81705">
            <w:pPr>
              <w:pStyle w:val="ConsPlusNormal"/>
            </w:pPr>
            <w:r>
              <w:t>2.6</w:t>
            </w:r>
          </w:p>
        </w:tc>
        <w:tc>
          <w:tcPr>
            <w:tcW w:w="5272" w:type="dxa"/>
          </w:tcPr>
          <w:p w14:paraId="0F8DB889" w14:textId="77777777" w:rsidR="00D81705" w:rsidRDefault="00D81705">
            <w:pPr>
              <w:pStyle w:val="ConsPlusNormal"/>
              <w:ind w:firstLine="540"/>
              <w:jc w:val="both"/>
            </w:pPr>
            <w:r>
              <w:t>Минимальный размер оплаты труда по отраслевому тарифному соглашению</w:t>
            </w:r>
          </w:p>
        </w:tc>
        <w:tc>
          <w:tcPr>
            <w:tcW w:w="1142" w:type="dxa"/>
          </w:tcPr>
          <w:p w14:paraId="4AED206F" w14:textId="77777777" w:rsidR="00D81705" w:rsidRDefault="00D81705">
            <w:pPr>
              <w:pStyle w:val="ConsPlusNormal"/>
              <w:jc w:val="center"/>
            </w:pPr>
            <w:r>
              <w:t>руб.</w:t>
            </w:r>
          </w:p>
        </w:tc>
        <w:tc>
          <w:tcPr>
            <w:tcW w:w="737" w:type="dxa"/>
          </w:tcPr>
          <w:p w14:paraId="060229CE" w14:textId="77777777" w:rsidR="00D81705" w:rsidRDefault="00D81705">
            <w:pPr>
              <w:pStyle w:val="ConsPlusNormal"/>
            </w:pPr>
          </w:p>
        </w:tc>
        <w:tc>
          <w:tcPr>
            <w:tcW w:w="737" w:type="dxa"/>
          </w:tcPr>
          <w:p w14:paraId="1C0A7165" w14:textId="77777777" w:rsidR="00D81705" w:rsidRDefault="00D81705">
            <w:pPr>
              <w:pStyle w:val="ConsPlusNormal"/>
            </w:pPr>
          </w:p>
        </w:tc>
        <w:tc>
          <w:tcPr>
            <w:tcW w:w="680" w:type="dxa"/>
          </w:tcPr>
          <w:p w14:paraId="57ACF3F3" w14:textId="77777777" w:rsidR="00D81705" w:rsidRDefault="00D81705">
            <w:pPr>
              <w:pStyle w:val="ConsPlusNormal"/>
            </w:pPr>
          </w:p>
        </w:tc>
        <w:tc>
          <w:tcPr>
            <w:tcW w:w="794" w:type="dxa"/>
          </w:tcPr>
          <w:p w14:paraId="21179D53" w14:textId="77777777" w:rsidR="00D81705" w:rsidRDefault="00D81705">
            <w:pPr>
              <w:pStyle w:val="ConsPlusNormal"/>
            </w:pPr>
          </w:p>
        </w:tc>
        <w:tc>
          <w:tcPr>
            <w:tcW w:w="850" w:type="dxa"/>
          </w:tcPr>
          <w:p w14:paraId="21FB5025" w14:textId="77777777" w:rsidR="00D81705" w:rsidRDefault="00D81705">
            <w:pPr>
              <w:pStyle w:val="ConsPlusNormal"/>
            </w:pPr>
          </w:p>
        </w:tc>
      </w:tr>
      <w:tr w:rsidR="00D81705" w14:paraId="403D0C91" w14:textId="77777777">
        <w:tc>
          <w:tcPr>
            <w:tcW w:w="624" w:type="dxa"/>
          </w:tcPr>
          <w:p w14:paraId="137C8476" w14:textId="77777777" w:rsidR="00D81705" w:rsidRDefault="00D81705">
            <w:pPr>
              <w:pStyle w:val="ConsPlusNormal"/>
            </w:pPr>
            <w:r>
              <w:t>2.7</w:t>
            </w:r>
          </w:p>
        </w:tc>
        <w:tc>
          <w:tcPr>
            <w:tcW w:w="5272" w:type="dxa"/>
          </w:tcPr>
          <w:p w14:paraId="2AF262DC" w14:textId="77777777" w:rsidR="00D81705" w:rsidRDefault="00D81705">
            <w:pPr>
              <w:pStyle w:val="ConsPlusNormal"/>
              <w:ind w:firstLine="540"/>
              <w:jc w:val="both"/>
            </w:pPr>
            <w:r>
              <w:t>Выплаты, связанные с режимом работы и условиями труда на 1 работника в месяц</w:t>
            </w:r>
          </w:p>
        </w:tc>
        <w:tc>
          <w:tcPr>
            <w:tcW w:w="1142" w:type="dxa"/>
          </w:tcPr>
          <w:p w14:paraId="2FC74A0B" w14:textId="77777777" w:rsidR="00D81705" w:rsidRDefault="00D81705">
            <w:pPr>
              <w:pStyle w:val="ConsPlusNormal"/>
              <w:jc w:val="center"/>
            </w:pPr>
            <w:r>
              <w:t>руб.</w:t>
            </w:r>
          </w:p>
        </w:tc>
        <w:tc>
          <w:tcPr>
            <w:tcW w:w="737" w:type="dxa"/>
          </w:tcPr>
          <w:p w14:paraId="0B7063B6" w14:textId="77777777" w:rsidR="00D81705" w:rsidRDefault="00D81705">
            <w:pPr>
              <w:pStyle w:val="ConsPlusNormal"/>
            </w:pPr>
          </w:p>
        </w:tc>
        <w:tc>
          <w:tcPr>
            <w:tcW w:w="737" w:type="dxa"/>
          </w:tcPr>
          <w:p w14:paraId="71ADFD2E" w14:textId="77777777" w:rsidR="00D81705" w:rsidRDefault="00D81705">
            <w:pPr>
              <w:pStyle w:val="ConsPlusNormal"/>
            </w:pPr>
          </w:p>
        </w:tc>
        <w:tc>
          <w:tcPr>
            <w:tcW w:w="680" w:type="dxa"/>
          </w:tcPr>
          <w:p w14:paraId="3AD6B32A" w14:textId="77777777" w:rsidR="00D81705" w:rsidRDefault="00D81705">
            <w:pPr>
              <w:pStyle w:val="ConsPlusNormal"/>
            </w:pPr>
          </w:p>
        </w:tc>
        <w:tc>
          <w:tcPr>
            <w:tcW w:w="794" w:type="dxa"/>
          </w:tcPr>
          <w:p w14:paraId="59A429FF" w14:textId="77777777" w:rsidR="00D81705" w:rsidRDefault="00D81705">
            <w:pPr>
              <w:pStyle w:val="ConsPlusNormal"/>
            </w:pPr>
          </w:p>
        </w:tc>
        <w:tc>
          <w:tcPr>
            <w:tcW w:w="850" w:type="dxa"/>
          </w:tcPr>
          <w:p w14:paraId="09EC1061" w14:textId="77777777" w:rsidR="00D81705" w:rsidRDefault="00D81705">
            <w:pPr>
              <w:pStyle w:val="ConsPlusNormal"/>
            </w:pPr>
          </w:p>
        </w:tc>
      </w:tr>
      <w:tr w:rsidR="00D81705" w14:paraId="448122FB" w14:textId="77777777">
        <w:tc>
          <w:tcPr>
            <w:tcW w:w="624" w:type="dxa"/>
          </w:tcPr>
          <w:p w14:paraId="0117DA6A" w14:textId="77777777" w:rsidR="00D81705" w:rsidRDefault="00D81705">
            <w:pPr>
              <w:pStyle w:val="ConsPlusNormal"/>
            </w:pPr>
            <w:r>
              <w:t>2.7.1</w:t>
            </w:r>
          </w:p>
        </w:tc>
        <w:tc>
          <w:tcPr>
            <w:tcW w:w="5272" w:type="dxa"/>
          </w:tcPr>
          <w:p w14:paraId="0B22CFC8" w14:textId="77777777" w:rsidR="00D81705" w:rsidRDefault="00D81705">
            <w:pPr>
              <w:pStyle w:val="ConsPlusNormal"/>
              <w:ind w:firstLine="540"/>
              <w:jc w:val="both"/>
            </w:pPr>
            <w:r>
              <w:t>Процент</w:t>
            </w:r>
          </w:p>
        </w:tc>
        <w:tc>
          <w:tcPr>
            <w:tcW w:w="1142" w:type="dxa"/>
          </w:tcPr>
          <w:p w14:paraId="5189D2C5" w14:textId="77777777" w:rsidR="00D81705" w:rsidRDefault="00D81705">
            <w:pPr>
              <w:pStyle w:val="ConsPlusNormal"/>
              <w:jc w:val="center"/>
            </w:pPr>
            <w:r>
              <w:t>%</w:t>
            </w:r>
          </w:p>
        </w:tc>
        <w:tc>
          <w:tcPr>
            <w:tcW w:w="737" w:type="dxa"/>
          </w:tcPr>
          <w:p w14:paraId="2F67ADDD" w14:textId="77777777" w:rsidR="00D81705" w:rsidRDefault="00D81705">
            <w:pPr>
              <w:pStyle w:val="ConsPlusNormal"/>
            </w:pPr>
          </w:p>
        </w:tc>
        <w:tc>
          <w:tcPr>
            <w:tcW w:w="737" w:type="dxa"/>
          </w:tcPr>
          <w:p w14:paraId="3785D4CC" w14:textId="77777777" w:rsidR="00D81705" w:rsidRDefault="00D81705">
            <w:pPr>
              <w:pStyle w:val="ConsPlusNormal"/>
            </w:pPr>
          </w:p>
        </w:tc>
        <w:tc>
          <w:tcPr>
            <w:tcW w:w="680" w:type="dxa"/>
          </w:tcPr>
          <w:p w14:paraId="244163F6" w14:textId="77777777" w:rsidR="00D81705" w:rsidRDefault="00D81705">
            <w:pPr>
              <w:pStyle w:val="ConsPlusNormal"/>
            </w:pPr>
          </w:p>
        </w:tc>
        <w:tc>
          <w:tcPr>
            <w:tcW w:w="794" w:type="dxa"/>
          </w:tcPr>
          <w:p w14:paraId="7BA4A3A3" w14:textId="77777777" w:rsidR="00D81705" w:rsidRDefault="00D81705">
            <w:pPr>
              <w:pStyle w:val="ConsPlusNormal"/>
            </w:pPr>
          </w:p>
        </w:tc>
        <w:tc>
          <w:tcPr>
            <w:tcW w:w="850" w:type="dxa"/>
          </w:tcPr>
          <w:p w14:paraId="7626AB28" w14:textId="77777777" w:rsidR="00D81705" w:rsidRDefault="00D81705">
            <w:pPr>
              <w:pStyle w:val="ConsPlusNormal"/>
            </w:pPr>
          </w:p>
        </w:tc>
      </w:tr>
      <w:tr w:rsidR="00D81705" w14:paraId="69C28B74" w14:textId="77777777">
        <w:tc>
          <w:tcPr>
            <w:tcW w:w="624" w:type="dxa"/>
          </w:tcPr>
          <w:p w14:paraId="2927BDFE" w14:textId="77777777" w:rsidR="00D81705" w:rsidRDefault="00D81705">
            <w:pPr>
              <w:pStyle w:val="ConsPlusNormal"/>
            </w:pPr>
            <w:r>
              <w:t>2.7.2</w:t>
            </w:r>
          </w:p>
        </w:tc>
        <w:tc>
          <w:tcPr>
            <w:tcW w:w="5272" w:type="dxa"/>
          </w:tcPr>
          <w:p w14:paraId="74B085B3" w14:textId="77777777" w:rsidR="00D81705" w:rsidRDefault="00D81705">
            <w:pPr>
              <w:pStyle w:val="ConsPlusNormal"/>
              <w:ind w:firstLine="540"/>
              <w:jc w:val="both"/>
            </w:pPr>
            <w:r>
              <w:t>Сумма выплат</w:t>
            </w:r>
          </w:p>
        </w:tc>
        <w:tc>
          <w:tcPr>
            <w:tcW w:w="1142" w:type="dxa"/>
          </w:tcPr>
          <w:p w14:paraId="3306085C" w14:textId="77777777" w:rsidR="00D81705" w:rsidRDefault="00D81705">
            <w:pPr>
              <w:pStyle w:val="ConsPlusNormal"/>
              <w:jc w:val="center"/>
            </w:pPr>
            <w:r>
              <w:t>руб.</w:t>
            </w:r>
          </w:p>
        </w:tc>
        <w:tc>
          <w:tcPr>
            <w:tcW w:w="737" w:type="dxa"/>
          </w:tcPr>
          <w:p w14:paraId="097B6D4B" w14:textId="77777777" w:rsidR="00D81705" w:rsidRDefault="00D81705">
            <w:pPr>
              <w:pStyle w:val="ConsPlusNormal"/>
            </w:pPr>
          </w:p>
        </w:tc>
        <w:tc>
          <w:tcPr>
            <w:tcW w:w="737" w:type="dxa"/>
          </w:tcPr>
          <w:p w14:paraId="5F1C8EBE" w14:textId="77777777" w:rsidR="00D81705" w:rsidRDefault="00D81705">
            <w:pPr>
              <w:pStyle w:val="ConsPlusNormal"/>
            </w:pPr>
          </w:p>
        </w:tc>
        <w:tc>
          <w:tcPr>
            <w:tcW w:w="680" w:type="dxa"/>
          </w:tcPr>
          <w:p w14:paraId="659CE736" w14:textId="77777777" w:rsidR="00D81705" w:rsidRDefault="00D81705">
            <w:pPr>
              <w:pStyle w:val="ConsPlusNormal"/>
            </w:pPr>
          </w:p>
        </w:tc>
        <w:tc>
          <w:tcPr>
            <w:tcW w:w="794" w:type="dxa"/>
          </w:tcPr>
          <w:p w14:paraId="4F5EFACD" w14:textId="77777777" w:rsidR="00D81705" w:rsidRDefault="00D81705">
            <w:pPr>
              <w:pStyle w:val="ConsPlusNormal"/>
            </w:pPr>
          </w:p>
        </w:tc>
        <w:tc>
          <w:tcPr>
            <w:tcW w:w="850" w:type="dxa"/>
          </w:tcPr>
          <w:p w14:paraId="09C871CD" w14:textId="77777777" w:rsidR="00D81705" w:rsidRDefault="00D81705">
            <w:pPr>
              <w:pStyle w:val="ConsPlusNormal"/>
            </w:pPr>
          </w:p>
        </w:tc>
      </w:tr>
      <w:tr w:rsidR="00D81705" w14:paraId="69F344F5" w14:textId="77777777">
        <w:tc>
          <w:tcPr>
            <w:tcW w:w="624" w:type="dxa"/>
          </w:tcPr>
          <w:p w14:paraId="676CD401" w14:textId="77777777" w:rsidR="00D81705" w:rsidRDefault="00D81705">
            <w:pPr>
              <w:pStyle w:val="ConsPlusNormal"/>
            </w:pPr>
            <w:r>
              <w:t>2.8</w:t>
            </w:r>
          </w:p>
        </w:tc>
        <w:tc>
          <w:tcPr>
            <w:tcW w:w="5272" w:type="dxa"/>
          </w:tcPr>
          <w:p w14:paraId="550E15A9" w14:textId="77777777" w:rsidR="00D81705" w:rsidRDefault="00D81705">
            <w:pPr>
              <w:pStyle w:val="ConsPlusNormal"/>
              <w:ind w:firstLine="540"/>
              <w:jc w:val="both"/>
            </w:pPr>
            <w:r>
              <w:t>Текущее премирование</w:t>
            </w:r>
          </w:p>
        </w:tc>
        <w:tc>
          <w:tcPr>
            <w:tcW w:w="1142" w:type="dxa"/>
          </w:tcPr>
          <w:p w14:paraId="1861D26F" w14:textId="77777777" w:rsidR="00D81705" w:rsidRDefault="00D81705">
            <w:pPr>
              <w:pStyle w:val="ConsPlusNormal"/>
            </w:pPr>
          </w:p>
        </w:tc>
        <w:tc>
          <w:tcPr>
            <w:tcW w:w="737" w:type="dxa"/>
          </w:tcPr>
          <w:p w14:paraId="7BD29E39" w14:textId="77777777" w:rsidR="00D81705" w:rsidRDefault="00D81705">
            <w:pPr>
              <w:pStyle w:val="ConsPlusNormal"/>
            </w:pPr>
          </w:p>
        </w:tc>
        <w:tc>
          <w:tcPr>
            <w:tcW w:w="737" w:type="dxa"/>
          </w:tcPr>
          <w:p w14:paraId="5A0CEFDC" w14:textId="77777777" w:rsidR="00D81705" w:rsidRDefault="00D81705">
            <w:pPr>
              <w:pStyle w:val="ConsPlusNormal"/>
            </w:pPr>
          </w:p>
        </w:tc>
        <w:tc>
          <w:tcPr>
            <w:tcW w:w="680" w:type="dxa"/>
          </w:tcPr>
          <w:p w14:paraId="3D5AAE34" w14:textId="77777777" w:rsidR="00D81705" w:rsidRDefault="00D81705">
            <w:pPr>
              <w:pStyle w:val="ConsPlusNormal"/>
            </w:pPr>
          </w:p>
        </w:tc>
        <w:tc>
          <w:tcPr>
            <w:tcW w:w="794" w:type="dxa"/>
          </w:tcPr>
          <w:p w14:paraId="5AD9CE37" w14:textId="77777777" w:rsidR="00D81705" w:rsidRDefault="00D81705">
            <w:pPr>
              <w:pStyle w:val="ConsPlusNormal"/>
            </w:pPr>
          </w:p>
        </w:tc>
        <w:tc>
          <w:tcPr>
            <w:tcW w:w="850" w:type="dxa"/>
          </w:tcPr>
          <w:p w14:paraId="70C8FF33" w14:textId="77777777" w:rsidR="00D81705" w:rsidRDefault="00D81705">
            <w:pPr>
              <w:pStyle w:val="ConsPlusNormal"/>
            </w:pPr>
          </w:p>
        </w:tc>
      </w:tr>
      <w:tr w:rsidR="00D81705" w14:paraId="54505B15" w14:textId="77777777">
        <w:tc>
          <w:tcPr>
            <w:tcW w:w="624" w:type="dxa"/>
          </w:tcPr>
          <w:p w14:paraId="34A9478B" w14:textId="77777777" w:rsidR="00D81705" w:rsidRDefault="00D81705">
            <w:pPr>
              <w:pStyle w:val="ConsPlusNormal"/>
            </w:pPr>
            <w:r>
              <w:lastRenderedPageBreak/>
              <w:t>2.8.1</w:t>
            </w:r>
          </w:p>
        </w:tc>
        <w:tc>
          <w:tcPr>
            <w:tcW w:w="5272" w:type="dxa"/>
          </w:tcPr>
          <w:p w14:paraId="5D2A5F7C" w14:textId="77777777" w:rsidR="00D81705" w:rsidRDefault="00D81705">
            <w:pPr>
              <w:pStyle w:val="ConsPlusNormal"/>
              <w:ind w:firstLine="540"/>
              <w:jc w:val="both"/>
            </w:pPr>
            <w:r>
              <w:t>процент</w:t>
            </w:r>
          </w:p>
        </w:tc>
        <w:tc>
          <w:tcPr>
            <w:tcW w:w="1142" w:type="dxa"/>
          </w:tcPr>
          <w:p w14:paraId="3D9DF688" w14:textId="77777777" w:rsidR="00D81705" w:rsidRDefault="00D81705">
            <w:pPr>
              <w:pStyle w:val="ConsPlusNormal"/>
              <w:jc w:val="center"/>
            </w:pPr>
            <w:r>
              <w:t>%</w:t>
            </w:r>
          </w:p>
        </w:tc>
        <w:tc>
          <w:tcPr>
            <w:tcW w:w="737" w:type="dxa"/>
          </w:tcPr>
          <w:p w14:paraId="70079B1E" w14:textId="77777777" w:rsidR="00D81705" w:rsidRDefault="00D81705">
            <w:pPr>
              <w:pStyle w:val="ConsPlusNormal"/>
            </w:pPr>
          </w:p>
        </w:tc>
        <w:tc>
          <w:tcPr>
            <w:tcW w:w="737" w:type="dxa"/>
          </w:tcPr>
          <w:p w14:paraId="6ED6B453" w14:textId="77777777" w:rsidR="00D81705" w:rsidRDefault="00D81705">
            <w:pPr>
              <w:pStyle w:val="ConsPlusNormal"/>
            </w:pPr>
          </w:p>
        </w:tc>
        <w:tc>
          <w:tcPr>
            <w:tcW w:w="680" w:type="dxa"/>
          </w:tcPr>
          <w:p w14:paraId="3DD0B9AE" w14:textId="77777777" w:rsidR="00D81705" w:rsidRDefault="00D81705">
            <w:pPr>
              <w:pStyle w:val="ConsPlusNormal"/>
            </w:pPr>
          </w:p>
        </w:tc>
        <w:tc>
          <w:tcPr>
            <w:tcW w:w="794" w:type="dxa"/>
          </w:tcPr>
          <w:p w14:paraId="0B7026D9" w14:textId="77777777" w:rsidR="00D81705" w:rsidRDefault="00D81705">
            <w:pPr>
              <w:pStyle w:val="ConsPlusNormal"/>
            </w:pPr>
          </w:p>
        </w:tc>
        <w:tc>
          <w:tcPr>
            <w:tcW w:w="850" w:type="dxa"/>
          </w:tcPr>
          <w:p w14:paraId="688F161E" w14:textId="77777777" w:rsidR="00D81705" w:rsidRDefault="00D81705">
            <w:pPr>
              <w:pStyle w:val="ConsPlusNormal"/>
            </w:pPr>
          </w:p>
        </w:tc>
      </w:tr>
      <w:tr w:rsidR="00D81705" w14:paraId="09843A8A" w14:textId="77777777">
        <w:tc>
          <w:tcPr>
            <w:tcW w:w="624" w:type="dxa"/>
          </w:tcPr>
          <w:p w14:paraId="29C31AD5" w14:textId="77777777" w:rsidR="00D81705" w:rsidRDefault="00D81705">
            <w:pPr>
              <w:pStyle w:val="ConsPlusNormal"/>
            </w:pPr>
            <w:r>
              <w:t>2.8.2</w:t>
            </w:r>
          </w:p>
        </w:tc>
        <w:tc>
          <w:tcPr>
            <w:tcW w:w="5272" w:type="dxa"/>
          </w:tcPr>
          <w:p w14:paraId="3CE92DED" w14:textId="77777777" w:rsidR="00D81705" w:rsidRDefault="00D81705">
            <w:pPr>
              <w:pStyle w:val="ConsPlusNormal"/>
              <w:ind w:firstLine="540"/>
              <w:jc w:val="both"/>
            </w:pPr>
            <w:r>
              <w:t>сумма выплат</w:t>
            </w:r>
          </w:p>
        </w:tc>
        <w:tc>
          <w:tcPr>
            <w:tcW w:w="1142" w:type="dxa"/>
          </w:tcPr>
          <w:p w14:paraId="5893C10D" w14:textId="77777777" w:rsidR="00D81705" w:rsidRDefault="00D81705">
            <w:pPr>
              <w:pStyle w:val="ConsPlusNormal"/>
              <w:jc w:val="center"/>
            </w:pPr>
            <w:r>
              <w:t>руб.</w:t>
            </w:r>
          </w:p>
        </w:tc>
        <w:tc>
          <w:tcPr>
            <w:tcW w:w="737" w:type="dxa"/>
          </w:tcPr>
          <w:p w14:paraId="3761F567" w14:textId="77777777" w:rsidR="00D81705" w:rsidRDefault="00D81705">
            <w:pPr>
              <w:pStyle w:val="ConsPlusNormal"/>
            </w:pPr>
          </w:p>
        </w:tc>
        <w:tc>
          <w:tcPr>
            <w:tcW w:w="737" w:type="dxa"/>
          </w:tcPr>
          <w:p w14:paraId="4410368D" w14:textId="77777777" w:rsidR="00D81705" w:rsidRDefault="00D81705">
            <w:pPr>
              <w:pStyle w:val="ConsPlusNormal"/>
            </w:pPr>
          </w:p>
        </w:tc>
        <w:tc>
          <w:tcPr>
            <w:tcW w:w="680" w:type="dxa"/>
          </w:tcPr>
          <w:p w14:paraId="3D0999A9" w14:textId="77777777" w:rsidR="00D81705" w:rsidRDefault="00D81705">
            <w:pPr>
              <w:pStyle w:val="ConsPlusNormal"/>
            </w:pPr>
          </w:p>
        </w:tc>
        <w:tc>
          <w:tcPr>
            <w:tcW w:w="794" w:type="dxa"/>
          </w:tcPr>
          <w:p w14:paraId="3458CB73" w14:textId="77777777" w:rsidR="00D81705" w:rsidRDefault="00D81705">
            <w:pPr>
              <w:pStyle w:val="ConsPlusNormal"/>
            </w:pPr>
          </w:p>
        </w:tc>
        <w:tc>
          <w:tcPr>
            <w:tcW w:w="850" w:type="dxa"/>
          </w:tcPr>
          <w:p w14:paraId="4D81D990" w14:textId="77777777" w:rsidR="00D81705" w:rsidRDefault="00D81705">
            <w:pPr>
              <w:pStyle w:val="ConsPlusNormal"/>
            </w:pPr>
          </w:p>
        </w:tc>
      </w:tr>
      <w:tr w:rsidR="00D81705" w14:paraId="2EC26C0C" w14:textId="77777777">
        <w:tc>
          <w:tcPr>
            <w:tcW w:w="624" w:type="dxa"/>
          </w:tcPr>
          <w:p w14:paraId="30C66FB7" w14:textId="77777777" w:rsidR="00D81705" w:rsidRDefault="00D81705">
            <w:pPr>
              <w:pStyle w:val="ConsPlusNormal"/>
            </w:pPr>
            <w:r>
              <w:t>2.9</w:t>
            </w:r>
          </w:p>
        </w:tc>
        <w:tc>
          <w:tcPr>
            <w:tcW w:w="5272" w:type="dxa"/>
          </w:tcPr>
          <w:p w14:paraId="47B88012" w14:textId="77777777" w:rsidR="00D81705" w:rsidRDefault="00D81705">
            <w:pPr>
              <w:pStyle w:val="ConsPlusNormal"/>
              <w:ind w:firstLine="540"/>
              <w:jc w:val="both"/>
            </w:pPr>
            <w:r>
              <w:t>Доп. премирование, включая вознаграждение за выслугу лет</w:t>
            </w:r>
          </w:p>
        </w:tc>
        <w:tc>
          <w:tcPr>
            <w:tcW w:w="1142" w:type="dxa"/>
          </w:tcPr>
          <w:p w14:paraId="0C15FC0C" w14:textId="77777777" w:rsidR="00D81705" w:rsidRDefault="00D81705">
            <w:pPr>
              <w:pStyle w:val="ConsPlusNormal"/>
            </w:pPr>
          </w:p>
        </w:tc>
        <w:tc>
          <w:tcPr>
            <w:tcW w:w="737" w:type="dxa"/>
          </w:tcPr>
          <w:p w14:paraId="4273131A" w14:textId="77777777" w:rsidR="00D81705" w:rsidRDefault="00D81705">
            <w:pPr>
              <w:pStyle w:val="ConsPlusNormal"/>
            </w:pPr>
          </w:p>
        </w:tc>
        <w:tc>
          <w:tcPr>
            <w:tcW w:w="737" w:type="dxa"/>
          </w:tcPr>
          <w:p w14:paraId="53B0B5DE" w14:textId="77777777" w:rsidR="00D81705" w:rsidRDefault="00D81705">
            <w:pPr>
              <w:pStyle w:val="ConsPlusNormal"/>
            </w:pPr>
          </w:p>
        </w:tc>
        <w:tc>
          <w:tcPr>
            <w:tcW w:w="680" w:type="dxa"/>
          </w:tcPr>
          <w:p w14:paraId="3D3DF54B" w14:textId="77777777" w:rsidR="00D81705" w:rsidRDefault="00D81705">
            <w:pPr>
              <w:pStyle w:val="ConsPlusNormal"/>
            </w:pPr>
          </w:p>
        </w:tc>
        <w:tc>
          <w:tcPr>
            <w:tcW w:w="794" w:type="dxa"/>
          </w:tcPr>
          <w:p w14:paraId="0CF80A74" w14:textId="77777777" w:rsidR="00D81705" w:rsidRDefault="00D81705">
            <w:pPr>
              <w:pStyle w:val="ConsPlusNormal"/>
            </w:pPr>
          </w:p>
        </w:tc>
        <w:tc>
          <w:tcPr>
            <w:tcW w:w="850" w:type="dxa"/>
          </w:tcPr>
          <w:p w14:paraId="22B5AD34" w14:textId="77777777" w:rsidR="00D81705" w:rsidRDefault="00D81705">
            <w:pPr>
              <w:pStyle w:val="ConsPlusNormal"/>
            </w:pPr>
          </w:p>
        </w:tc>
      </w:tr>
      <w:tr w:rsidR="00D81705" w14:paraId="08E043DA" w14:textId="77777777">
        <w:tc>
          <w:tcPr>
            <w:tcW w:w="624" w:type="dxa"/>
          </w:tcPr>
          <w:p w14:paraId="73B7DF20" w14:textId="77777777" w:rsidR="00D81705" w:rsidRDefault="00D81705">
            <w:pPr>
              <w:pStyle w:val="ConsPlusNormal"/>
            </w:pPr>
            <w:r>
              <w:t>2.9.1</w:t>
            </w:r>
          </w:p>
        </w:tc>
        <w:tc>
          <w:tcPr>
            <w:tcW w:w="5272" w:type="dxa"/>
          </w:tcPr>
          <w:p w14:paraId="6FF7B580" w14:textId="77777777" w:rsidR="00D81705" w:rsidRDefault="00D81705">
            <w:pPr>
              <w:pStyle w:val="ConsPlusNormal"/>
              <w:ind w:firstLine="540"/>
              <w:jc w:val="both"/>
            </w:pPr>
            <w:r>
              <w:t>процент</w:t>
            </w:r>
          </w:p>
        </w:tc>
        <w:tc>
          <w:tcPr>
            <w:tcW w:w="1142" w:type="dxa"/>
          </w:tcPr>
          <w:p w14:paraId="0CFAD87A" w14:textId="77777777" w:rsidR="00D81705" w:rsidRDefault="00D81705">
            <w:pPr>
              <w:pStyle w:val="ConsPlusNormal"/>
              <w:jc w:val="center"/>
            </w:pPr>
            <w:r>
              <w:t>%</w:t>
            </w:r>
          </w:p>
        </w:tc>
        <w:tc>
          <w:tcPr>
            <w:tcW w:w="737" w:type="dxa"/>
          </w:tcPr>
          <w:p w14:paraId="0E4F863B" w14:textId="77777777" w:rsidR="00D81705" w:rsidRDefault="00D81705">
            <w:pPr>
              <w:pStyle w:val="ConsPlusNormal"/>
            </w:pPr>
          </w:p>
        </w:tc>
        <w:tc>
          <w:tcPr>
            <w:tcW w:w="737" w:type="dxa"/>
          </w:tcPr>
          <w:p w14:paraId="1BDD4AF8" w14:textId="77777777" w:rsidR="00D81705" w:rsidRDefault="00D81705">
            <w:pPr>
              <w:pStyle w:val="ConsPlusNormal"/>
            </w:pPr>
          </w:p>
        </w:tc>
        <w:tc>
          <w:tcPr>
            <w:tcW w:w="680" w:type="dxa"/>
          </w:tcPr>
          <w:p w14:paraId="1391D527" w14:textId="77777777" w:rsidR="00D81705" w:rsidRDefault="00D81705">
            <w:pPr>
              <w:pStyle w:val="ConsPlusNormal"/>
            </w:pPr>
          </w:p>
        </w:tc>
        <w:tc>
          <w:tcPr>
            <w:tcW w:w="794" w:type="dxa"/>
          </w:tcPr>
          <w:p w14:paraId="5CAAF077" w14:textId="77777777" w:rsidR="00D81705" w:rsidRDefault="00D81705">
            <w:pPr>
              <w:pStyle w:val="ConsPlusNormal"/>
            </w:pPr>
          </w:p>
        </w:tc>
        <w:tc>
          <w:tcPr>
            <w:tcW w:w="850" w:type="dxa"/>
          </w:tcPr>
          <w:p w14:paraId="24D7E105" w14:textId="77777777" w:rsidR="00D81705" w:rsidRDefault="00D81705">
            <w:pPr>
              <w:pStyle w:val="ConsPlusNormal"/>
            </w:pPr>
          </w:p>
        </w:tc>
      </w:tr>
      <w:tr w:rsidR="00D81705" w14:paraId="2DD2E961" w14:textId="77777777">
        <w:tc>
          <w:tcPr>
            <w:tcW w:w="624" w:type="dxa"/>
          </w:tcPr>
          <w:p w14:paraId="1E97BD2B" w14:textId="77777777" w:rsidR="00D81705" w:rsidRDefault="00D81705">
            <w:pPr>
              <w:pStyle w:val="ConsPlusNormal"/>
            </w:pPr>
            <w:r>
              <w:t>2.9.2</w:t>
            </w:r>
          </w:p>
        </w:tc>
        <w:tc>
          <w:tcPr>
            <w:tcW w:w="5272" w:type="dxa"/>
          </w:tcPr>
          <w:p w14:paraId="3E40CC39" w14:textId="77777777" w:rsidR="00D81705" w:rsidRDefault="00D81705">
            <w:pPr>
              <w:pStyle w:val="ConsPlusNormal"/>
              <w:ind w:firstLine="540"/>
              <w:jc w:val="both"/>
            </w:pPr>
            <w:r>
              <w:t>сумма выплат</w:t>
            </w:r>
          </w:p>
        </w:tc>
        <w:tc>
          <w:tcPr>
            <w:tcW w:w="1142" w:type="dxa"/>
          </w:tcPr>
          <w:p w14:paraId="56E789FC" w14:textId="77777777" w:rsidR="00D81705" w:rsidRDefault="00D81705">
            <w:pPr>
              <w:pStyle w:val="ConsPlusNormal"/>
              <w:jc w:val="center"/>
            </w:pPr>
            <w:r>
              <w:t>руб.</w:t>
            </w:r>
          </w:p>
        </w:tc>
        <w:tc>
          <w:tcPr>
            <w:tcW w:w="737" w:type="dxa"/>
          </w:tcPr>
          <w:p w14:paraId="0BA57C3D" w14:textId="77777777" w:rsidR="00D81705" w:rsidRDefault="00D81705">
            <w:pPr>
              <w:pStyle w:val="ConsPlusNormal"/>
            </w:pPr>
          </w:p>
        </w:tc>
        <w:tc>
          <w:tcPr>
            <w:tcW w:w="737" w:type="dxa"/>
          </w:tcPr>
          <w:p w14:paraId="669BF504" w14:textId="77777777" w:rsidR="00D81705" w:rsidRDefault="00D81705">
            <w:pPr>
              <w:pStyle w:val="ConsPlusNormal"/>
            </w:pPr>
          </w:p>
        </w:tc>
        <w:tc>
          <w:tcPr>
            <w:tcW w:w="680" w:type="dxa"/>
          </w:tcPr>
          <w:p w14:paraId="081397E3" w14:textId="77777777" w:rsidR="00D81705" w:rsidRDefault="00D81705">
            <w:pPr>
              <w:pStyle w:val="ConsPlusNormal"/>
            </w:pPr>
          </w:p>
        </w:tc>
        <w:tc>
          <w:tcPr>
            <w:tcW w:w="794" w:type="dxa"/>
          </w:tcPr>
          <w:p w14:paraId="72B6957C" w14:textId="77777777" w:rsidR="00D81705" w:rsidRDefault="00D81705">
            <w:pPr>
              <w:pStyle w:val="ConsPlusNormal"/>
            </w:pPr>
          </w:p>
        </w:tc>
        <w:tc>
          <w:tcPr>
            <w:tcW w:w="850" w:type="dxa"/>
          </w:tcPr>
          <w:p w14:paraId="6191B4D3" w14:textId="77777777" w:rsidR="00D81705" w:rsidRDefault="00D81705">
            <w:pPr>
              <w:pStyle w:val="ConsPlusNormal"/>
            </w:pPr>
          </w:p>
        </w:tc>
      </w:tr>
      <w:tr w:rsidR="00D81705" w14:paraId="452ED060" w14:textId="77777777">
        <w:tc>
          <w:tcPr>
            <w:tcW w:w="624" w:type="dxa"/>
          </w:tcPr>
          <w:p w14:paraId="0F500934" w14:textId="77777777" w:rsidR="00D81705" w:rsidRDefault="00D81705">
            <w:pPr>
              <w:pStyle w:val="ConsPlusNormal"/>
            </w:pPr>
            <w:r>
              <w:t>2.9.3</w:t>
            </w:r>
          </w:p>
        </w:tc>
        <w:tc>
          <w:tcPr>
            <w:tcW w:w="5272" w:type="dxa"/>
          </w:tcPr>
          <w:p w14:paraId="0C7DD700" w14:textId="77777777" w:rsidR="00D81705" w:rsidRDefault="00D81705">
            <w:pPr>
              <w:pStyle w:val="ConsPlusNormal"/>
              <w:ind w:firstLine="540"/>
              <w:jc w:val="both"/>
            </w:pPr>
            <w:r>
              <w:t>прочее</w:t>
            </w:r>
          </w:p>
        </w:tc>
        <w:tc>
          <w:tcPr>
            <w:tcW w:w="1142" w:type="dxa"/>
          </w:tcPr>
          <w:p w14:paraId="52ADDCF0" w14:textId="77777777" w:rsidR="00D81705" w:rsidRDefault="00D81705">
            <w:pPr>
              <w:pStyle w:val="ConsPlusNormal"/>
              <w:jc w:val="center"/>
            </w:pPr>
            <w:r>
              <w:t>руб.</w:t>
            </w:r>
          </w:p>
        </w:tc>
        <w:tc>
          <w:tcPr>
            <w:tcW w:w="737" w:type="dxa"/>
          </w:tcPr>
          <w:p w14:paraId="7301B708" w14:textId="77777777" w:rsidR="00D81705" w:rsidRDefault="00D81705">
            <w:pPr>
              <w:pStyle w:val="ConsPlusNormal"/>
            </w:pPr>
          </w:p>
        </w:tc>
        <w:tc>
          <w:tcPr>
            <w:tcW w:w="737" w:type="dxa"/>
          </w:tcPr>
          <w:p w14:paraId="23D79190" w14:textId="77777777" w:rsidR="00D81705" w:rsidRDefault="00D81705">
            <w:pPr>
              <w:pStyle w:val="ConsPlusNormal"/>
            </w:pPr>
          </w:p>
        </w:tc>
        <w:tc>
          <w:tcPr>
            <w:tcW w:w="680" w:type="dxa"/>
          </w:tcPr>
          <w:p w14:paraId="1FF80B45" w14:textId="77777777" w:rsidR="00D81705" w:rsidRDefault="00D81705">
            <w:pPr>
              <w:pStyle w:val="ConsPlusNormal"/>
            </w:pPr>
          </w:p>
        </w:tc>
        <w:tc>
          <w:tcPr>
            <w:tcW w:w="794" w:type="dxa"/>
          </w:tcPr>
          <w:p w14:paraId="09D51443" w14:textId="77777777" w:rsidR="00D81705" w:rsidRDefault="00D81705">
            <w:pPr>
              <w:pStyle w:val="ConsPlusNormal"/>
            </w:pPr>
          </w:p>
        </w:tc>
        <w:tc>
          <w:tcPr>
            <w:tcW w:w="850" w:type="dxa"/>
          </w:tcPr>
          <w:p w14:paraId="4E76F8AC" w14:textId="77777777" w:rsidR="00D81705" w:rsidRDefault="00D81705">
            <w:pPr>
              <w:pStyle w:val="ConsPlusNormal"/>
            </w:pPr>
          </w:p>
        </w:tc>
      </w:tr>
      <w:tr w:rsidR="00D81705" w14:paraId="4ECC01CF" w14:textId="77777777">
        <w:tc>
          <w:tcPr>
            <w:tcW w:w="624" w:type="dxa"/>
          </w:tcPr>
          <w:p w14:paraId="2FFCD050" w14:textId="77777777" w:rsidR="00D81705" w:rsidRDefault="00D81705">
            <w:pPr>
              <w:pStyle w:val="ConsPlusNormal"/>
            </w:pPr>
            <w:r>
              <w:t>2.9.4</w:t>
            </w:r>
          </w:p>
        </w:tc>
        <w:tc>
          <w:tcPr>
            <w:tcW w:w="5272" w:type="dxa"/>
          </w:tcPr>
          <w:p w14:paraId="10D053F3" w14:textId="77777777" w:rsidR="00D81705" w:rsidRDefault="00D81705">
            <w:pPr>
              <w:pStyle w:val="ConsPlusNormal"/>
              <w:ind w:firstLine="540"/>
              <w:jc w:val="both"/>
            </w:pPr>
            <w:r>
              <w:t>северные надбавки</w:t>
            </w:r>
          </w:p>
        </w:tc>
        <w:tc>
          <w:tcPr>
            <w:tcW w:w="1142" w:type="dxa"/>
          </w:tcPr>
          <w:p w14:paraId="23313E50" w14:textId="77777777" w:rsidR="00D81705" w:rsidRDefault="00D81705">
            <w:pPr>
              <w:pStyle w:val="ConsPlusNormal"/>
              <w:jc w:val="center"/>
            </w:pPr>
            <w:r>
              <w:t>руб.</w:t>
            </w:r>
          </w:p>
        </w:tc>
        <w:tc>
          <w:tcPr>
            <w:tcW w:w="737" w:type="dxa"/>
          </w:tcPr>
          <w:p w14:paraId="33303CE9" w14:textId="77777777" w:rsidR="00D81705" w:rsidRDefault="00D81705">
            <w:pPr>
              <w:pStyle w:val="ConsPlusNormal"/>
            </w:pPr>
          </w:p>
        </w:tc>
        <w:tc>
          <w:tcPr>
            <w:tcW w:w="737" w:type="dxa"/>
          </w:tcPr>
          <w:p w14:paraId="5C9D72CF" w14:textId="77777777" w:rsidR="00D81705" w:rsidRDefault="00D81705">
            <w:pPr>
              <w:pStyle w:val="ConsPlusNormal"/>
            </w:pPr>
          </w:p>
        </w:tc>
        <w:tc>
          <w:tcPr>
            <w:tcW w:w="680" w:type="dxa"/>
          </w:tcPr>
          <w:p w14:paraId="1F4A69EF" w14:textId="77777777" w:rsidR="00D81705" w:rsidRDefault="00D81705">
            <w:pPr>
              <w:pStyle w:val="ConsPlusNormal"/>
            </w:pPr>
          </w:p>
        </w:tc>
        <w:tc>
          <w:tcPr>
            <w:tcW w:w="794" w:type="dxa"/>
          </w:tcPr>
          <w:p w14:paraId="04CEBD89" w14:textId="77777777" w:rsidR="00D81705" w:rsidRDefault="00D81705">
            <w:pPr>
              <w:pStyle w:val="ConsPlusNormal"/>
            </w:pPr>
          </w:p>
        </w:tc>
        <w:tc>
          <w:tcPr>
            <w:tcW w:w="850" w:type="dxa"/>
          </w:tcPr>
          <w:p w14:paraId="0A49DDBB" w14:textId="77777777" w:rsidR="00D81705" w:rsidRDefault="00D81705">
            <w:pPr>
              <w:pStyle w:val="ConsPlusNormal"/>
            </w:pPr>
          </w:p>
        </w:tc>
      </w:tr>
      <w:tr w:rsidR="00D81705" w14:paraId="748E7637" w14:textId="77777777">
        <w:tc>
          <w:tcPr>
            <w:tcW w:w="624" w:type="dxa"/>
          </w:tcPr>
          <w:p w14:paraId="036E48DB" w14:textId="77777777" w:rsidR="00D81705" w:rsidRDefault="00D81705">
            <w:pPr>
              <w:pStyle w:val="ConsPlusNormal"/>
            </w:pPr>
            <w:r>
              <w:t>2.10</w:t>
            </w:r>
          </w:p>
        </w:tc>
        <w:tc>
          <w:tcPr>
            <w:tcW w:w="5272" w:type="dxa"/>
          </w:tcPr>
          <w:p w14:paraId="38EDA731" w14:textId="77777777" w:rsidR="00D81705" w:rsidRDefault="00D81705">
            <w:pPr>
              <w:pStyle w:val="ConsPlusNormal"/>
              <w:ind w:firstLine="540"/>
              <w:jc w:val="both"/>
            </w:pPr>
            <w:r>
              <w:t>ИТОГО среднемесячная оплата труда на 1 работника</w:t>
            </w:r>
          </w:p>
        </w:tc>
        <w:tc>
          <w:tcPr>
            <w:tcW w:w="1142" w:type="dxa"/>
          </w:tcPr>
          <w:p w14:paraId="1033CE08" w14:textId="77777777" w:rsidR="00D81705" w:rsidRDefault="00D81705">
            <w:pPr>
              <w:pStyle w:val="ConsPlusNormal"/>
              <w:jc w:val="center"/>
            </w:pPr>
            <w:r>
              <w:t>руб.</w:t>
            </w:r>
          </w:p>
        </w:tc>
        <w:tc>
          <w:tcPr>
            <w:tcW w:w="737" w:type="dxa"/>
          </w:tcPr>
          <w:p w14:paraId="2E73CA78" w14:textId="77777777" w:rsidR="00D81705" w:rsidRDefault="00D81705">
            <w:pPr>
              <w:pStyle w:val="ConsPlusNormal"/>
            </w:pPr>
          </w:p>
        </w:tc>
        <w:tc>
          <w:tcPr>
            <w:tcW w:w="737" w:type="dxa"/>
          </w:tcPr>
          <w:p w14:paraId="2B2B34F6" w14:textId="77777777" w:rsidR="00D81705" w:rsidRDefault="00D81705">
            <w:pPr>
              <w:pStyle w:val="ConsPlusNormal"/>
            </w:pPr>
          </w:p>
        </w:tc>
        <w:tc>
          <w:tcPr>
            <w:tcW w:w="680" w:type="dxa"/>
          </w:tcPr>
          <w:p w14:paraId="339B9344" w14:textId="77777777" w:rsidR="00D81705" w:rsidRDefault="00D81705">
            <w:pPr>
              <w:pStyle w:val="ConsPlusNormal"/>
            </w:pPr>
          </w:p>
        </w:tc>
        <w:tc>
          <w:tcPr>
            <w:tcW w:w="794" w:type="dxa"/>
          </w:tcPr>
          <w:p w14:paraId="726D5FA2" w14:textId="77777777" w:rsidR="00D81705" w:rsidRDefault="00D81705">
            <w:pPr>
              <w:pStyle w:val="ConsPlusNormal"/>
            </w:pPr>
          </w:p>
        </w:tc>
        <w:tc>
          <w:tcPr>
            <w:tcW w:w="850" w:type="dxa"/>
          </w:tcPr>
          <w:p w14:paraId="68FAB213" w14:textId="77777777" w:rsidR="00D81705" w:rsidRDefault="00D81705">
            <w:pPr>
              <w:pStyle w:val="ConsPlusNormal"/>
            </w:pPr>
          </w:p>
        </w:tc>
      </w:tr>
      <w:tr w:rsidR="00D81705" w14:paraId="157CA236" w14:textId="77777777">
        <w:tc>
          <w:tcPr>
            <w:tcW w:w="624" w:type="dxa"/>
          </w:tcPr>
          <w:p w14:paraId="185A0ABA" w14:textId="77777777" w:rsidR="00D81705" w:rsidRDefault="00D81705">
            <w:pPr>
              <w:pStyle w:val="ConsPlusNormal"/>
            </w:pPr>
            <w:r>
              <w:t>2.11</w:t>
            </w:r>
          </w:p>
        </w:tc>
        <w:tc>
          <w:tcPr>
            <w:tcW w:w="5272" w:type="dxa"/>
          </w:tcPr>
          <w:p w14:paraId="515A4707" w14:textId="77777777" w:rsidR="00D81705" w:rsidRDefault="00D81705">
            <w:pPr>
              <w:pStyle w:val="ConsPlusNormal"/>
              <w:ind w:firstLine="540"/>
              <w:jc w:val="both"/>
            </w:pPr>
            <w:r>
              <w:t>Фонд оплаты труда</w:t>
            </w:r>
          </w:p>
        </w:tc>
        <w:tc>
          <w:tcPr>
            <w:tcW w:w="1142" w:type="dxa"/>
          </w:tcPr>
          <w:p w14:paraId="0F63BFFF" w14:textId="77777777" w:rsidR="00D81705" w:rsidRDefault="00D81705">
            <w:pPr>
              <w:pStyle w:val="ConsPlusNormal"/>
              <w:jc w:val="center"/>
            </w:pPr>
            <w:r>
              <w:t>тыс. руб.</w:t>
            </w:r>
          </w:p>
        </w:tc>
        <w:tc>
          <w:tcPr>
            <w:tcW w:w="737" w:type="dxa"/>
          </w:tcPr>
          <w:p w14:paraId="00C9550F" w14:textId="77777777" w:rsidR="00D81705" w:rsidRDefault="00D81705">
            <w:pPr>
              <w:pStyle w:val="ConsPlusNormal"/>
            </w:pPr>
          </w:p>
        </w:tc>
        <w:tc>
          <w:tcPr>
            <w:tcW w:w="737" w:type="dxa"/>
          </w:tcPr>
          <w:p w14:paraId="46D0D580" w14:textId="77777777" w:rsidR="00D81705" w:rsidRDefault="00D81705">
            <w:pPr>
              <w:pStyle w:val="ConsPlusNormal"/>
            </w:pPr>
          </w:p>
        </w:tc>
        <w:tc>
          <w:tcPr>
            <w:tcW w:w="680" w:type="dxa"/>
          </w:tcPr>
          <w:p w14:paraId="549B5A0E" w14:textId="77777777" w:rsidR="00D81705" w:rsidRDefault="00D81705">
            <w:pPr>
              <w:pStyle w:val="ConsPlusNormal"/>
            </w:pPr>
          </w:p>
        </w:tc>
        <w:tc>
          <w:tcPr>
            <w:tcW w:w="794" w:type="dxa"/>
          </w:tcPr>
          <w:p w14:paraId="66DAA61F" w14:textId="77777777" w:rsidR="00D81705" w:rsidRDefault="00D81705">
            <w:pPr>
              <w:pStyle w:val="ConsPlusNormal"/>
            </w:pPr>
          </w:p>
        </w:tc>
        <w:tc>
          <w:tcPr>
            <w:tcW w:w="850" w:type="dxa"/>
          </w:tcPr>
          <w:p w14:paraId="6D23E7B3" w14:textId="77777777" w:rsidR="00D81705" w:rsidRDefault="00D81705">
            <w:pPr>
              <w:pStyle w:val="ConsPlusNormal"/>
            </w:pPr>
          </w:p>
        </w:tc>
      </w:tr>
      <w:tr w:rsidR="00D81705" w14:paraId="6E064B6C" w14:textId="77777777">
        <w:tc>
          <w:tcPr>
            <w:tcW w:w="624" w:type="dxa"/>
          </w:tcPr>
          <w:p w14:paraId="69679F8C" w14:textId="77777777" w:rsidR="00D81705" w:rsidRDefault="00D81705">
            <w:pPr>
              <w:pStyle w:val="ConsPlusNormal"/>
            </w:pPr>
            <w:r>
              <w:t>3.</w:t>
            </w:r>
          </w:p>
        </w:tc>
        <w:tc>
          <w:tcPr>
            <w:tcW w:w="5272" w:type="dxa"/>
          </w:tcPr>
          <w:p w14:paraId="4760A4F6" w14:textId="77777777" w:rsidR="00D81705" w:rsidRDefault="00D81705">
            <w:pPr>
              <w:pStyle w:val="ConsPlusNormal"/>
              <w:ind w:firstLine="540"/>
              <w:jc w:val="both"/>
            </w:pPr>
            <w:r>
              <w:t>Расчет средств на оплату труда (прибыль)</w:t>
            </w:r>
          </w:p>
        </w:tc>
        <w:tc>
          <w:tcPr>
            <w:tcW w:w="1142" w:type="dxa"/>
          </w:tcPr>
          <w:p w14:paraId="61A548CF" w14:textId="77777777" w:rsidR="00D81705" w:rsidRDefault="00D81705">
            <w:pPr>
              <w:pStyle w:val="ConsPlusNormal"/>
              <w:jc w:val="center"/>
            </w:pPr>
            <w:r>
              <w:t>тыс. руб.</w:t>
            </w:r>
          </w:p>
        </w:tc>
        <w:tc>
          <w:tcPr>
            <w:tcW w:w="737" w:type="dxa"/>
          </w:tcPr>
          <w:p w14:paraId="1CE70611" w14:textId="77777777" w:rsidR="00D81705" w:rsidRDefault="00D81705">
            <w:pPr>
              <w:pStyle w:val="ConsPlusNormal"/>
            </w:pPr>
          </w:p>
        </w:tc>
        <w:tc>
          <w:tcPr>
            <w:tcW w:w="737" w:type="dxa"/>
          </w:tcPr>
          <w:p w14:paraId="65E07DFC" w14:textId="77777777" w:rsidR="00D81705" w:rsidRDefault="00D81705">
            <w:pPr>
              <w:pStyle w:val="ConsPlusNormal"/>
            </w:pPr>
          </w:p>
        </w:tc>
        <w:tc>
          <w:tcPr>
            <w:tcW w:w="680" w:type="dxa"/>
          </w:tcPr>
          <w:p w14:paraId="704E1525" w14:textId="77777777" w:rsidR="00D81705" w:rsidRDefault="00D81705">
            <w:pPr>
              <w:pStyle w:val="ConsPlusNormal"/>
            </w:pPr>
          </w:p>
        </w:tc>
        <w:tc>
          <w:tcPr>
            <w:tcW w:w="794" w:type="dxa"/>
          </w:tcPr>
          <w:p w14:paraId="7E8E1C28" w14:textId="77777777" w:rsidR="00D81705" w:rsidRDefault="00D81705">
            <w:pPr>
              <w:pStyle w:val="ConsPlusNormal"/>
            </w:pPr>
          </w:p>
        </w:tc>
        <w:tc>
          <w:tcPr>
            <w:tcW w:w="850" w:type="dxa"/>
          </w:tcPr>
          <w:p w14:paraId="2CDB2424" w14:textId="77777777" w:rsidR="00D81705" w:rsidRDefault="00D81705">
            <w:pPr>
              <w:pStyle w:val="ConsPlusNormal"/>
            </w:pPr>
          </w:p>
        </w:tc>
      </w:tr>
      <w:tr w:rsidR="00D81705" w14:paraId="22AF1002" w14:textId="77777777">
        <w:tc>
          <w:tcPr>
            <w:tcW w:w="624" w:type="dxa"/>
          </w:tcPr>
          <w:p w14:paraId="02885FFB" w14:textId="77777777" w:rsidR="00D81705" w:rsidRDefault="00D81705">
            <w:pPr>
              <w:pStyle w:val="ConsPlusNormal"/>
            </w:pPr>
            <w:r>
              <w:t>3.1</w:t>
            </w:r>
          </w:p>
        </w:tc>
        <w:tc>
          <w:tcPr>
            <w:tcW w:w="5272" w:type="dxa"/>
          </w:tcPr>
          <w:p w14:paraId="44D6C978" w14:textId="77777777" w:rsidR="00D81705" w:rsidRDefault="00D81705">
            <w:pPr>
              <w:pStyle w:val="ConsPlusNormal"/>
              <w:ind w:firstLine="540"/>
              <w:jc w:val="both"/>
            </w:pPr>
            <w:r>
              <w:t>Льготный проезд к месту отдыха</w:t>
            </w:r>
          </w:p>
        </w:tc>
        <w:tc>
          <w:tcPr>
            <w:tcW w:w="1142" w:type="dxa"/>
          </w:tcPr>
          <w:p w14:paraId="7EFBDDA7" w14:textId="77777777" w:rsidR="00D81705" w:rsidRDefault="00D81705">
            <w:pPr>
              <w:pStyle w:val="ConsPlusNormal"/>
              <w:jc w:val="center"/>
            </w:pPr>
            <w:r>
              <w:t>тыс. руб.</w:t>
            </w:r>
          </w:p>
        </w:tc>
        <w:tc>
          <w:tcPr>
            <w:tcW w:w="737" w:type="dxa"/>
          </w:tcPr>
          <w:p w14:paraId="1F735771" w14:textId="77777777" w:rsidR="00D81705" w:rsidRDefault="00D81705">
            <w:pPr>
              <w:pStyle w:val="ConsPlusNormal"/>
            </w:pPr>
          </w:p>
        </w:tc>
        <w:tc>
          <w:tcPr>
            <w:tcW w:w="737" w:type="dxa"/>
          </w:tcPr>
          <w:p w14:paraId="26EE42A0" w14:textId="77777777" w:rsidR="00D81705" w:rsidRDefault="00D81705">
            <w:pPr>
              <w:pStyle w:val="ConsPlusNormal"/>
            </w:pPr>
          </w:p>
        </w:tc>
        <w:tc>
          <w:tcPr>
            <w:tcW w:w="680" w:type="dxa"/>
          </w:tcPr>
          <w:p w14:paraId="1D7EACEC" w14:textId="77777777" w:rsidR="00D81705" w:rsidRDefault="00D81705">
            <w:pPr>
              <w:pStyle w:val="ConsPlusNormal"/>
            </w:pPr>
          </w:p>
        </w:tc>
        <w:tc>
          <w:tcPr>
            <w:tcW w:w="794" w:type="dxa"/>
          </w:tcPr>
          <w:p w14:paraId="1FBCA770" w14:textId="77777777" w:rsidR="00D81705" w:rsidRDefault="00D81705">
            <w:pPr>
              <w:pStyle w:val="ConsPlusNormal"/>
            </w:pPr>
          </w:p>
        </w:tc>
        <w:tc>
          <w:tcPr>
            <w:tcW w:w="850" w:type="dxa"/>
          </w:tcPr>
          <w:p w14:paraId="23703507" w14:textId="77777777" w:rsidR="00D81705" w:rsidRDefault="00D81705">
            <w:pPr>
              <w:pStyle w:val="ConsPlusNormal"/>
            </w:pPr>
          </w:p>
        </w:tc>
      </w:tr>
      <w:tr w:rsidR="00D81705" w14:paraId="75DB8B32" w14:textId="77777777">
        <w:tc>
          <w:tcPr>
            <w:tcW w:w="624" w:type="dxa"/>
          </w:tcPr>
          <w:p w14:paraId="3105D4A0" w14:textId="77777777" w:rsidR="00D81705" w:rsidRDefault="00D81705">
            <w:pPr>
              <w:pStyle w:val="ConsPlusNormal"/>
            </w:pPr>
            <w:r>
              <w:t>3.2</w:t>
            </w:r>
          </w:p>
        </w:tc>
        <w:tc>
          <w:tcPr>
            <w:tcW w:w="5272" w:type="dxa"/>
          </w:tcPr>
          <w:p w14:paraId="47BAC4EF" w14:textId="77777777" w:rsidR="00D81705" w:rsidRDefault="00D81705">
            <w:pPr>
              <w:pStyle w:val="ConsPlusNormal"/>
              <w:ind w:firstLine="540"/>
              <w:jc w:val="both"/>
            </w:pPr>
            <w:r>
              <w:t xml:space="preserve">По </w:t>
            </w:r>
            <w:hyperlink r:id="rId351" w:history="1">
              <w:r>
                <w:rPr>
                  <w:color w:val="0000FF"/>
                </w:rPr>
                <w:t>постановлению</w:t>
              </w:r>
            </w:hyperlink>
            <w:r>
              <w:t xml:space="preserve"> Правительства Российской Федерации от 03.11.1994 N 1206 </w:t>
            </w:r>
            <w:hyperlink w:anchor="P2120" w:history="1">
              <w:r>
                <w:rPr>
                  <w:color w:val="0000FF"/>
                </w:rPr>
                <w:t>&lt;*&gt;</w:t>
              </w:r>
            </w:hyperlink>
          </w:p>
        </w:tc>
        <w:tc>
          <w:tcPr>
            <w:tcW w:w="1142" w:type="dxa"/>
          </w:tcPr>
          <w:p w14:paraId="6321D140" w14:textId="77777777" w:rsidR="00D81705" w:rsidRDefault="00D81705">
            <w:pPr>
              <w:pStyle w:val="ConsPlusNormal"/>
              <w:jc w:val="center"/>
            </w:pPr>
            <w:r>
              <w:t>тыс. руб.</w:t>
            </w:r>
          </w:p>
        </w:tc>
        <w:tc>
          <w:tcPr>
            <w:tcW w:w="737" w:type="dxa"/>
          </w:tcPr>
          <w:p w14:paraId="23656895" w14:textId="77777777" w:rsidR="00D81705" w:rsidRDefault="00D81705">
            <w:pPr>
              <w:pStyle w:val="ConsPlusNormal"/>
            </w:pPr>
          </w:p>
        </w:tc>
        <w:tc>
          <w:tcPr>
            <w:tcW w:w="737" w:type="dxa"/>
          </w:tcPr>
          <w:p w14:paraId="0469D7ED" w14:textId="77777777" w:rsidR="00D81705" w:rsidRDefault="00D81705">
            <w:pPr>
              <w:pStyle w:val="ConsPlusNormal"/>
            </w:pPr>
          </w:p>
        </w:tc>
        <w:tc>
          <w:tcPr>
            <w:tcW w:w="680" w:type="dxa"/>
          </w:tcPr>
          <w:p w14:paraId="6B8D509F" w14:textId="77777777" w:rsidR="00D81705" w:rsidRDefault="00D81705">
            <w:pPr>
              <w:pStyle w:val="ConsPlusNormal"/>
            </w:pPr>
          </w:p>
        </w:tc>
        <w:tc>
          <w:tcPr>
            <w:tcW w:w="794" w:type="dxa"/>
          </w:tcPr>
          <w:p w14:paraId="275AE670" w14:textId="77777777" w:rsidR="00D81705" w:rsidRDefault="00D81705">
            <w:pPr>
              <w:pStyle w:val="ConsPlusNormal"/>
            </w:pPr>
          </w:p>
        </w:tc>
        <w:tc>
          <w:tcPr>
            <w:tcW w:w="850" w:type="dxa"/>
          </w:tcPr>
          <w:p w14:paraId="65472822" w14:textId="77777777" w:rsidR="00D81705" w:rsidRDefault="00D81705">
            <w:pPr>
              <w:pStyle w:val="ConsPlusNormal"/>
            </w:pPr>
          </w:p>
        </w:tc>
      </w:tr>
      <w:tr w:rsidR="00D81705" w14:paraId="45959FFF" w14:textId="77777777">
        <w:tc>
          <w:tcPr>
            <w:tcW w:w="624" w:type="dxa"/>
          </w:tcPr>
          <w:p w14:paraId="0277FE1F" w14:textId="77777777" w:rsidR="00D81705" w:rsidRDefault="00D81705">
            <w:pPr>
              <w:pStyle w:val="ConsPlusNormal"/>
            </w:pPr>
            <w:r>
              <w:t>3.3</w:t>
            </w:r>
          </w:p>
        </w:tc>
        <w:tc>
          <w:tcPr>
            <w:tcW w:w="5272" w:type="dxa"/>
          </w:tcPr>
          <w:p w14:paraId="505C8F9A" w14:textId="77777777" w:rsidR="00D81705" w:rsidRDefault="00D81705">
            <w:pPr>
              <w:pStyle w:val="ConsPlusNormal"/>
              <w:ind w:firstLine="540"/>
              <w:jc w:val="both"/>
            </w:pPr>
            <w:r>
              <w:t>Компенсационные и социальные выплаты</w:t>
            </w:r>
          </w:p>
        </w:tc>
        <w:tc>
          <w:tcPr>
            <w:tcW w:w="1142" w:type="dxa"/>
          </w:tcPr>
          <w:p w14:paraId="09FDE476" w14:textId="77777777" w:rsidR="00D81705" w:rsidRDefault="00D81705">
            <w:pPr>
              <w:pStyle w:val="ConsPlusNormal"/>
              <w:jc w:val="center"/>
            </w:pPr>
            <w:r>
              <w:t>тыс. руб.</w:t>
            </w:r>
          </w:p>
        </w:tc>
        <w:tc>
          <w:tcPr>
            <w:tcW w:w="737" w:type="dxa"/>
          </w:tcPr>
          <w:p w14:paraId="6C32415B" w14:textId="77777777" w:rsidR="00D81705" w:rsidRDefault="00D81705">
            <w:pPr>
              <w:pStyle w:val="ConsPlusNormal"/>
            </w:pPr>
          </w:p>
        </w:tc>
        <w:tc>
          <w:tcPr>
            <w:tcW w:w="737" w:type="dxa"/>
          </w:tcPr>
          <w:p w14:paraId="5F022CA1" w14:textId="77777777" w:rsidR="00D81705" w:rsidRDefault="00D81705">
            <w:pPr>
              <w:pStyle w:val="ConsPlusNormal"/>
            </w:pPr>
          </w:p>
        </w:tc>
        <w:tc>
          <w:tcPr>
            <w:tcW w:w="680" w:type="dxa"/>
          </w:tcPr>
          <w:p w14:paraId="7176FDF8" w14:textId="77777777" w:rsidR="00D81705" w:rsidRDefault="00D81705">
            <w:pPr>
              <w:pStyle w:val="ConsPlusNormal"/>
            </w:pPr>
          </w:p>
        </w:tc>
        <w:tc>
          <w:tcPr>
            <w:tcW w:w="794" w:type="dxa"/>
          </w:tcPr>
          <w:p w14:paraId="7CF9F8FE" w14:textId="77777777" w:rsidR="00D81705" w:rsidRDefault="00D81705">
            <w:pPr>
              <w:pStyle w:val="ConsPlusNormal"/>
            </w:pPr>
          </w:p>
        </w:tc>
        <w:tc>
          <w:tcPr>
            <w:tcW w:w="850" w:type="dxa"/>
          </w:tcPr>
          <w:p w14:paraId="1CD229AD" w14:textId="77777777" w:rsidR="00D81705" w:rsidRDefault="00D81705">
            <w:pPr>
              <w:pStyle w:val="ConsPlusNormal"/>
            </w:pPr>
          </w:p>
        </w:tc>
      </w:tr>
      <w:tr w:rsidR="00D81705" w14:paraId="75A219BE" w14:textId="77777777">
        <w:tc>
          <w:tcPr>
            <w:tcW w:w="624" w:type="dxa"/>
          </w:tcPr>
          <w:p w14:paraId="1827E4C9" w14:textId="77777777" w:rsidR="00D81705" w:rsidRDefault="00D81705">
            <w:pPr>
              <w:pStyle w:val="ConsPlusNormal"/>
            </w:pPr>
            <w:r>
              <w:t>3.5</w:t>
            </w:r>
          </w:p>
        </w:tc>
        <w:tc>
          <w:tcPr>
            <w:tcW w:w="5272" w:type="dxa"/>
          </w:tcPr>
          <w:p w14:paraId="4D80C31E" w14:textId="77777777" w:rsidR="00D81705" w:rsidRDefault="00D81705">
            <w:pPr>
              <w:pStyle w:val="ConsPlusNormal"/>
              <w:ind w:firstLine="540"/>
              <w:jc w:val="both"/>
            </w:pPr>
            <w:r>
              <w:t>ИТОГО средств на оплату труда</w:t>
            </w:r>
          </w:p>
        </w:tc>
        <w:tc>
          <w:tcPr>
            <w:tcW w:w="1142" w:type="dxa"/>
          </w:tcPr>
          <w:p w14:paraId="5FCA3668" w14:textId="77777777" w:rsidR="00D81705" w:rsidRDefault="00D81705">
            <w:pPr>
              <w:pStyle w:val="ConsPlusNormal"/>
              <w:jc w:val="center"/>
            </w:pPr>
            <w:r>
              <w:t>тыс. руб.</w:t>
            </w:r>
          </w:p>
        </w:tc>
        <w:tc>
          <w:tcPr>
            <w:tcW w:w="737" w:type="dxa"/>
          </w:tcPr>
          <w:p w14:paraId="6B960BD2" w14:textId="77777777" w:rsidR="00D81705" w:rsidRDefault="00D81705">
            <w:pPr>
              <w:pStyle w:val="ConsPlusNormal"/>
            </w:pPr>
          </w:p>
        </w:tc>
        <w:tc>
          <w:tcPr>
            <w:tcW w:w="737" w:type="dxa"/>
          </w:tcPr>
          <w:p w14:paraId="76506189" w14:textId="77777777" w:rsidR="00D81705" w:rsidRDefault="00D81705">
            <w:pPr>
              <w:pStyle w:val="ConsPlusNormal"/>
            </w:pPr>
          </w:p>
        </w:tc>
        <w:tc>
          <w:tcPr>
            <w:tcW w:w="680" w:type="dxa"/>
          </w:tcPr>
          <w:p w14:paraId="04BAB47E" w14:textId="77777777" w:rsidR="00D81705" w:rsidRDefault="00D81705">
            <w:pPr>
              <w:pStyle w:val="ConsPlusNormal"/>
            </w:pPr>
          </w:p>
        </w:tc>
        <w:tc>
          <w:tcPr>
            <w:tcW w:w="794" w:type="dxa"/>
          </w:tcPr>
          <w:p w14:paraId="09AAF2A9" w14:textId="77777777" w:rsidR="00D81705" w:rsidRDefault="00D81705">
            <w:pPr>
              <w:pStyle w:val="ConsPlusNormal"/>
            </w:pPr>
          </w:p>
        </w:tc>
        <w:tc>
          <w:tcPr>
            <w:tcW w:w="850" w:type="dxa"/>
          </w:tcPr>
          <w:p w14:paraId="7E2BE94D" w14:textId="77777777" w:rsidR="00D81705" w:rsidRDefault="00D81705">
            <w:pPr>
              <w:pStyle w:val="ConsPlusNormal"/>
            </w:pPr>
          </w:p>
        </w:tc>
      </w:tr>
      <w:tr w:rsidR="00D81705" w14:paraId="2BDF3867" w14:textId="77777777">
        <w:tc>
          <w:tcPr>
            <w:tcW w:w="624" w:type="dxa"/>
          </w:tcPr>
          <w:p w14:paraId="66C28814" w14:textId="77777777" w:rsidR="00D81705" w:rsidRDefault="00D81705">
            <w:pPr>
              <w:pStyle w:val="ConsPlusNormal"/>
            </w:pPr>
            <w:r>
              <w:t>3.6</w:t>
            </w:r>
          </w:p>
        </w:tc>
        <w:tc>
          <w:tcPr>
            <w:tcW w:w="5272" w:type="dxa"/>
          </w:tcPr>
          <w:p w14:paraId="4FEB636C" w14:textId="77777777" w:rsidR="00D81705" w:rsidRDefault="00D81705">
            <w:pPr>
              <w:pStyle w:val="ConsPlusNormal"/>
              <w:ind w:firstLine="540"/>
              <w:jc w:val="both"/>
            </w:pPr>
            <w:r>
              <w:t>Страховые взносы</w:t>
            </w:r>
          </w:p>
        </w:tc>
        <w:tc>
          <w:tcPr>
            <w:tcW w:w="1142" w:type="dxa"/>
          </w:tcPr>
          <w:p w14:paraId="1451FF41" w14:textId="77777777" w:rsidR="00D81705" w:rsidRDefault="00D81705">
            <w:pPr>
              <w:pStyle w:val="ConsPlusNormal"/>
              <w:jc w:val="center"/>
            </w:pPr>
            <w:r>
              <w:t>тыс. руб.</w:t>
            </w:r>
          </w:p>
        </w:tc>
        <w:tc>
          <w:tcPr>
            <w:tcW w:w="737" w:type="dxa"/>
          </w:tcPr>
          <w:p w14:paraId="28BA0C00" w14:textId="77777777" w:rsidR="00D81705" w:rsidRDefault="00D81705">
            <w:pPr>
              <w:pStyle w:val="ConsPlusNormal"/>
            </w:pPr>
          </w:p>
        </w:tc>
        <w:tc>
          <w:tcPr>
            <w:tcW w:w="737" w:type="dxa"/>
          </w:tcPr>
          <w:p w14:paraId="046B1600" w14:textId="77777777" w:rsidR="00D81705" w:rsidRDefault="00D81705">
            <w:pPr>
              <w:pStyle w:val="ConsPlusNormal"/>
            </w:pPr>
          </w:p>
        </w:tc>
        <w:tc>
          <w:tcPr>
            <w:tcW w:w="680" w:type="dxa"/>
          </w:tcPr>
          <w:p w14:paraId="1B37A1BE" w14:textId="77777777" w:rsidR="00D81705" w:rsidRDefault="00D81705">
            <w:pPr>
              <w:pStyle w:val="ConsPlusNormal"/>
            </w:pPr>
          </w:p>
        </w:tc>
        <w:tc>
          <w:tcPr>
            <w:tcW w:w="794" w:type="dxa"/>
          </w:tcPr>
          <w:p w14:paraId="4044C227" w14:textId="77777777" w:rsidR="00D81705" w:rsidRDefault="00D81705">
            <w:pPr>
              <w:pStyle w:val="ConsPlusNormal"/>
            </w:pPr>
          </w:p>
        </w:tc>
        <w:tc>
          <w:tcPr>
            <w:tcW w:w="850" w:type="dxa"/>
          </w:tcPr>
          <w:p w14:paraId="28D91AA0" w14:textId="77777777" w:rsidR="00D81705" w:rsidRDefault="00D81705">
            <w:pPr>
              <w:pStyle w:val="ConsPlusNormal"/>
            </w:pPr>
          </w:p>
        </w:tc>
      </w:tr>
      <w:tr w:rsidR="00D81705" w14:paraId="4E6FE46F" w14:textId="77777777">
        <w:tc>
          <w:tcPr>
            <w:tcW w:w="624" w:type="dxa"/>
          </w:tcPr>
          <w:p w14:paraId="2D839DD0" w14:textId="77777777" w:rsidR="00D81705" w:rsidRDefault="00D81705">
            <w:pPr>
              <w:pStyle w:val="ConsPlusNormal"/>
            </w:pPr>
          </w:p>
        </w:tc>
        <w:tc>
          <w:tcPr>
            <w:tcW w:w="5272" w:type="dxa"/>
          </w:tcPr>
          <w:p w14:paraId="2D49F899" w14:textId="77777777" w:rsidR="00D81705" w:rsidRDefault="00D81705">
            <w:pPr>
              <w:pStyle w:val="ConsPlusNormal"/>
              <w:ind w:firstLine="540"/>
              <w:jc w:val="both"/>
              <w:outlineLvl w:val="2"/>
            </w:pPr>
            <w:r>
              <w:t>Ремонтный персонал</w:t>
            </w:r>
          </w:p>
        </w:tc>
        <w:tc>
          <w:tcPr>
            <w:tcW w:w="1142" w:type="dxa"/>
          </w:tcPr>
          <w:p w14:paraId="09D2DCBA" w14:textId="77777777" w:rsidR="00D81705" w:rsidRDefault="00D81705">
            <w:pPr>
              <w:pStyle w:val="ConsPlusNormal"/>
            </w:pPr>
          </w:p>
        </w:tc>
        <w:tc>
          <w:tcPr>
            <w:tcW w:w="737" w:type="dxa"/>
          </w:tcPr>
          <w:p w14:paraId="796A888F" w14:textId="77777777" w:rsidR="00D81705" w:rsidRDefault="00D81705">
            <w:pPr>
              <w:pStyle w:val="ConsPlusNormal"/>
            </w:pPr>
          </w:p>
        </w:tc>
        <w:tc>
          <w:tcPr>
            <w:tcW w:w="737" w:type="dxa"/>
          </w:tcPr>
          <w:p w14:paraId="0705D09C" w14:textId="77777777" w:rsidR="00D81705" w:rsidRDefault="00D81705">
            <w:pPr>
              <w:pStyle w:val="ConsPlusNormal"/>
            </w:pPr>
          </w:p>
        </w:tc>
        <w:tc>
          <w:tcPr>
            <w:tcW w:w="680" w:type="dxa"/>
          </w:tcPr>
          <w:p w14:paraId="0520B17D" w14:textId="77777777" w:rsidR="00D81705" w:rsidRDefault="00D81705">
            <w:pPr>
              <w:pStyle w:val="ConsPlusNormal"/>
            </w:pPr>
          </w:p>
        </w:tc>
        <w:tc>
          <w:tcPr>
            <w:tcW w:w="794" w:type="dxa"/>
          </w:tcPr>
          <w:p w14:paraId="5245C075" w14:textId="77777777" w:rsidR="00D81705" w:rsidRDefault="00D81705">
            <w:pPr>
              <w:pStyle w:val="ConsPlusNormal"/>
            </w:pPr>
          </w:p>
        </w:tc>
        <w:tc>
          <w:tcPr>
            <w:tcW w:w="850" w:type="dxa"/>
          </w:tcPr>
          <w:p w14:paraId="58F51D3F" w14:textId="77777777" w:rsidR="00D81705" w:rsidRDefault="00D81705">
            <w:pPr>
              <w:pStyle w:val="ConsPlusNormal"/>
            </w:pPr>
          </w:p>
        </w:tc>
      </w:tr>
      <w:tr w:rsidR="00D81705" w14:paraId="6B644483" w14:textId="77777777">
        <w:tc>
          <w:tcPr>
            <w:tcW w:w="624" w:type="dxa"/>
          </w:tcPr>
          <w:p w14:paraId="359B5B67" w14:textId="77777777" w:rsidR="00D81705" w:rsidRDefault="00D81705">
            <w:pPr>
              <w:pStyle w:val="ConsPlusNormal"/>
            </w:pPr>
            <w:r>
              <w:t>1</w:t>
            </w:r>
          </w:p>
        </w:tc>
        <w:tc>
          <w:tcPr>
            <w:tcW w:w="5272" w:type="dxa"/>
          </w:tcPr>
          <w:p w14:paraId="240E5988" w14:textId="77777777" w:rsidR="00D81705" w:rsidRDefault="00D81705">
            <w:pPr>
              <w:pStyle w:val="ConsPlusNormal"/>
              <w:ind w:firstLine="540"/>
              <w:jc w:val="both"/>
            </w:pPr>
            <w:r>
              <w:t>Численность (среднесписочная), принятая для расчета</w:t>
            </w:r>
          </w:p>
        </w:tc>
        <w:tc>
          <w:tcPr>
            <w:tcW w:w="1142" w:type="dxa"/>
          </w:tcPr>
          <w:p w14:paraId="558D8B73" w14:textId="77777777" w:rsidR="00D81705" w:rsidRDefault="00D81705">
            <w:pPr>
              <w:pStyle w:val="ConsPlusNormal"/>
              <w:jc w:val="center"/>
            </w:pPr>
            <w:r>
              <w:t>чел.</w:t>
            </w:r>
          </w:p>
        </w:tc>
        <w:tc>
          <w:tcPr>
            <w:tcW w:w="737" w:type="dxa"/>
          </w:tcPr>
          <w:p w14:paraId="322B9AD6" w14:textId="77777777" w:rsidR="00D81705" w:rsidRDefault="00D81705">
            <w:pPr>
              <w:pStyle w:val="ConsPlusNormal"/>
            </w:pPr>
          </w:p>
        </w:tc>
        <w:tc>
          <w:tcPr>
            <w:tcW w:w="737" w:type="dxa"/>
          </w:tcPr>
          <w:p w14:paraId="4DDFD856" w14:textId="77777777" w:rsidR="00D81705" w:rsidRDefault="00D81705">
            <w:pPr>
              <w:pStyle w:val="ConsPlusNormal"/>
            </w:pPr>
          </w:p>
        </w:tc>
        <w:tc>
          <w:tcPr>
            <w:tcW w:w="680" w:type="dxa"/>
          </w:tcPr>
          <w:p w14:paraId="1F7B37DB" w14:textId="77777777" w:rsidR="00D81705" w:rsidRDefault="00D81705">
            <w:pPr>
              <w:pStyle w:val="ConsPlusNormal"/>
            </w:pPr>
          </w:p>
        </w:tc>
        <w:tc>
          <w:tcPr>
            <w:tcW w:w="794" w:type="dxa"/>
          </w:tcPr>
          <w:p w14:paraId="551A9384" w14:textId="77777777" w:rsidR="00D81705" w:rsidRDefault="00D81705">
            <w:pPr>
              <w:pStyle w:val="ConsPlusNormal"/>
            </w:pPr>
          </w:p>
        </w:tc>
        <w:tc>
          <w:tcPr>
            <w:tcW w:w="850" w:type="dxa"/>
          </w:tcPr>
          <w:p w14:paraId="779A0950" w14:textId="77777777" w:rsidR="00D81705" w:rsidRDefault="00D81705">
            <w:pPr>
              <w:pStyle w:val="ConsPlusNormal"/>
            </w:pPr>
          </w:p>
        </w:tc>
      </w:tr>
      <w:tr w:rsidR="00D81705" w14:paraId="31A3958C" w14:textId="77777777">
        <w:tc>
          <w:tcPr>
            <w:tcW w:w="624" w:type="dxa"/>
          </w:tcPr>
          <w:p w14:paraId="00A53893" w14:textId="77777777" w:rsidR="00D81705" w:rsidRDefault="00D81705">
            <w:pPr>
              <w:pStyle w:val="ConsPlusNormal"/>
            </w:pPr>
            <w:r>
              <w:lastRenderedPageBreak/>
              <w:t>2</w:t>
            </w:r>
          </w:p>
        </w:tc>
        <w:tc>
          <w:tcPr>
            <w:tcW w:w="5272" w:type="dxa"/>
          </w:tcPr>
          <w:p w14:paraId="5D7810EE" w14:textId="77777777" w:rsidR="00D81705" w:rsidRDefault="00D81705">
            <w:pPr>
              <w:pStyle w:val="ConsPlusNormal"/>
              <w:ind w:firstLine="540"/>
              <w:jc w:val="both"/>
            </w:pPr>
            <w:r>
              <w:t>Средняя оплата труда</w:t>
            </w:r>
          </w:p>
        </w:tc>
        <w:tc>
          <w:tcPr>
            <w:tcW w:w="1142" w:type="dxa"/>
          </w:tcPr>
          <w:p w14:paraId="622E56C6" w14:textId="77777777" w:rsidR="00D81705" w:rsidRDefault="00D81705">
            <w:pPr>
              <w:pStyle w:val="ConsPlusNormal"/>
            </w:pPr>
          </w:p>
        </w:tc>
        <w:tc>
          <w:tcPr>
            <w:tcW w:w="737" w:type="dxa"/>
          </w:tcPr>
          <w:p w14:paraId="26C3C6D8" w14:textId="77777777" w:rsidR="00D81705" w:rsidRDefault="00D81705">
            <w:pPr>
              <w:pStyle w:val="ConsPlusNormal"/>
            </w:pPr>
          </w:p>
        </w:tc>
        <w:tc>
          <w:tcPr>
            <w:tcW w:w="737" w:type="dxa"/>
          </w:tcPr>
          <w:p w14:paraId="3FB008F0" w14:textId="77777777" w:rsidR="00D81705" w:rsidRDefault="00D81705">
            <w:pPr>
              <w:pStyle w:val="ConsPlusNormal"/>
            </w:pPr>
          </w:p>
        </w:tc>
        <w:tc>
          <w:tcPr>
            <w:tcW w:w="680" w:type="dxa"/>
          </w:tcPr>
          <w:p w14:paraId="5F53A911" w14:textId="77777777" w:rsidR="00D81705" w:rsidRDefault="00D81705">
            <w:pPr>
              <w:pStyle w:val="ConsPlusNormal"/>
            </w:pPr>
          </w:p>
        </w:tc>
        <w:tc>
          <w:tcPr>
            <w:tcW w:w="794" w:type="dxa"/>
          </w:tcPr>
          <w:p w14:paraId="2789CEC3" w14:textId="77777777" w:rsidR="00D81705" w:rsidRDefault="00D81705">
            <w:pPr>
              <w:pStyle w:val="ConsPlusNormal"/>
            </w:pPr>
          </w:p>
        </w:tc>
        <w:tc>
          <w:tcPr>
            <w:tcW w:w="850" w:type="dxa"/>
          </w:tcPr>
          <w:p w14:paraId="6CCDE3A8" w14:textId="77777777" w:rsidR="00D81705" w:rsidRDefault="00D81705">
            <w:pPr>
              <w:pStyle w:val="ConsPlusNormal"/>
            </w:pPr>
          </w:p>
        </w:tc>
      </w:tr>
      <w:tr w:rsidR="00D81705" w14:paraId="465AFEE6" w14:textId="77777777">
        <w:tc>
          <w:tcPr>
            <w:tcW w:w="624" w:type="dxa"/>
          </w:tcPr>
          <w:p w14:paraId="6BACFCE4" w14:textId="77777777" w:rsidR="00D81705" w:rsidRDefault="00D81705">
            <w:pPr>
              <w:pStyle w:val="ConsPlusNormal"/>
            </w:pPr>
            <w:r>
              <w:t>2.1</w:t>
            </w:r>
          </w:p>
        </w:tc>
        <w:tc>
          <w:tcPr>
            <w:tcW w:w="5272" w:type="dxa"/>
          </w:tcPr>
          <w:p w14:paraId="666E9948" w14:textId="77777777" w:rsidR="00D81705" w:rsidRDefault="00D81705">
            <w:pPr>
              <w:pStyle w:val="ConsPlusNormal"/>
              <w:ind w:firstLine="540"/>
              <w:jc w:val="both"/>
            </w:pPr>
            <w:r>
              <w:t>Тарифная ставка рабочего 1 разряда</w:t>
            </w:r>
          </w:p>
        </w:tc>
        <w:tc>
          <w:tcPr>
            <w:tcW w:w="1142" w:type="dxa"/>
          </w:tcPr>
          <w:p w14:paraId="3BFB5312" w14:textId="77777777" w:rsidR="00D81705" w:rsidRDefault="00D81705">
            <w:pPr>
              <w:pStyle w:val="ConsPlusNormal"/>
              <w:jc w:val="center"/>
            </w:pPr>
            <w:r>
              <w:t>руб.</w:t>
            </w:r>
          </w:p>
        </w:tc>
        <w:tc>
          <w:tcPr>
            <w:tcW w:w="737" w:type="dxa"/>
          </w:tcPr>
          <w:p w14:paraId="33AEB34E" w14:textId="77777777" w:rsidR="00D81705" w:rsidRDefault="00D81705">
            <w:pPr>
              <w:pStyle w:val="ConsPlusNormal"/>
            </w:pPr>
          </w:p>
        </w:tc>
        <w:tc>
          <w:tcPr>
            <w:tcW w:w="737" w:type="dxa"/>
          </w:tcPr>
          <w:p w14:paraId="5021820A" w14:textId="77777777" w:rsidR="00D81705" w:rsidRDefault="00D81705">
            <w:pPr>
              <w:pStyle w:val="ConsPlusNormal"/>
            </w:pPr>
          </w:p>
        </w:tc>
        <w:tc>
          <w:tcPr>
            <w:tcW w:w="680" w:type="dxa"/>
          </w:tcPr>
          <w:p w14:paraId="30869725" w14:textId="77777777" w:rsidR="00D81705" w:rsidRDefault="00D81705">
            <w:pPr>
              <w:pStyle w:val="ConsPlusNormal"/>
            </w:pPr>
          </w:p>
        </w:tc>
        <w:tc>
          <w:tcPr>
            <w:tcW w:w="794" w:type="dxa"/>
          </w:tcPr>
          <w:p w14:paraId="3661344B" w14:textId="77777777" w:rsidR="00D81705" w:rsidRDefault="00D81705">
            <w:pPr>
              <w:pStyle w:val="ConsPlusNormal"/>
            </w:pPr>
          </w:p>
        </w:tc>
        <w:tc>
          <w:tcPr>
            <w:tcW w:w="850" w:type="dxa"/>
          </w:tcPr>
          <w:p w14:paraId="4A1FF085" w14:textId="77777777" w:rsidR="00D81705" w:rsidRDefault="00D81705">
            <w:pPr>
              <w:pStyle w:val="ConsPlusNormal"/>
            </w:pPr>
          </w:p>
        </w:tc>
      </w:tr>
      <w:tr w:rsidR="00D81705" w14:paraId="67ABA8CE" w14:textId="77777777">
        <w:tc>
          <w:tcPr>
            <w:tcW w:w="624" w:type="dxa"/>
          </w:tcPr>
          <w:p w14:paraId="2BF19C91" w14:textId="77777777" w:rsidR="00D81705" w:rsidRDefault="00D81705">
            <w:pPr>
              <w:pStyle w:val="ConsPlusNormal"/>
            </w:pPr>
            <w:r>
              <w:t>2.2</w:t>
            </w:r>
          </w:p>
        </w:tc>
        <w:tc>
          <w:tcPr>
            <w:tcW w:w="5272" w:type="dxa"/>
          </w:tcPr>
          <w:p w14:paraId="6F102670" w14:textId="77777777" w:rsidR="00D81705" w:rsidRDefault="00D81705">
            <w:pPr>
              <w:pStyle w:val="ConsPlusNormal"/>
              <w:ind w:firstLine="540"/>
              <w:jc w:val="both"/>
            </w:pPr>
            <w:r>
              <w:t>Индекс роста номинальной заработной платы</w:t>
            </w:r>
          </w:p>
        </w:tc>
        <w:tc>
          <w:tcPr>
            <w:tcW w:w="1142" w:type="dxa"/>
          </w:tcPr>
          <w:p w14:paraId="599F86A1" w14:textId="77777777" w:rsidR="00D81705" w:rsidRDefault="00D81705">
            <w:pPr>
              <w:pStyle w:val="ConsPlusNormal"/>
            </w:pPr>
          </w:p>
        </w:tc>
        <w:tc>
          <w:tcPr>
            <w:tcW w:w="737" w:type="dxa"/>
          </w:tcPr>
          <w:p w14:paraId="57FCB6B6" w14:textId="77777777" w:rsidR="00D81705" w:rsidRDefault="00D81705">
            <w:pPr>
              <w:pStyle w:val="ConsPlusNormal"/>
            </w:pPr>
          </w:p>
        </w:tc>
        <w:tc>
          <w:tcPr>
            <w:tcW w:w="737" w:type="dxa"/>
          </w:tcPr>
          <w:p w14:paraId="14FA575C" w14:textId="77777777" w:rsidR="00D81705" w:rsidRDefault="00D81705">
            <w:pPr>
              <w:pStyle w:val="ConsPlusNormal"/>
            </w:pPr>
          </w:p>
        </w:tc>
        <w:tc>
          <w:tcPr>
            <w:tcW w:w="680" w:type="dxa"/>
          </w:tcPr>
          <w:p w14:paraId="62F625D5" w14:textId="77777777" w:rsidR="00D81705" w:rsidRDefault="00D81705">
            <w:pPr>
              <w:pStyle w:val="ConsPlusNormal"/>
            </w:pPr>
          </w:p>
        </w:tc>
        <w:tc>
          <w:tcPr>
            <w:tcW w:w="794" w:type="dxa"/>
          </w:tcPr>
          <w:p w14:paraId="18164C2D" w14:textId="77777777" w:rsidR="00D81705" w:rsidRDefault="00D81705">
            <w:pPr>
              <w:pStyle w:val="ConsPlusNormal"/>
            </w:pPr>
          </w:p>
        </w:tc>
        <w:tc>
          <w:tcPr>
            <w:tcW w:w="850" w:type="dxa"/>
          </w:tcPr>
          <w:p w14:paraId="2A750E20" w14:textId="77777777" w:rsidR="00D81705" w:rsidRDefault="00D81705">
            <w:pPr>
              <w:pStyle w:val="ConsPlusNormal"/>
            </w:pPr>
          </w:p>
        </w:tc>
      </w:tr>
      <w:tr w:rsidR="00D81705" w14:paraId="5240E64F" w14:textId="77777777">
        <w:tc>
          <w:tcPr>
            <w:tcW w:w="624" w:type="dxa"/>
          </w:tcPr>
          <w:p w14:paraId="3F77D61B" w14:textId="77777777" w:rsidR="00D81705" w:rsidRDefault="00D81705">
            <w:pPr>
              <w:pStyle w:val="ConsPlusNormal"/>
            </w:pPr>
            <w:r>
              <w:t>2.3</w:t>
            </w:r>
          </w:p>
        </w:tc>
        <w:tc>
          <w:tcPr>
            <w:tcW w:w="5272" w:type="dxa"/>
          </w:tcPr>
          <w:p w14:paraId="735D9988" w14:textId="77777777" w:rsidR="00D81705" w:rsidRDefault="00D81705">
            <w:pPr>
              <w:pStyle w:val="ConsPlusNormal"/>
              <w:ind w:firstLine="540"/>
              <w:jc w:val="both"/>
            </w:pPr>
            <w:r>
              <w:t>Тарифная ставка рабочего 1 разряда с учетом дефлятора</w:t>
            </w:r>
          </w:p>
        </w:tc>
        <w:tc>
          <w:tcPr>
            <w:tcW w:w="1142" w:type="dxa"/>
          </w:tcPr>
          <w:p w14:paraId="68D7DA6F" w14:textId="77777777" w:rsidR="00D81705" w:rsidRDefault="00D81705">
            <w:pPr>
              <w:pStyle w:val="ConsPlusNormal"/>
              <w:jc w:val="center"/>
            </w:pPr>
            <w:r>
              <w:t>руб.</w:t>
            </w:r>
          </w:p>
        </w:tc>
        <w:tc>
          <w:tcPr>
            <w:tcW w:w="737" w:type="dxa"/>
          </w:tcPr>
          <w:p w14:paraId="3BE3C10C" w14:textId="77777777" w:rsidR="00D81705" w:rsidRDefault="00D81705">
            <w:pPr>
              <w:pStyle w:val="ConsPlusNormal"/>
            </w:pPr>
          </w:p>
        </w:tc>
        <w:tc>
          <w:tcPr>
            <w:tcW w:w="737" w:type="dxa"/>
          </w:tcPr>
          <w:p w14:paraId="2B71B257" w14:textId="77777777" w:rsidR="00D81705" w:rsidRDefault="00D81705">
            <w:pPr>
              <w:pStyle w:val="ConsPlusNormal"/>
            </w:pPr>
          </w:p>
        </w:tc>
        <w:tc>
          <w:tcPr>
            <w:tcW w:w="680" w:type="dxa"/>
          </w:tcPr>
          <w:p w14:paraId="43D38A4C" w14:textId="77777777" w:rsidR="00D81705" w:rsidRDefault="00D81705">
            <w:pPr>
              <w:pStyle w:val="ConsPlusNormal"/>
            </w:pPr>
          </w:p>
        </w:tc>
        <w:tc>
          <w:tcPr>
            <w:tcW w:w="794" w:type="dxa"/>
          </w:tcPr>
          <w:p w14:paraId="256D6585" w14:textId="77777777" w:rsidR="00D81705" w:rsidRDefault="00D81705">
            <w:pPr>
              <w:pStyle w:val="ConsPlusNormal"/>
            </w:pPr>
          </w:p>
        </w:tc>
        <w:tc>
          <w:tcPr>
            <w:tcW w:w="850" w:type="dxa"/>
          </w:tcPr>
          <w:p w14:paraId="70DC65F9" w14:textId="77777777" w:rsidR="00D81705" w:rsidRDefault="00D81705">
            <w:pPr>
              <w:pStyle w:val="ConsPlusNormal"/>
            </w:pPr>
          </w:p>
        </w:tc>
      </w:tr>
      <w:tr w:rsidR="00D81705" w14:paraId="7332BE43" w14:textId="77777777">
        <w:tc>
          <w:tcPr>
            <w:tcW w:w="624" w:type="dxa"/>
          </w:tcPr>
          <w:p w14:paraId="1ED0516C" w14:textId="77777777" w:rsidR="00D81705" w:rsidRDefault="00D81705">
            <w:pPr>
              <w:pStyle w:val="ConsPlusNormal"/>
            </w:pPr>
            <w:r>
              <w:t>2.4</w:t>
            </w:r>
          </w:p>
        </w:tc>
        <w:tc>
          <w:tcPr>
            <w:tcW w:w="5272" w:type="dxa"/>
          </w:tcPr>
          <w:p w14:paraId="38D06537" w14:textId="77777777" w:rsidR="00D81705" w:rsidRDefault="00D81705">
            <w:pPr>
              <w:pStyle w:val="ConsPlusNormal"/>
              <w:ind w:firstLine="540"/>
              <w:jc w:val="both"/>
            </w:pPr>
            <w:r>
              <w:t>Средний тарифный коэффициент</w:t>
            </w:r>
          </w:p>
        </w:tc>
        <w:tc>
          <w:tcPr>
            <w:tcW w:w="1142" w:type="dxa"/>
          </w:tcPr>
          <w:p w14:paraId="2DC7C5AD" w14:textId="77777777" w:rsidR="00D81705" w:rsidRDefault="00D81705">
            <w:pPr>
              <w:pStyle w:val="ConsPlusNormal"/>
            </w:pPr>
          </w:p>
        </w:tc>
        <w:tc>
          <w:tcPr>
            <w:tcW w:w="737" w:type="dxa"/>
          </w:tcPr>
          <w:p w14:paraId="63F73764" w14:textId="77777777" w:rsidR="00D81705" w:rsidRDefault="00D81705">
            <w:pPr>
              <w:pStyle w:val="ConsPlusNormal"/>
            </w:pPr>
          </w:p>
        </w:tc>
        <w:tc>
          <w:tcPr>
            <w:tcW w:w="737" w:type="dxa"/>
          </w:tcPr>
          <w:p w14:paraId="1E14E45A" w14:textId="77777777" w:rsidR="00D81705" w:rsidRDefault="00D81705">
            <w:pPr>
              <w:pStyle w:val="ConsPlusNormal"/>
            </w:pPr>
          </w:p>
        </w:tc>
        <w:tc>
          <w:tcPr>
            <w:tcW w:w="680" w:type="dxa"/>
          </w:tcPr>
          <w:p w14:paraId="22890F30" w14:textId="77777777" w:rsidR="00D81705" w:rsidRDefault="00D81705">
            <w:pPr>
              <w:pStyle w:val="ConsPlusNormal"/>
            </w:pPr>
          </w:p>
        </w:tc>
        <w:tc>
          <w:tcPr>
            <w:tcW w:w="794" w:type="dxa"/>
          </w:tcPr>
          <w:p w14:paraId="7F186AA4" w14:textId="77777777" w:rsidR="00D81705" w:rsidRDefault="00D81705">
            <w:pPr>
              <w:pStyle w:val="ConsPlusNormal"/>
            </w:pPr>
          </w:p>
        </w:tc>
        <w:tc>
          <w:tcPr>
            <w:tcW w:w="850" w:type="dxa"/>
          </w:tcPr>
          <w:p w14:paraId="66C01D59" w14:textId="77777777" w:rsidR="00D81705" w:rsidRDefault="00D81705">
            <w:pPr>
              <w:pStyle w:val="ConsPlusNormal"/>
            </w:pPr>
          </w:p>
        </w:tc>
      </w:tr>
      <w:tr w:rsidR="00D81705" w14:paraId="454F497D" w14:textId="77777777">
        <w:tc>
          <w:tcPr>
            <w:tcW w:w="624" w:type="dxa"/>
          </w:tcPr>
          <w:p w14:paraId="7CBA15DC" w14:textId="77777777" w:rsidR="00D81705" w:rsidRDefault="00D81705">
            <w:pPr>
              <w:pStyle w:val="ConsPlusNormal"/>
            </w:pPr>
            <w:r>
              <w:t>2.5</w:t>
            </w:r>
          </w:p>
        </w:tc>
        <w:tc>
          <w:tcPr>
            <w:tcW w:w="5272" w:type="dxa"/>
          </w:tcPr>
          <w:p w14:paraId="09E58D24" w14:textId="77777777" w:rsidR="00D81705" w:rsidRDefault="00D81705">
            <w:pPr>
              <w:pStyle w:val="ConsPlusNormal"/>
              <w:ind w:firstLine="540"/>
              <w:jc w:val="both"/>
            </w:pPr>
            <w:r>
              <w:t>Среднемесячная тарифная ставка</w:t>
            </w:r>
          </w:p>
        </w:tc>
        <w:tc>
          <w:tcPr>
            <w:tcW w:w="1142" w:type="dxa"/>
          </w:tcPr>
          <w:p w14:paraId="46644710" w14:textId="77777777" w:rsidR="00D81705" w:rsidRDefault="00D81705">
            <w:pPr>
              <w:pStyle w:val="ConsPlusNormal"/>
              <w:jc w:val="center"/>
            </w:pPr>
            <w:r>
              <w:t>руб.</w:t>
            </w:r>
          </w:p>
        </w:tc>
        <w:tc>
          <w:tcPr>
            <w:tcW w:w="737" w:type="dxa"/>
          </w:tcPr>
          <w:p w14:paraId="1007185E" w14:textId="77777777" w:rsidR="00D81705" w:rsidRDefault="00D81705">
            <w:pPr>
              <w:pStyle w:val="ConsPlusNormal"/>
            </w:pPr>
          </w:p>
        </w:tc>
        <w:tc>
          <w:tcPr>
            <w:tcW w:w="737" w:type="dxa"/>
          </w:tcPr>
          <w:p w14:paraId="7B3E82AB" w14:textId="77777777" w:rsidR="00D81705" w:rsidRDefault="00D81705">
            <w:pPr>
              <w:pStyle w:val="ConsPlusNormal"/>
            </w:pPr>
          </w:p>
        </w:tc>
        <w:tc>
          <w:tcPr>
            <w:tcW w:w="680" w:type="dxa"/>
          </w:tcPr>
          <w:p w14:paraId="2827E6FD" w14:textId="77777777" w:rsidR="00D81705" w:rsidRDefault="00D81705">
            <w:pPr>
              <w:pStyle w:val="ConsPlusNormal"/>
            </w:pPr>
          </w:p>
        </w:tc>
        <w:tc>
          <w:tcPr>
            <w:tcW w:w="794" w:type="dxa"/>
          </w:tcPr>
          <w:p w14:paraId="1DD53DF8" w14:textId="77777777" w:rsidR="00D81705" w:rsidRDefault="00D81705">
            <w:pPr>
              <w:pStyle w:val="ConsPlusNormal"/>
            </w:pPr>
          </w:p>
        </w:tc>
        <w:tc>
          <w:tcPr>
            <w:tcW w:w="850" w:type="dxa"/>
          </w:tcPr>
          <w:p w14:paraId="18B72691" w14:textId="77777777" w:rsidR="00D81705" w:rsidRDefault="00D81705">
            <w:pPr>
              <w:pStyle w:val="ConsPlusNormal"/>
            </w:pPr>
          </w:p>
        </w:tc>
      </w:tr>
      <w:tr w:rsidR="00D81705" w14:paraId="62470857" w14:textId="77777777">
        <w:tc>
          <w:tcPr>
            <w:tcW w:w="624" w:type="dxa"/>
          </w:tcPr>
          <w:p w14:paraId="0DC31ED3" w14:textId="77777777" w:rsidR="00D81705" w:rsidRDefault="00D81705">
            <w:pPr>
              <w:pStyle w:val="ConsPlusNormal"/>
            </w:pPr>
            <w:r>
              <w:t>2.6</w:t>
            </w:r>
          </w:p>
        </w:tc>
        <w:tc>
          <w:tcPr>
            <w:tcW w:w="5272" w:type="dxa"/>
          </w:tcPr>
          <w:p w14:paraId="11823309" w14:textId="77777777" w:rsidR="00D81705" w:rsidRDefault="00D81705">
            <w:pPr>
              <w:pStyle w:val="ConsPlusNormal"/>
              <w:ind w:firstLine="540"/>
              <w:jc w:val="both"/>
            </w:pPr>
            <w:r>
              <w:t>Минимальный размер оплаты труда по отраслевому тарифному соглашению</w:t>
            </w:r>
          </w:p>
        </w:tc>
        <w:tc>
          <w:tcPr>
            <w:tcW w:w="1142" w:type="dxa"/>
          </w:tcPr>
          <w:p w14:paraId="4AECA474" w14:textId="77777777" w:rsidR="00D81705" w:rsidRDefault="00D81705">
            <w:pPr>
              <w:pStyle w:val="ConsPlusNormal"/>
              <w:jc w:val="center"/>
            </w:pPr>
            <w:r>
              <w:t>руб.</w:t>
            </w:r>
          </w:p>
        </w:tc>
        <w:tc>
          <w:tcPr>
            <w:tcW w:w="737" w:type="dxa"/>
          </w:tcPr>
          <w:p w14:paraId="736DDB37" w14:textId="77777777" w:rsidR="00D81705" w:rsidRDefault="00D81705">
            <w:pPr>
              <w:pStyle w:val="ConsPlusNormal"/>
            </w:pPr>
          </w:p>
        </w:tc>
        <w:tc>
          <w:tcPr>
            <w:tcW w:w="737" w:type="dxa"/>
          </w:tcPr>
          <w:p w14:paraId="587FCE75" w14:textId="77777777" w:rsidR="00D81705" w:rsidRDefault="00D81705">
            <w:pPr>
              <w:pStyle w:val="ConsPlusNormal"/>
            </w:pPr>
          </w:p>
        </w:tc>
        <w:tc>
          <w:tcPr>
            <w:tcW w:w="680" w:type="dxa"/>
          </w:tcPr>
          <w:p w14:paraId="3A20338C" w14:textId="77777777" w:rsidR="00D81705" w:rsidRDefault="00D81705">
            <w:pPr>
              <w:pStyle w:val="ConsPlusNormal"/>
            </w:pPr>
          </w:p>
        </w:tc>
        <w:tc>
          <w:tcPr>
            <w:tcW w:w="794" w:type="dxa"/>
          </w:tcPr>
          <w:p w14:paraId="006661EC" w14:textId="77777777" w:rsidR="00D81705" w:rsidRDefault="00D81705">
            <w:pPr>
              <w:pStyle w:val="ConsPlusNormal"/>
            </w:pPr>
          </w:p>
        </w:tc>
        <w:tc>
          <w:tcPr>
            <w:tcW w:w="850" w:type="dxa"/>
          </w:tcPr>
          <w:p w14:paraId="72C748F6" w14:textId="77777777" w:rsidR="00D81705" w:rsidRDefault="00D81705">
            <w:pPr>
              <w:pStyle w:val="ConsPlusNormal"/>
            </w:pPr>
          </w:p>
        </w:tc>
      </w:tr>
      <w:tr w:rsidR="00D81705" w14:paraId="3751A3BD" w14:textId="77777777">
        <w:tc>
          <w:tcPr>
            <w:tcW w:w="624" w:type="dxa"/>
          </w:tcPr>
          <w:p w14:paraId="5A17ED50" w14:textId="77777777" w:rsidR="00D81705" w:rsidRDefault="00D81705">
            <w:pPr>
              <w:pStyle w:val="ConsPlusNormal"/>
            </w:pPr>
            <w:r>
              <w:t>2.7</w:t>
            </w:r>
          </w:p>
        </w:tc>
        <w:tc>
          <w:tcPr>
            <w:tcW w:w="5272" w:type="dxa"/>
          </w:tcPr>
          <w:p w14:paraId="62F7EBA1" w14:textId="77777777" w:rsidR="00D81705" w:rsidRDefault="00D81705">
            <w:pPr>
              <w:pStyle w:val="ConsPlusNormal"/>
              <w:ind w:firstLine="540"/>
              <w:jc w:val="both"/>
            </w:pPr>
            <w:r>
              <w:t>Выплаты, связанные с режимом работы и условиями труда на 1 работника в месяц</w:t>
            </w:r>
          </w:p>
        </w:tc>
        <w:tc>
          <w:tcPr>
            <w:tcW w:w="1142" w:type="dxa"/>
          </w:tcPr>
          <w:p w14:paraId="5C1769F6" w14:textId="77777777" w:rsidR="00D81705" w:rsidRDefault="00D81705">
            <w:pPr>
              <w:pStyle w:val="ConsPlusNormal"/>
              <w:jc w:val="center"/>
            </w:pPr>
            <w:r>
              <w:t>руб.</w:t>
            </w:r>
          </w:p>
        </w:tc>
        <w:tc>
          <w:tcPr>
            <w:tcW w:w="737" w:type="dxa"/>
          </w:tcPr>
          <w:p w14:paraId="0948E07B" w14:textId="77777777" w:rsidR="00D81705" w:rsidRDefault="00D81705">
            <w:pPr>
              <w:pStyle w:val="ConsPlusNormal"/>
            </w:pPr>
          </w:p>
        </w:tc>
        <w:tc>
          <w:tcPr>
            <w:tcW w:w="737" w:type="dxa"/>
          </w:tcPr>
          <w:p w14:paraId="4BD8878E" w14:textId="77777777" w:rsidR="00D81705" w:rsidRDefault="00D81705">
            <w:pPr>
              <w:pStyle w:val="ConsPlusNormal"/>
            </w:pPr>
          </w:p>
        </w:tc>
        <w:tc>
          <w:tcPr>
            <w:tcW w:w="680" w:type="dxa"/>
          </w:tcPr>
          <w:p w14:paraId="4CD52741" w14:textId="77777777" w:rsidR="00D81705" w:rsidRDefault="00D81705">
            <w:pPr>
              <w:pStyle w:val="ConsPlusNormal"/>
            </w:pPr>
          </w:p>
        </w:tc>
        <w:tc>
          <w:tcPr>
            <w:tcW w:w="794" w:type="dxa"/>
          </w:tcPr>
          <w:p w14:paraId="284FCC32" w14:textId="77777777" w:rsidR="00D81705" w:rsidRDefault="00D81705">
            <w:pPr>
              <w:pStyle w:val="ConsPlusNormal"/>
            </w:pPr>
          </w:p>
        </w:tc>
        <w:tc>
          <w:tcPr>
            <w:tcW w:w="850" w:type="dxa"/>
          </w:tcPr>
          <w:p w14:paraId="18595D01" w14:textId="77777777" w:rsidR="00D81705" w:rsidRDefault="00D81705">
            <w:pPr>
              <w:pStyle w:val="ConsPlusNormal"/>
            </w:pPr>
          </w:p>
        </w:tc>
      </w:tr>
      <w:tr w:rsidR="00D81705" w14:paraId="5775156F" w14:textId="77777777">
        <w:tc>
          <w:tcPr>
            <w:tcW w:w="624" w:type="dxa"/>
          </w:tcPr>
          <w:p w14:paraId="5203623A" w14:textId="77777777" w:rsidR="00D81705" w:rsidRDefault="00D81705">
            <w:pPr>
              <w:pStyle w:val="ConsPlusNormal"/>
            </w:pPr>
            <w:r>
              <w:t>2.7.1</w:t>
            </w:r>
          </w:p>
        </w:tc>
        <w:tc>
          <w:tcPr>
            <w:tcW w:w="5272" w:type="dxa"/>
          </w:tcPr>
          <w:p w14:paraId="66DC195E" w14:textId="77777777" w:rsidR="00D81705" w:rsidRDefault="00D81705">
            <w:pPr>
              <w:pStyle w:val="ConsPlusNormal"/>
              <w:ind w:firstLine="540"/>
              <w:jc w:val="both"/>
            </w:pPr>
            <w:r>
              <w:t>процент</w:t>
            </w:r>
          </w:p>
        </w:tc>
        <w:tc>
          <w:tcPr>
            <w:tcW w:w="1142" w:type="dxa"/>
          </w:tcPr>
          <w:p w14:paraId="24C6243C" w14:textId="77777777" w:rsidR="00D81705" w:rsidRDefault="00D81705">
            <w:pPr>
              <w:pStyle w:val="ConsPlusNormal"/>
              <w:jc w:val="center"/>
            </w:pPr>
            <w:r>
              <w:t>%</w:t>
            </w:r>
          </w:p>
        </w:tc>
        <w:tc>
          <w:tcPr>
            <w:tcW w:w="737" w:type="dxa"/>
          </w:tcPr>
          <w:p w14:paraId="6068D9A7" w14:textId="77777777" w:rsidR="00D81705" w:rsidRDefault="00D81705">
            <w:pPr>
              <w:pStyle w:val="ConsPlusNormal"/>
            </w:pPr>
          </w:p>
        </w:tc>
        <w:tc>
          <w:tcPr>
            <w:tcW w:w="737" w:type="dxa"/>
          </w:tcPr>
          <w:p w14:paraId="3172BCED" w14:textId="77777777" w:rsidR="00D81705" w:rsidRDefault="00D81705">
            <w:pPr>
              <w:pStyle w:val="ConsPlusNormal"/>
            </w:pPr>
          </w:p>
        </w:tc>
        <w:tc>
          <w:tcPr>
            <w:tcW w:w="680" w:type="dxa"/>
          </w:tcPr>
          <w:p w14:paraId="19C6A119" w14:textId="77777777" w:rsidR="00D81705" w:rsidRDefault="00D81705">
            <w:pPr>
              <w:pStyle w:val="ConsPlusNormal"/>
            </w:pPr>
          </w:p>
        </w:tc>
        <w:tc>
          <w:tcPr>
            <w:tcW w:w="794" w:type="dxa"/>
          </w:tcPr>
          <w:p w14:paraId="741EFD1E" w14:textId="77777777" w:rsidR="00D81705" w:rsidRDefault="00D81705">
            <w:pPr>
              <w:pStyle w:val="ConsPlusNormal"/>
            </w:pPr>
          </w:p>
        </w:tc>
        <w:tc>
          <w:tcPr>
            <w:tcW w:w="850" w:type="dxa"/>
          </w:tcPr>
          <w:p w14:paraId="63E15B36" w14:textId="77777777" w:rsidR="00D81705" w:rsidRDefault="00D81705">
            <w:pPr>
              <w:pStyle w:val="ConsPlusNormal"/>
            </w:pPr>
          </w:p>
        </w:tc>
      </w:tr>
      <w:tr w:rsidR="00D81705" w14:paraId="5FE15611" w14:textId="77777777">
        <w:tc>
          <w:tcPr>
            <w:tcW w:w="624" w:type="dxa"/>
          </w:tcPr>
          <w:p w14:paraId="41C435F7" w14:textId="77777777" w:rsidR="00D81705" w:rsidRDefault="00D81705">
            <w:pPr>
              <w:pStyle w:val="ConsPlusNormal"/>
            </w:pPr>
            <w:r>
              <w:t>2.7.2</w:t>
            </w:r>
          </w:p>
        </w:tc>
        <w:tc>
          <w:tcPr>
            <w:tcW w:w="5272" w:type="dxa"/>
          </w:tcPr>
          <w:p w14:paraId="1F571B20" w14:textId="77777777" w:rsidR="00D81705" w:rsidRDefault="00D81705">
            <w:pPr>
              <w:pStyle w:val="ConsPlusNormal"/>
              <w:ind w:firstLine="540"/>
              <w:jc w:val="both"/>
            </w:pPr>
            <w:r>
              <w:t>сумма выплат</w:t>
            </w:r>
          </w:p>
        </w:tc>
        <w:tc>
          <w:tcPr>
            <w:tcW w:w="1142" w:type="dxa"/>
          </w:tcPr>
          <w:p w14:paraId="6BB85EA8" w14:textId="77777777" w:rsidR="00D81705" w:rsidRDefault="00D81705">
            <w:pPr>
              <w:pStyle w:val="ConsPlusNormal"/>
              <w:jc w:val="center"/>
            </w:pPr>
            <w:r>
              <w:t>руб.</w:t>
            </w:r>
          </w:p>
        </w:tc>
        <w:tc>
          <w:tcPr>
            <w:tcW w:w="737" w:type="dxa"/>
          </w:tcPr>
          <w:p w14:paraId="1B14508A" w14:textId="77777777" w:rsidR="00D81705" w:rsidRDefault="00D81705">
            <w:pPr>
              <w:pStyle w:val="ConsPlusNormal"/>
            </w:pPr>
          </w:p>
        </w:tc>
        <w:tc>
          <w:tcPr>
            <w:tcW w:w="737" w:type="dxa"/>
          </w:tcPr>
          <w:p w14:paraId="75627B32" w14:textId="77777777" w:rsidR="00D81705" w:rsidRDefault="00D81705">
            <w:pPr>
              <w:pStyle w:val="ConsPlusNormal"/>
            </w:pPr>
          </w:p>
        </w:tc>
        <w:tc>
          <w:tcPr>
            <w:tcW w:w="680" w:type="dxa"/>
          </w:tcPr>
          <w:p w14:paraId="5E1D2ECA" w14:textId="77777777" w:rsidR="00D81705" w:rsidRDefault="00D81705">
            <w:pPr>
              <w:pStyle w:val="ConsPlusNormal"/>
            </w:pPr>
          </w:p>
        </w:tc>
        <w:tc>
          <w:tcPr>
            <w:tcW w:w="794" w:type="dxa"/>
          </w:tcPr>
          <w:p w14:paraId="2098DE84" w14:textId="77777777" w:rsidR="00D81705" w:rsidRDefault="00D81705">
            <w:pPr>
              <w:pStyle w:val="ConsPlusNormal"/>
            </w:pPr>
          </w:p>
        </w:tc>
        <w:tc>
          <w:tcPr>
            <w:tcW w:w="850" w:type="dxa"/>
          </w:tcPr>
          <w:p w14:paraId="239D2D58" w14:textId="77777777" w:rsidR="00D81705" w:rsidRDefault="00D81705">
            <w:pPr>
              <w:pStyle w:val="ConsPlusNormal"/>
            </w:pPr>
          </w:p>
        </w:tc>
      </w:tr>
      <w:tr w:rsidR="00D81705" w14:paraId="7305B301" w14:textId="77777777">
        <w:tc>
          <w:tcPr>
            <w:tcW w:w="624" w:type="dxa"/>
          </w:tcPr>
          <w:p w14:paraId="62AFC6DB" w14:textId="77777777" w:rsidR="00D81705" w:rsidRDefault="00D81705">
            <w:pPr>
              <w:pStyle w:val="ConsPlusNormal"/>
            </w:pPr>
            <w:r>
              <w:t>2.8</w:t>
            </w:r>
          </w:p>
        </w:tc>
        <w:tc>
          <w:tcPr>
            <w:tcW w:w="5272" w:type="dxa"/>
          </w:tcPr>
          <w:p w14:paraId="0C6CA2FE" w14:textId="77777777" w:rsidR="00D81705" w:rsidRDefault="00D81705">
            <w:pPr>
              <w:pStyle w:val="ConsPlusNormal"/>
              <w:ind w:firstLine="540"/>
              <w:jc w:val="both"/>
            </w:pPr>
            <w:r>
              <w:t>Текущее премирование</w:t>
            </w:r>
          </w:p>
        </w:tc>
        <w:tc>
          <w:tcPr>
            <w:tcW w:w="1142" w:type="dxa"/>
          </w:tcPr>
          <w:p w14:paraId="3EB59F2C" w14:textId="77777777" w:rsidR="00D81705" w:rsidRDefault="00D81705">
            <w:pPr>
              <w:pStyle w:val="ConsPlusNormal"/>
            </w:pPr>
          </w:p>
        </w:tc>
        <w:tc>
          <w:tcPr>
            <w:tcW w:w="737" w:type="dxa"/>
          </w:tcPr>
          <w:p w14:paraId="58A83DF7" w14:textId="77777777" w:rsidR="00D81705" w:rsidRDefault="00D81705">
            <w:pPr>
              <w:pStyle w:val="ConsPlusNormal"/>
            </w:pPr>
          </w:p>
        </w:tc>
        <w:tc>
          <w:tcPr>
            <w:tcW w:w="737" w:type="dxa"/>
          </w:tcPr>
          <w:p w14:paraId="495E048C" w14:textId="77777777" w:rsidR="00D81705" w:rsidRDefault="00D81705">
            <w:pPr>
              <w:pStyle w:val="ConsPlusNormal"/>
            </w:pPr>
          </w:p>
        </w:tc>
        <w:tc>
          <w:tcPr>
            <w:tcW w:w="680" w:type="dxa"/>
          </w:tcPr>
          <w:p w14:paraId="36E14434" w14:textId="77777777" w:rsidR="00D81705" w:rsidRDefault="00D81705">
            <w:pPr>
              <w:pStyle w:val="ConsPlusNormal"/>
            </w:pPr>
          </w:p>
        </w:tc>
        <w:tc>
          <w:tcPr>
            <w:tcW w:w="794" w:type="dxa"/>
          </w:tcPr>
          <w:p w14:paraId="7B025475" w14:textId="77777777" w:rsidR="00D81705" w:rsidRDefault="00D81705">
            <w:pPr>
              <w:pStyle w:val="ConsPlusNormal"/>
            </w:pPr>
          </w:p>
        </w:tc>
        <w:tc>
          <w:tcPr>
            <w:tcW w:w="850" w:type="dxa"/>
          </w:tcPr>
          <w:p w14:paraId="236EF6FB" w14:textId="77777777" w:rsidR="00D81705" w:rsidRDefault="00D81705">
            <w:pPr>
              <w:pStyle w:val="ConsPlusNormal"/>
            </w:pPr>
          </w:p>
        </w:tc>
      </w:tr>
      <w:tr w:rsidR="00D81705" w14:paraId="0934CEA9" w14:textId="77777777">
        <w:tc>
          <w:tcPr>
            <w:tcW w:w="624" w:type="dxa"/>
          </w:tcPr>
          <w:p w14:paraId="3CB11391" w14:textId="77777777" w:rsidR="00D81705" w:rsidRDefault="00D81705">
            <w:pPr>
              <w:pStyle w:val="ConsPlusNormal"/>
            </w:pPr>
            <w:r>
              <w:t>2.8.1</w:t>
            </w:r>
          </w:p>
        </w:tc>
        <w:tc>
          <w:tcPr>
            <w:tcW w:w="5272" w:type="dxa"/>
          </w:tcPr>
          <w:p w14:paraId="70487239" w14:textId="77777777" w:rsidR="00D81705" w:rsidRDefault="00D81705">
            <w:pPr>
              <w:pStyle w:val="ConsPlusNormal"/>
              <w:ind w:firstLine="540"/>
              <w:jc w:val="both"/>
            </w:pPr>
            <w:r>
              <w:t>процент</w:t>
            </w:r>
          </w:p>
        </w:tc>
        <w:tc>
          <w:tcPr>
            <w:tcW w:w="1142" w:type="dxa"/>
          </w:tcPr>
          <w:p w14:paraId="2652D8AA" w14:textId="77777777" w:rsidR="00D81705" w:rsidRDefault="00D81705">
            <w:pPr>
              <w:pStyle w:val="ConsPlusNormal"/>
              <w:jc w:val="center"/>
            </w:pPr>
            <w:r>
              <w:t>%</w:t>
            </w:r>
          </w:p>
        </w:tc>
        <w:tc>
          <w:tcPr>
            <w:tcW w:w="737" w:type="dxa"/>
          </w:tcPr>
          <w:p w14:paraId="534EB139" w14:textId="77777777" w:rsidR="00D81705" w:rsidRDefault="00D81705">
            <w:pPr>
              <w:pStyle w:val="ConsPlusNormal"/>
            </w:pPr>
          </w:p>
        </w:tc>
        <w:tc>
          <w:tcPr>
            <w:tcW w:w="737" w:type="dxa"/>
          </w:tcPr>
          <w:p w14:paraId="0CF1ABC8" w14:textId="77777777" w:rsidR="00D81705" w:rsidRDefault="00D81705">
            <w:pPr>
              <w:pStyle w:val="ConsPlusNormal"/>
            </w:pPr>
          </w:p>
        </w:tc>
        <w:tc>
          <w:tcPr>
            <w:tcW w:w="680" w:type="dxa"/>
          </w:tcPr>
          <w:p w14:paraId="2E57C37E" w14:textId="77777777" w:rsidR="00D81705" w:rsidRDefault="00D81705">
            <w:pPr>
              <w:pStyle w:val="ConsPlusNormal"/>
            </w:pPr>
          </w:p>
        </w:tc>
        <w:tc>
          <w:tcPr>
            <w:tcW w:w="794" w:type="dxa"/>
          </w:tcPr>
          <w:p w14:paraId="77F37636" w14:textId="77777777" w:rsidR="00D81705" w:rsidRDefault="00D81705">
            <w:pPr>
              <w:pStyle w:val="ConsPlusNormal"/>
            </w:pPr>
          </w:p>
        </w:tc>
        <w:tc>
          <w:tcPr>
            <w:tcW w:w="850" w:type="dxa"/>
          </w:tcPr>
          <w:p w14:paraId="520AF3B9" w14:textId="77777777" w:rsidR="00D81705" w:rsidRDefault="00D81705">
            <w:pPr>
              <w:pStyle w:val="ConsPlusNormal"/>
            </w:pPr>
          </w:p>
        </w:tc>
      </w:tr>
      <w:tr w:rsidR="00D81705" w14:paraId="45ACEE2A" w14:textId="77777777">
        <w:tc>
          <w:tcPr>
            <w:tcW w:w="624" w:type="dxa"/>
          </w:tcPr>
          <w:p w14:paraId="49E8E3B0" w14:textId="77777777" w:rsidR="00D81705" w:rsidRDefault="00D81705">
            <w:pPr>
              <w:pStyle w:val="ConsPlusNormal"/>
            </w:pPr>
            <w:r>
              <w:t>2.8.2</w:t>
            </w:r>
          </w:p>
        </w:tc>
        <w:tc>
          <w:tcPr>
            <w:tcW w:w="5272" w:type="dxa"/>
          </w:tcPr>
          <w:p w14:paraId="0673BCEB" w14:textId="77777777" w:rsidR="00D81705" w:rsidRDefault="00D81705">
            <w:pPr>
              <w:pStyle w:val="ConsPlusNormal"/>
              <w:ind w:firstLine="540"/>
              <w:jc w:val="both"/>
            </w:pPr>
            <w:r>
              <w:t>сумма выплат</w:t>
            </w:r>
          </w:p>
        </w:tc>
        <w:tc>
          <w:tcPr>
            <w:tcW w:w="1142" w:type="dxa"/>
          </w:tcPr>
          <w:p w14:paraId="21233F04" w14:textId="77777777" w:rsidR="00D81705" w:rsidRDefault="00D81705">
            <w:pPr>
              <w:pStyle w:val="ConsPlusNormal"/>
              <w:jc w:val="center"/>
            </w:pPr>
            <w:r>
              <w:t>руб.</w:t>
            </w:r>
          </w:p>
        </w:tc>
        <w:tc>
          <w:tcPr>
            <w:tcW w:w="737" w:type="dxa"/>
          </w:tcPr>
          <w:p w14:paraId="60354668" w14:textId="77777777" w:rsidR="00D81705" w:rsidRDefault="00D81705">
            <w:pPr>
              <w:pStyle w:val="ConsPlusNormal"/>
            </w:pPr>
          </w:p>
        </w:tc>
        <w:tc>
          <w:tcPr>
            <w:tcW w:w="737" w:type="dxa"/>
          </w:tcPr>
          <w:p w14:paraId="76DAE855" w14:textId="77777777" w:rsidR="00D81705" w:rsidRDefault="00D81705">
            <w:pPr>
              <w:pStyle w:val="ConsPlusNormal"/>
            </w:pPr>
          </w:p>
        </w:tc>
        <w:tc>
          <w:tcPr>
            <w:tcW w:w="680" w:type="dxa"/>
          </w:tcPr>
          <w:p w14:paraId="470FFBF1" w14:textId="77777777" w:rsidR="00D81705" w:rsidRDefault="00D81705">
            <w:pPr>
              <w:pStyle w:val="ConsPlusNormal"/>
            </w:pPr>
          </w:p>
        </w:tc>
        <w:tc>
          <w:tcPr>
            <w:tcW w:w="794" w:type="dxa"/>
          </w:tcPr>
          <w:p w14:paraId="4B411827" w14:textId="77777777" w:rsidR="00D81705" w:rsidRDefault="00D81705">
            <w:pPr>
              <w:pStyle w:val="ConsPlusNormal"/>
            </w:pPr>
          </w:p>
        </w:tc>
        <w:tc>
          <w:tcPr>
            <w:tcW w:w="850" w:type="dxa"/>
          </w:tcPr>
          <w:p w14:paraId="1B487493" w14:textId="77777777" w:rsidR="00D81705" w:rsidRDefault="00D81705">
            <w:pPr>
              <w:pStyle w:val="ConsPlusNormal"/>
            </w:pPr>
          </w:p>
        </w:tc>
      </w:tr>
      <w:tr w:rsidR="00D81705" w14:paraId="406EB186" w14:textId="77777777">
        <w:tc>
          <w:tcPr>
            <w:tcW w:w="624" w:type="dxa"/>
          </w:tcPr>
          <w:p w14:paraId="16399508" w14:textId="77777777" w:rsidR="00D81705" w:rsidRDefault="00D81705">
            <w:pPr>
              <w:pStyle w:val="ConsPlusNormal"/>
            </w:pPr>
            <w:r>
              <w:t>2.9</w:t>
            </w:r>
          </w:p>
        </w:tc>
        <w:tc>
          <w:tcPr>
            <w:tcW w:w="5272" w:type="dxa"/>
          </w:tcPr>
          <w:p w14:paraId="3A170A3B" w14:textId="77777777" w:rsidR="00D81705" w:rsidRDefault="00D81705">
            <w:pPr>
              <w:pStyle w:val="ConsPlusNormal"/>
              <w:ind w:firstLine="540"/>
              <w:jc w:val="both"/>
            </w:pPr>
            <w:r>
              <w:t>Доп. премирование, включая вознаграждение за выслугу лет</w:t>
            </w:r>
          </w:p>
        </w:tc>
        <w:tc>
          <w:tcPr>
            <w:tcW w:w="1142" w:type="dxa"/>
          </w:tcPr>
          <w:p w14:paraId="20F0475C" w14:textId="77777777" w:rsidR="00D81705" w:rsidRDefault="00D81705">
            <w:pPr>
              <w:pStyle w:val="ConsPlusNormal"/>
            </w:pPr>
          </w:p>
        </w:tc>
        <w:tc>
          <w:tcPr>
            <w:tcW w:w="737" w:type="dxa"/>
          </w:tcPr>
          <w:p w14:paraId="3CEE6AAA" w14:textId="77777777" w:rsidR="00D81705" w:rsidRDefault="00D81705">
            <w:pPr>
              <w:pStyle w:val="ConsPlusNormal"/>
            </w:pPr>
          </w:p>
        </w:tc>
        <w:tc>
          <w:tcPr>
            <w:tcW w:w="737" w:type="dxa"/>
          </w:tcPr>
          <w:p w14:paraId="217ED839" w14:textId="77777777" w:rsidR="00D81705" w:rsidRDefault="00D81705">
            <w:pPr>
              <w:pStyle w:val="ConsPlusNormal"/>
            </w:pPr>
          </w:p>
        </w:tc>
        <w:tc>
          <w:tcPr>
            <w:tcW w:w="680" w:type="dxa"/>
          </w:tcPr>
          <w:p w14:paraId="1A39BBBB" w14:textId="77777777" w:rsidR="00D81705" w:rsidRDefault="00D81705">
            <w:pPr>
              <w:pStyle w:val="ConsPlusNormal"/>
            </w:pPr>
          </w:p>
        </w:tc>
        <w:tc>
          <w:tcPr>
            <w:tcW w:w="794" w:type="dxa"/>
          </w:tcPr>
          <w:p w14:paraId="33E3B12D" w14:textId="77777777" w:rsidR="00D81705" w:rsidRDefault="00D81705">
            <w:pPr>
              <w:pStyle w:val="ConsPlusNormal"/>
            </w:pPr>
          </w:p>
        </w:tc>
        <w:tc>
          <w:tcPr>
            <w:tcW w:w="850" w:type="dxa"/>
          </w:tcPr>
          <w:p w14:paraId="4110E6AF" w14:textId="77777777" w:rsidR="00D81705" w:rsidRDefault="00D81705">
            <w:pPr>
              <w:pStyle w:val="ConsPlusNormal"/>
            </w:pPr>
          </w:p>
        </w:tc>
      </w:tr>
      <w:tr w:rsidR="00D81705" w14:paraId="0AA0CFCD" w14:textId="77777777">
        <w:tc>
          <w:tcPr>
            <w:tcW w:w="624" w:type="dxa"/>
          </w:tcPr>
          <w:p w14:paraId="719D355F" w14:textId="77777777" w:rsidR="00D81705" w:rsidRDefault="00D81705">
            <w:pPr>
              <w:pStyle w:val="ConsPlusNormal"/>
            </w:pPr>
            <w:r>
              <w:t>2.9.1</w:t>
            </w:r>
          </w:p>
        </w:tc>
        <w:tc>
          <w:tcPr>
            <w:tcW w:w="5272" w:type="dxa"/>
          </w:tcPr>
          <w:p w14:paraId="37157998" w14:textId="77777777" w:rsidR="00D81705" w:rsidRDefault="00D81705">
            <w:pPr>
              <w:pStyle w:val="ConsPlusNormal"/>
              <w:ind w:firstLine="540"/>
              <w:jc w:val="both"/>
            </w:pPr>
            <w:r>
              <w:t>процент</w:t>
            </w:r>
          </w:p>
        </w:tc>
        <w:tc>
          <w:tcPr>
            <w:tcW w:w="1142" w:type="dxa"/>
          </w:tcPr>
          <w:p w14:paraId="4DE68E44" w14:textId="77777777" w:rsidR="00D81705" w:rsidRDefault="00D81705">
            <w:pPr>
              <w:pStyle w:val="ConsPlusNormal"/>
              <w:jc w:val="center"/>
            </w:pPr>
            <w:r>
              <w:t>%</w:t>
            </w:r>
          </w:p>
        </w:tc>
        <w:tc>
          <w:tcPr>
            <w:tcW w:w="737" w:type="dxa"/>
          </w:tcPr>
          <w:p w14:paraId="20EC9C93" w14:textId="77777777" w:rsidR="00D81705" w:rsidRDefault="00D81705">
            <w:pPr>
              <w:pStyle w:val="ConsPlusNormal"/>
            </w:pPr>
          </w:p>
        </w:tc>
        <w:tc>
          <w:tcPr>
            <w:tcW w:w="737" w:type="dxa"/>
          </w:tcPr>
          <w:p w14:paraId="303F6D06" w14:textId="77777777" w:rsidR="00D81705" w:rsidRDefault="00D81705">
            <w:pPr>
              <w:pStyle w:val="ConsPlusNormal"/>
            </w:pPr>
          </w:p>
        </w:tc>
        <w:tc>
          <w:tcPr>
            <w:tcW w:w="680" w:type="dxa"/>
          </w:tcPr>
          <w:p w14:paraId="0C464CCF" w14:textId="77777777" w:rsidR="00D81705" w:rsidRDefault="00D81705">
            <w:pPr>
              <w:pStyle w:val="ConsPlusNormal"/>
            </w:pPr>
          </w:p>
        </w:tc>
        <w:tc>
          <w:tcPr>
            <w:tcW w:w="794" w:type="dxa"/>
          </w:tcPr>
          <w:p w14:paraId="7FFD5B91" w14:textId="77777777" w:rsidR="00D81705" w:rsidRDefault="00D81705">
            <w:pPr>
              <w:pStyle w:val="ConsPlusNormal"/>
            </w:pPr>
          </w:p>
        </w:tc>
        <w:tc>
          <w:tcPr>
            <w:tcW w:w="850" w:type="dxa"/>
          </w:tcPr>
          <w:p w14:paraId="35AEB69F" w14:textId="77777777" w:rsidR="00D81705" w:rsidRDefault="00D81705">
            <w:pPr>
              <w:pStyle w:val="ConsPlusNormal"/>
            </w:pPr>
          </w:p>
        </w:tc>
      </w:tr>
      <w:tr w:rsidR="00D81705" w14:paraId="7358C0DC" w14:textId="77777777">
        <w:tc>
          <w:tcPr>
            <w:tcW w:w="624" w:type="dxa"/>
          </w:tcPr>
          <w:p w14:paraId="56509D60" w14:textId="77777777" w:rsidR="00D81705" w:rsidRDefault="00D81705">
            <w:pPr>
              <w:pStyle w:val="ConsPlusNormal"/>
            </w:pPr>
            <w:r>
              <w:t>2.9.2</w:t>
            </w:r>
          </w:p>
        </w:tc>
        <w:tc>
          <w:tcPr>
            <w:tcW w:w="5272" w:type="dxa"/>
          </w:tcPr>
          <w:p w14:paraId="6DB244AA" w14:textId="77777777" w:rsidR="00D81705" w:rsidRDefault="00D81705">
            <w:pPr>
              <w:pStyle w:val="ConsPlusNormal"/>
              <w:ind w:firstLine="540"/>
              <w:jc w:val="both"/>
            </w:pPr>
            <w:r>
              <w:t>сумма выплат</w:t>
            </w:r>
          </w:p>
        </w:tc>
        <w:tc>
          <w:tcPr>
            <w:tcW w:w="1142" w:type="dxa"/>
          </w:tcPr>
          <w:p w14:paraId="6B0110F6" w14:textId="77777777" w:rsidR="00D81705" w:rsidRDefault="00D81705">
            <w:pPr>
              <w:pStyle w:val="ConsPlusNormal"/>
              <w:jc w:val="center"/>
            </w:pPr>
            <w:r>
              <w:t>руб.</w:t>
            </w:r>
          </w:p>
        </w:tc>
        <w:tc>
          <w:tcPr>
            <w:tcW w:w="737" w:type="dxa"/>
          </w:tcPr>
          <w:p w14:paraId="22F49A17" w14:textId="77777777" w:rsidR="00D81705" w:rsidRDefault="00D81705">
            <w:pPr>
              <w:pStyle w:val="ConsPlusNormal"/>
            </w:pPr>
          </w:p>
        </w:tc>
        <w:tc>
          <w:tcPr>
            <w:tcW w:w="737" w:type="dxa"/>
          </w:tcPr>
          <w:p w14:paraId="1CC82D6A" w14:textId="77777777" w:rsidR="00D81705" w:rsidRDefault="00D81705">
            <w:pPr>
              <w:pStyle w:val="ConsPlusNormal"/>
            </w:pPr>
          </w:p>
        </w:tc>
        <w:tc>
          <w:tcPr>
            <w:tcW w:w="680" w:type="dxa"/>
          </w:tcPr>
          <w:p w14:paraId="4682F2CE" w14:textId="77777777" w:rsidR="00D81705" w:rsidRDefault="00D81705">
            <w:pPr>
              <w:pStyle w:val="ConsPlusNormal"/>
            </w:pPr>
          </w:p>
        </w:tc>
        <w:tc>
          <w:tcPr>
            <w:tcW w:w="794" w:type="dxa"/>
          </w:tcPr>
          <w:p w14:paraId="28A9A4A0" w14:textId="77777777" w:rsidR="00D81705" w:rsidRDefault="00D81705">
            <w:pPr>
              <w:pStyle w:val="ConsPlusNormal"/>
            </w:pPr>
          </w:p>
        </w:tc>
        <w:tc>
          <w:tcPr>
            <w:tcW w:w="850" w:type="dxa"/>
          </w:tcPr>
          <w:p w14:paraId="0F1D5529" w14:textId="77777777" w:rsidR="00D81705" w:rsidRDefault="00D81705">
            <w:pPr>
              <w:pStyle w:val="ConsPlusNormal"/>
            </w:pPr>
          </w:p>
        </w:tc>
      </w:tr>
      <w:tr w:rsidR="00D81705" w14:paraId="727250D1" w14:textId="77777777">
        <w:tc>
          <w:tcPr>
            <w:tcW w:w="624" w:type="dxa"/>
          </w:tcPr>
          <w:p w14:paraId="2EEBB641" w14:textId="77777777" w:rsidR="00D81705" w:rsidRDefault="00D81705">
            <w:pPr>
              <w:pStyle w:val="ConsPlusNormal"/>
            </w:pPr>
            <w:r>
              <w:t>2.9.3</w:t>
            </w:r>
          </w:p>
        </w:tc>
        <w:tc>
          <w:tcPr>
            <w:tcW w:w="5272" w:type="dxa"/>
          </w:tcPr>
          <w:p w14:paraId="23BB98AF" w14:textId="77777777" w:rsidR="00D81705" w:rsidRDefault="00D81705">
            <w:pPr>
              <w:pStyle w:val="ConsPlusNormal"/>
              <w:ind w:firstLine="540"/>
              <w:jc w:val="both"/>
            </w:pPr>
            <w:r>
              <w:t>прочее</w:t>
            </w:r>
          </w:p>
        </w:tc>
        <w:tc>
          <w:tcPr>
            <w:tcW w:w="1142" w:type="dxa"/>
          </w:tcPr>
          <w:p w14:paraId="6EDD2679" w14:textId="77777777" w:rsidR="00D81705" w:rsidRDefault="00D81705">
            <w:pPr>
              <w:pStyle w:val="ConsPlusNormal"/>
              <w:jc w:val="center"/>
            </w:pPr>
            <w:r>
              <w:t>руб.</w:t>
            </w:r>
          </w:p>
        </w:tc>
        <w:tc>
          <w:tcPr>
            <w:tcW w:w="737" w:type="dxa"/>
          </w:tcPr>
          <w:p w14:paraId="3519D2F0" w14:textId="77777777" w:rsidR="00D81705" w:rsidRDefault="00D81705">
            <w:pPr>
              <w:pStyle w:val="ConsPlusNormal"/>
            </w:pPr>
          </w:p>
        </w:tc>
        <w:tc>
          <w:tcPr>
            <w:tcW w:w="737" w:type="dxa"/>
          </w:tcPr>
          <w:p w14:paraId="3ABE1914" w14:textId="77777777" w:rsidR="00D81705" w:rsidRDefault="00D81705">
            <w:pPr>
              <w:pStyle w:val="ConsPlusNormal"/>
            </w:pPr>
          </w:p>
        </w:tc>
        <w:tc>
          <w:tcPr>
            <w:tcW w:w="680" w:type="dxa"/>
          </w:tcPr>
          <w:p w14:paraId="29D4F094" w14:textId="77777777" w:rsidR="00D81705" w:rsidRDefault="00D81705">
            <w:pPr>
              <w:pStyle w:val="ConsPlusNormal"/>
            </w:pPr>
          </w:p>
        </w:tc>
        <w:tc>
          <w:tcPr>
            <w:tcW w:w="794" w:type="dxa"/>
          </w:tcPr>
          <w:p w14:paraId="691E2F36" w14:textId="77777777" w:rsidR="00D81705" w:rsidRDefault="00D81705">
            <w:pPr>
              <w:pStyle w:val="ConsPlusNormal"/>
            </w:pPr>
          </w:p>
        </w:tc>
        <w:tc>
          <w:tcPr>
            <w:tcW w:w="850" w:type="dxa"/>
          </w:tcPr>
          <w:p w14:paraId="46061577" w14:textId="77777777" w:rsidR="00D81705" w:rsidRDefault="00D81705">
            <w:pPr>
              <w:pStyle w:val="ConsPlusNormal"/>
            </w:pPr>
          </w:p>
        </w:tc>
      </w:tr>
      <w:tr w:rsidR="00D81705" w14:paraId="6722A008" w14:textId="77777777">
        <w:tc>
          <w:tcPr>
            <w:tcW w:w="624" w:type="dxa"/>
          </w:tcPr>
          <w:p w14:paraId="269352EB" w14:textId="77777777" w:rsidR="00D81705" w:rsidRDefault="00D81705">
            <w:pPr>
              <w:pStyle w:val="ConsPlusNormal"/>
            </w:pPr>
            <w:r>
              <w:lastRenderedPageBreak/>
              <w:t>2.9.4</w:t>
            </w:r>
          </w:p>
        </w:tc>
        <w:tc>
          <w:tcPr>
            <w:tcW w:w="5272" w:type="dxa"/>
          </w:tcPr>
          <w:p w14:paraId="7CE0D7E9" w14:textId="77777777" w:rsidR="00D81705" w:rsidRDefault="00D81705">
            <w:pPr>
              <w:pStyle w:val="ConsPlusNormal"/>
              <w:ind w:firstLine="540"/>
              <w:jc w:val="both"/>
            </w:pPr>
            <w:r>
              <w:t>северные надбавки</w:t>
            </w:r>
          </w:p>
        </w:tc>
        <w:tc>
          <w:tcPr>
            <w:tcW w:w="1142" w:type="dxa"/>
          </w:tcPr>
          <w:p w14:paraId="58C7FDFA" w14:textId="77777777" w:rsidR="00D81705" w:rsidRDefault="00D81705">
            <w:pPr>
              <w:pStyle w:val="ConsPlusNormal"/>
              <w:jc w:val="center"/>
            </w:pPr>
            <w:r>
              <w:t>руб.</w:t>
            </w:r>
          </w:p>
        </w:tc>
        <w:tc>
          <w:tcPr>
            <w:tcW w:w="737" w:type="dxa"/>
          </w:tcPr>
          <w:p w14:paraId="0B67553D" w14:textId="77777777" w:rsidR="00D81705" w:rsidRDefault="00D81705">
            <w:pPr>
              <w:pStyle w:val="ConsPlusNormal"/>
            </w:pPr>
          </w:p>
        </w:tc>
        <w:tc>
          <w:tcPr>
            <w:tcW w:w="737" w:type="dxa"/>
          </w:tcPr>
          <w:p w14:paraId="163DAA7A" w14:textId="77777777" w:rsidR="00D81705" w:rsidRDefault="00D81705">
            <w:pPr>
              <w:pStyle w:val="ConsPlusNormal"/>
            </w:pPr>
          </w:p>
        </w:tc>
        <w:tc>
          <w:tcPr>
            <w:tcW w:w="680" w:type="dxa"/>
          </w:tcPr>
          <w:p w14:paraId="56C1CF54" w14:textId="77777777" w:rsidR="00D81705" w:rsidRDefault="00D81705">
            <w:pPr>
              <w:pStyle w:val="ConsPlusNormal"/>
            </w:pPr>
          </w:p>
        </w:tc>
        <w:tc>
          <w:tcPr>
            <w:tcW w:w="794" w:type="dxa"/>
          </w:tcPr>
          <w:p w14:paraId="643BAE84" w14:textId="77777777" w:rsidR="00D81705" w:rsidRDefault="00D81705">
            <w:pPr>
              <w:pStyle w:val="ConsPlusNormal"/>
            </w:pPr>
          </w:p>
        </w:tc>
        <w:tc>
          <w:tcPr>
            <w:tcW w:w="850" w:type="dxa"/>
          </w:tcPr>
          <w:p w14:paraId="60A2F876" w14:textId="77777777" w:rsidR="00D81705" w:rsidRDefault="00D81705">
            <w:pPr>
              <w:pStyle w:val="ConsPlusNormal"/>
            </w:pPr>
          </w:p>
        </w:tc>
      </w:tr>
      <w:tr w:rsidR="00D81705" w14:paraId="508461FA" w14:textId="77777777">
        <w:tc>
          <w:tcPr>
            <w:tcW w:w="624" w:type="dxa"/>
          </w:tcPr>
          <w:p w14:paraId="36623297" w14:textId="77777777" w:rsidR="00D81705" w:rsidRDefault="00D81705">
            <w:pPr>
              <w:pStyle w:val="ConsPlusNormal"/>
            </w:pPr>
            <w:r>
              <w:t>2.10</w:t>
            </w:r>
          </w:p>
        </w:tc>
        <w:tc>
          <w:tcPr>
            <w:tcW w:w="5272" w:type="dxa"/>
          </w:tcPr>
          <w:p w14:paraId="703BA2F8" w14:textId="77777777" w:rsidR="00D81705" w:rsidRDefault="00D81705">
            <w:pPr>
              <w:pStyle w:val="ConsPlusNormal"/>
              <w:ind w:firstLine="540"/>
              <w:jc w:val="both"/>
            </w:pPr>
            <w:r>
              <w:t>ИТОГО среднемесячная оплата труда на 1 работника ремонтного персонала</w:t>
            </w:r>
          </w:p>
        </w:tc>
        <w:tc>
          <w:tcPr>
            <w:tcW w:w="1142" w:type="dxa"/>
          </w:tcPr>
          <w:p w14:paraId="3AE7F550" w14:textId="77777777" w:rsidR="00D81705" w:rsidRDefault="00D81705">
            <w:pPr>
              <w:pStyle w:val="ConsPlusNormal"/>
              <w:jc w:val="center"/>
            </w:pPr>
            <w:r>
              <w:t>руб.</w:t>
            </w:r>
          </w:p>
        </w:tc>
        <w:tc>
          <w:tcPr>
            <w:tcW w:w="737" w:type="dxa"/>
          </w:tcPr>
          <w:p w14:paraId="6FBAC338" w14:textId="77777777" w:rsidR="00D81705" w:rsidRDefault="00D81705">
            <w:pPr>
              <w:pStyle w:val="ConsPlusNormal"/>
            </w:pPr>
          </w:p>
        </w:tc>
        <w:tc>
          <w:tcPr>
            <w:tcW w:w="737" w:type="dxa"/>
          </w:tcPr>
          <w:p w14:paraId="6AE02E48" w14:textId="77777777" w:rsidR="00D81705" w:rsidRDefault="00D81705">
            <w:pPr>
              <w:pStyle w:val="ConsPlusNormal"/>
            </w:pPr>
          </w:p>
        </w:tc>
        <w:tc>
          <w:tcPr>
            <w:tcW w:w="680" w:type="dxa"/>
          </w:tcPr>
          <w:p w14:paraId="355C7293" w14:textId="77777777" w:rsidR="00D81705" w:rsidRDefault="00D81705">
            <w:pPr>
              <w:pStyle w:val="ConsPlusNormal"/>
            </w:pPr>
          </w:p>
        </w:tc>
        <w:tc>
          <w:tcPr>
            <w:tcW w:w="794" w:type="dxa"/>
          </w:tcPr>
          <w:p w14:paraId="36A432F7" w14:textId="77777777" w:rsidR="00D81705" w:rsidRDefault="00D81705">
            <w:pPr>
              <w:pStyle w:val="ConsPlusNormal"/>
            </w:pPr>
          </w:p>
        </w:tc>
        <w:tc>
          <w:tcPr>
            <w:tcW w:w="850" w:type="dxa"/>
          </w:tcPr>
          <w:p w14:paraId="54440519" w14:textId="77777777" w:rsidR="00D81705" w:rsidRDefault="00D81705">
            <w:pPr>
              <w:pStyle w:val="ConsPlusNormal"/>
            </w:pPr>
          </w:p>
        </w:tc>
      </w:tr>
      <w:tr w:rsidR="00D81705" w14:paraId="21709EBE" w14:textId="77777777">
        <w:tc>
          <w:tcPr>
            <w:tcW w:w="624" w:type="dxa"/>
          </w:tcPr>
          <w:p w14:paraId="01AFA21E" w14:textId="77777777" w:rsidR="00D81705" w:rsidRDefault="00D81705">
            <w:pPr>
              <w:pStyle w:val="ConsPlusNormal"/>
            </w:pPr>
            <w:r>
              <w:t>2.11</w:t>
            </w:r>
          </w:p>
        </w:tc>
        <w:tc>
          <w:tcPr>
            <w:tcW w:w="5272" w:type="dxa"/>
          </w:tcPr>
          <w:p w14:paraId="49EB1AC3" w14:textId="77777777" w:rsidR="00D81705" w:rsidRDefault="00D81705">
            <w:pPr>
              <w:pStyle w:val="ConsPlusNormal"/>
              <w:ind w:firstLine="540"/>
              <w:jc w:val="both"/>
            </w:pPr>
            <w:r>
              <w:t>Фонд оплаты труда</w:t>
            </w:r>
          </w:p>
        </w:tc>
        <w:tc>
          <w:tcPr>
            <w:tcW w:w="1142" w:type="dxa"/>
          </w:tcPr>
          <w:p w14:paraId="5B6E77B8" w14:textId="77777777" w:rsidR="00D81705" w:rsidRDefault="00D81705">
            <w:pPr>
              <w:pStyle w:val="ConsPlusNormal"/>
              <w:jc w:val="center"/>
            </w:pPr>
            <w:r>
              <w:t>тыс. руб.</w:t>
            </w:r>
          </w:p>
        </w:tc>
        <w:tc>
          <w:tcPr>
            <w:tcW w:w="737" w:type="dxa"/>
          </w:tcPr>
          <w:p w14:paraId="37F3A643" w14:textId="77777777" w:rsidR="00D81705" w:rsidRDefault="00D81705">
            <w:pPr>
              <w:pStyle w:val="ConsPlusNormal"/>
            </w:pPr>
          </w:p>
        </w:tc>
        <w:tc>
          <w:tcPr>
            <w:tcW w:w="737" w:type="dxa"/>
          </w:tcPr>
          <w:p w14:paraId="193E18B5" w14:textId="77777777" w:rsidR="00D81705" w:rsidRDefault="00D81705">
            <w:pPr>
              <w:pStyle w:val="ConsPlusNormal"/>
            </w:pPr>
          </w:p>
        </w:tc>
        <w:tc>
          <w:tcPr>
            <w:tcW w:w="680" w:type="dxa"/>
          </w:tcPr>
          <w:p w14:paraId="7E468C5A" w14:textId="77777777" w:rsidR="00D81705" w:rsidRDefault="00D81705">
            <w:pPr>
              <w:pStyle w:val="ConsPlusNormal"/>
            </w:pPr>
          </w:p>
        </w:tc>
        <w:tc>
          <w:tcPr>
            <w:tcW w:w="794" w:type="dxa"/>
          </w:tcPr>
          <w:p w14:paraId="7383462A" w14:textId="77777777" w:rsidR="00D81705" w:rsidRDefault="00D81705">
            <w:pPr>
              <w:pStyle w:val="ConsPlusNormal"/>
            </w:pPr>
          </w:p>
        </w:tc>
        <w:tc>
          <w:tcPr>
            <w:tcW w:w="850" w:type="dxa"/>
          </w:tcPr>
          <w:p w14:paraId="0E27A1A3" w14:textId="77777777" w:rsidR="00D81705" w:rsidRDefault="00D81705">
            <w:pPr>
              <w:pStyle w:val="ConsPlusNormal"/>
            </w:pPr>
          </w:p>
        </w:tc>
      </w:tr>
      <w:tr w:rsidR="00D81705" w14:paraId="527309A6" w14:textId="77777777">
        <w:tc>
          <w:tcPr>
            <w:tcW w:w="624" w:type="dxa"/>
          </w:tcPr>
          <w:p w14:paraId="78869F29" w14:textId="77777777" w:rsidR="00D81705" w:rsidRDefault="00D81705">
            <w:pPr>
              <w:pStyle w:val="ConsPlusNormal"/>
            </w:pPr>
            <w:r>
              <w:t>3</w:t>
            </w:r>
          </w:p>
        </w:tc>
        <w:tc>
          <w:tcPr>
            <w:tcW w:w="5272" w:type="dxa"/>
          </w:tcPr>
          <w:p w14:paraId="5F94D450" w14:textId="77777777" w:rsidR="00D81705" w:rsidRDefault="00D81705">
            <w:pPr>
              <w:pStyle w:val="ConsPlusNormal"/>
              <w:ind w:firstLine="540"/>
              <w:jc w:val="both"/>
            </w:pPr>
            <w:r>
              <w:t>Расчет средств на оплату труда (прибыль)</w:t>
            </w:r>
          </w:p>
        </w:tc>
        <w:tc>
          <w:tcPr>
            <w:tcW w:w="1142" w:type="dxa"/>
          </w:tcPr>
          <w:p w14:paraId="6BA1FAF8" w14:textId="77777777" w:rsidR="00D81705" w:rsidRDefault="00D81705">
            <w:pPr>
              <w:pStyle w:val="ConsPlusNormal"/>
              <w:jc w:val="center"/>
            </w:pPr>
            <w:r>
              <w:t>тыс. руб.</w:t>
            </w:r>
          </w:p>
        </w:tc>
        <w:tc>
          <w:tcPr>
            <w:tcW w:w="737" w:type="dxa"/>
          </w:tcPr>
          <w:p w14:paraId="4025EA3D" w14:textId="77777777" w:rsidR="00D81705" w:rsidRDefault="00D81705">
            <w:pPr>
              <w:pStyle w:val="ConsPlusNormal"/>
            </w:pPr>
          </w:p>
        </w:tc>
        <w:tc>
          <w:tcPr>
            <w:tcW w:w="737" w:type="dxa"/>
          </w:tcPr>
          <w:p w14:paraId="0998009A" w14:textId="77777777" w:rsidR="00D81705" w:rsidRDefault="00D81705">
            <w:pPr>
              <w:pStyle w:val="ConsPlusNormal"/>
            </w:pPr>
          </w:p>
        </w:tc>
        <w:tc>
          <w:tcPr>
            <w:tcW w:w="680" w:type="dxa"/>
          </w:tcPr>
          <w:p w14:paraId="275BD0A4" w14:textId="77777777" w:rsidR="00D81705" w:rsidRDefault="00D81705">
            <w:pPr>
              <w:pStyle w:val="ConsPlusNormal"/>
            </w:pPr>
          </w:p>
        </w:tc>
        <w:tc>
          <w:tcPr>
            <w:tcW w:w="794" w:type="dxa"/>
          </w:tcPr>
          <w:p w14:paraId="085FDC01" w14:textId="77777777" w:rsidR="00D81705" w:rsidRDefault="00D81705">
            <w:pPr>
              <w:pStyle w:val="ConsPlusNormal"/>
            </w:pPr>
          </w:p>
        </w:tc>
        <w:tc>
          <w:tcPr>
            <w:tcW w:w="850" w:type="dxa"/>
          </w:tcPr>
          <w:p w14:paraId="6087BD38" w14:textId="77777777" w:rsidR="00D81705" w:rsidRDefault="00D81705">
            <w:pPr>
              <w:pStyle w:val="ConsPlusNormal"/>
            </w:pPr>
          </w:p>
        </w:tc>
      </w:tr>
      <w:tr w:rsidR="00D81705" w14:paraId="684E29B8" w14:textId="77777777">
        <w:tc>
          <w:tcPr>
            <w:tcW w:w="624" w:type="dxa"/>
          </w:tcPr>
          <w:p w14:paraId="22460C42" w14:textId="77777777" w:rsidR="00D81705" w:rsidRDefault="00D81705">
            <w:pPr>
              <w:pStyle w:val="ConsPlusNormal"/>
            </w:pPr>
            <w:r>
              <w:t>3.1</w:t>
            </w:r>
          </w:p>
        </w:tc>
        <w:tc>
          <w:tcPr>
            <w:tcW w:w="5272" w:type="dxa"/>
          </w:tcPr>
          <w:p w14:paraId="7451097A" w14:textId="77777777" w:rsidR="00D81705" w:rsidRDefault="00D81705">
            <w:pPr>
              <w:pStyle w:val="ConsPlusNormal"/>
              <w:ind w:firstLine="540"/>
              <w:jc w:val="both"/>
            </w:pPr>
            <w:r>
              <w:t>Льготный проезд к месту отдыха</w:t>
            </w:r>
          </w:p>
        </w:tc>
        <w:tc>
          <w:tcPr>
            <w:tcW w:w="1142" w:type="dxa"/>
          </w:tcPr>
          <w:p w14:paraId="63E594CA" w14:textId="77777777" w:rsidR="00D81705" w:rsidRDefault="00D81705">
            <w:pPr>
              <w:pStyle w:val="ConsPlusNormal"/>
              <w:jc w:val="center"/>
            </w:pPr>
            <w:r>
              <w:t>тыс. руб.</w:t>
            </w:r>
          </w:p>
        </w:tc>
        <w:tc>
          <w:tcPr>
            <w:tcW w:w="737" w:type="dxa"/>
          </w:tcPr>
          <w:p w14:paraId="7989F2CE" w14:textId="77777777" w:rsidR="00D81705" w:rsidRDefault="00D81705">
            <w:pPr>
              <w:pStyle w:val="ConsPlusNormal"/>
            </w:pPr>
          </w:p>
        </w:tc>
        <w:tc>
          <w:tcPr>
            <w:tcW w:w="737" w:type="dxa"/>
          </w:tcPr>
          <w:p w14:paraId="3C34B87B" w14:textId="77777777" w:rsidR="00D81705" w:rsidRDefault="00D81705">
            <w:pPr>
              <w:pStyle w:val="ConsPlusNormal"/>
            </w:pPr>
          </w:p>
        </w:tc>
        <w:tc>
          <w:tcPr>
            <w:tcW w:w="680" w:type="dxa"/>
          </w:tcPr>
          <w:p w14:paraId="4D961309" w14:textId="77777777" w:rsidR="00D81705" w:rsidRDefault="00D81705">
            <w:pPr>
              <w:pStyle w:val="ConsPlusNormal"/>
            </w:pPr>
          </w:p>
        </w:tc>
        <w:tc>
          <w:tcPr>
            <w:tcW w:w="794" w:type="dxa"/>
          </w:tcPr>
          <w:p w14:paraId="11651DA2" w14:textId="77777777" w:rsidR="00D81705" w:rsidRDefault="00D81705">
            <w:pPr>
              <w:pStyle w:val="ConsPlusNormal"/>
            </w:pPr>
          </w:p>
        </w:tc>
        <w:tc>
          <w:tcPr>
            <w:tcW w:w="850" w:type="dxa"/>
          </w:tcPr>
          <w:p w14:paraId="6F2E8FC3" w14:textId="77777777" w:rsidR="00D81705" w:rsidRDefault="00D81705">
            <w:pPr>
              <w:pStyle w:val="ConsPlusNormal"/>
            </w:pPr>
          </w:p>
        </w:tc>
      </w:tr>
      <w:tr w:rsidR="00D81705" w14:paraId="11D7EB84" w14:textId="77777777">
        <w:tc>
          <w:tcPr>
            <w:tcW w:w="624" w:type="dxa"/>
          </w:tcPr>
          <w:p w14:paraId="19A357AE" w14:textId="77777777" w:rsidR="00D81705" w:rsidRDefault="00D81705">
            <w:pPr>
              <w:pStyle w:val="ConsPlusNormal"/>
            </w:pPr>
            <w:r>
              <w:t>3.2</w:t>
            </w:r>
          </w:p>
        </w:tc>
        <w:tc>
          <w:tcPr>
            <w:tcW w:w="5272" w:type="dxa"/>
          </w:tcPr>
          <w:p w14:paraId="2A676DE7" w14:textId="77777777" w:rsidR="00D81705" w:rsidRDefault="00D81705">
            <w:pPr>
              <w:pStyle w:val="ConsPlusNormal"/>
              <w:ind w:firstLine="540"/>
              <w:jc w:val="both"/>
            </w:pPr>
            <w:r>
              <w:t xml:space="preserve">По </w:t>
            </w:r>
            <w:hyperlink r:id="rId352" w:history="1">
              <w:r>
                <w:rPr>
                  <w:color w:val="0000FF"/>
                </w:rPr>
                <w:t>постановлению</w:t>
              </w:r>
            </w:hyperlink>
            <w:r>
              <w:t xml:space="preserve"> Правительства Российской Федерации от 03.11.1994 N 1206 </w:t>
            </w:r>
            <w:hyperlink w:anchor="P2120" w:history="1">
              <w:r>
                <w:rPr>
                  <w:color w:val="0000FF"/>
                </w:rPr>
                <w:t>&lt;*&gt;</w:t>
              </w:r>
            </w:hyperlink>
          </w:p>
        </w:tc>
        <w:tc>
          <w:tcPr>
            <w:tcW w:w="1142" w:type="dxa"/>
          </w:tcPr>
          <w:p w14:paraId="5CEFF987" w14:textId="77777777" w:rsidR="00D81705" w:rsidRDefault="00D81705">
            <w:pPr>
              <w:pStyle w:val="ConsPlusNormal"/>
              <w:jc w:val="center"/>
            </w:pPr>
            <w:r>
              <w:t>тыс. руб.</w:t>
            </w:r>
          </w:p>
        </w:tc>
        <w:tc>
          <w:tcPr>
            <w:tcW w:w="737" w:type="dxa"/>
          </w:tcPr>
          <w:p w14:paraId="7D449C3C" w14:textId="77777777" w:rsidR="00D81705" w:rsidRDefault="00D81705">
            <w:pPr>
              <w:pStyle w:val="ConsPlusNormal"/>
            </w:pPr>
          </w:p>
        </w:tc>
        <w:tc>
          <w:tcPr>
            <w:tcW w:w="737" w:type="dxa"/>
          </w:tcPr>
          <w:p w14:paraId="4C2AB517" w14:textId="77777777" w:rsidR="00D81705" w:rsidRDefault="00D81705">
            <w:pPr>
              <w:pStyle w:val="ConsPlusNormal"/>
            </w:pPr>
          </w:p>
        </w:tc>
        <w:tc>
          <w:tcPr>
            <w:tcW w:w="680" w:type="dxa"/>
          </w:tcPr>
          <w:p w14:paraId="1D72009C" w14:textId="77777777" w:rsidR="00D81705" w:rsidRDefault="00D81705">
            <w:pPr>
              <w:pStyle w:val="ConsPlusNormal"/>
            </w:pPr>
          </w:p>
        </w:tc>
        <w:tc>
          <w:tcPr>
            <w:tcW w:w="794" w:type="dxa"/>
          </w:tcPr>
          <w:p w14:paraId="398E1E90" w14:textId="77777777" w:rsidR="00D81705" w:rsidRDefault="00D81705">
            <w:pPr>
              <w:pStyle w:val="ConsPlusNormal"/>
            </w:pPr>
          </w:p>
        </w:tc>
        <w:tc>
          <w:tcPr>
            <w:tcW w:w="850" w:type="dxa"/>
          </w:tcPr>
          <w:p w14:paraId="1C375581" w14:textId="77777777" w:rsidR="00D81705" w:rsidRDefault="00D81705">
            <w:pPr>
              <w:pStyle w:val="ConsPlusNormal"/>
            </w:pPr>
          </w:p>
        </w:tc>
      </w:tr>
      <w:tr w:rsidR="00D81705" w14:paraId="0DFA15F2" w14:textId="77777777">
        <w:tc>
          <w:tcPr>
            <w:tcW w:w="624" w:type="dxa"/>
          </w:tcPr>
          <w:p w14:paraId="2372DC87" w14:textId="77777777" w:rsidR="00D81705" w:rsidRDefault="00D81705">
            <w:pPr>
              <w:pStyle w:val="ConsPlusNormal"/>
            </w:pPr>
            <w:r>
              <w:t>3.3</w:t>
            </w:r>
          </w:p>
        </w:tc>
        <w:tc>
          <w:tcPr>
            <w:tcW w:w="5272" w:type="dxa"/>
          </w:tcPr>
          <w:p w14:paraId="0882FC04" w14:textId="77777777" w:rsidR="00D81705" w:rsidRDefault="00D81705">
            <w:pPr>
              <w:pStyle w:val="ConsPlusNormal"/>
              <w:ind w:firstLine="540"/>
              <w:jc w:val="both"/>
            </w:pPr>
            <w:r>
              <w:t>Компенсационные и социальные выплаты</w:t>
            </w:r>
          </w:p>
        </w:tc>
        <w:tc>
          <w:tcPr>
            <w:tcW w:w="1142" w:type="dxa"/>
          </w:tcPr>
          <w:p w14:paraId="240AD82E" w14:textId="77777777" w:rsidR="00D81705" w:rsidRDefault="00D81705">
            <w:pPr>
              <w:pStyle w:val="ConsPlusNormal"/>
              <w:jc w:val="center"/>
            </w:pPr>
            <w:r>
              <w:t>тыс. руб.</w:t>
            </w:r>
          </w:p>
        </w:tc>
        <w:tc>
          <w:tcPr>
            <w:tcW w:w="737" w:type="dxa"/>
          </w:tcPr>
          <w:p w14:paraId="4F14356D" w14:textId="77777777" w:rsidR="00D81705" w:rsidRDefault="00D81705">
            <w:pPr>
              <w:pStyle w:val="ConsPlusNormal"/>
            </w:pPr>
          </w:p>
        </w:tc>
        <w:tc>
          <w:tcPr>
            <w:tcW w:w="737" w:type="dxa"/>
          </w:tcPr>
          <w:p w14:paraId="555272D5" w14:textId="77777777" w:rsidR="00D81705" w:rsidRDefault="00D81705">
            <w:pPr>
              <w:pStyle w:val="ConsPlusNormal"/>
            </w:pPr>
          </w:p>
        </w:tc>
        <w:tc>
          <w:tcPr>
            <w:tcW w:w="680" w:type="dxa"/>
          </w:tcPr>
          <w:p w14:paraId="570C4638" w14:textId="77777777" w:rsidR="00D81705" w:rsidRDefault="00D81705">
            <w:pPr>
              <w:pStyle w:val="ConsPlusNormal"/>
            </w:pPr>
          </w:p>
        </w:tc>
        <w:tc>
          <w:tcPr>
            <w:tcW w:w="794" w:type="dxa"/>
          </w:tcPr>
          <w:p w14:paraId="0CEEC151" w14:textId="77777777" w:rsidR="00D81705" w:rsidRDefault="00D81705">
            <w:pPr>
              <w:pStyle w:val="ConsPlusNormal"/>
            </w:pPr>
          </w:p>
        </w:tc>
        <w:tc>
          <w:tcPr>
            <w:tcW w:w="850" w:type="dxa"/>
          </w:tcPr>
          <w:p w14:paraId="3E7AF447" w14:textId="77777777" w:rsidR="00D81705" w:rsidRDefault="00D81705">
            <w:pPr>
              <w:pStyle w:val="ConsPlusNormal"/>
            </w:pPr>
          </w:p>
        </w:tc>
      </w:tr>
      <w:tr w:rsidR="00D81705" w14:paraId="68BE569C" w14:textId="77777777">
        <w:tc>
          <w:tcPr>
            <w:tcW w:w="624" w:type="dxa"/>
          </w:tcPr>
          <w:p w14:paraId="4E28A9B3" w14:textId="77777777" w:rsidR="00D81705" w:rsidRDefault="00D81705">
            <w:pPr>
              <w:pStyle w:val="ConsPlusNormal"/>
            </w:pPr>
            <w:r>
              <w:t>3.5</w:t>
            </w:r>
          </w:p>
        </w:tc>
        <w:tc>
          <w:tcPr>
            <w:tcW w:w="5272" w:type="dxa"/>
          </w:tcPr>
          <w:p w14:paraId="09030821" w14:textId="77777777" w:rsidR="00D81705" w:rsidRDefault="00D81705">
            <w:pPr>
              <w:pStyle w:val="ConsPlusNormal"/>
              <w:ind w:firstLine="540"/>
              <w:jc w:val="both"/>
            </w:pPr>
            <w:r>
              <w:t>ИТОГО средств на оплату труда ремонтного персонала</w:t>
            </w:r>
          </w:p>
        </w:tc>
        <w:tc>
          <w:tcPr>
            <w:tcW w:w="1142" w:type="dxa"/>
          </w:tcPr>
          <w:p w14:paraId="545B9422" w14:textId="77777777" w:rsidR="00D81705" w:rsidRDefault="00D81705">
            <w:pPr>
              <w:pStyle w:val="ConsPlusNormal"/>
              <w:jc w:val="center"/>
            </w:pPr>
            <w:r>
              <w:t>тыс. руб.</w:t>
            </w:r>
          </w:p>
        </w:tc>
        <w:tc>
          <w:tcPr>
            <w:tcW w:w="737" w:type="dxa"/>
          </w:tcPr>
          <w:p w14:paraId="584EB464" w14:textId="77777777" w:rsidR="00D81705" w:rsidRDefault="00D81705">
            <w:pPr>
              <w:pStyle w:val="ConsPlusNormal"/>
            </w:pPr>
          </w:p>
        </w:tc>
        <w:tc>
          <w:tcPr>
            <w:tcW w:w="737" w:type="dxa"/>
          </w:tcPr>
          <w:p w14:paraId="5E6B4A93" w14:textId="77777777" w:rsidR="00D81705" w:rsidRDefault="00D81705">
            <w:pPr>
              <w:pStyle w:val="ConsPlusNormal"/>
            </w:pPr>
          </w:p>
        </w:tc>
        <w:tc>
          <w:tcPr>
            <w:tcW w:w="680" w:type="dxa"/>
          </w:tcPr>
          <w:p w14:paraId="5518D8F8" w14:textId="77777777" w:rsidR="00D81705" w:rsidRDefault="00D81705">
            <w:pPr>
              <w:pStyle w:val="ConsPlusNormal"/>
            </w:pPr>
          </w:p>
        </w:tc>
        <w:tc>
          <w:tcPr>
            <w:tcW w:w="794" w:type="dxa"/>
          </w:tcPr>
          <w:p w14:paraId="35488DB1" w14:textId="77777777" w:rsidR="00D81705" w:rsidRDefault="00D81705">
            <w:pPr>
              <w:pStyle w:val="ConsPlusNormal"/>
            </w:pPr>
          </w:p>
        </w:tc>
        <w:tc>
          <w:tcPr>
            <w:tcW w:w="850" w:type="dxa"/>
          </w:tcPr>
          <w:p w14:paraId="3B7092D9" w14:textId="77777777" w:rsidR="00D81705" w:rsidRDefault="00D81705">
            <w:pPr>
              <w:pStyle w:val="ConsPlusNormal"/>
            </w:pPr>
          </w:p>
        </w:tc>
      </w:tr>
      <w:tr w:rsidR="00D81705" w14:paraId="6BB6123C" w14:textId="77777777">
        <w:tc>
          <w:tcPr>
            <w:tcW w:w="624" w:type="dxa"/>
          </w:tcPr>
          <w:p w14:paraId="690D9F52" w14:textId="77777777" w:rsidR="00D81705" w:rsidRDefault="00D81705">
            <w:pPr>
              <w:pStyle w:val="ConsPlusNormal"/>
            </w:pPr>
            <w:r>
              <w:t>3.6</w:t>
            </w:r>
          </w:p>
        </w:tc>
        <w:tc>
          <w:tcPr>
            <w:tcW w:w="5272" w:type="dxa"/>
          </w:tcPr>
          <w:p w14:paraId="4AA60845" w14:textId="77777777" w:rsidR="00D81705" w:rsidRDefault="00D81705">
            <w:pPr>
              <w:pStyle w:val="ConsPlusNormal"/>
              <w:ind w:firstLine="540"/>
              <w:jc w:val="both"/>
            </w:pPr>
            <w:r>
              <w:t>Страховые взносы</w:t>
            </w:r>
          </w:p>
        </w:tc>
        <w:tc>
          <w:tcPr>
            <w:tcW w:w="1142" w:type="dxa"/>
          </w:tcPr>
          <w:p w14:paraId="5E982617" w14:textId="77777777" w:rsidR="00D81705" w:rsidRDefault="00D81705">
            <w:pPr>
              <w:pStyle w:val="ConsPlusNormal"/>
              <w:jc w:val="center"/>
            </w:pPr>
            <w:r>
              <w:t>тыс. руб.</w:t>
            </w:r>
          </w:p>
        </w:tc>
        <w:tc>
          <w:tcPr>
            <w:tcW w:w="737" w:type="dxa"/>
          </w:tcPr>
          <w:p w14:paraId="0DFA3732" w14:textId="77777777" w:rsidR="00D81705" w:rsidRDefault="00D81705">
            <w:pPr>
              <w:pStyle w:val="ConsPlusNormal"/>
            </w:pPr>
          </w:p>
        </w:tc>
        <w:tc>
          <w:tcPr>
            <w:tcW w:w="737" w:type="dxa"/>
          </w:tcPr>
          <w:p w14:paraId="53242FC9" w14:textId="77777777" w:rsidR="00D81705" w:rsidRDefault="00D81705">
            <w:pPr>
              <w:pStyle w:val="ConsPlusNormal"/>
            </w:pPr>
          </w:p>
        </w:tc>
        <w:tc>
          <w:tcPr>
            <w:tcW w:w="680" w:type="dxa"/>
          </w:tcPr>
          <w:p w14:paraId="2E4A1BD2" w14:textId="77777777" w:rsidR="00D81705" w:rsidRDefault="00D81705">
            <w:pPr>
              <w:pStyle w:val="ConsPlusNormal"/>
            </w:pPr>
          </w:p>
        </w:tc>
        <w:tc>
          <w:tcPr>
            <w:tcW w:w="794" w:type="dxa"/>
          </w:tcPr>
          <w:p w14:paraId="6C1A0D0C" w14:textId="77777777" w:rsidR="00D81705" w:rsidRDefault="00D81705">
            <w:pPr>
              <w:pStyle w:val="ConsPlusNormal"/>
            </w:pPr>
          </w:p>
        </w:tc>
        <w:tc>
          <w:tcPr>
            <w:tcW w:w="850" w:type="dxa"/>
          </w:tcPr>
          <w:p w14:paraId="3E736352" w14:textId="77777777" w:rsidR="00D81705" w:rsidRDefault="00D81705">
            <w:pPr>
              <w:pStyle w:val="ConsPlusNormal"/>
            </w:pPr>
          </w:p>
        </w:tc>
      </w:tr>
      <w:tr w:rsidR="00D81705" w14:paraId="427F91A1" w14:textId="77777777">
        <w:tc>
          <w:tcPr>
            <w:tcW w:w="624" w:type="dxa"/>
          </w:tcPr>
          <w:p w14:paraId="42E672A5" w14:textId="77777777" w:rsidR="00D81705" w:rsidRDefault="00D81705">
            <w:pPr>
              <w:pStyle w:val="ConsPlusNormal"/>
            </w:pPr>
            <w:r>
              <w:t>1</w:t>
            </w:r>
          </w:p>
        </w:tc>
        <w:tc>
          <w:tcPr>
            <w:tcW w:w="5272" w:type="dxa"/>
          </w:tcPr>
          <w:p w14:paraId="1DC8FEAF" w14:textId="77777777" w:rsidR="00D81705" w:rsidRDefault="00D81705">
            <w:pPr>
              <w:pStyle w:val="ConsPlusNormal"/>
              <w:ind w:firstLine="540"/>
              <w:jc w:val="both"/>
            </w:pPr>
            <w:r>
              <w:t>Численность (среднесписочная), принятая для расчета</w:t>
            </w:r>
          </w:p>
        </w:tc>
        <w:tc>
          <w:tcPr>
            <w:tcW w:w="1142" w:type="dxa"/>
          </w:tcPr>
          <w:p w14:paraId="42DF31C7" w14:textId="77777777" w:rsidR="00D81705" w:rsidRDefault="00D81705">
            <w:pPr>
              <w:pStyle w:val="ConsPlusNormal"/>
              <w:jc w:val="center"/>
            </w:pPr>
            <w:r>
              <w:t>чел.</w:t>
            </w:r>
          </w:p>
        </w:tc>
        <w:tc>
          <w:tcPr>
            <w:tcW w:w="737" w:type="dxa"/>
          </w:tcPr>
          <w:p w14:paraId="07856D99" w14:textId="77777777" w:rsidR="00D81705" w:rsidRDefault="00D81705">
            <w:pPr>
              <w:pStyle w:val="ConsPlusNormal"/>
            </w:pPr>
          </w:p>
        </w:tc>
        <w:tc>
          <w:tcPr>
            <w:tcW w:w="737" w:type="dxa"/>
          </w:tcPr>
          <w:p w14:paraId="24CA32F1" w14:textId="77777777" w:rsidR="00D81705" w:rsidRDefault="00D81705">
            <w:pPr>
              <w:pStyle w:val="ConsPlusNormal"/>
            </w:pPr>
          </w:p>
        </w:tc>
        <w:tc>
          <w:tcPr>
            <w:tcW w:w="680" w:type="dxa"/>
          </w:tcPr>
          <w:p w14:paraId="7C110F67" w14:textId="77777777" w:rsidR="00D81705" w:rsidRDefault="00D81705">
            <w:pPr>
              <w:pStyle w:val="ConsPlusNormal"/>
            </w:pPr>
          </w:p>
        </w:tc>
        <w:tc>
          <w:tcPr>
            <w:tcW w:w="794" w:type="dxa"/>
          </w:tcPr>
          <w:p w14:paraId="3588EA0A" w14:textId="77777777" w:rsidR="00D81705" w:rsidRDefault="00D81705">
            <w:pPr>
              <w:pStyle w:val="ConsPlusNormal"/>
            </w:pPr>
          </w:p>
        </w:tc>
        <w:tc>
          <w:tcPr>
            <w:tcW w:w="850" w:type="dxa"/>
          </w:tcPr>
          <w:p w14:paraId="608752C7" w14:textId="77777777" w:rsidR="00D81705" w:rsidRDefault="00D81705">
            <w:pPr>
              <w:pStyle w:val="ConsPlusNormal"/>
            </w:pPr>
          </w:p>
        </w:tc>
      </w:tr>
      <w:tr w:rsidR="00D81705" w14:paraId="7B8F55C0" w14:textId="77777777">
        <w:tc>
          <w:tcPr>
            <w:tcW w:w="624" w:type="dxa"/>
          </w:tcPr>
          <w:p w14:paraId="3302B890" w14:textId="77777777" w:rsidR="00D81705" w:rsidRDefault="00D81705">
            <w:pPr>
              <w:pStyle w:val="ConsPlusNormal"/>
            </w:pPr>
            <w:r>
              <w:t>2</w:t>
            </w:r>
          </w:p>
        </w:tc>
        <w:tc>
          <w:tcPr>
            <w:tcW w:w="5272" w:type="dxa"/>
          </w:tcPr>
          <w:p w14:paraId="0A6F3572" w14:textId="77777777" w:rsidR="00D81705" w:rsidRDefault="00D81705">
            <w:pPr>
              <w:pStyle w:val="ConsPlusNormal"/>
              <w:ind w:firstLine="540"/>
              <w:jc w:val="both"/>
            </w:pPr>
            <w:r>
              <w:t>Средняя оплата труда</w:t>
            </w:r>
          </w:p>
        </w:tc>
        <w:tc>
          <w:tcPr>
            <w:tcW w:w="1142" w:type="dxa"/>
          </w:tcPr>
          <w:p w14:paraId="676214AD" w14:textId="77777777" w:rsidR="00D81705" w:rsidRDefault="00D81705">
            <w:pPr>
              <w:pStyle w:val="ConsPlusNormal"/>
            </w:pPr>
          </w:p>
        </w:tc>
        <w:tc>
          <w:tcPr>
            <w:tcW w:w="737" w:type="dxa"/>
          </w:tcPr>
          <w:p w14:paraId="38C02EE1" w14:textId="77777777" w:rsidR="00D81705" w:rsidRDefault="00D81705">
            <w:pPr>
              <w:pStyle w:val="ConsPlusNormal"/>
            </w:pPr>
          </w:p>
        </w:tc>
        <w:tc>
          <w:tcPr>
            <w:tcW w:w="737" w:type="dxa"/>
          </w:tcPr>
          <w:p w14:paraId="3FD33525" w14:textId="77777777" w:rsidR="00D81705" w:rsidRDefault="00D81705">
            <w:pPr>
              <w:pStyle w:val="ConsPlusNormal"/>
            </w:pPr>
          </w:p>
        </w:tc>
        <w:tc>
          <w:tcPr>
            <w:tcW w:w="680" w:type="dxa"/>
          </w:tcPr>
          <w:p w14:paraId="24AAAA41" w14:textId="77777777" w:rsidR="00D81705" w:rsidRDefault="00D81705">
            <w:pPr>
              <w:pStyle w:val="ConsPlusNormal"/>
            </w:pPr>
          </w:p>
        </w:tc>
        <w:tc>
          <w:tcPr>
            <w:tcW w:w="794" w:type="dxa"/>
          </w:tcPr>
          <w:p w14:paraId="425242F9" w14:textId="77777777" w:rsidR="00D81705" w:rsidRDefault="00D81705">
            <w:pPr>
              <w:pStyle w:val="ConsPlusNormal"/>
            </w:pPr>
          </w:p>
        </w:tc>
        <w:tc>
          <w:tcPr>
            <w:tcW w:w="850" w:type="dxa"/>
          </w:tcPr>
          <w:p w14:paraId="68E02F9C" w14:textId="77777777" w:rsidR="00D81705" w:rsidRDefault="00D81705">
            <w:pPr>
              <w:pStyle w:val="ConsPlusNormal"/>
            </w:pPr>
          </w:p>
        </w:tc>
      </w:tr>
      <w:tr w:rsidR="00D81705" w14:paraId="343C57C0" w14:textId="77777777">
        <w:tc>
          <w:tcPr>
            <w:tcW w:w="624" w:type="dxa"/>
          </w:tcPr>
          <w:p w14:paraId="44D99E09" w14:textId="77777777" w:rsidR="00D81705" w:rsidRDefault="00D81705">
            <w:pPr>
              <w:pStyle w:val="ConsPlusNormal"/>
            </w:pPr>
            <w:r>
              <w:t>2.1</w:t>
            </w:r>
          </w:p>
        </w:tc>
        <w:tc>
          <w:tcPr>
            <w:tcW w:w="5272" w:type="dxa"/>
          </w:tcPr>
          <w:p w14:paraId="6B909FB3" w14:textId="77777777" w:rsidR="00D81705" w:rsidRDefault="00D81705">
            <w:pPr>
              <w:pStyle w:val="ConsPlusNormal"/>
              <w:ind w:firstLine="540"/>
              <w:jc w:val="both"/>
            </w:pPr>
            <w:r>
              <w:t>Тарифная ставка рабочего 1 разряда</w:t>
            </w:r>
          </w:p>
        </w:tc>
        <w:tc>
          <w:tcPr>
            <w:tcW w:w="1142" w:type="dxa"/>
          </w:tcPr>
          <w:p w14:paraId="264B8D77" w14:textId="77777777" w:rsidR="00D81705" w:rsidRDefault="00D81705">
            <w:pPr>
              <w:pStyle w:val="ConsPlusNormal"/>
              <w:jc w:val="center"/>
            </w:pPr>
            <w:r>
              <w:t>руб.</w:t>
            </w:r>
          </w:p>
        </w:tc>
        <w:tc>
          <w:tcPr>
            <w:tcW w:w="737" w:type="dxa"/>
          </w:tcPr>
          <w:p w14:paraId="3B7ED663" w14:textId="77777777" w:rsidR="00D81705" w:rsidRDefault="00D81705">
            <w:pPr>
              <w:pStyle w:val="ConsPlusNormal"/>
            </w:pPr>
          </w:p>
        </w:tc>
        <w:tc>
          <w:tcPr>
            <w:tcW w:w="737" w:type="dxa"/>
          </w:tcPr>
          <w:p w14:paraId="0BF36ABC" w14:textId="77777777" w:rsidR="00D81705" w:rsidRDefault="00D81705">
            <w:pPr>
              <w:pStyle w:val="ConsPlusNormal"/>
            </w:pPr>
          </w:p>
        </w:tc>
        <w:tc>
          <w:tcPr>
            <w:tcW w:w="680" w:type="dxa"/>
          </w:tcPr>
          <w:p w14:paraId="14526ED0" w14:textId="77777777" w:rsidR="00D81705" w:rsidRDefault="00D81705">
            <w:pPr>
              <w:pStyle w:val="ConsPlusNormal"/>
            </w:pPr>
          </w:p>
        </w:tc>
        <w:tc>
          <w:tcPr>
            <w:tcW w:w="794" w:type="dxa"/>
          </w:tcPr>
          <w:p w14:paraId="3971E419" w14:textId="77777777" w:rsidR="00D81705" w:rsidRDefault="00D81705">
            <w:pPr>
              <w:pStyle w:val="ConsPlusNormal"/>
            </w:pPr>
          </w:p>
        </w:tc>
        <w:tc>
          <w:tcPr>
            <w:tcW w:w="850" w:type="dxa"/>
          </w:tcPr>
          <w:p w14:paraId="6148784F" w14:textId="77777777" w:rsidR="00D81705" w:rsidRDefault="00D81705">
            <w:pPr>
              <w:pStyle w:val="ConsPlusNormal"/>
            </w:pPr>
          </w:p>
        </w:tc>
      </w:tr>
      <w:tr w:rsidR="00D81705" w14:paraId="2958EB92" w14:textId="77777777">
        <w:tc>
          <w:tcPr>
            <w:tcW w:w="624" w:type="dxa"/>
          </w:tcPr>
          <w:p w14:paraId="09FF2D8E" w14:textId="77777777" w:rsidR="00D81705" w:rsidRDefault="00D81705">
            <w:pPr>
              <w:pStyle w:val="ConsPlusNormal"/>
            </w:pPr>
            <w:r>
              <w:t>2.2</w:t>
            </w:r>
          </w:p>
        </w:tc>
        <w:tc>
          <w:tcPr>
            <w:tcW w:w="5272" w:type="dxa"/>
          </w:tcPr>
          <w:p w14:paraId="1D835B08" w14:textId="77777777" w:rsidR="00D81705" w:rsidRDefault="00D81705">
            <w:pPr>
              <w:pStyle w:val="ConsPlusNormal"/>
              <w:ind w:firstLine="540"/>
              <w:jc w:val="both"/>
            </w:pPr>
            <w:r>
              <w:t>Индекс роста номинальной заработной платы</w:t>
            </w:r>
          </w:p>
        </w:tc>
        <w:tc>
          <w:tcPr>
            <w:tcW w:w="1142" w:type="dxa"/>
          </w:tcPr>
          <w:p w14:paraId="53480F75" w14:textId="77777777" w:rsidR="00D81705" w:rsidRDefault="00D81705">
            <w:pPr>
              <w:pStyle w:val="ConsPlusNormal"/>
            </w:pPr>
          </w:p>
        </w:tc>
        <w:tc>
          <w:tcPr>
            <w:tcW w:w="737" w:type="dxa"/>
          </w:tcPr>
          <w:p w14:paraId="0E85D545" w14:textId="77777777" w:rsidR="00D81705" w:rsidRDefault="00D81705">
            <w:pPr>
              <w:pStyle w:val="ConsPlusNormal"/>
            </w:pPr>
          </w:p>
        </w:tc>
        <w:tc>
          <w:tcPr>
            <w:tcW w:w="737" w:type="dxa"/>
          </w:tcPr>
          <w:p w14:paraId="3F5382C5" w14:textId="77777777" w:rsidR="00D81705" w:rsidRDefault="00D81705">
            <w:pPr>
              <w:pStyle w:val="ConsPlusNormal"/>
            </w:pPr>
          </w:p>
        </w:tc>
        <w:tc>
          <w:tcPr>
            <w:tcW w:w="680" w:type="dxa"/>
          </w:tcPr>
          <w:p w14:paraId="01CC9D15" w14:textId="77777777" w:rsidR="00D81705" w:rsidRDefault="00D81705">
            <w:pPr>
              <w:pStyle w:val="ConsPlusNormal"/>
            </w:pPr>
          </w:p>
        </w:tc>
        <w:tc>
          <w:tcPr>
            <w:tcW w:w="794" w:type="dxa"/>
          </w:tcPr>
          <w:p w14:paraId="21B2D61E" w14:textId="77777777" w:rsidR="00D81705" w:rsidRDefault="00D81705">
            <w:pPr>
              <w:pStyle w:val="ConsPlusNormal"/>
            </w:pPr>
          </w:p>
        </w:tc>
        <w:tc>
          <w:tcPr>
            <w:tcW w:w="850" w:type="dxa"/>
          </w:tcPr>
          <w:p w14:paraId="64CD0C2C" w14:textId="77777777" w:rsidR="00D81705" w:rsidRDefault="00D81705">
            <w:pPr>
              <w:pStyle w:val="ConsPlusNormal"/>
            </w:pPr>
          </w:p>
        </w:tc>
      </w:tr>
      <w:tr w:rsidR="00D81705" w14:paraId="65DD3570" w14:textId="77777777">
        <w:tc>
          <w:tcPr>
            <w:tcW w:w="624" w:type="dxa"/>
          </w:tcPr>
          <w:p w14:paraId="535215FB" w14:textId="77777777" w:rsidR="00D81705" w:rsidRDefault="00D81705">
            <w:pPr>
              <w:pStyle w:val="ConsPlusNormal"/>
            </w:pPr>
            <w:r>
              <w:t>2.3</w:t>
            </w:r>
          </w:p>
        </w:tc>
        <w:tc>
          <w:tcPr>
            <w:tcW w:w="5272" w:type="dxa"/>
          </w:tcPr>
          <w:p w14:paraId="0F222523" w14:textId="77777777" w:rsidR="00D81705" w:rsidRDefault="00D81705">
            <w:pPr>
              <w:pStyle w:val="ConsPlusNormal"/>
              <w:ind w:firstLine="540"/>
              <w:jc w:val="both"/>
            </w:pPr>
            <w:r>
              <w:t>Тарифная ставка рабочего 1 разряда с учетом дефлятора</w:t>
            </w:r>
          </w:p>
        </w:tc>
        <w:tc>
          <w:tcPr>
            <w:tcW w:w="1142" w:type="dxa"/>
          </w:tcPr>
          <w:p w14:paraId="2BF77939" w14:textId="77777777" w:rsidR="00D81705" w:rsidRDefault="00D81705">
            <w:pPr>
              <w:pStyle w:val="ConsPlusNormal"/>
              <w:jc w:val="center"/>
            </w:pPr>
            <w:r>
              <w:t>руб.</w:t>
            </w:r>
          </w:p>
        </w:tc>
        <w:tc>
          <w:tcPr>
            <w:tcW w:w="737" w:type="dxa"/>
          </w:tcPr>
          <w:p w14:paraId="4FF23A73" w14:textId="77777777" w:rsidR="00D81705" w:rsidRDefault="00D81705">
            <w:pPr>
              <w:pStyle w:val="ConsPlusNormal"/>
            </w:pPr>
          </w:p>
        </w:tc>
        <w:tc>
          <w:tcPr>
            <w:tcW w:w="737" w:type="dxa"/>
          </w:tcPr>
          <w:p w14:paraId="1AB93734" w14:textId="77777777" w:rsidR="00D81705" w:rsidRDefault="00D81705">
            <w:pPr>
              <w:pStyle w:val="ConsPlusNormal"/>
            </w:pPr>
          </w:p>
        </w:tc>
        <w:tc>
          <w:tcPr>
            <w:tcW w:w="680" w:type="dxa"/>
          </w:tcPr>
          <w:p w14:paraId="4E878F2C" w14:textId="77777777" w:rsidR="00D81705" w:rsidRDefault="00D81705">
            <w:pPr>
              <w:pStyle w:val="ConsPlusNormal"/>
            </w:pPr>
          </w:p>
        </w:tc>
        <w:tc>
          <w:tcPr>
            <w:tcW w:w="794" w:type="dxa"/>
          </w:tcPr>
          <w:p w14:paraId="418C5730" w14:textId="77777777" w:rsidR="00D81705" w:rsidRDefault="00D81705">
            <w:pPr>
              <w:pStyle w:val="ConsPlusNormal"/>
            </w:pPr>
          </w:p>
        </w:tc>
        <w:tc>
          <w:tcPr>
            <w:tcW w:w="850" w:type="dxa"/>
          </w:tcPr>
          <w:p w14:paraId="3FF99BDD" w14:textId="77777777" w:rsidR="00D81705" w:rsidRDefault="00D81705">
            <w:pPr>
              <w:pStyle w:val="ConsPlusNormal"/>
            </w:pPr>
          </w:p>
        </w:tc>
      </w:tr>
      <w:tr w:rsidR="00D81705" w14:paraId="40394F43" w14:textId="77777777">
        <w:tc>
          <w:tcPr>
            <w:tcW w:w="624" w:type="dxa"/>
          </w:tcPr>
          <w:p w14:paraId="725806D1" w14:textId="77777777" w:rsidR="00D81705" w:rsidRDefault="00D81705">
            <w:pPr>
              <w:pStyle w:val="ConsPlusNormal"/>
            </w:pPr>
            <w:r>
              <w:t>2.4</w:t>
            </w:r>
          </w:p>
        </w:tc>
        <w:tc>
          <w:tcPr>
            <w:tcW w:w="5272" w:type="dxa"/>
          </w:tcPr>
          <w:p w14:paraId="360A66CE" w14:textId="77777777" w:rsidR="00D81705" w:rsidRDefault="00D81705">
            <w:pPr>
              <w:pStyle w:val="ConsPlusNormal"/>
              <w:ind w:firstLine="540"/>
              <w:jc w:val="both"/>
            </w:pPr>
            <w:r>
              <w:t>Средний тарифный коэффициент</w:t>
            </w:r>
          </w:p>
        </w:tc>
        <w:tc>
          <w:tcPr>
            <w:tcW w:w="1142" w:type="dxa"/>
          </w:tcPr>
          <w:p w14:paraId="4816AF72" w14:textId="77777777" w:rsidR="00D81705" w:rsidRDefault="00D81705">
            <w:pPr>
              <w:pStyle w:val="ConsPlusNormal"/>
            </w:pPr>
          </w:p>
        </w:tc>
        <w:tc>
          <w:tcPr>
            <w:tcW w:w="737" w:type="dxa"/>
          </w:tcPr>
          <w:p w14:paraId="2955949D" w14:textId="77777777" w:rsidR="00D81705" w:rsidRDefault="00D81705">
            <w:pPr>
              <w:pStyle w:val="ConsPlusNormal"/>
            </w:pPr>
          </w:p>
        </w:tc>
        <w:tc>
          <w:tcPr>
            <w:tcW w:w="737" w:type="dxa"/>
          </w:tcPr>
          <w:p w14:paraId="53330999" w14:textId="77777777" w:rsidR="00D81705" w:rsidRDefault="00D81705">
            <w:pPr>
              <w:pStyle w:val="ConsPlusNormal"/>
            </w:pPr>
          </w:p>
        </w:tc>
        <w:tc>
          <w:tcPr>
            <w:tcW w:w="680" w:type="dxa"/>
          </w:tcPr>
          <w:p w14:paraId="6804261F" w14:textId="77777777" w:rsidR="00D81705" w:rsidRDefault="00D81705">
            <w:pPr>
              <w:pStyle w:val="ConsPlusNormal"/>
            </w:pPr>
          </w:p>
        </w:tc>
        <w:tc>
          <w:tcPr>
            <w:tcW w:w="794" w:type="dxa"/>
          </w:tcPr>
          <w:p w14:paraId="0237508D" w14:textId="77777777" w:rsidR="00D81705" w:rsidRDefault="00D81705">
            <w:pPr>
              <w:pStyle w:val="ConsPlusNormal"/>
            </w:pPr>
          </w:p>
        </w:tc>
        <w:tc>
          <w:tcPr>
            <w:tcW w:w="850" w:type="dxa"/>
          </w:tcPr>
          <w:p w14:paraId="1F19EA2C" w14:textId="77777777" w:rsidR="00D81705" w:rsidRDefault="00D81705">
            <w:pPr>
              <w:pStyle w:val="ConsPlusNormal"/>
            </w:pPr>
          </w:p>
        </w:tc>
      </w:tr>
      <w:tr w:rsidR="00D81705" w14:paraId="56ABF6A3" w14:textId="77777777">
        <w:tc>
          <w:tcPr>
            <w:tcW w:w="624" w:type="dxa"/>
          </w:tcPr>
          <w:p w14:paraId="71A28D6F" w14:textId="77777777" w:rsidR="00D81705" w:rsidRDefault="00D81705">
            <w:pPr>
              <w:pStyle w:val="ConsPlusNormal"/>
            </w:pPr>
            <w:r>
              <w:t>2.5</w:t>
            </w:r>
          </w:p>
        </w:tc>
        <w:tc>
          <w:tcPr>
            <w:tcW w:w="5272" w:type="dxa"/>
          </w:tcPr>
          <w:p w14:paraId="0418E233" w14:textId="77777777" w:rsidR="00D81705" w:rsidRDefault="00D81705">
            <w:pPr>
              <w:pStyle w:val="ConsPlusNormal"/>
              <w:ind w:firstLine="540"/>
              <w:jc w:val="both"/>
            </w:pPr>
            <w:r>
              <w:t>Среднемесячная тарифная ставка</w:t>
            </w:r>
          </w:p>
        </w:tc>
        <w:tc>
          <w:tcPr>
            <w:tcW w:w="1142" w:type="dxa"/>
          </w:tcPr>
          <w:p w14:paraId="49AA7034" w14:textId="77777777" w:rsidR="00D81705" w:rsidRDefault="00D81705">
            <w:pPr>
              <w:pStyle w:val="ConsPlusNormal"/>
              <w:jc w:val="center"/>
            </w:pPr>
            <w:r>
              <w:t>руб.</w:t>
            </w:r>
          </w:p>
        </w:tc>
        <w:tc>
          <w:tcPr>
            <w:tcW w:w="737" w:type="dxa"/>
          </w:tcPr>
          <w:p w14:paraId="2A9F6524" w14:textId="77777777" w:rsidR="00D81705" w:rsidRDefault="00D81705">
            <w:pPr>
              <w:pStyle w:val="ConsPlusNormal"/>
            </w:pPr>
          </w:p>
        </w:tc>
        <w:tc>
          <w:tcPr>
            <w:tcW w:w="737" w:type="dxa"/>
          </w:tcPr>
          <w:p w14:paraId="3FF7DF49" w14:textId="77777777" w:rsidR="00D81705" w:rsidRDefault="00D81705">
            <w:pPr>
              <w:pStyle w:val="ConsPlusNormal"/>
            </w:pPr>
          </w:p>
        </w:tc>
        <w:tc>
          <w:tcPr>
            <w:tcW w:w="680" w:type="dxa"/>
          </w:tcPr>
          <w:p w14:paraId="233DB8C1" w14:textId="77777777" w:rsidR="00D81705" w:rsidRDefault="00D81705">
            <w:pPr>
              <w:pStyle w:val="ConsPlusNormal"/>
            </w:pPr>
          </w:p>
        </w:tc>
        <w:tc>
          <w:tcPr>
            <w:tcW w:w="794" w:type="dxa"/>
          </w:tcPr>
          <w:p w14:paraId="11E597A9" w14:textId="77777777" w:rsidR="00D81705" w:rsidRDefault="00D81705">
            <w:pPr>
              <w:pStyle w:val="ConsPlusNormal"/>
            </w:pPr>
          </w:p>
        </w:tc>
        <w:tc>
          <w:tcPr>
            <w:tcW w:w="850" w:type="dxa"/>
          </w:tcPr>
          <w:p w14:paraId="2FF7F62D" w14:textId="77777777" w:rsidR="00D81705" w:rsidRDefault="00D81705">
            <w:pPr>
              <w:pStyle w:val="ConsPlusNormal"/>
            </w:pPr>
          </w:p>
        </w:tc>
      </w:tr>
      <w:tr w:rsidR="00D81705" w14:paraId="5978D4F7" w14:textId="77777777">
        <w:tc>
          <w:tcPr>
            <w:tcW w:w="624" w:type="dxa"/>
          </w:tcPr>
          <w:p w14:paraId="1E21A056" w14:textId="77777777" w:rsidR="00D81705" w:rsidRDefault="00D81705">
            <w:pPr>
              <w:pStyle w:val="ConsPlusNormal"/>
            </w:pPr>
            <w:r>
              <w:lastRenderedPageBreak/>
              <w:t>2.6</w:t>
            </w:r>
          </w:p>
        </w:tc>
        <w:tc>
          <w:tcPr>
            <w:tcW w:w="5272" w:type="dxa"/>
          </w:tcPr>
          <w:p w14:paraId="0B10C3E9" w14:textId="77777777" w:rsidR="00D81705" w:rsidRDefault="00D81705">
            <w:pPr>
              <w:pStyle w:val="ConsPlusNormal"/>
              <w:ind w:firstLine="540"/>
              <w:jc w:val="both"/>
            </w:pPr>
            <w:r>
              <w:t>Минимальный размер оплаты труда по ОТС</w:t>
            </w:r>
          </w:p>
        </w:tc>
        <w:tc>
          <w:tcPr>
            <w:tcW w:w="1142" w:type="dxa"/>
          </w:tcPr>
          <w:p w14:paraId="1D386BC2" w14:textId="77777777" w:rsidR="00D81705" w:rsidRDefault="00D81705">
            <w:pPr>
              <w:pStyle w:val="ConsPlusNormal"/>
              <w:jc w:val="center"/>
            </w:pPr>
            <w:r>
              <w:t>руб.</w:t>
            </w:r>
          </w:p>
        </w:tc>
        <w:tc>
          <w:tcPr>
            <w:tcW w:w="737" w:type="dxa"/>
          </w:tcPr>
          <w:p w14:paraId="188AA81A" w14:textId="77777777" w:rsidR="00D81705" w:rsidRDefault="00D81705">
            <w:pPr>
              <w:pStyle w:val="ConsPlusNormal"/>
            </w:pPr>
          </w:p>
        </w:tc>
        <w:tc>
          <w:tcPr>
            <w:tcW w:w="737" w:type="dxa"/>
          </w:tcPr>
          <w:p w14:paraId="1A5FB0E2" w14:textId="77777777" w:rsidR="00D81705" w:rsidRDefault="00D81705">
            <w:pPr>
              <w:pStyle w:val="ConsPlusNormal"/>
            </w:pPr>
          </w:p>
        </w:tc>
        <w:tc>
          <w:tcPr>
            <w:tcW w:w="680" w:type="dxa"/>
          </w:tcPr>
          <w:p w14:paraId="641193DC" w14:textId="77777777" w:rsidR="00D81705" w:rsidRDefault="00D81705">
            <w:pPr>
              <w:pStyle w:val="ConsPlusNormal"/>
            </w:pPr>
          </w:p>
        </w:tc>
        <w:tc>
          <w:tcPr>
            <w:tcW w:w="794" w:type="dxa"/>
          </w:tcPr>
          <w:p w14:paraId="11623CE3" w14:textId="77777777" w:rsidR="00D81705" w:rsidRDefault="00D81705">
            <w:pPr>
              <w:pStyle w:val="ConsPlusNormal"/>
            </w:pPr>
          </w:p>
        </w:tc>
        <w:tc>
          <w:tcPr>
            <w:tcW w:w="850" w:type="dxa"/>
          </w:tcPr>
          <w:p w14:paraId="00C67B67" w14:textId="77777777" w:rsidR="00D81705" w:rsidRDefault="00D81705">
            <w:pPr>
              <w:pStyle w:val="ConsPlusNormal"/>
            </w:pPr>
          </w:p>
        </w:tc>
      </w:tr>
      <w:tr w:rsidR="00D81705" w14:paraId="22E5E239" w14:textId="77777777">
        <w:tc>
          <w:tcPr>
            <w:tcW w:w="624" w:type="dxa"/>
          </w:tcPr>
          <w:p w14:paraId="0B8EEA91" w14:textId="77777777" w:rsidR="00D81705" w:rsidRDefault="00D81705">
            <w:pPr>
              <w:pStyle w:val="ConsPlusNormal"/>
            </w:pPr>
            <w:r>
              <w:t>2.7</w:t>
            </w:r>
          </w:p>
        </w:tc>
        <w:tc>
          <w:tcPr>
            <w:tcW w:w="5272" w:type="dxa"/>
          </w:tcPr>
          <w:p w14:paraId="04C96BA9" w14:textId="77777777" w:rsidR="00D81705" w:rsidRDefault="00D81705">
            <w:pPr>
              <w:pStyle w:val="ConsPlusNormal"/>
              <w:ind w:firstLine="540"/>
              <w:jc w:val="both"/>
            </w:pPr>
            <w:r>
              <w:t>Выплаты, связанные с режимом работы и условиями труда на 1 работника в месяц</w:t>
            </w:r>
          </w:p>
        </w:tc>
        <w:tc>
          <w:tcPr>
            <w:tcW w:w="1142" w:type="dxa"/>
          </w:tcPr>
          <w:p w14:paraId="3E33E19A" w14:textId="77777777" w:rsidR="00D81705" w:rsidRDefault="00D81705">
            <w:pPr>
              <w:pStyle w:val="ConsPlusNormal"/>
              <w:jc w:val="center"/>
            </w:pPr>
            <w:r>
              <w:t>руб.</w:t>
            </w:r>
          </w:p>
        </w:tc>
        <w:tc>
          <w:tcPr>
            <w:tcW w:w="737" w:type="dxa"/>
          </w:tcPr>
          <w:p w14:paraId="6762950E" w14:textId="77777777" w:rsidR="00D81705" w:rsidRDefault="00D81705">
            <w:pPr>
              <w:pStyle w:val="ConsPlusNormal"/>
            </w:pPr>
          </w:p>
        </w:tc>
        <w:tc>
          <w:tcPr>
            <w:tcW w:w="737" w:type="dxa"/>
          </w:tcPr>
          <w:p w14:paraId="4BFD1832" w14:textId="77777777" w:rsidR="00D81705" w:rsidRDefault="00D81705">
            <w:pPr>
              <w:pStyle w:val="ConsPlusNormal"/>
            </w:pPr>
          </w:p>
        </w:tc>
        <w:tc>
          <w:tcPr>
            <w:tcW w:w="680" w:type="dxa"/>
          </w:tcPr>
          <w:p w14:paraId="47961566" w14:textId="77777777" w:rsidR="00D81705" w:rsidRDefault="00D81705">
            <w:pPr>
              <w:pStyle w:val="ConsPlusNormal"/>
            </w:pPr>
          </w:p>
        </w:tc>
        <w:tc>
          <w:tcPr>
            <w:tcW w:w="794" w:type="dxa"/>
          </w:tcPr>
          <w:p w14:paraId="63BFBEB9" w14:textId="77777777" w:rsidR="00D81705" w:rsidRDefault="00D81705">
            <w:pPr>
              <w:pStyle w:val="ConsPlusNormal"/>
            </w:pPr>
          </w:p>
        </w:tc>
        <w:tc>
          <w:tcPr>
            <w:tcW w:w="850" w:type="dxa"/>
          </w:tcPr>
          <w:p w14:paraId="4E04A2C9" w14:textId="77777777" w:rsidR="00D81705" w:rsidRDefault="00D81705">
            <w:pPr>
              <w:pStyle w:val="ConsPlusNormal"/>
            </w:pPr>
          </w:p>
        </w:tc>
      </w:tr>
      <w:tr w:rsidR="00D81705" w14:paraId="14FFA78F" w14:textId="77777777">
        <w:tc>
          <w:tcPr>
            <w:tcW w:w="624" w:type="dxa"/>
          </w:tcPr>
          <w:p w14:paraId="68245914" w14:textId="77777777" w:rsidR="00D81705" w:rsidRDefault="00D81705">
            <w:pPr>
              <w:pStyle w:val="ConsPlusNormal"/>
            </w:pPr>
            <w:r>
              <w:t>2.7.1</w:t>
            </w:r>
          </w:p>
        </w:tc>
        <w:tc>
          <w:tcPr>
            <w:tcW w:w="5272" w:type="dxa"/>
          </w:tcPr>
          <w:p w14:paraId="557A5331" w14:textId="77777777" w:rsidR="00D81705" w:rsidRDefault="00D81705">
            <w:pPr>
              <w:pStyle w:val="ConsPlusNormal"/>
              <w:ind w:firstLine="540"/>
              <w:jc w:val="both"/>
            </w:pPr>
            <w:r>
              <w:t>процент</w:t>
            </w:r>
          </w:p>
        </w:tc>
        <w:tc>
          <w:tcPr>
            <w:tcW w:w="1142" w:type="dxa"/>
          </w:tcPr>
          <w:p w14:paraId="50D67377" w14:textId="77777777" w:rsidR="00D81705" w:rsidRDefault="00D81705">
            <w:pPr>
              <w:pStyle w:val="ConsPlusNormal"/>
              <w:jc w:val="center"/>
            </w:pPr>
            <w:r>
              <w:t>%</w:t>
            </w:r>
          </w:p>
        </w:tc>
        <w:tc>
          <w:tcPr>
            <w:tcW w:w="737" w:type="dxa"/>
          </w:tcPr>
          <w:p w14:paraId="4E186EF3" w14:textId="77777777" w:rsidR="00D81705" w:rsidRDefault="00D81705">
            <w:pPr>
              <w:pStyle w:val="ConsPlusNormal"/>
            </w:pPr>
          </w:p>
        </w:tc>
        <w:tc>
          <w:tcPr>
            <w:tcW w:w="737" w:type="dxa"/>
          </w:tcPr>
          <w:p w14:paraId="1A654E80" w14:textId="77777777" w:rsidR="00D81705" w:rsidRDefault="00D81705">
            <w:pPr>
              <w:pStyle w:val="ConsPlusNormal"/>
            </w:pPr>
          </w:p>
        </w:tc>
        <w:tc>
          <w:tcPr>
            <w:tcW w:w="680" w:type="dxa"/>
          </w:tcPr>
          <w:p w14:paraId="3B813F65" w14:textId="77777777" w:rsidR="00D81705" w:rsidRDefault="00D81705">
            <w:pPr>
              <w:pStyle w:val="ConsPlusNormal"/>
            </w:pPr>
          </w:p>
        </w:tc>
        <w:tc>
          <w:tcPr>
            <w:tcW w:w="794" w:type="dxa"/>
          </w:tcPr>
          <w:p w14:paraId="6869D6B0" w14:textId="77777777" w:rsidR="00D81705" w:rsidRDefault="00D81705">
            <w:pPr>
              <w:pStyle w:val="ConsPlusNormal"/>
            </w:pPr>
          </w:p>
        </w:tc>
        <w:tc>
          <w:tcPr>
            <w:tcW w:w="850" w:type="dxa"/>
          </w:tcPr>
          <w:p w14:paraId="3F5E0557" w14:textId="77777777" w:rsidR="00D81705" w:rsidRDefault="00D81705">
            <w:pPr>
              <w:pStyle w:val="ConsPlusNormal"/>
            </w:pPr>
          </w:p>
        </w:tc>
      </w:tr>
      <w:tr w:rsidR="00D81705" w14:paraId="22D5BE92" w14:textId="77777777">
        <w:tc>
          <w:tcPr>
            <w:tcW w:w="624" w:type="dxa"/>
          </w:tcPr>
          <w:p w14:paraId="2ECBE155" w14:textId="77777777" w:rsidR="00D81705" w:rsidRDefault="00D81705">
            <w:pPr>
              <w:pStyle w:val="ConsPlusNormal"/>
            </w:pPr>
            <w:r>
              <w:t>2.7.2</w:t>
            </w:r>
          </w:p>
        </w:tc>
        <w:tc>
          <w:tcPr>
            <w:tcW w:w="5272" w:type="dxa"/>
          </w:tcPr>
          <w:p w14:paraId="5E903F30" w14:textId="77777777" w:rsidR="00D81705" w:rsidRDefault="00D81705">
            <w:pPr>
              <w:pStyle w:val="ConsPlusNormal"/>
              <w:ind w:firstLine="540"/>
              <w:jc w:val="both"/>
            </w:pPr>
            <w:r>
              <w:t>сумма выплат</w:t>
            </w:r>
          </w:p>
        </w:tc>
        <w:tc>
          <w:tcPr>
            <w:tcW w:w="1142" w:type="dxa"/>
          </w:tcPr>
          <w:p w14:paraId="5ED4EEF3" w14:textId="77777777" w:rsidR="00D81705" w:rsidRDefault="00D81705">
            <w:pPr>
              <w:pStyle w:val="ConsPlusNormal"/>
              <w:jc w:val="center"/>
            </w:pPr>
            <w:r>
              <w:t>руб.</w:t>
            </w:r>
          </w:p>
        </w:tc>
        <w:tc>
          <w:tcPr>
            <w:tcW w:w="737" w:type="dxa"/>
          </w:tcPr>
          <w:p w14:paraId="29DFCA4D" w14:textId="77777777" w:rsidR="00D81705" w:rsidRDefault="00D81705">
            <w:pPr>
              <w:pStyle w:val="ConsPlusNormal"/>
            </w:pPr>
          </w:p>
        </w:tc>
        <w:tc>
          <w:tcPr>
            <w:tcW w:w="737" w:type="dxa"/>
          </w:tcPr>
          <w:p w14:paraId="0960C6A4" w14:textId="77777777" w:rsidR="00D81705" w:rsidRDefault="00D81705">
            <w:pPr>
              <w:pStyle w:val="ConsPlusNormal"/>
            </w:pPr>
          </w:p>
        </w:tc>
        <w:tc>
          <w:tcPr>
            <w:tcW w:w="680" w:type="dxa"/>
          </w:tcPr>
          <w:p w14:paraId="60B12CCF" w14:textId="77777777" w:rsidR="00D81705" w:rsidRDefault="00D81705">
            <w:pPr>
              <w:pStyle w:val="ConsPlusNormal"/>
            </w:pPr>
          </w:p>
        </w:tc>
        <w:tc>
          <w:tcPr>
            <w:tcW w:w="794" w:type="dxa"/>
          </w:tcPr>
          <w:p w14:paraId="0810F9FD" w14:textId="77777777" w:rsidR="00D81705" w:rsidRDefault="00D81705">
            <w:pPr>
              <w:pStyle w:val="ConsPlusNormal"/>
            </w:pPr>
          </w:p>
        </w:tc>
        <w:tc>
          <w:tcPr>
            <w:tcW w:w="850" w:type="dxa"/>
          </w:tcPr>
          <w:p w14:paraId="0E530AE5" w14:textId="77777777" w:rsidR="00D81705" w:rsidRDefault="00D81705">
            <w:pPr>
              <w:pStyle w:val="ConsPlusNormal"/>
            </w:pPr>
          </w:p>
        </w:tc>
      </w:tr>
      <w:tr w:rsidR="00D81705" w14:paraId="75B772A8" w14:textId="77777777">
        <w:tc>
          <w:tcPr>
            <w:tcW w:w="624" w:type="dxa"/>
          </w:tcPr>
          <w:p w14:paraId="7CFCB689" w14:textId="77777777" w:rsidR="00D81705" w:rsidRDefault="00D81705">
            <w:pPr>
              <w:pStyle w:val="ConsPlusNormal"/>
            </w:pPr>
            <w:r>
              <w:t>2.8</w:t>
            </w:r>
          </w:p>
        </w:tc>
        <w:tc>
          <w:tcPr>
            <w:tcW w:w="5272" w:type="dxa"/>
          </w:tcPr>
          <w:p w14:paraId="05F39B43" w14:textId="77777777" w:rsidR="00D81705" w:rsidRDefault="00D81705">
            <w:pPr>
              <w:pStyle w:val="ConsPlusNormal"/>
              <w:ind w:firstLine="540"/>
              <w:jc w:val="both"/>
            </w:pPr>
            <w:r>
              <w:t>Текущее премирование</w:t>
            </w:r>
          </w:p>
        </w:tc>
        <w:tc>
          <w:tcPr>
            <w:tcW w:w="1142" w:type="dxa"/>
          </w:tcPr>
          <w:p w14:paraId="6D98059F" w14:textId="77777777" w:rsidR="00D81705" w:rsidRDefault="00D81705">
            <w:pPr>
              <w:pStyle w:val="ConsPlusNormal"/>
            </w:pPr>
          </w:p>
        </w:tc>
        <w:tc>
          <w:tcPr>
            <w:tcW w:w="737" w:type="dxa"/>
          </w:tcPr>
          <w:p w14:paraId="7C1C8C02" w14:textId="77777777" w:rsidR="00D81705" w:rsidRDefault="00D81705">
            <w:pPr>
              <w:pStyle w:val="ConsPlusNormal"/>
            </w:pPr>
          </w:p>
        </w:tc>
        <w:tc>
          <w:tcPr>
            <w:tcW w:w="737" w:type="dxa"/>
          </w:tcPr>
          <w:p w14:paraId="6E34349D" w14:textId="77777777" w:rsidR="00D81705" w:rsidRDefault="00D81705">
            <w:pPr>
              <w:pStyle w:val="ConsPlusNormal"/>
            </w:pPr>
          </w:p>
        </w:tc>
        <w:tc>
          <w:tcPr>
            <w:tcW w:w="680" w:type="dxa"/>
          </w:tcPr>
          <w:p w14:paraId="63D37008" w14:textId="77777777" w:rsidR="00D81705" w:rsidRDefault="00D81705">
            <w:pPr>
              <w:pStyle w:val="ConsPlusNormal"/>
            </w:pPr>
          </w:p>
        </w:tc>
        <w:tc>
          <w:tcPr>
            <w:tcW w:w="794" w:type="dxa"/>
          </w:tcPr>
          <w:p w14:paraId="417DCCA1" w14:textId="77777777" w:rsidR="00D81705" w:rsidRDefault="00D81705">
            <w:pPr>
              <w:pStyle w:val="ConsPlusNormal"/>
            </w:pPr>
          </w:p>
        </w:tc>
        <w:tc>
          <w:tcPr>
            <w:tcW w:w="850" w:type="dxa"/>
          </w:tcPr>
          <w:p w14:paraId="122021A5" w14:textId="77777777" w:rsidR="00D81705" w:rsidRDefault="00D81705">
            <w:pPr>
              <w:pStyle w:val="ConsPlusNormal"/>
            </w:pPr>
          </w:p>
        </w:tc>
      </w:tr>
      <w:tr w:rsidR="00D81705" w14:paraId="2E27AF38" w14:textId="77777777">
        <w:tc>
          <w:tcPr>
            <w:tcW w:w="624" w:type="dxa"/>
          </w:tcPr>
          <w:p w14:paraId="19B68E52" w14:textId="77777777" w:rsidR="00D81705" w:rsidRDefault="00D81705">
            <w:pPr>
              <w:pStyle w:val="ConsPlusNormal"/>
            </w:pPr>
            <w:r>
              <w:t>2.8.1</w:t>
            </w:r>
          </w:p>
        </w:tc>
        <w:tc>
          <w:tcPr>
            <w:tcW w:w="5272" w:type="dxa"/>
          </w:tcPr>
          <w:p w14:paraId="0B7E99DD" w14:textId="77777777" w:rsidR="00D81705" w:rsidRDefault="00D81705">
            <w:pPr>
              <w:pStyle w:val="ConsPlusNormal"/>
              <w:ind w:firstLine="540"/>
              <w:jc w:val="both"/>
            </w:pPr>
            <w:r>
              <w:t>процент</w:t>
            </w:r>
          </w:p>
        </w:tc>
        <w:tc>
          <w:tcPr>
            <w:tcW w:w="1142" w:type="dxa"/>
          </w:tcPr>
          <w:p w14:paraId="12E15DFF" w14:textId="77777777" w:rsidR="00D81705" w:rsidRDefault="00D81705">
            <w:pPr>
              <w:pStyle w:val="ConsPlusNormal"/>
              <w:jc w:val="center"/>
            </w:pPr>
            <w:r>
              <w:t>%</w:t>
            </w:r>
          </w:p>
        </w:tc>
        <w:tc>
          <w:tcPr>
            <w:tcW w:w="737" w:type="dxa"/>
          </w:tcPr>
          <w:p w14:paraId="6ADFC7A4" w14:textId="77777777" w:rsidR="00D81705" w:rsidRDefault="00D81705">
            <w:pPr>
              <w:pStyle w:val="ConsPlusNormal"/>
            </w:pPr>
          </w:p>
        </w:tc>
        <w:tc>
          <w:tcPr>
            <w:tcW w:w="737" w:type="dxa"/>
          </w:tcPr>
          <w:p w14:paraId="25FACDC6" w14:textId="77777777" w:rsidR="00D81705" w:rsidRDefault="00D81705">
            <w:pPr>
              <w:pStyle w:val="ConsPlusNormal"/>
            </w:pPr>
          </w:p>
        </w:tc>
        <w:tc>
          <w:tcPr>
            <w:tcW w:w="680" w:type="dxa"/>
          </w:tcPr>
          <w:p w14:paraId="21B4EDB0" w14:textId="77777777" w:rsidR="00D81705" w:rsidRDefault="00D81705">
            <w:pPr>
              <w:pStyle w:val="ConsPlusNormal"/>
            </w:pPr>
          </w:p>
        </w:tc>
        <w:tc>
          <w:tcPr>
            <w:tcW w:w="794" w:type="dxa"/>
          </w:tcPr>
          <w:p w14:paraId="350F3ABA" w14:textId="77777777" w:rsidR="00D81705" w:rsidRDefault="00D81705">
            <w:pPr>
              <w:pStyle w:val="ConsPlusNormal"/>
            </w:pPr>
          </w:p>
        </w:tc>
        <w:tc>
          <w:tcPr>
            <w:tcW w:w="850" w:type="dxa"/>
          </w:tcPr>
          <w:p w14:paraId="244CB77B" w14:textId="77777777" w:rsidR="00D81705" w:rsidRDefault="00D81705">
            <w:pPr>
              <w:pStyle w:val="ConsPlusNormal"/>
            </w:pPr>
          </w:p>
        </w:tc>
      </w:tr>
      <w:tr w:rsidR="00D81705" w14:paraId="3F34E845" w14:textId="77777777">
        <w:tc>
          <w:tcPr>
            <w:tcW w:w="624" w:type="dxa"/>
          </w:tcPr>
          <w:p w14:paraId="4379C066" w14:textId="77777777" w:rsidR="00D81705" w:rsidRDefault="00D81705">
            <w:pPr>
              <w:pStyle w:val="ConsPlusNormal"/>
            </w:pPr>
            <w:r>
              <w:t>2.8.2</w:t>
            </w:r>
          </w:p>
        </w:tc>
        <w:tc>
          <w:tcPr>
            <w:tcW w:w="5272" w:type="dxa"/>
          </w:tcPr>
          <w:p w14:paraId="30D6E6B7" w14:textId="77777777" w:rsidR="00D81705" w:rsidRDefault="00D81705">
            <w:pPr>
              <w:pStyle w:val="ConsPlusNormal"/>
              <w:ind w:firstLine="540"/>
              <w:jc w:val="both"/>
            </w:pPr>
            <w:r>
              <w:t>Сумма выплат</w:t>
            </w:r>
          </w:p>
        </w:tc>
        <w:tc>
          <w:tcPr>
            <w:tcW w:w="1142" w:type="dxa"/>
          </w:tcPr>
          <w:p w14:paraId="3F5DD645" w14:textId="77777777" w:rsidR="00D81705" w:rsidRDefault="00D81705">
            <w:pPr>
              <w:pStyle w:val="ConsPlusNormal"/>
              <w:jc w:val="center"/>
            </w:pPr>
            <w:r>
              <w:t>руб.</w:t>
            </w:r>
          </w:p>
        </w:tc>
        <w:tc>
          <w:tcPr>
            <w:tcW w:w="737" w:type="dxa"/>
          </w:tcPr>
          <w:p w14:paraId="0DF1DC1A" w14:textId="77777777" w:rsidR="00D81705" w:rsidRDefault="00D81705">
            <w:pPr>
              <w:pStyle w:val="ConsPlusNormal"/>
            </w:pPr>
          </w:p>
        </w:tc>
        <w:tc>
          <w:tcPr>
            <w:tcW w:w="737" w:type="dxa"/>
          </w:tcPr>
          <w:p w14:paraId="12958C6B" w14:textId="77777777" w:rsidR="00D81705" w:rsidRDefault="00D81705">
            <w:pPr>
              <w:pStyle w:val="ConsPlusNormal"/>
            </w:pPr>
          </w:p>
        </w:tc>
        <w:tc>
          <w:tcPr>
            <w:tcW w:w="680" w:type="dxa"/>
          </w:tcPr>
          <w:p w14:paraId="0E38967A" w14:textId="77777777" w:rsidR="00D81705" w:rsidRDefault="00D81705">
            <w:pPr>
              <w:pStyle w:val="ConsPlusNormal"/>
            </w:pPr>
          </w:p>
        </w:tc>
        <w:tc>
          <w:tcPr>
            <w:tcW w:w="794" w:type="dxa"/>
          </w:tcPr>
          <w:p w14:paraId="2BF1833D" w14:textId="77777777" w:rsidR="00D81705" w:rsidRDefault="00D81705">
            <w:pPr>
              <w:pStyle w:val="ConsPlusNormal"/>
            </w:pPr>
          </w:p>
        </w:tc>
        <w:tc>
          <w:tcPr>
            <w:tcW w:w="850" w:type="dxa"/>
          </w:tcPr>
          <w:p w14:paraId="6B44887C" w14:textId="77777777" w:rsidR="00D81705" w:rsidRDefault="00D81705">
            <w:pPr>
              <w:pStyle w:val="ConsPlusNormal"/>
            </w:pPr>
          </w:p>
        </w:tc>
      </w:tr>
      <w:tr w:rsidR="00D81705" w14:paraId="693ABDEA" w14:textId="77777777">
        <w:tc>
          <w:tcPr>
            <w:tcW w:w="624" w:type="dxa"/>
          </w:tcPr>
          <w:p w14:paraId="6BBF7635" w14:textId="77777777" w:rsidR="00D81705" w:rsidRDefault="00D81705">
            <w:pPr>
              <w:pStyle w:val="ConsPlusNormal"/>
            </w:pPr>
            <w:r>
              <w:t>2.9</w:t>
            </w:r>
          </w:p>
        </w:tc>
        <w:tc>
          <w:tcPr>
            <w:tcW w:w="5272" w:type="dxa"/>
          </w:tcPr>
          <w:p w14:paraId="2B26B29C" w14:textId="77777777" w:rsidR="00D81705" w:rsidRDefault="00D81705">
            <w:pPr>
              <w:pStyle w:val="ConsPlusNormal"/>
              <w:ind w:firstLine="540"/>
              <w:jc w:val="both"/>
            </w:pPr>
            <w:r>
              <w:t>Доп. премирование, включая вознаграждение за выслугу лет</w:t>
            </w:r>
          </w:p>
        </w:tc>
        <w:tc>
          <w:tcPr>
            <w:tcW w:w="1142" w:type="dxa"/>
          </w:tcPr>
          <w:p w14:paraId="069EDF1F" w14:textId="77777777" w:rsidR="00D81705" w:rsidRDefault="00D81705">
            <w:pPr>
              <w:pStyle w:val="ConsPlusNormal"/>
            </w:pPr>
          </w:p>
        </w:tc>
        <w:tc>
          <w:tcPr>
            <w:tcW w:w="737" w:type="dxa"/>
          </w:tcPr>
          <w:p w14:paraId="17E25093" w14:textId="77777777" w:rsidR="00D81705" w:rsidRDefault="00D81705">
            <w:pPr>
              <w:pStyle w:val="ConsPlusNormal"/>
            </w:pPr>
          </w:p>
        </w:tc>
        <w:tc>
          <w:tcPr>
            <w:tcW w:w="737" w:type="dxa"/>
          </w:tcPr>
          <w:p w14:paraId="6039E69A" w14:textId="77777777" w:rsidR="00D81705" w:rsidRDefault="00D81705">
            <w:pPr>
              <w:pStyle w:val="ConsPlusNormal"/>
            </w:pPr>
          </w:p>
        </w:tc>
        <w:tc>
          <w:tcPr>
            <w:tcW w:w="680" w:type="dxa"/>
          </w:tcPr>
          <w:p w14:paraId="28507B90" w14:textId="77777777" w:rsidR="00D81705" w:rsidRDefault="00D81705">
            <w:pPr>
              <w:pStyle w:val="ConsPlusNormal"/>
            </w:pPr>
          </w:p>
        </w:tc>
        <w:tc>
          <w:tcPr>
            <w:tcW w:w="794" w:type="dxa"/>
          </w:tcPr>
          <w:p w14:paraId="32A10015" w14:textId="77777777" w:rsidR="00D81705" w:rsidRDefault="00D81705">
            <w:pPr>
              <w:pStyle w:val="ConsPlusNormal"/>
            </w:pPr>
          </w:p>
        </w:tc>
        <w:tc>
          <w:tcPr>
            <w:tcW w:w="850" w:type="dxa"/>
          </w:tcPr>
          <w:p w14:paraId="658CE504" w14:textId="77777777" w:rsidR="00D81705" w:rsidRDefault="00D81705">
            <w:pPr>
              <w:pStyle w:val="ConsPlusNormal"/>
            </w:pPr>
          </w:p>
        </w:tc>
      </w:tr>
      <w:tr w:rsidR="00D81705" w14:paraId="43693FE3" w14:textId="77777777">
        <w:tc>
          <w:tcPr>
            <w:tcW w:w="624" w:type="dxa"/>
          </w:tcPr>
          <w:p w14:paraId="0D94B6B1" w14:textId="77777777" w:rsidR="00D81705" w:rsidRDefault="00D81705">
            <w:pPr>
              <w:pStyle w:val="ConsPlusNormal"/>
            </w:pPr>
            <w:r>
              <w:t>2.9.1</w:t>
            </w:r>
          </w:p>
        </w:tc>
        <w:tc>
          <w:tcPr>
            <w:tcW w:w="5272" w:type="dxa"/>
          </w:tcPr>
          <w:p w14:paraId="1D31615F" w14:textId="77777777" w:rsidR="00D81705" w:rsidRDefault="00D81705">
            <w:pPr>
              <w:pStyle w:val="ConsPlusNormal"/>
              <w:ind w:firstLine="540"/>
              <w:jc w:val="both"/>
            </w:pPr>
            <w:r>
              <w:t>процент</w:t>
            </w:r>
          </w:p>
        </w:tc>
        <w:tc>
          <w:tcPr>
            <w:tcW w:w="1142" w:type="dxa"/>
          </w:tcPr>
          <w:p w14:paraId="0A712E6A" w14:textId="77777777" w:rsidR="00D81705" w:rsidRDefault="00D81705">
            <w:pPr>
              <w:pStyle w:val="ConsPlusNormal"/>
              <w:jc w:val="center"/>
            </w:pPr>
            <w:r>
              <w:t>%</w:t>
            </w:r>
          </w:p>
        </w:tc>
        <w:tc>
          <w:tcPr>
            <w:tcW w:w="737" w:type="dxa"/>
          </w:tcPr>
          <w:p w14:paraId="330E5520" w14:textId="77777777" w:rsidR="00D81705" w:rsidRDefault="00D81705">
            <w:pPr>
              <w:pStyle w:val="ConsPlusNormal"/>
            </w:pPr>
          </w:p>
        </w:tc>
        <w:tc>
          <w:tcPr>
            <w:tcW w:w="737" w:type="dxa"/>
          </w:tcPr>
          <w:p w14:paraId="47E48471" w14:textId="77777777" w:rsidR="00D81705" w:rsidRDefault="00D81705">
            <w:pPr>
              <w:pStyle w:val="ConsPlusNormal"/>
            </w:pPr>
          </w:p>
        </w:tc>
        <w:tc>
          <w:tcPr>
            <w:tcW w:w="680" w:type="dxa"/>
          </w:tcPr>
          <w:p w14:paraId="24B9B865" w14:textId="77777777" w:rsidR="00D81705" w:rsidRDefault="00D81705">
            <w:pPr>
              <w:pStyle w:val="ConsPlusNormal"/>
            </w:pPr>
          </w:p>
        </w:tc>
        <w:tc>
          <w:tcPr>
            <w:tcW w:w="794" w:type="dxa"/>
          </w:tcPr>
          <w:p w14:paraId="03E3D043" w14:textId="77777777" w:rsidR="00D81705" w:rsidRDefault="00D81705">
            <w:pPr>
              <w:pStyle w:val="ConsPlusNormal"/>
            </w:pPr>
          </w:p>
        </w:tc>
        <w:tc>
          <w:tcPr>
            <w:tcW w:w="850" w:type="dxa"/>
          </w:tcPr>
          <w:p w14:paraId="55B95E73" w14:textId="77777777" w:rsidR="00D81705" w:rsidRDefault="00D81705">
            <w:pPr>
              <w:pStyle w:val="ConsPlusNormal"/>
            </w:pPr>
          </w:p>
        </w:tc>
      </w:tr>
      <w:tr w:rsidR="00D81705" w14:paraId="0420C7ED" w14:textId="77777777">
        <w:tc>
          <w:tcPr>
            <w:tcW w:w="624" w:type="dxa"/>
          </w:tcPr>
          <w:p w14:paraId="37C4C6B3" w14:textId="77777777" w:rsidR="00D81705" w:rsidRDefault="00D81705">
            <w:pPr>
              <w:pStyle w:val="ConsPlusNormal"/>
            </w:pPr>
            <w:r>
              <w:t>2.9.2</w:t>
            </w:r>
          </w:p>
        </w:tc>
        <w:tc>
          <w:tcPr>
            <w:tcW w:w="5272" w:type="dxa"/>
          </w:tcPr>
          <w:p w14:paraId="130795B3" w14:textId="77777777" w:rsidR="00D81705" w:rsidRDefault="00D81705">
            <w:pPr>
              <w:pStyle w:val="ConsPlusNormal"/>
              <w:ind w:firstLine="540"/>
              <w:jc w:val="both"/>
            </w:pPr>
            <w:r>
              <w:t>сумма выплат</w:t>
            </w:r>
          </w:p>
        </w:tc>
        <w:tc>
          <w:tcPr>
            <w:tcW w:w="1142" w:type="dxa"/>
          </w:tcPr>
          <w:p w14:paraId="2506B13F" w14:textId="77777777" w:rsidR="00D81705" w:rsidRDefault="00D81705">
            <w:pPr>
              <w:pStyle w:val="ConsPlusNormal"/>
              <w:jc w:val="center"/>
            </w:pPr>
            <w:r>
              <w:t>руб.</w:t>
            </w:r>
          </w:p>
        </w:tc>
        <w:tc>
          <w:tcPr>
            <w:tcW w:w="737" w:type="dxa"/>
          </w:tcPr>
          <w:p w14:paraId="0CCA80BA" w14:textId="77777777" w:rsidR="00D81705" w:rsidRDefault="00D81705">
            <w:pPr>
              <w:pStyle w:val="ConsPlusNormal"/>
            </w:pPr>
          </w:p>
        </w:tc>
        <w:tc>
          <w:tcPr>
            <w:tcW w:w="737" w:type="dxa"/>
          </w:tcPr>
          <w:p w14:paraId="4FB913F2" w14:textId="77777777" w:rsidR="00D81705" w:rsidRDefault="00D81705">
            <w:pPr>
              <w:pStyle w:val="ConsPlusNormal"/>
            </w:pPr>
          </w:p>
        </w:tc>
        <w:tc>
          <w:tcPr>
            <w:tcW w:w="680" w:type="dxa"/>
          </w:tcPr>
          <w:p w14:paraId="0A3F037C" w14:textId="77777777" w:rsidR="00D81705" w:rsidRDefault="00D81705">
            <w:pPr>
              <w:pStyle w:val="ConsPlusNormal"/>
            </w:pPr>
          </w:p>
        </w:tc>
        <w:tc>
          <w:tcPr>
            <w:tcW w:w="794" w:type="dxa"/>
          </w:tcPr>
          <w:p w14:paraId="2E7553FC" w14:textId="77777777" w:rsidR="00D81705" w:rsidRDefault="00D81705">
            <w:pPr>
              <w:pStyle w:val="ConsPlusNormal"/>
            </w:pPr>
          </w:p>
        </w:tc>
        <w:tc>
          <w:tcPr>
            <w:tcW w:w="850" w:type="dxa"/>
          </w:tcPr>
          <w:p w14:paraId="6623BD44" w14:textId="77777777" w:rsidR="00D81705" w:rsidRDefault="00D81705">
            <w:pPr>
              <w:pStyle w:val="ConsPlusNormal"/>
            </w:pPr>
          </w:p>
        </w:tc>
      </w:tr>
      <w:tr w:rsidR="00D81705" w14:paraId="06D998F6" w14:textId="77777777">
        <w:tc>
          <w:tcPr>
            <w:tcW w:w="624" w:type="dxa"/>
          </w:tcPr>
          <w:p w14:paraId="78A289FD" w14:textId="77777777" w:rsidR="00D81705" w:rsidRDefault="00D81705">
            <w:pPr>
              <w:pStyle w:val="ConsPlusNormal"/>
            </w:pPr>
            <w:r>
              <w:t>2.9.3</w:t>
            </w:r>
          </w:p>
        </w:tc>
        <w:tc>
          <w:tcPr>
            <w:tcW w:w="5272" w:type="dxa"/>
          </w:tcPr>
          <w:p w14:paraId="0E94A646" w14:textId="77777777" w:rsidR="00D81705" w:rsidRDefault="00D81705">
            <w:pPr>
              <w:pStyle w:val="ConsPlusNormal"/>
              <w:ind w:firstLine="540"/>
              <w:jc w:val="both"/>
            </w:pPr>
            <w:r>
              <w:t>прочее</w:t>
            </w:r>
          </w:p>
        </w:tc>
        <w:tc>
          <w:tcPr>
            <w:tcW w:w="1142" w:type="dxa"/>
          </w:tcPr>
          <w:p w14:paraId="77BB8C8A" w14:textId="77777777" w:rsidR="00D81705" w:rsidRDefault="00D81705">
            <w:pPr>
              <w:pStyle w:val="ConsPlusNormal"/>
              <w:jc w:val="center"/>
            </w:pPr>
            <w:r>
              <w:t>руб.</w:t>
            </w:r>
          </w:p>
        </w:tc>
        <w:tc>
          <w:tcPr>
            <w:tcW w:w="737" w:type="dxa"/>
          </w:tcPr>
          <w:p w14:paraId="710B846A" w14:textId="77777777" w:rsidR="00D81705" w:rsidRDefault="00D81705">
            <w:pPr>
              <w:pStyle w:val="ConsPlusNormal"/>
            </w:pPr>
          </w:p>
        </w:tc>
        <w:tc>
          <w:tcPr>
            <w:tcW w:w="737" w:type="dxa"/>
          </w:tcPr>
          <w:p w14:paraId="61E3C121" w14:textId="77777777" w:rsidR="00D81705" w:rsidRDefault="00D81705">
            <w:pPr>
              <w:pStyle w:val="ConsPlusNormal"/>
            </w:pPr>
          </w:p>
        </w:tc>
        <w:tc>
          <w:tcPr>
            <w:tcW w:w="680" w:type="dxa"/>
          </w:tcPr>
          <w:p w14:paraId="7974FB1B" w14:textId="77777777" w:rsidR="00D81705" w:rsidRDefault="00D81705">
            <w:pPr>
              <w:pStyle w:val="ConsPlusNormal"/>
            </w:pPr>
          </w:p>
        </w:tc>
        <w:tc>
          <w:tcPr>
            <w:tcW w:w="794" w:type="dxa"/>
          </w:tcPr>
          <w:p w14:paraId="17D23F22" w14:textId="77777777" w:rsidR="00D81705" w:rsidRDefault="00D81705">
            <w:pPr>
              <w:pStyle w:val="ConsPlusNormal"/>
            </w:pPr>
          </w:p>
        </w:tc>
        <w:tc>
          <w:tcPr>
            <w:tcW w:w="850" w:type="dxa"/>
          </w:tcPr>
          <w:p w14:paraId="77CCCCCC" w14:textId="77777777" w:rsidR="00D81705" w:rsidRDefault="00D81705">
            <w:pPr>
              <w:pStyle w:val="ConsPlusNormal"/>
            </w:pPr>
          </w:p>
        </w:tc>
      </w:tr>
      <w:tr w:rsidR="00D81705" w14:paraId="145F19D8" w14:textId="77777777">
        <w:tc>
          <w:tcPr>
            <w:tcW w:w="624" w:type="dxa"/>
          </w:tcPr>
          <w:p w14:paraId="64CDC9BD" w14:textId="77777777" w:rsidR="00D81705" w:rsidRDefault="00D81705">
            <w:pPr>
              <w:pStyle w:val="ConsPlusNormal"/>
            </w:pPr>
            <w:r>
              <w:t>2.9.4</w:t>
            </w:r>
          </w:p>
        </w:tc>
        <w:tc>
          <w:tcPr>
            <w:tcW w:w="5272" w:type="dxa"/>
          </w:tcPr>
          <w:p w14:paraId="45C15697" w14:textId="77777777" w:rsidR="00D81705" w:rsidRDefault="00D81705">
            <w:pPr>
              <w:pStyle w:val="ConsPlusNormal"/>
              <w:ind w:firstLine="540"/>
              <w:jc w:val="both"/>
            </w:pPr>
            <w:r>
              <w:t>северные надбавки</w:t>
            </w:r>
          </w:p>
        </w:tc>
        <w:tc>
          <w:tcPr>
            <w:tcW w:w="1142" w:type="dxa"/>
          </w:tcPr>
          <w:p w14:paraId="2523AD28" w14:textId="77777777" w:rsidR="00D81705" w:rsidRDefault="00D81705">
            <w:pPr>
              <w:pStyle w:val="ConsPlusNormal"/>
              <w:jc w:val="center"/>
            </w:pPr>
            <w:r>
              <w:t>руб.</w:t>
            </w:r>
          </w:p>
        </w:tc>
        <w:tc>
          <w:tcPr>
            <w:tcW w:w="737" w:type="dxa"/>
          </w:tcPr>
          <w:p w14:paraId="64B6AA40" w14:textId="77777777" w:rsidR="00D81705" w:rsidRDefault="00D81705">
            <w:pPr>
              <w:pStyle w:val="ConsPlusNormal"/>
            </w:pPr>
          </w:p>
        </w:tc>
        <w:tc>
          <w:tcPr>
            <w:tcW w:w="737" w:type="dxa"/>
          </w:tcPr>
          <w:p w14:paraId="4EAE4778" w14:textId="77777777" w:rsidR="00D81705" w:rsidRDefault="00D81705">
            <w:pPr>
              <w:pStyle w:val="ConsPlusNormal"/>
            </w:pPr>
          </w:p>
        </w:tc>
        <w:tc>
          <w:tcPr>
            <w:tcW w:w="680" w:type="dxa"/>
          </w:tcPr>
          <w:p w14:paraId="0EF8A7DB" w14:textId="77777777" w:rsidR="00D81705" w:rsidRDefault="00D81705">
            <w:pPr>
              <w:pStyle w:val="ConsPlusNormal"/>
            </w:pPr>
          </w:p>
        </w:tc>
        <w:tc>
          <w:tcPr>
            <w:tcW w:w="794" w:type="dxa"/>
          </w:tcPr>
          <w:p w14:paraId="744C2731" w14:textId="77777777" w:rsidR="00D81705" w:rsidRDefault="00D81705">
            <w:pPr>
              <w:pStyle w:val="ConsPlusNormal"/>
            </w:pPr>
          </w:p>
        </w:tc>
        <w:tc>
          <w:tcPr>
            <w:tcW w:w="850" w:type="dxa"/>
          </w:tcPr>
          <w:p w14:paraId="28886A34" w14:textId="77777777" w:rsidR="00D81705" w:rsidRDefault="00D81705">
            <w:pPr>
              <w:pStyle w:val="ConsPlusNormal"/>
            </w:pPr>
          </w:p>
        </w:tc>
      </w:tr>
      <w:tr w:rsidR="00D81705" w14:paraId="612EE436" w14:textId="77777777">
        <w:tc>
          <w:tcPr>
            <w:tcW w:w="624" w:type="dxa"/>
          </w:tcPr>
          <w:p w14:paraId="1F6F3BDA" w14:textId="77777777" w:rsidR="00D81705" w:rsidRDefault="00D81705">
            <w:pPr>
              <w:pStyle w:val="ConsPlusNormal"/>
            </w:pPr>
            <w:r>
              <w:t>2.10</w:t>
            </w:r>
          </w:p>
        </w:tc>
        <w:tc>
          <w:tcPr>
            <w:tcW w:w="5272" w:type="dxa"/>
          </w:tcPr>
          <w:p w14:paraId="0957DF82" w14:textId="77777777" w:rsidR="00D81705" w:rsidRDefault="00D81705">
            <w:pPr>
              <w:pStyle w:val="ConsPlusNormal"/>
              <w:ind w:firstLine="540"/>
              <w:jc w:val="both"/>
            </w:pPr>
            <w:r>
              <w:t>ИТОГО среднемесячная оплата труда на 1 работника административного персонала</w:t>
            </w:r>
          </w:p>
        </w:tc>
        <w:tc>
          <w:tcPr>
            <w:tcW w:w="1142" w:type="dxa"/>
          </w:tcPr>
          <w:p w14:paraId="0B263261" w14:textId="77777777" w:rsidR="00D81705" w:rsidRDefault="00D81705">
            <w:pPr>
              <w:pStyle w:val="ConsPlusNormal"/>
              <w:jc w:val="center"/>
            </w:pPr>
            <w:r>
              <w:t>руб.</w:t>
            </w:r>
          </w:p>
        </w:tc>
        <w:tc>
          <w:tcPr>
            <w:tcW w:w="737" w:type="dxa"/>
          </w:tcPr>
          <w:p w14:paraId="536776E6" w14:textId="77777777" w:rsidR="00D81705" w:rsidRDefault="00D81705">
            <w:pPr>
              <w:pStyle w:val="ConsPlusNormal"/>
            </w:pPr>
          </w:p>
        </w:tc>
        <w:tc>
          <w:tcPr>
            <w:tcW w:w="737" w:type="dxa"/>
          </w:tcPr>
          <w:p w14:paraId="43493038" w14:textId="77777777" w:rsidR="00D81705" w:rsidRDefault="00D81705">
            <w:pPr>
              <w:pStyle w:val="ConsPlusNormal"/>
            </w:pPr>
          </w:p>
        </w:tc>
        <w:tc>
          <w:tcPr>
            <w:tcW w:w="680" w:type="dxa"/>
          </w:tcPr>
          <w:p w14:paraId="69CBA5F0" w14:textId="77777777" w:rsidR="00D81705" w:rsidRDefault="00D81705">
            <w:pPr>
              <w:pStyle w:val="ConsPlusNormal"/>
            </w:pPr>
          </w:p>
        </w:tc>
        <w:tc>
          <w:tcPr>
            <w:tcW w:w="794" w:type="dxa"/>
          </w:tcPr>
          <w:p w14:paraId="44A9E0F9" w14:textId="77777777" w:rsidR="00D81705" w:rsidRDefault="00D81705">
            <w:pPr>
              <w:pStyle w:val="ConsPlusNormal"/>
            </w:pPr>
          </w:p>
        </w:tc>
        <w:tc>
          <w:tcPr>
            <w:tcW w:w="850" w:type="dxa"/>
          </w:tcPr>
          <w:p w14:paraId="442882CE" w14:textId="77777777" w:rsidR="00D81705" w:rsidRDefault="00D81705">
            <w:pPr>
              <w:pStyle w:val="ConsPlusNormal"/>
            </w:pPr>
          </w:p>
        </w:tc>
      </w:tr>
      <w:tr w:rsidR="00D81705" w14:paraId="6D9E4343" w14:textId="77777777">
        <w:tc>
          <w:tcPr>
            <w:tcW w:w="624" w:type="dxa"/>
          </w:tcPr>
          <w:p w14:paraId="5EF5E17A" w14:textId="77777777" w:rsidR="00D81705" w:rsidRDefault="00D81705">
            <w:pPr>
              <w:pStyle w:val="ConsPlusNormal"/>
            </w:pPr>
            <w:r>
              <w:t>2.11</w:t>
            </w:r>
          </w:p>
        </w:tc>
        <w:tc>
          <w:tcPr>
            <w:tcW w:w="5272" w:type="dxa"/>
          </w:tcPr>
          <w:p w14:paraId="19D7FACF" w14:textId="77777777" w:rsidR="00D81705" w:rsidRDefault="00D81705">
            <w:pPr>
              <w:pStyle w:val="ConsPlusNormal"/>
              <w:ind w:firstLine="540"/>
              <w:jc w:val="both"/>
            </w:pPr>
            <w:r>
              <w:t>Фонд оплаты труда</w:t>
            </w:r>
          </w:p>
        </w:tc>
        <w:tc>
          <w:tcPr>
            <w:tcW w:w="1142" w:type="dxa"/>
          </w:tcPr>
          <w:p w14:paraId="0DBDA9D9" w14:textId="77777777" w:rsidR="00D81705" w:rsidRDefault="00D81705">
            <w:pPr>
              <w:pStyle w:val="ConsPlusNormal"/>
              <w:jc w:val="center"/>
            </w:pPr>
            <w:r>
              <w:t>тыс. руб.</w:t>
            </w:r>
          </w:p>
        </w:tc>
        <w:tc>
          <w:tcPr>
            <w:tcW w:w="737" w:type="dxa"/>
          </w:tcPr>
          <w:p w14:paraId="4029AAB8" w14:textId="77777777" w:rsidR="00D81705" w:rsidRDefault="00D81705">
            <w:pPr>
              <w:pStyle w:val="ConsPlusNormal"/>
            </w:pPr>
          </w:p>
        </w:tc>
        <w:tc>
          <w:tcPr>
            <w:tcW w:w="737" w:type="dxa"/>
          </w:tcPr>
          <w:p w14:paraId="19873A39" w14:textId="77777777" w:rsidR="00D81705" w:rsidRDefault="00D81705">
            <w:pPr>
              <w:pStyle w:val="ConsPlusNormal"/>
            </w:pPr>
          </w:p>
        </w:tc>
        <w:tc>
          <w:tcPr>
            <w:tcW w:w="680" w:type="dxa"/>
          </w:tcPr>
          <w:p w14:paraId="73D16D54" w14:textId="77777777" w:rsidR="00D81705" w:rsidRDefault="00D81705">
            <w:pPr>
              <w:pStyle w:val="ConsPlusNormal"/>
            </w:pPr>
          </w:p>
        </w:tc>
        <w:tc>
          <w:tcPr>
            <w:tcW w:w="794" w:type="dxa"/>
          </w:tcPr>
          <w:p w14:paraId="445C1A70" w14:textId="77777777" w:rsidR="00D81705" w:rsidRDefault="00D81705">
            <w:pPr>
              <w:pStyle w:val="ConsPlusNormal"/>
            </w:pPr>
          </w:p>
        </w:tc>
        <w:tc>
          <w:tcPr>
            <w:tcW w:w="850" w:type="dxa"/>
          </w:tcPr>
          <w:p w14:paraId="1C6F1C52" w14:textId="77777777" w:rsidR="00D81705" w:rsidRDefault="00D81705">
            <w:pPr>
              <w:pStyle w:val="ConsPlusNormal"/>
            </w:pPr>
          </w:p>
        </w:tc>
      </w:tr>
      <w:tr w:rsidR="00D81705" w14:paraId="5AD770EC" w14:textId="77777777">
        <w:tc>
          <w:tcPr>
            <w:tcW w:w="624" w:type="dxa"/>
          </w:tcPr>
          <w:p w14:paraId="6B875A7F" w14:textId="77777777" w:rsidR="00D81705" w:rsidRDefault="00D81705">
            <w:pPr>
              <w:pStyle w:val="ConsPlusNormal"/>
            </w:pPr>
            <w:r>
              <w:t>3</w:t>
            </w:r>
          </w:p>
        </w:tc>
        <w:tc>
          <w:tcPr>
            <w:tcW w:w="5272" w:type="dxa"/>
          </w:tcPr>
          <w:p w14:paraId="42A7AF66" w14:textId="77777777" w:rsidR="00D81705" w:rsidRDefault="00D81705">
            <w:pPr>
              <w:pStyle w:val="ConsPlusNormal"/>
              <w:ind w:firstLine="540"/>
              <w:jc w:val="both"/>
            </w:pPr>
            <w:r>
              <w:t>Расчет средств на оплату труда (прибыль)</w:t>
            </w:r>
          </w:p>
        </w:tc>
        <w:tc>
          <w:tcPr>
            <w:tcW w:w="1142" w:type="dxa"/>
          </w:tcPr>
          <w:p w14:paraId="3600C03C" w14:textId="77777777" w:rsidR="00D81705" w:rsidRDefault="00D81705">
            <w:pPr>
              <w:pStyle w:val="ConsPlusNormal"/>
              <w:jc w:val="center"/>
            </w:pPr>
            <w:r>
              <w:t>тыс. руб.</w:t>
            </w:r>
          </w:p>
        </w:tc>
        <w:tc>
          <w:tcPr>
            <w:tcW w:w="737" w:type="dxa"/>
          </w:tcPr>
          <w:p w14:paraId="55DB9204" w14:textId="77777777" w:rsidR="00D81705" w:rsidRDefault="00D81705">
            <w:pPr>
              <w:pStyle w:val="ConsPlusNormal"/>
            </w:pPr>
          </w:p>
        </w:tc>
        <w:tc>
          <w:tcPr>
            <w:tcW w:w="737" w:type="dxa"/>
          </w:tcPr>
          <w:p w14:paraId="637D8396" w14:textId="77777777" w:rsidR="00D81705" w:rsidRDefault="00D81705">
            <w:pPr>
              <w:pStyle w:val="ConsPlusNormal"/>
            </w:pPr>
          </w:p>
        </w:tc>
        <w:tc>
          <w:tcPr>
            <w:tcW w:w="680" w:type="dxa"/>
          </w:tcPr>
          <w:p w14:paraId="612DED0E" w14:textId="77777777" w:rsidR="00D81705" w:rsidRDefault="00D81705">
            <w:pPr>
              <w:pStyle w:val="ConsPlusNormal"/>
            </w:pPr>
          </w:p>
        </w:tc>
        <w:tc>
          <w:tcPr>
            <w:tcW w:w="794" w:type="dxa"/>
          </w:tcPr>
          <w:p w14:paraId="39EC0A94" w14:textId="77777777" w:rsidR="00D81705" w:rsidRDefault="00D81705">
            <w:pPr>
              <w:pStyle w:val="ConsPlusNormal"/>
            </w:pPr>
          </w:p>
        </w:tc>
        <w:tc>
          <w:tcPr>
            <w:tcW w:w="850" w:type="dxa"/>
          </w:tcPr>
          <w:p w14:paraId="2F5E9719" w14:textId="77777777" w:rsidR="00D81705" w:rsidRDefault="00D81705">
            <w:pPr>
              <w:pStyle w:val="ConsPlusNormal"/>
            </w:pPr>
          </w:p>
        </w:tc>
      </w:tr>
      <w:tr w:rsidR="00D81705" w14:paraId="53F21BE5" w14:textId="77777777">
        <w:tc>
          <w:tcPr>
            <w:tcW w:w="624" w:type="dxa"/>
          </w:tcPr>
          <w:p w14:paraId="1613FB95" w14:textId="77777777" w:rsidR="00D81705" w:rsidRDefault="00D81705">
            <w:pPr>
              <w:pStyle w:val="ConsPlusNormal"/>
            </w:pPr>
            <w:r>
              <w:t>3.1</w:t>
            </w:r>
          </w:p>
        </w:tc>
        <w:tc>
          <w:tcPr>
            <w:tcW w:w="5272" w:type="dxa"/>
          </w:tcPr>
          <w:p w14:paraId="17A7418C" w14:textId="77777777" w:rsidR="00D81705" w:rsidRDefault="00D81705">
            <w:pPr>
              <w:pStyle w:val="ConsPlusNormal"/>
              <w:ind w:firstLine="540"/>
              <w:jc w:val="both"/>
            </w:pPr>
            <w:r>
              <w:t>Льготный проезд к месту отдыха</w:t>
            </w:r>
          </w:p>
        </w:tc>
        <w:tc>
          <w:tcPr>
            <w:tcW w:w="1142" w:type="dxa"/>
          </w:tcPr>
          <w:p w14:paraId="068A571A" w14:textId="77777777" w:rsidR="00D81705" w:rsidRDefault="00D81705">
            <w:pPr>
              <w:pStyle w:val="ConsPlusNormal"/>
              <w:jc w:val="center"/>
            </w:pPr>
            <w:r>
              <w:t>тыс. руб.</w:t>
            </w:r>
          </w:p>
        </w:tc>
        <w:tc>
          <w:tcPr>
            <w:tcW w:w="737" w:type="dxa"/>
          </w:tcPr>
          <w:p w14:paraId="043C3F9D" w14:textId="77777777" w:rsidR="00D81705" w:rsidRDefault="00D81705">
            <w:pPr>
              <w:pStyle w:val="ConsPlusNormal"/>
            </w:pPr>
          </w:p>
        </w:tc>
        <w:tc>
          <w:tcPr>
            <w:tcW w:w="737" w:type="dxa"/>
          </w:tcPr>
          <w:p w14:paraId="1661223C" w14:textId="77777777" w:rsidR="00D81705" w:rsidRDefault="00D81705">
            <w:pPr>
              <w:pStyle w:val="ConsPlusNormal"/>
            </w:pPr>
          </w:p>
        </w:tc>
        <w:tc>
          <w:tcPr>
            <w:tcW w:w="680" w:type="dxa"/>
          </w:tcPr>
          <w:p w14:paraId="276B141E" w14:textId="77777777" w:rsidR="00D81705" w:rsidRDefault="00D81705">
            <w:pPr>
              <w:pStyle w:val="ConsPlusNormal"/>
            </w:pPr>
          </w:p>
        </w:tc>
        <w:tc>
          <w:tcPr>
            <w:tcW w:w="794" w:type="dxa"/>
          </w:tcPr>
          <w:p w14:paraId="51EF7ED7" w14:textId="77777777" w:rsidR="00D81705" w:rsidRDefault="00D81705">
            <w:pPr>
              <w:pStyle w:val="ConsPlusNormal"/>
            </w:pPr>
          </w:p>
        </w:tc>
        <w:tc>
          <w:tcPr>
            <w:tcW w:w="850" w:type="dxa"/>
          </w:tcPr>
          <w:p w14:paraId="6BE1E3EE" w14:textId="77777777" w:rsidR="00D81705" w:rsidRDefault="00D81705">
            <w:pPr>
              <w:pStyle w:val="ConsPlusNormal"/>
            </w:pPr>
          </w:p>
        </w:tc>
      </w:tr>
      <w:tr w:rsidR="00D81705" w14:paraId="62C0FFAC" w14:textId="77777777">
        <w:tc>
          <w:tcPr>
            <w:tcW w:w="624" w:type="dxa"/>
          </w:tcPr>
          <w:p w14:paraId="0A24F28B" w14:textId="77777777" w:rsidR="00D81705" w:rsidRDefault="00D81705">
            <w:pPr>
              <w:pStyle w:val="ConsPlusNormal"/>
            </w:pPr>
            <w:r>
              <w:t>3.2</w:t>
            </w:r>
          </w:p>
        </w:tc>
        <w:tc>
          <w:tcPr>
            <w:tcW w:w="5272" w:type="dxa"/>
          </w:tcPr>
          <w:p w14:paraId="46796383" w14:textId="77777777" w:rsidR="00D81705" w:rsidRDefault="00D81705">
            <w:pPr>
              <w:pStyle w:val="ConsPlusNormal"/>
              <w:ind w:firstLine="540"/>
              <w:jc w:val="both"/>
            </w:pPr>
            <w:r>
              <w:t xml:space="preserve">По </w:t>
            </w:r>
            <w:hyperlink r:id="rId353" w:history="1">
              <w:r>
                <w:rPr>
                  <w:color w:val="0000FF"/>
                </w:rPr>
                <w:t>постановлению</w:t>
              </w:r>
            </w:hyperlink>
            <w:r>
              <w:t xml:space="preserve"> Правительства Российской Федерации от 03.11.1994 N 1206 </w:t>
            </w:r>
            <w:hyperlink w:anchor="P2120" w:history="1">
              <w:r>
                <w:rPr>
                  <w:color w:val="0000FF"/>
                </w:rPr>
                <w:t>&lt;*&gt;</w:t>
              </w:r>
            </w:hyperlink>
          </w:p>
        </w:tc>
        <w:tc>
          <w:tcPr>
            <w:tcW w:w="1142" w:type="dxa"/>
          </w:tcPr>
          <w:p w14:paraId="39EB6817" w14:textId="77777777" w:rsidR="00D81705" w:rsidRDefault="00D81705">
            <w:pPr>
              <w:pStyle w:val="ConsPlusNormal"/>
              <w:jc w:val="center"/>
            </w:pPr>
            <w:r>
              <w:t>тыс. руб.</w:t>
            </w:r>
          </w:p>
        </w:tc>
        <w:tc>
          <w:tcPr>
            <w:tcW w:w="737" w:type="dxa"/>
          </w:tcPr>
          <w:p w14:paraId="1705097C" w14:textId="77777777" w:rsidR="00D81705" w:rsidRDefault="00D81705">
            <w:pPr>
              <w:pStyle w:val="ConsPlusNormal"/>
            </w:pPr>
          </w:p>
        </w:tc>
        <w:tc>
          <w:tcPr>
            <w:tcW w:w="737" w:type="dxa"/>
          </w:tcPr>
          <w:p w14:paraId="37498655" w14:textId="77777777" w:rsidR="00D81705" w:rsidRDefault="00D81705">
            <w:pPr>
              <w:pStyle w:val="ConsPlusNormal"/>
            </w:pPr>
          </w:p>
        </w:tc>
        <w:tc>
          <w:tcPr>
            <w:tcW w:w="680" w:type="dxa"/>
          </w:tcPr>
          <w:p w14:paraId="1AB32BC5" w14:textId="77777777" w:rsidR="00D81705" w:rsidRDefault="00D81705">
            <w:pPr>
              <w:pStyle w:val="ConsPlusNormal"/>
            </w:pPr>
          </w:p>
        </w:tc>
        <w:tc>
          <w:tcPr>
            <w:tcW w:w="794" w:type="dxa"/>
          </w:tcPr>
          <w:p w14:paraId="66A2E394" w14:textId="77777777" w:rsidR="00D81705" w:rsidRDefault="00D81705">
            <w:pPr>
              <w:pStyle w:val="ConsPlusNormal"/>
            </w:pPr>
          </w:p>
        </w:tc>
        <w:tc>
          <w:tcPr>
            <w:tcW w:w="850" w:type="dxa"/>
          </w:tcPr>
          <w:p w14:paraId="12019BC1" w14:textId="77777777" w:rsidR="00D81705" w:rsidRDefault="00D81705">
            <w:pPr>
              <w:pStyle w:val="ConsPlusNormal"/>
            </w:pPr>
          </w:p>
        </w:tc>
      </w:tr>
      <w:tr w:rsidR="00D81705" w14:paraId="22C4E290" w14:textId="77777777">
        <w:tc>
          <w:tcPr>
            <w:tcW w:w="624" w:type="dxa"/>
          </w:tcPr>
          <w:p w14:paraId="211D4B0B" w14:textId="77777777" w:rsidR="00D81705" w:rsidRDefault="00D81705">
            <w:pPr>
              <w:pStyle w:val="ConsPlusNormal"/>
            </w:pPr>
            <w:r>
              <w:lastRenderedPageBreak/>
              <w:t>3.3</w:t>
            </w:r>
          </w:p>
        </w:tc>
        <w:tc>
          <w:tcPr>
            <w:tcW w:w="5272" w:type="dxa"/>
          </w:tcPr>
          <w:p w14:paraId="7BD4AB80" w14:textId="77777777" w:rsidR="00D81705" w:rsidRDefault="00D81705">
            <w:pPr>
              <w:pStyle w:val="ConsPlusNormal"/>
              <w:ind w:firstLine="540"/>
              <w:jc w:val="both"/>
            </w:pPr>
            <w:r>
              <w:t>Компенсационные и социальные выплаты</w:t>
            </w:r>
          </w:p>
        </w:tc>
        <w:tc>
          <w:tcPr>
            <w:tcW w:w="1142" w:type="dxa"/>
          </w:tcPr>
          <w:p w14:paraId="28C44AC8" w14:textId="77777777" w:rsidR="00D81705" w:rsidRDefault="00D81705">
            <w:pPr>
              <w:pStyle w:val="ConsPlusNormal"/>
              <w:jc w:val="center"/>
            </w:pPr>
            <w:r>
              <w:t>тыс. руб.</w:t>
            </w:r>
          </w:p>
        </w:tc>
        <w:tc>
          <w:tcPr>
            <w:tcW w:w="737" w:type="dxa"/>
          </w:tcPr>
          <w:p w14:paraId="0D75A91C" w14:textId="77777777" w:rsidR="00D81705" w:rsidRDefault="00D81705">
            <w:pPr>
              <w:pStyle w:val="ConsPlusNormal"/>
            </w:pPr>
          </w:p>
        </w:tc>
        <w:tc>
          <w:tcPr>
            <w:tcW w:w="737" w:type="dxa"/>
          </w:tcPr>
          <w:p w14:paraId="75E55177" w14:textId="77777777" w:rsidR="00D81705" w:rsidRDefault="00D81705">
            <w:pPr>
              <w:pStyle w:val="ConsPlusNormal"/>
            </w:pPr>
          </w:p>
        </w:tc>
        <w:tc>
          <w:tcPr>
            <w:tcW w:w="680" w:type="dxa"/>
          </w:tcPr>
          <w:p w14:paraId="79732834" w14:textId="77777777" w:rsidR="00D81705" w:rsidRDefault="00D81705">
            <w:pPr>
              <w:pStyle w:val="ConsPlusNormal"/>
            </w:pPr>
          </w:p>
        </w:tc>
        <w:tc>
          <w:tcPr>
            <w:tcW w:w="794" w:type="dxa"/>
          </w:tcPr>
          <w:p w14:paraId="51DA5B56" w14:textId="77777777" w:rsidR="00D81705" w:rsidRDefault="00D81705">
            <w:pPr>
              <w:pStyle w:val="ConsPlusNormal"/>
            </w:pPr>
          </w:p>
        </w:tc>
        <w:tc>
          <w:tcPr>
            <w:tcW w:w="850" w:type="dxa"/>
          </w:tcPr>
          <w:p w14:paraId="40EEC33D" w14:textId="77777777" w:rsidR="00D81705" w:rsidRDefault="00D81705">
            <w:pPr>
              <w:pStyle w:val="ConsPlusNormal"/>
            </w:pPr>
          </w:p>
        </w:tc>
      </w:tr>
      <w:tr w:rsidR="00D81705" w14:paraId="3E436809" w14:textId="77777777">
        <w:tc>
          <w:tcPr>
            <w:tcW w:w="624" w:type="dxa"/>
          </w:tcPr>
          <w:p w14:paraId="76347B43" w14:textId="77777777" w:rsidR="00D81705" w:rsidRDefault="00D81705">
            <w:pPr>
              <w:pStyle w:val="ConsPlusNormal"/>
            </w:pPr>
            <w:r>
              <w:t>3.5</w:t>
            </w:r>
          </w:p>
        </w:tc>
        <w:tc>
          <w:tcPr>
            <w:tcW w:w="5272" w:type="dxa"/>
          </w:tcPr>
          <w:p w14:paraId="5669A815" w14:textId="77777777" w:rsidR="00D81705" w:rsidRDefault="00D81705">
            <w:pPr>
              <w:pStyle w:val="ConsPlusNormal"/>
              <w:ind w:firstLine="540"/>
              <w:jc w:val="both"/>
            </w:pPr>
            <w:r>
              <w:t>ИТОГО средств на оплату труда административного персонала</w:t>
            </w:r>
          </w:p>
        </w:tc>
        <w:tc>
          <w:tcPr>
            <w:tcW w:w="1142" w:type="dxa"/>
          </w:tcPr>
          <w:p w14:paraId="2E621974" w14:textId="77777777" w:rsidR="00D81705" w:rsidRDefault="00D81705">
            <w:pPr>
              <w:pStyle w:val="ConsPlusNormal"/>
              <w:jc w:val="center"/>
            </w:pPr>
            <w:r>
              <w:t>тыс. руб.</w:t>
            </w:r>
          </w:p>
        </w:tc>
        <w:tc>
          <w:tcPr>
            <w:tcW w:w="737" w:type="dxa"/>
          </w:tcPr>
          <w:p w14:paraId="0477393B" w14:textId="77777777" w:rsidR="00D81705" w:rsidRDefault="00D81705">
            <w:pPr>
              <w:pStyle w:val="ConsPlusNormal"/>
            </w:pPr>
          </w:p>
        </w:tc>
        <w:tc>
          <w:tcPr>
            <w:tcW w:w="737" w:type="dxa"/>
          </w:tcPr>
          <w:p w14:paraId="6CDB47D9" w14:textId="77777777" w:rsidR="00D81705" w:rsidRDefault="00D81705">
            <w:pPr>
              <w:pStyle w:val="ConsPlusNormal"/>
            </w:pPr>
          </w:p>
        </w:tc>
        <w:tc>
          <w:tcPr>
            <w:tcW w:w="680" w:type="dxa"/>
          </w:tcPr>
          <w:p w14:paraId="3360519C" w14:textId="77777777" w:rsidR="00D81705" w:rsidRDefault="00D81705">
            <w:pPr>
              <w:pStyle w:val="ConsPlusNormal"/>
            </w:pPr>
          </w:p>
        </w:tc>
        <w:tc>
          <w:tcPr>
            <w:tcW w:w="794" w:type="dxa"/>
          </w:tcPr>
          <w:p w14:paraId="1127983B" w14:textId="77777777" w:rsidR="00D81705" w:rsidRDefault="00D81705">
            <w:pPr>
              <w:pStyle w:val="ConsPlusNormal"/>
            </w:pPr>
          </w:p>
        </w:tc>
        <w:tc>
          <w:tcPr>
            <w:tcW w:w="850" w:type="dxa"/>
          </w:tcPr>
          <w:p w14:paraId="3707B8A5" w14:textId="77777777" w:rsidR="00D81705" w:rsidRDefault="00D81705">
            <w:pPr>
              <w:pStyle w:val="ConsPlusNormal"/>
            </w:pPr>
          </w:p>
        </w:tc>
      </w:tr>
      <w:tr w:rsidR="00D81705" w14:paraId="09F92F75" w14:textId="77777777">
        <w:tc>
          <w:tcPr>
            <w:tcW w:w="624" w:type="dxa"/>
          </w:tcPr>
          <w:p w14:paraId="3AFAEFCC" w14:textId="77777777" w:rsidR="00D81705" w:rsidRDefault="00D81705">
            <w:pPr>
              <w:pStyle w:val="ConsPlusNormal"/>
            </w:pPr>
            <w:r>
              <w:t>3.6</w:t>
            </w:r>
          </w:p>
        </w:tc>
        <w:tc>
          <w:tcPr>
            <w:tcW w:w="5272" w:type="dxa"/>
          </w:tcPr>
          <w:p w14:paraId="47CE265F" w14:textId="77777777" w:rsidR="00D81705" w:rsidRDefault="00D81705">
            <w:pPr>
              <w:pStyle w:val="ConsPlusNormal"/>
              <w:ind w:firstLine="540"/>
              <w:jc w:val="both"/>
            </w:pPr>
            <w:r>
              <w:t>Страховые взносы</w:t>
            </w:r>
          </w:p>
        </w:tc>
        <w:tc>
          <w:tcPr>
            <w:tcW w:w="1142" w:type="dxa"/>
          </w:tcPr>
          <w:p w14:paraId="4AA2EC5E" w14:textId="77777777" w:rsidR="00D81705" w:rsidRDefault="00D81705">
            <w:pPr>
              <w:pStyle w:val="ConsPlusNormal"/>
              <w:jc w:val="center"/>
            </w:pPr>
            <w:r>
              <w:t>тыс. руб.</w:t>
            </w:r>
          </w:p>
        </w:tc>
        <w:tc>
          <w:tcPr>
            <w:tcW w:w="737" w:type="dxa"/>
          </w:tcPr>
          <w:p w14:paraId="6752B487" w14:textId="77777777" w:rsidR="00D81705" w:rsidRDefault="00D81705">
            <w:pPr>
              <w:pStyle w:val="ConsPlusNormal"/>
            </w:pPr>
          </w:p>
        </w:tc>
        <w:tc>
          <w:tcPr>
            <w:tcW w:w="737" w:type="dxa"/>
          </w:tcPr>
          <w:p w14:paraId="6AE48BD6" w14:textId="77777777" w:rsidR="00D81705" w:rsidRDefault="00D81705">
            <w:pPr>
              <w:pStyle w:val="ConsPlusNormal"/>
            </w:pPr>
          </w:p>
        </w:tc>
        <w:tc>
          <w:tcPr>
            <w:tcW w:w="680" w:type="dxa"/>
          </w:tcPr>
          <w:p w14:paraId="5CD5870D" w14:textId="77777777" w:rsidR="00D81705" w:rsidRDefault="00D81705">
            <w:pPr>
              <w:pStyle w:val="ConsPlusNormal"/>
            </w:pPr>
          </w:p>
        </w:tc>
        <w:tc>
          <w:tcPr>
            <w:tcW w:w="794" w:type="dxa"/>
          </w:tcPr>
          <w:p w14:paraId="06AAF6BC" w14:textId="77777777" w:rsidR="00D81705" w:rsidRDefault="00D81705">
            <w:pPr>
              <w:pStyle w:val="ConsPlusNormal"/>
            </w:pPr>
          </w:p>
        </w:tc>
        <w:tc>
          <w:tcPr>
            <w:tcW w:w="850" w:type="dxa"/>
          </w:tcPr>
          <w:p w14:paraId="67C84B2F" w14:textId="77777777" w:rsidR="00D81705" w:rsidRDefault="00D81705">
            <w:pPr>
              <w:pStyle w:val="ConsPlusNormal"/>
            </w:pPr>
          </w:p>
        </w:tc>
      </w:tr>
    </w:tbl>
    <w:p w14:paraId="379E45C4" w14:textId="77777777" w:rsidR="00D81705" w:rsidRDefault="00D81705">
      <w:pPr>
        <w:sectPr w:rsidR="00D81705">
          <w:pgSz w:w="16838" w:h="11905" w:orient="landscape"/>
          <w:pgMar w:top="1701" w:right="1134" w:bottom="850" w:left="1134" w:header="0" w:footer="0" w:gutter="0"/>
          <w:cols w:space="720"/>
        </w:sectPr>
      </w:pPr>
    </w:p>
    <w:p w14:paraId="4DE734C3" w14:textId="77777777" w:rsidR="00D81705" w:rsidRDefault="00D81705">
      <w:pPr>
        <w:pStyle w:val="ConsPlusNormal"/>
        <w:jc w:val="both"/>
      </w:pPr>
    </w:p>
    <w:p w14:paraId="39DFFE66" w14:textId="77777777" w:rsidR="00D81705" w:rsidRDefault="00D81705">
      <w:pPr>
        <w:pStyle w:val="ConsPlusNormal"/>
        <w:ind w:firstLine="540"/>
        <w:jc w:val="both"/>
      </w:pPr>
      <w:r>
        <w:t>--------------------------------</w:t>
      </w:r>
    </w:p>
    <w:p w14:paraId="612F558F" w14:textId="77777777" w:rsidR="00D81705" w:rsidRDefault="00D81705">
      <w:pPr>
        <w:pStyle w:val="ConsPlusNormal"/>
        <w:spacing w:before="220"/>
        <w:ind w:firstLine="540"/>
        <w:jc w:val="both"/>
      </w:pPr>
      <w:bookmarkStart w:id="66" w:name="P2120"/>
      <w:bookmarkEnd w:id="66"/>
      <w:r>
        <w:t xml:space="preserve">&lt;*&gt; </w:t>
      </w:r>
      <w:hyperlink r:id="rId354" w:history="1">
        <w:r>
          <w:rPr>
            <w:color w:val="0000FF"/>
          </w:rPr>
          <w:t>Постановление</w:t>
        </w:r>
      </w:hyperlink>
      <w: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 2015, N 1, ст. 262).</w:t>
      </w:r>
    </w:p>
    <w:p w14:paraId="6FF24C3A" w14:textId="77777777" w:rsidR="00D81705" w:rsidRDefault="00D81705">
      <w:pPr>
        <w:pStyle w:val="ConsPlusNormal"/>
        <w:jc w:val="both"/>
      </w:pPr>
    </w:p>
    <w:p w14:paraId="3D6341E2" w14:textId="77777777" w:rsidR="00D81705" w:rsidRDefault="00D81705">
      <w:pPr>
        <w:pStyle w:val="ConsPlusNormal"/>
        <w:jc w:val="both"/>
      </w:pPr>
    </w:p>
    <w:p w14:paraId="23E35BD6" w14:textId="77777777" w:rsidR="00D81705" w:rsidRDefault="00D81705">
      <w:pPr>
        <w:pStyle w:val="ConsPlusNormal"/>
        <w:jc w:val="both"/>
      </w:pPr>
    </w:p>
    <w:p w14:paraId="6446E753" w14:textId="77777777" w:rsidR="00D81705" w:rsidRDefault="00D81705">
      <w:pPr>
        <w:pStyle w:val="ConsPlusNormal"/>
        <w:jc w:val="both"/>
      </w:pPr>
    </w:p>
    <w:p w14:paraId="0F25390A" w14:textId="77777777" w:rsidR="00D81705" w:rsidRDefault="00D81705">
      <w:pPr>
        <w:pStyle w:val="ConsPlusNormal"/>
        <w:jc w:val="both"/>
      </w:pPr>
    </w:p>
    <w:p w14:paraId="2209FEF7" w14:textId="77777777" w:rsidR="00D81705" w:rsidRDefault="00D81705">
      <w:pPr>
        <w:pStyle w:val="ConsPlusNormal"/>
        <w:jc w:val="right"/>
        <w:outlineLvl w:val="1"/>
      </w:pPr>
      <w:r>
        <w:t>Приложение 6</w:t>
      </w:r>
    </w:p>
    <w:p w14:paraId="74870465" w14:textId="77777777" w:rsidR="00D81705" w:rsidRDefault="00D81705">
      <w:pPr>
        <w:pStyle w:val="ConsPlusNormal"/>
        <w:jc w:val="right"/>
      </w:pPr>
      <w:r>
        <w:t>к Методическим указаниям по расчету</w:t>
      </w:r>
    </w:p>
    <w:p w14:paraId="7AC09F82" w14:textId="77777777" w:rsidR="00D81705" w:rsidRDefault="00D81705">
      <w:pPr>
        <w:pStyle w:val="ConsPlusNormal"/>
        <w:jc w:val="right"/>
      </w:pPr>
      <w:r>
        <w:t>регулируемых тарифов в области обращения</w:t>
      </w:r>
    </w:p>
    <w:p w14:paraId="4AB43224" w14:textId="77777777" w:rsidR="00D81705" w:rsidRDefault="00D81705">
      <w:pPr>
        <w:pStyle w:val="ConsPlusNormal"/>
        <w:jc w:val="right"/>
      </w:pPr>
      <w:r>
        <w:t>с твердыми коммунальными отходами,</w:t>
      </w:r>
    </w:p>
    <w:p w14:paraId="7DF468EA" w14:textId="77777777" w:rsidR="00D81705" w:rsidRDefault="00D81705">
      <w:pPr>
        <w:pStyle w:val="ConsPlusNormal"/>
        <w:jc w:val="right"/>
      </w:pPr>
      <w:r>
        <w:t>утвержденным приказом ФАС России</w:t>
      </w:r>
    </w:p>
    <w:p w14:paraId="2469D10C" w14:textId="77777777" w:rsidR="00D81705" w:rsidRDefault="00D81705">
      <w:pPr>
        <w:pStyle w:val="ConsPlusNormal"/>
        <w:jc w:val="right"/>
      </w:pPr>
      <w:r>
        <w:t>от 21.11.2016 N 1638/16</w:t>
      </w:r>
    </w:p>
    <w:p w14:paraId="0A856C8A" w14:textId="77777777" w:rsidR="00D81705" w:rsidRDefault="00D81705">
      <w:pPr>
        <w:pStyle w:val="ConsPlusNormal"/>
        <w:jc w:val="both"/>
      </w:pPr>
    </w:p>
    <w:p w14:paraId="3BA19FEF" w14:textId="77777777" w:rsidR="00D81705" w:rsidRDefault="00D81705">
      <w:pPr>
        <w:pStyle w:val="ConsPlusNormal"/>
        <w:jc w:val="center"/>
      </w:pPr>
      <w:bookmarkStart w:id="67" w:name="P2133"/>
      <w:bookmarkEnd w:id="67"/>
      <w:r>
        <w:t>Расчет</w:t>
      </w:r>
    </w:p>
    <w:p w14:paraId="42815756" w14:textId="77777777" w:rsidR="00D81705" w:rsidRDefault="00D81705">
      <w:pPr>
        <w:pStyle w:val="ConsPlusNormal"/>
        <w:jc w:val="center"/>
      </w:pPr>
      <w:r>
        <w:t>амортизационных отчислений на восстановление основных</w:t>
      </w:r>
    </w:p>
    <w:p w14:paraId="77004AF7" w14:textId="77777777" w:rsidR="00D81705" w:rsidRDefault="00D81705">
      <w:pPr>
        <w:pStyle w:val="ConsPlusNormal"/>
        <w:jc w:val="center"/>
      </w:pPr>
      <w:r>
        <w:t>производственных фондов, тыс. руб.</w:t>
      </w:r>
    </w:p>
    <w:p w14:paraId="6148E5EE"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479"/>
        <w:gridCol w:w="1417"/>
        <w:gridCol w:w="1020"/>
        <w:gridCol w:w="1644"/>
      </w:tblGrid>
      <w:tr w:rsidR="00D81705" w14:paraId="1854EF7F" w14:textId="77777777">
        <w:tc>
          <w:tcPr>
            <w:tcW w:w="510" w:type="dxa"/>
          </w:tcPr>
          <w:p w14:paraId="44A9D392" w14:textId="77777777" w:rsidR="00D81705" w:rsidRDefault="00D81705">
            <w:pPr>
              <w:pStyle w:val="ConsPlusNormal"/>
              <w:jc w:val="center"/>
            </w:pPr>
            <w:r>
              <w:t>N п.п.</w:t>
            </w:r>
          </w:p>
        </w:tc>
        <w:tc>
          <w:tcPr>
            <w:tcW w:w="4479" w:type="dxa"/>
          </w:tcPr>
          <w:p w14:paraId="42266866" w14:textId="77777777" w:rsidR="00D81705" w:rsidRDefault="00D81705">
            <w:pPr>
              <w:pStyle w:val="ConsPlusNormal"/>
              <w:jc w:val="center"/>
            </w:pPr>
            <w:r>
              <w:t>Показатели</w:t>
            </w:r>
          </w:p>
        </w:tc>
        <w:tc>
          <w:tcPr>
            <w:tcW w:w="1417" w:type="dxa"/>
          </w:tcPr>
          <w:p w14:paraId="567FDB28" w14:textId="77777777" w:rsidR="00D81705" w:rsidRDefault="00D81705">
            <w:pPr>
              <w:pStyle w:val="ConsPlusNormal"/>
              <w:jc w:val="center"/>
            </w:pPr>
            <w:r>
              <w:t>Единица измерения</w:t>
            </w:r>
          </w:p>
        </w:tc>
        <w:tc>
          <w:tcPr>
            <w:tcW w:w="1020" w:type="dxa"/>
          </w:tcPr>
          <w:p w14:paraId="02078007" w14:textId="77777777" w:rsidR="00D81705" w:rsidRDefault="00D81705">
            <w:pPr>
              <w:pStyle w:val="ConsPlusNormal"/>
              <w:jc w:val="center"/>
            </w:pPr>
            <w:r>
              <w:t>Базовый период</w:t>
            </w:r>
          </w:p>
        </w:tc>
        <w:tc>
          <w:tcPr>
            <w:tcW w:w="1644" w:type="dxa"/>
          </w:tcPr>
          <w:p w14:paraId="74C72EA2" w14:textId="77777777" w:rsidR="00D81705" w:rsidRDefault="00D81705">
            <w:pPr>
              <w:pStyle w:val="ConsPlusNormal"/>
              <w:jc w:val="center"/>
            </w:pPr>
            <w:r>
              <w:t>Период регулирования</w:t>
            </w:r>
          </w:p>
        </w:tc>
      </w:tr>
      <w:tr w:rsidR="00D81705" w14:paraId="4F5DC1EA" w14:textId="77777777">
        <w:tc>
          <w:tcPr>
            <w:tcW w:w="510" w:type="dxa"/>
          </w:tcPr>
          <w:p w14:paraId="0D74A23F" w14:textId="77777777" w:rsidR="00D81705" w:rsidRDefault="00D81705">
            <w:pPr>
              <w:pStyle w:val="ConsPlusNormal"/>
              <w:jc w:val="center"/>
            </w:pPr>
            <w:r>
              <w:t>1</w:t>
            </w:r>
          </w:p>
        </w:tc>
        <w:tc>
          <w:tcPr>
            <w:tcW w:w="4479" w:type="dxa"/>
          </w:tcPr>
          <w:p w14:paraId="4E810CD3" w14:textId="77777777" w:rsidR="00D81705" w:rsidRDefault="00D81705">
            <w:pPr>
              <w:pStyle w:val="ConsPlusNormal"/>
              <w:jc w:val="center"/>
            </w:pPr>
            <w:r>
              <w:t>2</w:t>
            </w:r>
          </w:p>
        </w:tc>
        <w:tc>
          <w:tcPr>
            <w:tcW w:w="1417" w:type="dxa"/>
          </w:tcPr>
          <w:p w14:paraId="47D5CE7F" w14:textId="77777777" w:rsidR="00D81705" w:rsidRDefault="00D81705">
            <w:pPr>
              <w:pStyle w:val="ConsPlusNormal"/>
              <w:jc w:val="center"/>
            </w:pPr>
            <w:r>
              <w:t>3</w:t>
            </w:r>
          </w:p>
        </w:tc>
        <w:tc>
          <w:tcPr>
            <w:tcW w:w="1020" w:type="dxa"/>
          </w:tcPr>
          <w:p w14:paraId="705FC1CA" w14:textId="77777777" w:rsidR="00D81705" w:rsidRDefault="00D81705">
            <w:pPr>
              <w:pStyle w:val="ConsPlusNormal"/>
              <w:jc w:val="center"/>
            </w:pPr>
            <w:r>
              <w:t>4</w:t>
            </w:r>
          </w:p>
        </w:tc>
        <w:tc>
          <w:tcPr>
            <w:tcW w:w="1644" w:type="dxa"/>
          </w:tcPr>
          <w:p w14:paraId="249A528D" w14:textId="77777777" w:rsidR="00D81705" w:rsidRDefault="00D81705">
            <w:pPr>
              <w:pStyle w:val="ConsPlusNormal"/>
              <w:jc w:val="center"/>
            </w:pPr>
            <w:r>
              <w:t>5</w:t>
            </w:r>
          </w:p>
        </w:tc>
      </w:tr>
      <w:tr w:rsidR="00D81705" w14:paraId="0C00C053" w14:textId="77777777">
        <w:tc>
          <w:tcPr>
            <w:tcW w:w="510" w:type="dxa"/>
          </w:tcPr>
          <w:p w14:paraId="5AE50DEA" w14:textId="77777777" w:rsidR="00D81705" w:rsidRDefault="00D81705">
            <w:pPr>
              <w:pStyle w:val="ConsPlusNormal"/>
            </w:pPr>
            <w:r>
              <w:t>1.</w:t>
            </w:r>
          </w:p>
        </w:tc>
        <w:tc>
          <w:tcPr>
            <w:tcW w:w="4479" w:type="dxa"/>
          </w:tcPr>
          <w:p w14:paraId="2053B708" w14:textId="77777777" w:rsidR="00D81705" w:rsidRDefault="00D81705">
            <w:pPr>
              <w:pStyle w:val="ConsPlusNormal"/>
            </w:pPr>
            <w:r>
              <w:t>Первоначальная стоимость осн. фондов на начало периода</w:t>
            </w:r>
          </w:p>
        </w:tc>
        <w:tc>
          <w:tcPr>
            <w:tcW w:w="1417" w:type="dxa"/>
          </w:tcPr>
          <w:p w14:paraId="46A16C65" w14:textId="77777777" w:rsidR="00D81705" w:rsidRDefault="00D81705">
            <w:pPr>
              <w:pStyle w:val="ConsPlusNormal"/>
              <w:jc w:val="center"/>
            </w:pPr>
            <w:r>
              <w:t>тыс. руб.</w:t>
            </w:r>
          </w:p>
        </w:tc>
        <w:tc>
          <w:tcPr>
            <w:tcW w:w="1020" w:type="dxa"/>
          </w:tcPr>
          <w:p w14:paraId="39C84B43" w14:textId="77777777" w:rsidR="00D81705" w:rsidRDefault="00D81705">
            <w:pPr>
              <w:pStyle w:val="ConsPlusNormal"/>
            </w:pPr>
          </w:p>
        </w:tc>
        <w:tc>
          <w:tcPr>
            <w:tcW w:w="1644" w:type="dxa"/>
          </w:tcPr>
          <w:p w14:paraId="53FC2ABF" w14:textId="77777777" w:rsidR="00D81705" w:rsidRDefault="00D81705">
            <w:pPr>
              <w:pStyle w:val="ConsPlusNormal"/>
            </w:pPr>
          </w:p>
        </w:tc>
      </w:tr>
      <w:tr w:rsidR="00D81705" w14:paraId="1EA97B91" w14:textId="77777777">
        <w:tc>
          <w:tcPr>
            <w:tcW w:w="510" w:type="dxa"/>
          </w:tcPr>
          <w:p w14:paraId="13DEE8F3" w14:textId="77777777" w:rsidR="00D81705" w:rsidRDefault="00D81705">
            <w:pPr>
              <w:pStyle w:val="ConsPlusNormal"/>
            </w:pPr>
          </w:p>
        </w:tc>
        <w:tc>
          <w:tcPr>
            <w:tcW w:w="4479" w:type="dxa"/>
          </w:tcPr>
          <w:p w14:paraId="699B7FFA" w14:textId="77777777" w:rsidR="00D81705" w:rsidRDefault="00D81705">
            <w:pPr>
              <w:pStyle w:val="ConsPlusNormal"/>
              <w:ind w:left="283"/>
            </w:pPr>
            <w:r>
              <w:t>Здания</w:t>
            </w:r>
          </w:p>
        </w:tc>
        <w:tc>
          <w:tcPr>
            <w:tcW w:w="1417" w:type="dxa"/>
          </w:tcPr>
          <w:p w14:paraId="0D898186" w14:textId="77777777" w:rsidR="00D81705" w:rsidRDefault="00D81705">
            <w:pPr>
              <w:pStyle w:val="ConsPlusNormal"/>
              <w:jc w:val="center"/>
            </w:pPr>
            <w:r>
              <w:t>тыс. руб.</w:t>
            </w:r>
          </w:p>
        </w:tc>
        <w:tc>
          <w:tcPr>
            <w:tcW w:w="1020" w:type="dxa"/>
          </w:tcPr>
          <w:p w14:paraId="6F3AB423" w14:textId="77777777" w:rsidR="00D81705" w:rsidRDefault="00D81705">
            <w:pPr>
              <w:pStyle w:val="ConsPlusNormal"/>
            </w:pPr>
          </w:p>
        </w:tc>
        <w:tc>
          <w:tcPr>
            <w:tcW w:w="1644" w:type="dxa"/>
          </w:tcPr>
          <w:p w14:paraId="3A1DA757" w14:textId="77777777" w:rsidR="00D81705" w:rsidRDefault="00D81705">
            <w:pPr>
              <w:pStyle w:val="ConsPlusNormal"/>
            </w:pPr>
          </w:p>
        </w:tc>
      </w:tr>
      <w:tr w:rsidR="00D81705" w14:paraId="1EEB6A75" w14:textId="77777777">
        <w:tc>
          <w:tcPr>
            <w:tcW w:w="510" w:type="dxa"/>
          </w:tcPr>
          <w:p w14:paraId="66F61DAD" w14:textId="77777777" w:rsidR="00D81705" w:rsidRDefault="00D81705">
            <w:pPr>
              <w:pStyle w:val="ConsPlusNormal"/>
            </w:pPr>
          </w:p>
        </w:tc>
        <w:tc>
          <w:tcPr>
            <w:tcW w:w="4479" w:type="dxa"/>
          </w:tcPr>
          <w:p w14:paraId="0ADD51F0" w14:textId="77777777" w:rsidR="00D81705" w:rsidRDefault="00D81705">
            <w:pPr>
              <w:pStyle w:val="ConsPlusNormal"/>
              <w:ind w:left="283"/>
            </w:pPr>
            <w:r>
              <w:t>Сооружения</w:t>
            </w:r>
          </w:p>
        </w:tc>
        <w:tc>
          <w:tcPr>
            <w:tcW w:w="1417" w:type="dxa"/>
          </w:tcPr>
          <w:p w14:paraId="679D20BA" w14:textId="77777777" w:rsidR="00D81705" w:rsidRDefault="00D81705">
            <w:pPr>
              <w:pStyle w:val="ConsPlusNormal"/>
              <w:jc w:val="center"/>
            </w:pPr>
            <w:r>
              <w:t>тыс. руб.</w:t>
            </w:r>
          </w:p>
        </w:tc>
        <w:tc>
          <w:tcPr>
            <w:tcW w:w="1020" w:type="dxa"/>
          </w:tcPr>
          <w:p w14:paraId="11FD76C9" w14:textId="77777777" w:rsidR="00D81705" w:rsidRDefault="00D81705">
            <w:pPr>
              <w:pStyle w:val="ConsPlusNormal"/>
            </w:pPr>
          </w:p>
        </w:tc>
        <w:tc>
          <w:tcPr>
            <w:tcW w:w="1644" w:type="dxa"/>
          </w:tcPr>
          <w:p w14:paraId="43C2B01F" w14:textId="77777777" w:rsidR="00D81705" w:rsidRDefault="00D81705">
            <w:pPr>
              <w:pStyle w:val="ConsPlusNormal"/>
            </w:pPr>
          </w:p>
        </w:tc>
      </w:tr>
      <w:tr w:rsidR="00D81705" w14:paraId="1C917836" w14:textId="77777777">
        <w:tc>
          <w:tcPr>
            <w:tcW w:w="510" w:type="dxa"/>
          </w:tcPr>
          <w:p w14:paraId="485FD223" w14:textId="77777777" w:rsidR="00D81705" w:rsidRDefault="00D81705">
            <w:pPr>
              <w:pStyle w:val="ConsPlusNormal"/>
            </w:pPr>
          </w:p>
        </w:tc>
        <w:tc>
          <w:tcPr>
            <w:tcW w:w="4479" w:type="dxa"/>
          </w:tcPr>
          <w:p w14:paraId="1F0D5512" w14:textId="77777777" w:rsidR="00D81705" w:rsidRDefault="00D81705">
            <w:pPr>
              <w:pStyle w:val="ConsPlusNormal"/>
              <w:ind w:left="283"/>
            </w:pPr>
            <w:r>
              <w:t>Передаточные устройства</w:t>
            </w:r>
          </w:p>
        </w:tc>
        <w:tc>
          <w:tcPr>
            <w:tcW w:w="1417" w:type="dxa"/>
          </w:tcPr>
          <w:p w14:paraId="5D854A89" w14:textId="77777777" w:rsidR="00D81705" w:rsidRDefault="00D81705">
            <w:pPr>
              <w:pStyle w:val="ConsPlusNormal"/>
              <w:jc w:val="center"/>
            </w:pPr>
            <w:r>
              <w:t>тыс. руб.</w:t>
            </w:r>
          </w:p>
        </w:tc>
        <w:tc>
          <w:tcPr>
            <w:tcW w:w="1020" w:type="dxa"/>
          </w:tcPr>
          <w:p w14:paraId="5D89500C" w14:textId="77777777" w:rsidR="00D81705" w:rsidRDefault="00D81705">
            <w:pPr>
              <w:pStyle w:val="ConsPlusNormal"/>
            </w:pPr>
          </w:p>
        </w:tc>
        <w:tc>
          <w:tcPr>
            <w:tcW w:w="1644" w:type="dxa"/>
          </w:tcPr>
          <w:p w14:paraId="77D0B3DF" w14:textId="77777777" w:rsidR="00D81705" w:rsidRDefault="00D81705">
            <w:pPr>
              <w:pStyle w:val="ConsPlusNormal"/>
            </w:pPr>
          </w:p>
        </w:tc>
      </w:tr>
      <w:tr w:rsidR="00D81705" w14:paraId="0C492EE2" w14:textId="77777777">
        <w:tc>
          <w:tcPr>
            <w:tcW w:w="510" w:type="dxa"/>
          </w:tcPr>
          <w:p w14:paraId="13BD6F62" w14:textId="77777777" w:rsidR="00D81705" w:rsidRDefault="00D81705">
            <w:pPr>
              <w:pStyle w:val="ConsPlusNormal"/>
            </w:pPr>
          </w:p>
        </w:tc>
        <w:tc>
          <w:tcPr>
            <w:tcW w:w="4479" w:type="dxa"/>
          </w:tcPr>
          <w:p w14:paraId="6566CC2E" w14:textId="77777777" w:rsidR="00D81705" w:rsidRDefault="00D81705">
            <w:pPr>
              <w:pStyle w:val="ConsPlusNormal"/>
              <w:ind w:left="283"/>
            </w:pPr>
            <w:r>
              <w:t>Машины и оборудование</w:t>
            </w:r>
          </w:p>
        </w:tc>
        <w:tc>
          <w:tcPr>
            <w:tcW w:w="1417" w:type="dxa"/>
          </w:tcPr>
          <w:p w14:paraId="33B3E8CA" w14:textId="77777777" w:rsidR="00D81705" w:rsidRDefault="00D81705">
            <w:pPr>
              <w:pStyle w:val="ConsPlusNormal"/>
              <w:jc w:val="center"/>
            </w:pPr>
            <w:r>
              <w:t>тыс. руб.</w:t>
            </w:r>
          </w:p>
        </w:tc>
        <w:tc>
          <w:tcPr>
            <w:tcW w:w="1020" w:type="dxa"/>
          </w:tcPr>
          <w:p w14:paraId="17F64C53" w14:textId="77777777" w:rsidR="00D81705" w:rsidRDefault="00D81705">
            <w:pPr>
              <w:pStyle w:val="ConsPlusNormal"/>
            </w:pPr>
          </w:p>
        </w:tc>
        <w:tc>
          <w:tcPr>
            <w:tcW w:w="1644" w:type="dxa"/>
          </w:tcPr>
          <w:p w14:paraId="5EDAD5CE" w14:textId="77777777" w:rsidR="00D81705" w:rsidRDefault="00D81705">
            <w:pPr>
              <w:pStyle w:val="ConsPlusNormal"/>
            </w:pPr>
          </w:p>
        </w:tc>
      </w:tr>
      <w:tr w:rsidR="00D81705" w14:paraId="06A485DB" w14:textId="77777777">
        <w:tc>
          <w:tcPr>
            <w:tcW w:w="510" w:type="dxa"/>
          </w:tcPr>
          <w:p w14:paraId="6E984EEB" w14:textId="77777777" w:rsidR="00D81705" w:rsidRDefault="00D81705">
            <w:pPr>
              <w:pStyle w:val="ConsPlusNormal"/>
            </w:pPr>
          </w:p>
        </w:tc>
        <w:tc>
          <w:tcPr>
            <w:tcW w:w="4479" w:type="dxa"/>
          </w:tcPr>
          <w:p w14:paraId="64187DC3" w14:textId="77777777" w:rsidR="00D81705" w:rsidRDefault="00D81705">
            <w:pPr>
              <w:pStyle w:val="ConsPlusNormal"/>
              <w:ind w:left="283"/>
            </w:pPr>
            <w:r>
              <w:t>в том числе - силовые машины</w:t>
            </w:r>
          </w:p>
        </w:tc>
        <w:tc>
          <w:tcPr>
            <w:tcW w:w="1417" w:type="dxa"/>
          </w:tcPr>
          <w:p w14:paraId="1A9D8D5D" w14:textId="77777777" w:rsidR="00D81705" w:rsidRDefault="00D81705">
            <w:pPr>
              <w:pStyle w:val="ConsPlusNormal"/>
              <w:jc w:val="center"/>
            </w:pPr>
            <w:r>
              <w:t>тыс. руб.</w:t>
            </w:r>
          </w:p>
        </w:tc>
        <w:tc>
          <w:tcPr>
            <w:tcW w:w="1020" w:type="dxa"/>
          </w:tcPr>
          <w:p w14:paraId="2944F55D" w14:textId="77777777" w:rsidR="00D81705" w:rsidRDefault="00D81705">
            <w:pPr>
              <w:pStyle w:val="ConsPlusNormal"/>
            </w:pPr>
          </w:p>
        </w:tc>
        <w:tc>
          <w:tcPr>
            <w:tcW w:w="1644" w:type="dxa"/>
          </w:tcPr>
          <w:p w14:paraId="5585BCB0" w14:textId="77777777" w:rsidR="00D81705" w:rsidRDefault="00D81705">
            <w:pPr>
              <w:pStyle w:val="ConsPlusNormal"/>
            </w:pPr>
          </w:p>
        </w:tc>
      </w:tr>
      <w:tr w:rsidR="00D81705" w14:paraId="14A6293E" w14:textId="77777777">
        <w:tc>
          <w:tcPr>
            <w:tcW w:w="510" w:type="dxa"/>
          </w:tcPr>
          <w:p w14:paraId="70AFD4D5" w14:textId="77777777" w:rsidR="00D81705" w:rsidRDefault="00D81705">
            <w:pPr>
              <w:pStyle w:val="ConsPlusNormal"/>
            </w:pPr>
          </w:p>
        </w:tc>
        <w:tc>
          <w:tcPr>
            <w:tcW w:w="4479" w:type="dxa"/>
          </w:tcPr>
          <w:p w14:paraId="2484EB03" w14:textId="77777777" w:rsidR="00D81705" w:rsidRDefault="00D81705">
            <w:pPr>
              <w:pStyle w:val="ConsPlusNormal"/>
              <w:ind w:left="540"/>
            </w:pPr>
            <w:r>
              <w:t>- рабочие машины</w:t>
            </w:r>
          </w:p>
        </w:tc>
        <w:tc>
          <w:tcPr>
            <w:tcW w:w="1417" w:type="dxa"/>
          </w:tcPr>
          <w:p w14:paraId="1A38A0D8" w14:textId="77777777" w:rsidR="00D81705" w:rsidRDefault="00D81705">
            <w:pPr>
              <w:pStyle w:val="ConsPlusNormal"/>
              <w:jc w:val="center"/>
            </w:pPr>
            <w:r>
              <w:t>тыс. руб.</w:t>
            </w:r>
          </w:p>
        </w:tc>
        <w:tc>
          <w:tcPr>
            <w:tcW w:w="1020" w:type="dxa"/>
          </w:tcPr>
          <w:p w14:paraId="097F2E47" w14:textId="77777777" w:rsidR="00D81705" w:rsidRDefault="00D81705">
            <w:pPr>
              <w:pStyle w:val="ConsPlusNormal"/>
            </w:pPr>
          </w:p>
        </w:tc>
        <w:tc>
          <w:tcPr>
            <w:tcW w:w="1644" w:type="dxa"/>
          </w:tcPr>
          <w:p w14:paraId="6F1F08EC" w14:textId="77777777" w:rsidR="00D81705" w:rsidRDefault="00D81705">
            <w:pPr>
              <w:pStyle w:val="ConsPlusNormal"/>
            </w:pPr>
          </w:p>
        </w:tc>
      </w:tr>
      <w:tr w:rsidR="00D81705" w14:paraId="3A876187" w14:textId="77777777">
        <w:tc>
          <w:tcPr>
            <w:tcW w:w="510" w:type="dxa"/>
          </w:tcPr>
          <w:p w14:paraId="4588EB64" w14:textId="77777777" w:rsidR="00D81705" w:rsidRDefault="00D81705">
            <w:pPr>
              <w:pStyle w:val="ConsPlusNormal"/>
            </w:pPr>
          </w:p>
        </w:tc>
        <w:tc>
          <w:tcPr>
            <w:tcW w:w="4479" w:type="dxa"/>
          </w:tcPr>
          <w:p w14:paraId="30BB3A30" w14:textId="77777777" w:rsidR="00D81705" w:rsidRDefault="00D81705">
            <w:pPr>
              <w:pStyle w:val="ConsPlusNormal"/>
              <w:ind w:left="540"/>
            </w:pPr>
            <w:r>
              <w:t>- приборы и лаборат. оборудование</w:t>
            </w:r>
          </w:p>
        </w:tc>
        <w:tc>
          <w:tcPr>
            <w:tcW w:w="1417" w:type="dxa"/>
          </w:tcPr>
          <w:p w14:paraId="19B41BA1" w14:textId="77777777" w:rsidR="00D81705" w:rsidRDefault="00D81705">
            <w:pPr>
              <w:pStyle w:val="ConsPlusNormal"/>
              <w:jc w:val="center"/>
            </w:pPr>
            <w:r>
              <w:t>тыс. руб.</w:t>
            </w:r>
          </w:p>
        </w:tc>
        <w:tc>
          <w:tcPr>
            <w:tcW w:w="1020" w:type="dxa"/>
          </w:tcPr>
          <w:p w14:paraId="2D94C150" w14:textId="77777777" w:rsidR="00D81705" w:rsidRDefault="00D81705">
            <w:pPr>
              <w:pStyle w:val="ConsPlusNormal"/>
            </w:pPr>
          </w:p>
        </w:tc>
        <w:tc>
          <w:tcPr>
            <w:tcW w:w="1644" w:type="dxa"/>
          </w:tcPr>
          <w:p w14:paraId="3EC8DB07" w14:textId="77777777" w:rsidR="00D81705" w:rsidRDefault="00D81705">
            <w:pPr>
              <w:pStyle w:val="ConsPlusNormal"/>
            </w:pPr>
          </w:p>
        </w:tc>
      </w:tr>
      <w:tr w:rsidR="00D81705" w14:paraId="1DDC35E3" w14:textId="77777777">
        <w:tc>
          <w:tcPr>
            <w:tcW w:w="510" w:type="dxa"/>
          </w:tcPr>
          <w:p w14:paraId="76B5448B" w14:textId="77777777" w:rsidR="00D81705" w:rsidRDefault="00D81705">
            <w:pPr>
              <w:pStyle w:val="ConsPlusNormal"/>
            </w:pPr>
          </w:p>
        </w:tc>
        <w:tc>
          <w:tcPr>
            <w:tcW w:w="4479" w:type="dxa"/>
          </w:tcPr>
          <w:p w14:paraId="231373CC" w14:textId="77777777" w:rsidR="00D81705" w:rsidRDefault="00D81705">
            <w:pPr>
              <w:pStyle w:val="ConsPlusNormal"/>
              <w:ind w:left="540"/>
            </w:pPr>
            <w:r>
              <w:t>- вычислительная техника</w:t>
            </w:r>
          </w:p>
        </w:tc>
        <w:tc>
          <w:tcPr>
            <w:tcW w:w="1417" w:type="dxa"/>
          </w:tcPr>
          <w:p w14:paraId="3C4E10C8" w14:textId="77777777" w:rsidR="00D81705" w:rsidRDefault="00D81705">
            <w:pPr>
              <w:pStyle w:val="ConsPlusNormal"/>
              <w:jc w:val="center"/>
            </w:pPr>
            <w:r>
              <w:t>тыс. руб.</w:t>
            </w:r>
          </w:p>
        </w:tc>
        <w:tc>
          <w:tcPr>
            <w:tcW w:w="1020" w:type="dxa"/>
          </w:tcPr>
          <w:p w14:paraId="19E6A0ED" w14:textId="77777777" w:rsidR="00D81705" w:rsidRDefault="00D81705">
            <w:pPr>
              <w:pStyle w:val="ConsPlusNormal"/>
            </w:pPr>
          </w:p>
        </w:tc>
        <w:tc>
          <w:tcPr>
            <w:tcW w:w="1644" w:type="dxa"/>
          </w:tcPr>
          <w:p w14:paraId="3FB85686" w14:textId="77777777" w:rsidR="00D81705" w:rsidRDefault="00D81705">
            <w:pPr>
              <w:pStyle w:val="ConsPlusNormal"/>
            </w:pPr>
          </w:p>
        </w:tc>
      </w:tr>
      <w:tr w:rsidR="00D81705" w14:paraId="1F038E4E" w14:textId="77777777">
        <w:tc>
          <w:tcPr>
            <w:tcW w:w="510" w:type="dxa"/>
          </w:tcPr>
          <w:p w14:paraId="240C0BD3" w14:textId="77777777" w:rsidR="00D81705" w:rsidRDefault="00D81705">
            <w:pPr>
              <w:pStyle w:val="ConsPlusNormal"/>
            </w:pPr>
          </w:p>
        </w:tc>
        <w:tc>
          <w:tcPr>
            <w:tcW w:w="4479" w:type="dxa"/>
          </w:tcPr>
          <w:p w14:paraId="7D2E66A1" w14:textId="77777777" w:rsidR="00D81705" w:rsidRDefault="00D81705">
            <w:pPr>
              <w:pStyle w:val="ConsPlusNormal"/>
              <w:ind w:left="540"/>
            </w:pPr>
            <w:r>
              <w:t>- прочие машины</w:t>
            </w:r>
          </w:p>
        </w:tc>
        <w:tc>
          <w:tcPr>
            <w:tcW w:w="1417" w:type="dxa"/>
          </w:tcPr>
          <w:p w14:paraId="78242B8A" w14:textId="77777777" w:rsidR="00D81705" w:rsidRDefault="00D81705">
            <w:pPr>
              <w:pStyle w:val="ConsPlusNormal"/>
              <w:jc w:val="center"/>
            </w:pPr>
            <w:r>
              <w:t>тыс. руб.</w:t>
            </w:r>
          </w:p>
        </w:tc>
        <w:tc>
          <w:tcPr>
            <w:tcW w:w="1020" w:type="dxa"/>
          </w:tcPr>
          <w:p w14:paraId="1EA7537B" w14:textId="77777777" w:rsidR="00D81705" w:rsidRDefault="00D81705">
            <w:pPr>
              <w:pStyle w:val="ConsPlusNormal"/>
            </w:pPr>
          </w:p>
        </w:tc>
        <w:tc>
          <w:tcPr>
            <w:tcW w:w="1644" w:type="dxa"/>
          </w:tcPr>
          <w:p w14:paraId="143A6363" w14:textId="77777777" w:rsidR="00D81705" w:rsidRDefault="00D81705">
            <w:pPr>
              <w:pStyle w:val="ConsPlusNormal"/>
            </w:pPr>
          </w:p>
        </w:tc>
      </w:tr>
      <w:tr w:rsidR="00D81705" w14:paraId="3280A9BF" w14:textId="77777777">
        <w:tc>
          <w:tcPr>
            <w:tcW w:w="510" w:type="dxa"/>
          </w:tcPr>
          <w:p w14:paraId="667708CC" w14:textId="77777777" w:rsidR="00D81705" w:rsidRDefault="00D81705">
            <w:pPr>
              <w:pStyle w:val="ConsPlusNormal"/>
            </w:pPr>
          </w:p>
        </w:tc>
        <w:tc>
          <w:tcPr>
            <w:tcW w:w="4479" w:type="dxa"/>
          </w:tcPr>
          <w:p w14:paraId="7F99585E" w14:textId="77777777" w:rsidR="00D81705" w:rsidRDefault="00D81705">
            <w:pPr>
              <w:pStyle w:val="ConsPlusNormal"/>
              <w:ind w:left="283"/>
            </w:pPr>
            <w:r>
              <w:t>Транспортные средства</w:t>
            </w:r>
          </w:p>
        </w:tc>
        <w:tc>
          <w:tcPr>
            <w:tcW w:w="1417" w:type="dxa"/>
          </w:tcPr>
          <w:p w14:paraId="38DFFB52" w14:textId="77777777" w:rsidR="00D81705" w:rsidRDefault="00D81705">
            <w:pPr>
              <w:pStyle w:val="ConsPlusNormal"/>
              <w:jc w:val="center"/>
            </w:pPr>
            <w:r>
              <w:t>тыс. руб.</w:t>
            </w:r>
          </w:p>
        </w:tc>
        <w:tc>
          <w:tcPr>
            <w:tcW w:w="1020" w:type="dxa"/>
          </w:tcPr>
          <w:p w14:paraId="03B9454B" w14:textId="77777777" w:rsidR="00D81705" w:rsidRDefault="00D81705">
            <w:pPr>
              <w:pStyle w:val="ConsPlusNormal"/>
            </w:pPr>
          </w:p>
        </w:tc>
        <w:tc>
          <w:tcPr>
            <w:tcW w:w="1644" w:type="dxa"/>
          </w:tcPr>
          <w:p w14:paraId="75A4132D" w14:textId="77777777" w:rsidR="00D81705" w:rsidRDefault="00D81705">
            <w:pPr>
              <w:pStyle w:val="ConsPlusNormal"/>
            </w:pPr>
          </w:p>
        </w:tc>
      </w:tr>
      <w:tr w:rsidR="00D81705" w14:paraId="34170E92" w14:textId="77777777">
        <w:tc>
          <w:tcPr>
            <w:tcW w:w="510" w:type="dxa"/>
          </w:tcPr>
          <w:p w14:paraId="0CFCDCBB" w14:textId="77777777" w:rsidR="00D81705" w:rsidRDefault="00D81705">
            <w:pPr>
              <w:pStyle w:val="ConsPlusNormal"/>
            </w:pPr>
          </w:p>
        </w:tc>
        <w:tc>
          <w:tcPr>
            <w:tcW w:w="4479" w:type="dxa"/>
          </w:tcPr>
          <w:p w14:paraId="5BACAB54" w14:textId="77777777" w:rsidR="00D81705" w:rsidRDefault="00D81705">
            <w:pPr>
              <w:pStyle w:val="ConsPlusNormal"/>
              <w:ind w:left="540"/>
            </w:pPr>
            <w:r>
              <w:t>Инструмент</w:t>
            </w:r>
          </w:p>
        </w:tc>
        <w:tc>
          <w:tcPr>
            <w:tcW w:w="1417" w:type="dxa"/>
          </w:tcPr>
          <w:p w14:paraId="0A35949A" w14:textId="77777777" w:rsidR="00D81705" w:rsidRDefault="00D81705">
            <w:pPr>
              <w:pStyle w:val="ConsPlusNormal"/>
              <w:jc w:val="center"/>
            </w:pPr>
            <w:r>
              <w:t>тыс. руб.</w:t>
            </w:r>
          </w:p>
        </w:tc>
        <w:tc>
          <w:tcPr>
            <w:tcW w:w="1020" w:type="dxa"/>
          </w:tcPr>
          <w:p w14:paraId="44929EAD" w14:textId="77777777" w:rsidR="00D81705" w:rsidRDefault="00D81705">
            <w:pPr>
              <w:pStyle w:val="ConsPlusNormal"/>
            </w:pPr>
          </w:p>
        </w:tc>
        <w:tc>
          <w:tcPr>
            <w:tcW w:w="1644" w:type="dxa"/>
          </w:tcPr>
          <w:p w14:paraId="47DE3EAB" w14:textId="77777777" w:rsidR="00D81705" w:rsidRDefault="00D81705">
            <w:pPr>
              <w:pStyle w:val="ConsPlusNormal"/>
            </w:pPr>
          </w:p>
        </w:tc>
      </w:tr>
      <w:tr w:rsidR="00D81705" w14:paraId="23ECAF6E" w14:textId="77777777">
        <w:tc>
          <w:tcPr>
            <w:tcW w:w="510" w:type="dxa"/>
          </w:tcPr>
          <w:p w14:paraId="7396D8D1" w14:textId="77777777" w:rsidR="00D81705" w:rsidRDefault="00D81705">
            <w:pPr>
              <w:pStyle w:val="ConsPlusNormal"/>
            </w:pPr>
          </w:p>
        </w:tc>
        <w:tc>
          <w:tcPr>
            <w:tcW w:w="4479" w:type="dxa"/>
          </w:tcPr>
          <w:p w14:paraId="7D08CBB3" w14:textId="77777777" w:rsidR="00D81705" w:rsidRDefault="00D81705">
            <w:pPr>
              <w:pStyle w:val="ConsPlusNormal"/>
              <w:ind w:left="540"/>
            </w:pPr>
            <w:r>
              <w:t>Производственный инвентарь</w:t>
            </w:r>
          </w:p>
        </w:tc>
        <w:tc>
          <w:tcPr>
            <w:tcW w:w="1417" w:type="dxa"/>
          </w:tcPr>
          <w:p w14:paraId="557B82F1" w14:textId="77777777" w:rsidR="00D81705" w:rsidRDefault="00D81705">
            <w:pPr>
              <w:pStyle w:val="ConsPlusNormal"/>
              <w:jc w:val="center"/>
            </w:pPr>
            <w:r>
              <w:t>тыс. руб.</w:t>
            </w:r>
          </w:p>
        </w:tc>
        <w:tc>
          <w:tcPr>
            <w:tcW w:w="1020" w:type="dxa"/>
          </w:tcPr>
          <w:p w14:paraId="7E5B4D8F" w14:textId="77777777" w:rsidR="00D81705" w:rsidRDefault="00D81705">
            <w:pPr>
              <w:pStyle w:val="ConsPlusNormal"/>
            </w:pPr>
          </w:p>
        </w:tc>
        <w:tc>
          <w:tcPr>
            <w:tcW w:w="1644" w:type="dxa"/>
          </w:tcPr>
          <w:p w14:paraId="0FBB6A60" w14:textId="77777777" w:rsidR="00D81705" w:rsidRDefault="00D81705">
            <w:pPr>
              <w:pStyle w:val="ConsPlusNormal"/>
            </w:pPr>
          </w:p>
        </w:tc>
      </w:tr>
      <w:tr w:rsidR="00D81705" w14:paraId="5D70389B" w14:textId="77777777">
        <w:tc>
          <w:tcPr>
            <w:tcW w:w="510" w:type="dxa"/>
          </w:tcPr>
          <w:p w14:paraId="4A12DE89" w14:textId="77777777" w:rsidR="00D81705" w:rsidRDefault="00D81705">
            <w:pPr>
              <w:pStyle w:val="ConsPlusNormal"/>
            </w:pPr>
          </w:p>
        </w:tc>
        <w:tc>
          <w:tcPr>
            <w:tcW w:w="4479" w:type="dxa"/>
          </w:tcPr>
          <w:p w14:paraId="50F003DD" w14:textId="77777777" w:rsidR="00D81705" w:rsidRDefault="00D81705">
            <w:pPr>
              <w:pStyle w:val="ConsPlusNormal"/>
              <w:ind w:left="540"/>
            </w:pPr>
            <w:r>
              <w:t>Прочие основные производственные фонды</w:t>
            </w:r>
          </w:p>
        </w:tc>
        <w:tc>
          <w:tcPr>
            <w:tcW w:w="1417" w:type="dxa"/>
          </w:tcPr>
          <w:p w14:paraId="22D103D0" w14:textId="77777777" w:rsidR="00D81705" w:rsidRDefault="00D81705">
            <w:pPr>
              <w:pStyle w:val="ConsPlusNormal"/>
              <w:jc w:val="center"/>
            </w:pPr>
            <w:r>
              <w:t>тыс. руб.</w:t>
            </w:r>
          </w:p>
        </w:tc>
        <w:tc>
          <w:tcPr>
            <w:tcW w:w="1020" w:type="dxa"/>
          </w:tcPr>
          <w:p w14:paraId="478C03D3" w14:textId="77777777" w:rsidR="00D81705" w:rsidRDefault="00D81705">
            <w:pPr>
              <w:pStyle w:val="ConsPlusNormal"/>
            </w:pPr>
          </w:p>
        </w:tc>
        <w:tc>
          <w:tcPr>
            <w:tcW w:w="1644" w:type="dxa"/>
          </w:tcPr>
          <w:p w14:paraId="617B9782" w14:textId="77777777" w:rsidR="00D81705" w:rsidRDefault="00D81705">
            <w:pPr>
              <w:pStyle w:val="ConsPlusNormal"/>
            </w:pPr>
          </w:p>
        </w:tc>
      </w:tr>
      <w:tr w:rsidR="00D81705" w14:paraId="46E81B84" w14:textId="77777777">
        <w:tc>
          <w:tcPr>
            <w:tcW w:w="510" w:type="dxa"/>
          </w:tcPr>
          <w:p w14:paraId="35387F1B" w14:textId="77777777" w:rsidR="00D81705" w:rsidRDefault="00D81705">
            <w:pPr>
              <w:pStyle w:val="ConsPlusNormal"/>
            </w:pPr>
            <w:r>
              <w:t>2.</w:t>
            </w:r>
          </w:p>
        </w:tc>
        <w:tc>
          <w:tcPr>
            <w:tcW w:w="4479" w:type="dxa"/>
          </w:tcPr>
          <w:p w14:paraId="5370FEC2" w14:textId="77777777" w:rsidR="00D81705" w:rsidRDefault="00D81705">
            <w:pPr>
              <w:pStyle w:val="ConsPlusNormal"/>
            </w:pPr>
            <w:r>
              <w:t>Переоценка стоимости осн. фондов (только положительная или отрицательная разница относительно первоначальной стоимости осн. фондов)</w:t>
            </w:r>
          </w:p>
        </w:tc>
        <w:tc>
          <w:tcPr>
            <w:tcW w:w="1417" w:type="dxa"/>
          </w:tcPr>
          <w:p w14:paraId="30EA2B0C" w14:textId="77777777" w:rsidR="00D81705" w:rsidRDefault="00D81705">
            <w:pPr>
              <w:pStyle w:val="ConsPlusNormal"/>
              <w:jc w:val="center"/>
            </w:pPr>
            <w:r>
              <w:t>тыс. руб.</w:t>
            </w:r>
          </w:p>
        </w:tc>
        <w:tc>
          <w:tcPr>
            <w:tcW w:w="1020" w:type="dxa"/>
          </w:tcPr>
          <w:p w14:paraId="22824BA5" w14:textId="77777777" w:rsidR="00D81705" w:rsidRDefault="00D81705">
            <w:pPr>
              <w:pStyle w:val="ConsPlusNormal"/>
            </w:pPr>
          </w:p>
        </w:tc>
        <w:tc>
          <w:tcPr>
            <w:tcW w:w="1644" w:type="dxa"/>
          </w:tcPr>
          <w:p w14:paraId="7B9CBC13" w14:textId="77777777" w:rsidR="00D81705" w:rsidRDefault="00D81705">
            <w:pPr>
              <w:pStyle w:val="ConsPlusNormal"/>
            </w:pPr>
          </w:p>
        </w:tc>
      </w:tr>
      <w:tr w:rsidR="00D81705" w14:paraId="2DF830E9" w14:textId="77777777">
        <w:tc>
          <w:tcPr>
            <w:tcW w:w="510" w:type="dxa"/>
          </w:tcPr>
          <w:p w14:paraId="51745F1C" w14:textId="77777777" w:rsidR="00D81705" w:rsidRDefault="00D81705">
            <w:pPr>
              <w:pStyle w:val="ConsPlusNormal"/>
            </w:pPr>
          </w:p>
        </w:tc>
        <w:tc>
          <w:tcPr>
            <w:tcW w:w="4479" w:type="dxa"/>
          </w:tcPr>
          <w:p w14:paraId="78718BF0" w14:textId="77777777" w:rsidR="00D81705" w:rsidRDefault="00D81705">
            <w:pPr>
              <w:pStyle w:val="ConsPlusNormal"/>
              <w:ind w:left="283"/>
            </w:pPr>
            <w:r>
              <w:t>Здания</w:t>
            </w:r>
          </w:p>
        </w:tc>
        <w:tc>
          <w:tcPr>
            <w:tcW w:w="1417" w:type="dxa"/>
          </w:tcPr>
          <w:p w14:paraId="37125D11" w14:textId="77777777" w:rsidR="00D81705" w:rsidRDefault="00D81705">
            <w:pPr>
              <w:pStyle w:val="ConsPlusNormal"/>
              <w:jc w:val="center"/>
            </w:pPr>
            <w:r>
              <w:t>тыс. руб.</w:t>
            </w:r>
          </w:p>
        </w:tc>
        <w:tc>
          <w:tcPr>
            <w:tcW w:w="1020" w:type="dxa"/>
          </w:tcPr>
          <w:p w14:paraId="568917C9" w14:textId="77777777" w:rsidR="00D81705" w:rsidRDefault="00D81705">
            <w:pPr>
              <w:pStyle w:val="ConsPlusNormal"/>
            </w:pPr>
          </w:p>
        </w:tc>
        <w:tc>
          <w:tcPr>
            <w:tcW w:w="1644" w:type="dxa"/>
          </w:tcPr>
          <w:p w14:paraId="64626637" w14:textId="77777777" w:rsidR="00D81705" w:rsidRDefault="00D81705">
            <w:pPr>
              <w:pStyle w:val="ConsPlusNormal"/>
            </w:pPr>
          </w:p>
        </w:tc>
      </w:tr>
      <w:tr w:rsidR="00D81705" w14:paraId="6DE2709C" w14:textId="77777777">
        <w:tc>
          <w:tcPr>
            <w:tcW w:w="510" w:type="dxa"/>
          </w:tcPr>
          <w:p w14:paraId="257927D3" w14:textId="77777777" w:rsidR="00D81705" w:rsidRDefault="00D81705">
            <w:pPr>
              <w:pStyle w:val="ConsPlusNormal"/>
            </w:pPr>
          </w:p>
        </w:tc>
        <w:tc>
          <w:tcPr>
            <w:tcW w:w="4479" w:type="dxa"/>
          </w:tcPr>
          <w:p w14:paraId="33F98093" w14:textId="77777777" w:rsidR="00D81705" w:rsidRDefault="00D81705">
            <w:pPr>
              <w:pStyle w:val="ConsPlusNormal"/>
              <w:ind w:left="283"/>
            </w:pPr>
            <w:r>
              <w:t>Сооружения</w:t>
            </w:r>
          </w:p>
        </w:tc>
        <w:tc>
          <w:tcPr>
            <w:tcW w:w="1417" w:type="dxa"/>
          </w:tcPr>
          <w:p w14:paraId="05C666B7" w14:textId="77777777" w:rsidR="00D81705" w:rsidRDefault="00D81705">
            <w:pPr>
              <w:pStyle w:val="ConsPlusNormal"/>
              <w:jc w:val="center"/>
            </w:pPr>
            <w:r>
              <w:t>тыс. руб.</w:t>
            </w:r>
          </w:p>
        </w:tc>
        <w:tc>
          <w:tcPr>
            <w:tcW w:w="1020" w:type="dxa"/>
          </w:tcPr>
          <w:p w14:paraId="275F2FC2" w14:textId="77777777" w:rsidR="00D81705" w:rsidRDefault="00D81705">
            <w:pPr>
              <w:pStyle w:val="ConsPlusNormal"/>
            </w:pPr>
          </w:p>
        </w:tc>
        <w:tc>
          <w:tcPr>
            <w:tcW w:w="1644" w:type="dxa"/>
          </w:tcPr>
          <w:p w14:paraId="09B7DE93" w14:textId="77777777" w:rsidR="00D81705" w:rsidRDefault="00D81705">
            <w:pPr>
              <w:pStyle w:val="ConsPlusNormal"/>
            </w:pPr>
          </w:p>
        </w:tc>
      </w:tr>
      <w:tr w:rsidR="00D81705" w14:paraId="6D92CE99" w14:textId="77777777">
        <w:tc>
          <w:tcPr>
            <w:tcW w:w="510" w:type="dxa"/>
          </w:tcPr>
          <w:p w14:paraId="23070E41" w14:textId="77777777" w:rsidR="00D81705" w:rsidRDefault="00D81705">
            <w:pPr>
              <w:pStyle w:val="ConsPlusNormal"/>
            </w:pPr>
          </w:p>
        </w:tc>
        <w:tc>
          <w:tcPr>
            <w:tcW w:w="4479" w:type="dxa"/>
          </w:tcPr>
          <w:p w14:paraId="60BA9792" w14:textId="77777777" w:rsidR="00D81705" w:rsidRDefault="00D81705">
            <w:pPr>
              <w:pStyle w:val="ConsPlusNormal"/>
              <w:ind w:left="283"/>
            </w:pPr>
            <w:r>
              <w:t>Передаточные устройства</w:t>
            </w:r>
          </w:p>
        </w:tc>
        <w:tc>
          <w:tcPr>
            <w:tcW w:w="1417" w:type="dxa"/>
          </w:tcPr>
          <w:p w14:paraId="7155B293" w14:textId="77777777" w:rsidR="00D81705" w:rsidRDefault="00D81705">
            <w:pPr>
              <w:pStyle w:val="ConsPlusNormal"/>
              <w:jc w:val="center"/>
            </w:pPr>
            <w:r>
              <w:t>тыс. руб.</w:t>
            </w:r>
          </w:p>
        </w:tc>
        <w:tc>
          <w:tcPr>
            <w:tcW w:w="1020" w:type="dxa"/>
          </w:tcPr>
          <w:p w14:paraId="7FB098E0" w14:textId="77777777" w:rsidR="00D81705" w:rsidRDefault="00D81705">
            <w:pPr>
              <w:pStyle w:val="ConsPlusNormal"/>
            </w:pPr>
          </w:p>
        </w:tc>
        <w:tc>
          <w:tcPr>
            <w:tcW w:w="1644" w:type="dxa"/>
          </w:tcPr>
          <w:p w14:paraId="34E5C3BC" w14:textId="77777777" w:rsidR="00D81705" w:rsidRDefault="00D81705">
            <w:pPr>
              <w:pStyle w:val="ConsPlusNormal"/>
            </w:pPr>
          </w:p>
        </w:tc>
      </w:tr>
      <w:tr w:rsidR="00D81705" w14:paraId="344C72B3" w14:textId="77777777">
        <w:tc>
          <w:tcPr>
            <w:tcW w:w="510" w:type="dxa"/>
          </w:tcPr>
          <w:p w14:paraId="340CB27A" w14:textId="77777777" w:rsidR="00D81705" w:rsidRDefault="00D81705">
            <w:pPr>
              <w:pStyle w:val="ConsPlusNormal"/>
            </w:pPr>
          </w:p>
        </w:tc>
        <w:tc>
          <w:tcPr>
            <w:tcW w:w="4479" w:type="dxa"/>
          </w:tcPr>
          <w:p w14:paraId="6627C590" w14:textId="77777777" w:rsidR="00D81705" w:rsidRDefault="00D81705">
            <w:pPr>
              <w:pStyle w:val="ConsPlusNormal"/>
              <w:ind w:left="283"/>
            </w:pPr>
            <w:r>
              <w:t>Машины и оборудование</w:t>
            </w:r>
          </w:p>
        </w:tc>
        <w:tc>
          <w:tcPr>
            <w:tcW w:w="1417" w:type="dxa"/>
          </w:tcPr>
          <w:p w14:paraId="1ED31DF3" w14:textId="77777777" w:rsidR="00D81705" w:rsidRDefault="00D81705">
            <w:pPr>
              <w:pStyle w:val="ConsPlusNormal"/>
              <w:jc w:val="center"/>
            </w:pPr>
            <w:r>
              <w:t>тыс. руб.</w:t>
            </w:r>
          </w:p>
        </w:tc>
        <w:tc>
          <w:tcPr>
            <w:tcW w:w="1020" w:type="dxa"/>
          </w:tcPr>
          <w:p w14:paraId="2430B7B0" w14:textId="77777777" w:rsidR="00D81705" w:rsidRDefault="00D81705">
            <w:pPr>
              <w:pStyle w:val="ConsPlusNormal"/>
            </w:pPr>
          </w:p>
        </w:tc>
        <w:tc>
          <w:tcPr>
            <w:tcW w:w="1644" w:type="dxa"/>
          </w:tcPr>
          <w:p w14:paraId="7C03AE8E" w14:textId="77777777" w:rsidR="00D81705" w:rsidRDefault="00D81705">
            <w:pPr>
              <w:pStyle w:val="ConsPlusNormal"/>
            </w:pPr>
          </w:p>
        </w:tc>
      </w:tr>
      <w:tr w:rsidR="00D81705" w14:paraId="66713D6C" w14:textId="77777777">
        <w:tc>
          <w:tcPr>
            <w:tcW w:w="510" w:type="dxa"/>
          </w:tcPr>
          <w:p w14:paraId="73D91344" w14:textId="77777777" w:rsidR="00D81705" w:rsidRDefault="00D81705">
            <w:pPr>
              <w:pStyle w:val="ConsPlusNormal"/>
            </w:pPr>
          </w:p>
        </w:tc>
        <w:tc>
          <w:tcPr>
            <w:tcW w:w="4479" w:type="dxa"/>
          </w:tcPr>
          <w:p w14:paraId="69C51A87" w14:textId="77777777" w:rsidR="00D81705" w:rsidRDefault="00D81705">
            <w:pPr>
              <w:pStyle w:val="ConsPlusNormal"/>
              <w:ind w:left="283"/>
            </w:pPr>
            <w:r>
              <w:t>в том числе - силовые машины</w:t>
            </w:r>
          </w:p>
        </w:tc>
        <w:tc>
          <w:tcPr>
            <w:tcW w:w="1417" w:type="dxa"/>
          </w:tcPr>
          <w:p w14:paraId="49978C94" w14:textId="77777777" w:rsidR="00D81705" w:rsidRDefault="00D81705">
            <w:pPr>
              <w:pStyle w:val="ConsPlusNormal"/>
              <w:jc w:val="center"/>
            </w:pPr>
            <w:r>
              <w:t>тыс. руб.</w:t>
            </w:r>
          </w:p>
        </w:tc>
        <w:tc>
          <w:tcPr>
            <w:tcW w:w="1020" w:type="dxa"/>
          </w:tcPr>
          <w:p w14:paraId="55F8D3F2" w14:textId="77777777" w:rsidR="00D81705" w:rsidRDefault="00D81705">
            <w:pPr>
              <w:pStyle w:val="ConsPlusNormal"/>
            </w:pPr>
          </w:p>
        </w:tc>
        <w:tc>
          <w:tcPr>
            <w:tcW w:w="1644" w:type="dxa"/>
          </w:tcPr>
          <w:p w14:paraId="45E7BE02" w14:textId="77777777" w:rsidR="00D81705" w:rsidRDefault="00D81705">
            <w:pPr>
              <w:pStyle w:val="ConsPlusNormal"/>
            </w:pPr>
          </w:p>
        </w:tc>
      </w:tr>
      <w:tr w:rsidR="00D81705" w14:paraId="01A8152A" w14:textId="77777777">
        <w:tc>
          <w:tcPr>
            <w:tcW w:w="510" w:type="dxa"/>
          </w:tcPr>
          <w:p w14:paraId="214E4B40" w14:textId="77777777" w:rsidR="00D81705" w:rsidRDefault="00D81705">
            <w:pPr>
              <w:pStyle w:val="ConsPlusNormal"/>
            </w:pPr>
          </w:p>
        </w:tc>
        <w:tc>
          <w:tcPr>
            <w:tcW w:w="4479" w:type="dxa"/>
          </w:tcPr>
          <w:p w14:paraId="53A9A91F" w14:textId="77777777" w:rsidR="00D81705" w:rsidRDefault="00D81705">
            <w:pPr>
              <w:pStyle w:val="ConsPlusNormal"/>
              <w:ind w:left="540"/>
            </w:pPr>
            <w:r>
              <w:t>- рабочие машины</w:t>
            </w:r>
          </w:p>
        </w:tc>
        <w:tc>
          <w:tcPr>
            <w:tcW w:w="1417" w:type="dxa"/>
          </w:tcPr>
          <w:p w14:paraId="2EC9E00E" w14:textId="77777777" w:rsidR="00D81705" w:rsidRDefault="00D81705">
            <w:pPr>
              <w:pStyle w:val="ConsPlusNormal"/>
              <w:jc w:val="center"/>
            </w:pPr>
            <w:r>
              <w:t>тыс. руб.</w:t>
            </w:r>
          </w:p>
        </w:tc>
        <w:tc>
          <w:tcPr>
            <w:tcW w:w="1020" w:type="dxa"/>
          </w:tcPr>
          <w:p w14:paraId="11A5521B" w14:textId="77777777" w:rsidR="00D81705" w:rsidRDefault="00D81705">
            <w:pPr>
              <w:pStyle w:val="ConsPlusNormal"/>
            </w:pPr>
          </w:p>
        </w:tc>
        <w:tc>
          <w:tcPr>
            <w:tcW w:w="1644" w:type="dxa"/>
          </w:tcPr>
          <w:p w14:paraId="0E4B8132" w14:textId="77777777" w:rsidR="00D81705" w:rsidRDefault="00D81705">
            <w:pPr>
              <w:pStyle w:val="ConsPlusNormal"/>
            </w:pPr>
          </w:p>
        </w:tc>
      </w:tr>
      <w:tr w:rsidR="00D81705" w14:paraId="71C84FC4" w14:textId="77777777">
        <w:tc>
          <w:tcPr>
            <w:tcW w:w="510" w:type="dxa"/>
          </w:tcPr>
          <w:p w14:paraId="28409000" w14:textId="77777777" w:rsidR="00D81705" w:rsidRDefault="00D81705">
            <w:pPr>
              <w:pStyle w:val="ConsPlusNormal"/>
            </w:pPr>
          </w:p>
        </w:tc>
        <w:tc>
          <w:tcPr>
            <w:tcW w:w="4479" w:type="dxa"/>
          </w:tcPr>
          <w:p w14:paraId="4FE11C21" w14:textId="77777777" w:rsidR="00D81705" w:rsidRDefault="00D81705">
            <w:pPr>
              <w:pStyle w:val="ConsPlusNormal"/>
              <w:ind w:left="540"/>
            </w:pPr>
            <w:r>
              <w:t>- приборы и лаборат. оборудование</w:t>
            </w:r>
          </w:p>
        </w:tc>
        <w:tc>
          <w:tcPr>
            <w:tcW w:w="1417" w:type="dxa"/>
          </w:tcPr>
          <w:p w14:paraId="0A00F1F3" w14:textId="77777777" w:rsidR="00D81705" w:rsidRDefault="00D81705">
            <w:pPr>
              <w:pStyle w:val="ConsPlusNormal"/>
              <w:jc w:val="center"/>
            </w:pPr>
            <w:r>
              <w:t>тыс. руб.</w:t>
            </w:r>
          </w:p>
        </w:tc>
        <w:tc>
          <w:tcPr>
            <w:tcW w:w="1020" w:type="dxa"/>
          </w:tcPr>
          <w:p w14:paraId="614EABE0" w14:textId="77777777" w:rsidR="00D81705" w:rsidRDefault="00D81705">
            <w:pPr>
              <w:pStyle w:val="ConsPlusNormal"/>
            </w:pPr>
          </w:p>
        </w:tc>
        <w:tc>
          <w:tcPr>
            <w:tcW w:w="1644" w:type="dxa"/>
          </w:tcPr>
          <w:p w14:paraId="22249DD9" w14:textId="77777777" w:rsidR="00D81705" w:rsidRDefault="00D81705">
            <w:pPr>
              <w:pStyle w:val="ConsPlusNormal"/>
            </w:pPr>
          </w:p>
        </w:tc>
      </w:tr>
      <w:tr w:rsidR="00D81705" w14:paraId="0D4F21ED" w14:textId="77777777">
        <w:tc>
          <w:tcPr>
            <w:tcW w:w="510" w:type="dxa"/>
          </w:tcPr>
          <w:p w14:paraId="2CA90C6A" w14:textId="77777777" w:rsidR="00D81705" w:rsidRDefault="00D81705">
            <w:pPr>
              <w:pStyle w:val="ConsPlusNormal"/>
            </w:pPr>
          </w:p>
        </w:tc>
        <w:tc>
          <w:tcPr>
            <w:tcW w:w="4479" w:type="dxa"/>
          </w:tcPr>
          <w:p w14:paraId="6C4DFBDF" w14:textId="77777777" w:rsidR="00D81705" w:rsidRDefault="00D81705">
            <w:pPr>
              <w:pStyle w:val="ConsPlusNormal"/>
              <w:ind w:left="540"/>
            </w:pPr>
            <w:r>
              <w:t>- вычислительная техника</w:t>
            </w:r>
          </w:p>
        </w:tc>
        <w:tc>
          <w:tcPr>
            <w:tcW w:w="1417" w:type="dxa"/>
          </w:tcPr>
          <w:p w14:paraId="06C49127" w14:textId="77777777" w:rsidR="00D81705" w:rsidRDefault="00D81705">
            <w:pPr>
              <w:pStyle w:val="ConsPlusNormal"/>
              <w:jc w:val="center"/>
            </w:pPr>
            <w:r>
              <w:t>тыс. руб.</w:t>
            </w:r>
          </w:p>
        </w:tc>
        <w:tc>
          <w:tcPr>
            <w:tcW w:w="1020" w:type="dxa"/>
          </w:tcPr>
          <w:p w14:paraId="3E013173" w14:textId="77777777" w:rsidR="00D81705" w:rsidRDefault="00D81705">
            <w:pPr>
              <w:pStyle w:val="ConsPlusNormal"/>
            </w:pPr>
          </w:p>
        </w:tc>
        <w:tc>
          <w:tcPr>
            <w:tcW w:w="1644" w:type="dxa"/>
          </w:tcPr>
          <w:p w14:paraId="4ED2F007" w14:textId="77777777" w:rsidR="00D81705" w:rsidRDefault="00D81705">
            <w:pPr>
              <w:pStyle w:val="ConsPlusNormal"/>
            </w:pPr>
          </w:p>
        </w:tc>
      </w:tr>
      <w:tr w:rsidR="00D81705" w14:paraId="7E216F99" w14:textId="77777777">
        <w:tc>
          <w:tcPr>
            <w:tcW w:w="510" w:type="dxa"/>
          </w:tcPr>
          <w:p w14:paraId="2FD52B5C" w14:textId="77777777" w:rsidR="00D81705" w:rsidRDefault="00D81705">
            <w:pPr>
              <w:pStyle w:val="ConsPlusNormal"/>
            </w:pPr>
          </w:p>
        </w:tc>
        <w:tc>
          <w:tcPr>
            <w:tcW w:w="4479" w:type="dxa"/>
          </w:tcPr>
          <w:p w14:paraId="1FED2CFC" w14:textId="77777777" w:rsidR="00D81705" w:rsidRDefault="00D81705">
            <w:pPr>
              <w:pStyle w:val="ConsPlusNormal"/>
              <w:ind w:left="540"/>
            </w:pPr>
            <w:r>
              <w:t>- прочие машины</w:t>
            </w:r>
          </w:p>
        </w:tc>
        <w:tc>
          <w:tcPr>
            <w:tcW w:w="1417" w:type="dxa"/>
          </w:tcPr>
          <w:p w14:paraId="68E37ABD" w14:textId="77777777" w:rsidR="00D81705" w:rsidRDefault="00D81705">
            <w:pPr>
              <w:pStyle w:val="ConsPlusNormal"/>
              <w:jc w:val="center"/>
            </w:pPr>
            <w:r>
              <w:t>тыс. руб.</w:t>
            </w:r>
          </w:p>
        </w:tc>
        <w:tc>
          <w:tcPr>
            <w:tcW w:w="1020" w:type="dxa"/>
          </w:tcPr>
          <w:p w14:paraId="79E89187" w14:textId="77777777" w:rsidR="00D81705" w:rsidRDefault="00D81705">
            <w:pPr>
              <w:pStyle w:val="ConsPlusNormal"/>
            </w:pPr>
          </w:p>
        </w:tc>
        <w:tc>
          <w:tcPr>
            <w:tcW w:w="1644" w:type="dxa"/>
          </w:tcPr>
          <w:p w14:paraId="6A23E552" w14:textId="77777777" w:rsidR="00D81705" w:rsidRDefault="00D81705">
            <w:pPr>
              <w:pStyle w:val="ConsPlusNormal"/>
            </w:pPr>
          </w:p>
        </w:tc>
      </w:tr>
      <w:tr w:rsidR="00D81705" w14:paraId="77EC024F" w14:textId="77777777">
        <w:tc>
          <w:tcPr>
            <w:tcW w:w="510" w:type="dxa"/>
          </w:tcPr>
          <w:p w14:paraId="63C3479A" w14:textId="77777777" w:rsidR="00D81705" w:rsidRDefault="00D81705">
            <w:pPr>
              <w:pStyle w:val="ConsPlusNormal"/>
            </w:pPr>
          </w:p>
        </w:tc>
        <w:tc>
          <w:tcPr>
            <w:tcW w:w="4479" w:type="dxa"/>
          </w:tcPr>
          <w:p w14:paraId="559EC512" w14:textId="77777777" w:rsidR="00D81705" w:rsidRDefault="00D81705">
            <w:pPr>
              <w:pStyle w:val="ConsPlusNormal"/>
              <w:ind w:left="283"/>
            </w:pPr>
            <w:r>
              <w:t>Транспортные средства</w:t>
            </w:r>
          </w:p>
        </w:tc>
        <w:tc>
          <w:tcPr>
            <w:tcW w:w="1417" w:type="dxa"/>
          </w:tcPr>
          <w:p w14:paraId="46FB337B" w14:textId="77777777" w:rsidR="00D81705" w:rsidRDefault="00D81705">
            <w:pPr>
              <w:pStyle w:val="ConsPlusNormal"/>
              <w:jc w:val="center"/>
            </w:pPr>
            <w:r>
              <w:t>тыс. руб.</w:t>
            </w:r>
          </w:p>
        </w:tc>
        <w:tc>
          <w:tcPr>
            <w:tcW w:w="1020" w:type="dxa"/>
          </w:tcPr>
          <w:p w14:paraId="2DF2DDC3" w14:textId="77777777" w:rsidR="00D81705" w:rsidRDefault="00D81705">
            <w:pPr>
              <w:pStyle w:val="ConsPlusNormal"/>
            </w:pPr>
          </w:p>
        </w:tc>
        <w:tc>
          <w:tcPr>
            <w:tcW w:w="1644" w:type="dxa"/>
          </w:tcPr>
          <w:p w14:paraId="593240C7" w14:textId="77777777" w:rsidR="00D81705" w:rsidRDefault="00D81705">
            <w:pPr>
              <w:pStyle w:val="ConsPlusNormal"/>
            </w:pPr>
          </w:p>
        </w:tc>
      </w:tr>
      <w:tr w:rsidR="00D81705" w14:paraId="34A29406" w14:textId="77777777">
        <w:tc>
          <w:tcPr>
            <w:tcW w:w="510" w:type="dxa"/>
          </w:tcPr>
          <w:p w14:paraId="34217FBE" w14:textId="77777777" w:rsidR="00D81705" w:rsidRDefault="00D81705">
            <w:pPr>
              <w:pStyle w:val="ConsPlusNormal"/>
            </w:pPr>
          </w:p>
        </w:tc>
        <w:tc>
          <w:tcPr>
            <w:tcW w:w="4479" w:type="dxa"/>
          </w:tcPr>
          <w:p w14:paraId="042E7D5C" w14:textId="77777777" w:rsidR="00D81705" w:rsidRDefault="00D81705">
            <w:pPr>
              <w:pStyle w:val="ConsPlusNormal"/>
              <w:ind w:left="283"/>
            </w:pPr>
            <w:r>
              <w:t>Инструмент</w:t>
            </w:r>
          </w:p>
        </w:tc>
        <w:tc>
          <w:tcPr>
            <w:tcW w:w="1417" w:type="dxa"/>
          </w:tcPr>
          <w:p w14:paraId="068BE407" w14:textId="77777777" w:rsidR="00D81705" w:rsidRDefault="00D81705">
            <w:pPr>
              <w:pStyle w:val="ConsPlusNormal"/>
              <w:jc w:val="center"/>
            </w:pPr>
            <w:r>
              <w:t>тыс. руб.</w:t>
            </w:r>
          </w:p>
        </w:tc>
        <w:tc>
          <w:tcPr>
            <w:tcW w:w="1020" w:type="dxa"/>
          </w:tcPr>
          <w:p w14:paraId="3FB79D76" w14:textId="77777777" w:rsidR="00D81705" w:rsidRDefault="00D81705">
            <w:pPr>
              <w:pStyle w:val="ConsPlusNormal"/>
            </w:pPr>
          </w:p>
        </w:tc>
        <w:tc>
          <w:tcPr>
            <w:tcW w:w="1644" w:type="dxa"/>
          </w:tcPr>
          <w:p w14:paraId="02208533" w14:textId="77777777" w:rsidR="00D81705" w:rsidRDefault="00D81705">
            <w:pPr>
              <w:pStyle w:val="ConsPlusNormal"/>
            </w:pPr>
          </w:p>
        </w:tc>
      </w:tr>
      <w:tr w:rsidR="00D81705" w14:paraId="66BB7460" w14:textId="77777777">
        <w:tc>
          <w:tcPr>
            <w:tcW w:w="510" w:type="dxa"/>
          </w:tcPr>
          <w:p w14:paraId="5C15813F" w14:textId="77777777" w:rsidR="00D81705" w:rsidRDefault="00D81705">
            <w:pPr>
              <w:pStyle w:val="ConsPlusNormal"/>
            </w:pPr>
          </w:p>
        </w:tc>
        <w:tc>
          <w:tcPr>
            <w:tcW w:w="4479" w:type="dxa"/>
          </w:tcPr>
          <w:p w14:paraId="400C4147" w14:textId="77777777" w:rsidR="00D81705" w:rsidRDefault="00D81705">
            <w:pPr>
              <w:pStyle w:val="ConsPlusNormal"/>
              <w:ind w:left="283"/>
            </w:pPr>
            <w:r>
              <w:t>Производственный инвентарь</w:t>
            </w:r>
          </w:p>
        </w:tc>
        <w:tc>
          <w:tcPr>
            <w:tcW w:w="1417" w:type="dxa"/>
          </w:tcPr>
          <w:p w14:paraId="31311025" w14:textId="77777777" w:rsidR="00D81705" w:rsidRDefault="00D81705">
            <w:pPr>
              <w:pStyle w:val="ConsPlusNormal"/>
              <w:jc w:val="center"/>
            </w:pPr>
            <w:r>
              <w:t>тыс. руб.</w:t>
            </w:r>
          </w:p>
        </w:tc>
        <w:tc>
          <w:tcPr>
            <w:tcW w:w="1020" w:type="dxa"/>
          </w:tcPr>
          <w:p w14:paraId="42451CA1" w14:textId="77777777" w:rsidR="00D81705" w:rsidRDefault="00D81705">
            <w:pPr>
              <w:pStyle w:val="ConsPlusNormal"/>
            </w:pPr>
          </w:p>
        </w:tc>
        <w:tc>
          <w:tcPr>
            <w:tcW w:w="1644" w:type="dxa"/>
          </w:tcPr>
          <w:p w14:paraId="70682760" w14:textId="77777777" w:rsidR="00D81705" w:rsidRDefault="00D81705">
            <w:pPr>
              <w:pStyle w:val="ConsPlusNormal"/>
            </w:pPr>
          </w:p>
        </w:tc>
      </w:tr>
      <w:tr w:rsidR="00D81705" w14:paraId="6F2AB338" w14:textId="77777777">
        <w:tc>
          <w:tcPr>
            <w:tcW w:w="510" w:type="dxa"/>
          </w:tcPr>
          <w:p w14:paraId="406C734C" w14:textId="77777777" w:rsidR="00D81705" w:rsidRDefault="00D81705">
            <w:pPr>
              <w:pStyle w:val="ConsPlusNormal"/>
            </w:pPr>
          </w:p>
        </w:tc>
        <w:tc>
          <w:tcPr>
            <w:tcW w:w="4479" w:type="dxa"/>
          </w:tcPr>
          <w:p w14:paraId="1B8FFE15" w14:textId="77777777" w:rsidR="00D81705" w:rsidRDefault="00D81705">
            <w:pPr>
              <w:pStyle w:val="ConsPlusNormal"/>
              <w:ind w:left="283"/>
            </w:pPr>
            <w:r>
              <w:t>Прочие основные производственные фонды</w:t>
            </w:r>
          </w:p>
        </w:tc>
        <w:tc>
          <w:tcPr>
            <w:tcW w:w="1417" w:type="dxa"/>
          </w:tcPr>
          <w:p w14:paraId="7E132C70" w14:textId="77777777" w:rsidR="00D81705" w:rsidRDefault="00D81705">
            <w:pPr>
              <w:pStyle w:val="ConsPlusNormal"/>
              <w:jc w:val="center"/>
            </w:pPr>
            <w:r>
              <w:t>тыс. руб.</w:t>
            </w:r>
          </w:p>
        </w:tc>
        <w:tc>
          <w:tcPr>
            <w:tcW w:w="1020" w:type="dxa"/>
          </w:tcPr>
          <w:p w14:paraId="409CC976" w14:textId="77777777" w:rsidR="00D81705" w:rsidRDefault="00D81705">
            <w:pPr>
              <w:pStyle w:val="ConsPlusNormal"/>
            </w:pPr>
          </w:p>
        </w:tc>
        <w:tc>
          <w:tcPr>
            <w:tcW w:w="1644" w:type="dxa"/>
          </w:tcPr>
          <w:p w14:paraId="59E9889C" w14:textId="77777777" w:rsidR="00D81705" w:rsidRDefault="00D81705">
            <w:pPr>
              <w:pStyle w:val="ConsPlusNormal"/>
            </w:pPr>
          </w:p>
        </w:tc>
      </w:tr>
      <w:tr w:rsidR="00D81705" w14:paraId="3ACA90DA" w14:textId="77777777">
        <w:tc>
          <w:tcPr>
            <w:tcW w:w="510" w:type="dxa"/>
          </w:tcPr>
          <w:p w14:paraId="542A506C" w14:textId="77777777" w:rsidR="00D81705" w:rsidRDefault="00D81705">
            <w:pPr>
              <w:pStyle w:val="ConsPlusNormal"/>
            </w:pPr>
          </w:p>
        </w:tc>
        <w:tc>
          <w:tcPr>
            <w:tcW w:w="4479" w:type="dxa"/>
          </w:tcPr>
          <w:p w14:paraId="765C1A6B" w14:textId="77777777" w:rsidR="00D81705" w:rsidRDefault="00D81705">
            <w:pPr>
              <w:pStyle w:val="ConsPlusNormal"/>
            </w:pPr>
          </w:p>
        </w:tc>
        <w:tc>
          <w:tcPr>
            <w:tcW w:w="1417" w:type="dxa"/>
          </w:tcPr>
          <w:p w14:paraId="466E7D3F" w14:textId="77777777" w:rsidR="00D81705" w:rsidRDefault="00D81705">
            <w:pPr>
              <w:pStyle w:val="ConsPlusNormal"/>
            </w:pPr>
          </w:p>
        </w:tc>
        <w:tc>
          <w:tcPr>
            <w:tcW w:w="1020" w:type="dxa"/>
          </w:tcPr>
          <w:p w14:paraId="17C7B5D4" w14:textId="77777777" w:rsidR="00D81705" w:rsidRDefault="00D81705">
            <w:pPr>
              <w:pStyle w:val="ConsPlusNormal"/>
            </w:pPr>
          </w:p>
        </w:tc>
        <w:tc>
          <w:tcPr>
            <w:tcW w:w="1644" w:type="dxa"/>
          </w:tcPr>
          <w:p w14:paraId="6397349F" w14:textId="77777777" w:rsidR="00D81705" w:rsidRDefault="00D81705">
            <w:pPr>
              <w:pStyle w:val="ConsPlusNormal"/>
            </w:pPr>
          </w:p>
        </w:tc>
      </w:tr>
      <w:tr w:rsidR="00D81705" w14:paraId="0E1ADEBE" w14:textId="77777777">
        <w:tc>
          <w:tcPr>
            <w:tcW w:w="510" w:type="dxa"/>
          </w:tcPr>
          <w:p w14:paraId="0823D3EA" w14:textId="77777777" w:rsidR="00D81705" w:rsidRDefault="00D81705">
            <w:pPr>
              <w:pStyle w:val="ConsPlusNormal"/>
            </w:pPr>
            <w:r>
              <w:t>3.</w:t>
            </w:r>
          </w:p>
        </w:tc>
        <w:tc>
          <w:tcPr>
            <w:tcW w:w="4479" w:type="dxa"/>
          </w:tcPr>
          <w:p w14:paraId="61856DE1" w14:textId="77777777" w:rsidR="00D81705" w:rsidRDefault="00D81705">
            <w:pPr>
              <w:pStyle w:val="ConsPlusNormal"/>
            </w:pPr>
            <w:r>
              <w:t>Ввод основных производственных фондов</w:t>
            </w:r>
          </w:p>
        </w:tc>
        <w:tc>
          <w:tcPr>
            <w:tcW w:w="1417" w:type="dxa"/>
          </w:tcPr>
          <w:p w14:paraId="56D54194" w14:textId="77777777" w:rsidR="00D81705" w:rsidRDefault="00D81705">
            <w:pPr>
              <w:pStyle w:val="ConsPlusNormal"/>
              <w:jc w:val="center"/>
            </w:pPr>
            <w:r>
              <w:t>тыс. руб.</w:t>
            </w:r>
          </w:p>
        </w:tc>
        <w:tc>
          <w:tcPr>
            <w:tcW w:w="1020" w:type="dxa"/>
          </w:tcPr>
          <w:p w14:paraId="4E41B9BC" w14:textId="77777777" w:rsidR="00D81705" w:rsidRDefault="00D81705">
            <w:pPr>
              <w:pStyle w:val="ConsPlusNormal"/>
            </w:pPr>
          </w:p>
        </w:tc>
        <w:tc>
          <w:tcPr>
            <w:tcW w:w="1644" w:type="dxa"/>
          </w:tcPr>
          <w:p w14:paraId="4A7F3B83" w14:textId="77777777" w:rsidR="00D81705" w:rsidRDefault="00D81705">
            <w:pPr>
              <w:pStyle w:val="ConsPlusNormal"/>
            </w:pPr>
          </w:p>
        </w:tc>
      </w:tr>
      <w:tr w:rsidR="00D81705" w14:paraId="5D6E4BE5" w14:textId="77777777">
        <w:tc>
          <w:tcPr>
            <w:tcW w:w="510" w:type="dxa"/>
          </w:tcPr>
          <w:p w14:paraId="37DFE3CF" w14:textId="77777777" w:rsidR="00D81705" w:rsidRDefault="00D81705">
            <w:pPr>
              <w:pStyle w:val="ConsPlusNormal"/>
            </w:pPr>
          </w:p>
        </w:tc>
        <w:tc>
          <w:tcPr>
            <w:tcW w:w="4479" w:type="dxa"/>
          </w:tcPr>
          <w:p w14:paraId="23334C4D" w14:textId="77777777" w:rsidR="00D81705" w:rsidRDefault="00D81705">
            <w:pPr>
              <w:pStyle w:val="ConsPlusNormal"/>
              <w:ind w:left="284"/>
            </w:pPr>
            <w:r>
              <w:t>Здания</w:t>
            </w:r>
          </w:p>
        </w:tc>
        <w:tc>
          <w:tcPr>
            <w:tcW w:w="1417" w:type="dxa"/>
          </w:tcPr>
          <w:p w14:paraId="0202E01F" w14:textId="77777777" w:rsidR="00D81705" w:rsidRDefault="00D81705">
            <w:pPr>
              <w:pStyle w:val="ConsPlusNormal"/>
              <w:jc w:val="center"/>
            </w:pPr>
            <w:r>
              <w:t>тыс. руб.</w:t>
            </w:r>
          </w:p>
        </w:tc>
        <w:tc>
          <w:tcPr>
            <w:tcW w:w="1020" w:type="dxa"/>
          </w:tcPr>
          <w:p w14:paraId="435CB6F0" w14:textId="77777777" w:rsidR="00D81705" w:rsidRDefault="00D81705">
            <w:pPr>
              <w:pStyle w:val="ConsPlusNormal"/>
            </w:pPr>
          </w:p>
        </w:tc>
        <w:tc>
          <w:tcPr>
            <w:tcW w:w="1644" w:type="dxa"/>
          </w:tcPr>
          <w:p w14:paraId="56E2FF70" w14:textId="77777777" w:rsidR="00D81705" w:rsidRDefault="00D81705">
            <w:pPr>
              <w:pStyle w:val="ConsPlusNormal"/>
            </w:pPr>
          </w:p>
        </w:tc>
      </w:tr>
      <w:tr w:rsidR="00D81705" w14:paraId="7BB4EFF6" w14:textId="77777777">
        <w:tc>
          <w:tcPr>
            <w:tcW w:w="510" w:type="dxa"/>
          </w:tcPr>
          <w:p w14:paraId="6B6272B8" w14:textId="77777777" w:rsidR="00D81705" w:rsidRDefault="00D81705">
            <w:pPr>
              <w:pStyle w:val="ConsPlusNormal"/>
            </w:pPr>
          </w:p>
        </w:tc>
        <w:tc>
          <w:tcPr>
            <w:tcW w:w="4479" w:type="dxa"/>
          </w:tcPr>
          <w:p w14:paraId="3AD7F794" w14:textId="77777777" w:rsidR="00D81705" w:rsidRDefault="00D81705">
            <w:pPr>
              <w:pStyle w:val="ConsPlusNormal"/>
              <w:ind w:left="283"/>
            </w:pPr>
            <w:r>
              <w:t>Сооружения</w:t>
            </w:r>
          </w:p>
        </w:tc>
        <w:tc>
          <w:tcPr>
            <w:tcW w:w="1417" w:type="dxa"/>
          </w:tcPr>
          <w:p w14:paraId="0A41B0A0" w14:textId="77777777" w:rsidR="00D81705" w:rsidRDefault="00D81705">
            <w:pPr>
              <w:pStyle w:val="ConsPlusNormal"/>
              <w:jc w:val="center"/>
            </w:pPr>
            <w:r>
              <w:t>тыс. руб.</w:t>
            </w:r>
          </w:p>
        </w:tc>
        <w:tc>
          <w:tcPr>
            <w:tcW w:w="1020" w:type="dxa"/>
          </w:tcPr>
          <w:p w14:paraId="1521A506" w14:textId="77777777" w:rsidR="00D81705" w:rsidRDefault="00D81705">
            <w:pPr>
              <w:pStyle w:val="ConsPlusNormal"/>
            </w:pPr>
          </w:p>
        </w:tc>
        <w:tc>
          <w:tcPr>
            <w:tcW w:w="1644" w:type="dxa"/>
          </w:tcPr>
          <w:p w14:paraId="46C481D0" w14:textId="77777777" w:rsidR="00D81705" w:rsidRDefault="00D81705">
            <w:pPr>
              <w:pStyle w:val="ConsPlusNormal"/>
            </w:pPr>
          </w:p>
        </w:tc>
      </w:tr>
      <w:tr w:rsidR="00D81705" w14:paraId="784087A0" w14:textId="77777777">
        <w:tc>
          <w:tcPr>
            <w:tcW w:w="510" w:type="dxa"/>
          </w:tcPr>
          <w:p w14:paraId="6766A3AE" w14:textId="77777777" w:rsidR="00D81705" w:rsidRDefault="00D81705">
            <w:pPr>
              <w:pStyle w:val="ConsPlusNormal"/>
            </w:pPr>
          </w:p>
        </w:tc>
        <w:tc>
          <w:tcPr>
            <w:tcW w:w="4479" w:type="dxa"/>
          </w:tcPr>
          <w:p w14:paraId="67A23907" w14:textId="77777777" w:rsidR="00D81705" w:rsidRDefault="00D81705">
            <w:pPr>
              <w:pStyle w:val="ConsPlusNormal"/>
              <w:ind w:left="283"/>
            </w:pPr>
            <w:r>
              <w:t>Передаточные устройства</w:t>
            </w:r>
          </w:p>
        </w:tc>
        <w:tc>
          <w:tcPr>
            <w:tcW w:w="1417" w:type="dxa"/>
          </w:tcPr>
          <w:p w14:paraId="5572B42F" w14:textId="77777777" w:rsidR="00D81705" w:rsidRDefault="00D81705">
            <w:pPr>
              <w:pStyle w:val="ConsPlusNormal"/>
              <w:jc w:val="center"/>
            </w:pPr>
            <w:r>
              <w:t>тыс. руб.</w:t>
            </w:r>
          </w:p>
        </w:tc>
        <w:tc>
          <w:tcPr>
            <w:tcW w:w="1020" w:type="dxa"/>
          </w:tcPr>
          <w:p w14:paraId="2C774578" w14:textId="77777777" w:rsidR="00D81705" w:rsidRDefault="00D81705">
            <w:pPr>
              <w:pStyle w:val="ConsPlusNormal"/>
            </w:pPr>
          </w:p>
        </w:tc>
        <w:tc>
          <w:tcPr>
            <w:tcW w:w="1644" w:type="dxa"/>
          </w:tcPr>
          <w:p w14:paraId="76B0D0A0" w14:textId="77777777" w:rsidR="00D81705" w:rsidRDefault="00D81705">
            <w:pPr>
              <w:pStyle w:val="ConsPlusNormal"/>
            </w:pPr>
          </w:p>
        </w:tc>
      </w:tr>
      <w:tr w:rsidR="00D81705" w14:paraId="2844DF2A" w14:textId="77777777">
        <w:tc>
          <w:tcPr>
            <w:tcW w:w="510" w:type="dxa"/>
          </w:tcPr>
          <w:p w14:paraId="5EA00EEB" w14:textId="77777777" w:rsidR="00D81705" w:rsidRDefault="00D81705">
            <w:pPr>
              <w:pStyle w:val="ConsPlusNormal"/>
            </w:pPr>
          </w:p>
        </w:tc>
        <w:tc>
          <w:tcPr>
            <w:tcW w:w="4479" w:type="dxa"/>
          </w:tcPr>
          <w:p w14:paraId="3D6928B6" w14:textId="77777777" w:rsidR="00D81705" w:rsidRDefault="00D81705">
            <w:pPr>
              <w:pStyle w:val="ConsPlusNormal"/>
              <w:ind w:left="283"/>
            </w:pPr>
            <w:r>
              <w:t>Машины и оборудование</w:t>
            </w:r>
          </w:p>
        </w:tc>
        <w:tc>
          <w:tcPr>
            <w:tcW w:w="1417" w:type="dxa"/>
          </w:tcPr>
          <w:p w14:paraId="064B91B5" w14:textId="77777777" w:rsidR="00D81705" w:rsidRDefault="00D81705">
            <w:pPr>
              <w:pStyle w:val="ConsPlusNormal"/>
              <w:jc w:val="center"/>
            </w:pPr>
            <w:r>
              <w:t>тыс. руб.</w:t>
            </w:r>
          </w:p>
        </w:tc>
        <w:tc>
          <w:tcPr>
            <w:tcW w:w="1020" w:type="dxa"/>
          </w:tcPr>
          <w:p w14:paraId="1C217A17" w14:textId="77777777" w:rsidR="00D81705" w:rsidRDefault="00D81705">
            <w:pPr>
              <w:pStyle w:val="ConsPlusNormal"/>
            </w:pPr>
          </w:p>
        </w:tc>
        <w:tc>
          <w:tcPr>
            <w:tcW w:w="1644" w:type="dxa"/>
          </w:tcPr>
          <w:p w14:paraId="4B5573B6" w14:textId="77777777" w:rsidR="00D81705" w:rsidRDefault="00D81705">
            <w:pPr>
              <w:pStyle w:val="ConsPlusNormal"/>
            </w:pPr>
          </w:p>
        </w:tc>
      </w:tr>
      <w:tr w:rsidR="00D81705" w14:paraId="525BE64F" w14:textId="77777777">
        <w:tc>
          <w:tcPr>
            <w:tcW w:w="510" w:type="dxa"/>
          </w:tcPr>
          <w:p w14:paraId="7532241F" w14:textId="77777777" w:rsidR="00D81705" w:rsidRDefault="00D81705">
            <w:pPr>
              <w:pStyle w:val="ConsPlusNormal"/>
            </w:pPr>
          </w:p>
        </w:tc>
        <w:tc>
          <w:tcPr>
            <w:tcW w:w="4479" w:type="dxa"/>
          </w:tcPr>
          <w:p w14:paraId="1FA0BF9C" w14:textId="77777777" w:rsidR="00D81705" w:rsidRDefault="00D81705">
            <w:pPr>
              <w:pStyle w:val="ConsPlusNormal"/>
              <w:ind w:left="283"/>
            </w:pPr>
            <w:r>
              <w:t>в том числе - силовые машины</w:t>
            </w:r>
          </w:p>
        </w:tc>
        <w:tc>
          <w:tcPr>
            <w:tcW w:w="1417" w:type="dxa"/>
          </w:tcPr>
          <w:p w14:paraId="74E3915F" w14:textId="77777777" w:rsidR="00D81705" w:rsidRDefault="00D81705">
            <w:pPr>
              <w:pStyle w:val="ConsPlusNormal"/>
              <w:jc w:val="center"/>
            </w:pPr>
            <w:r>
              <w:t>тыс. руб.</w:t>
            </w:r>
          </w:p>
        </w:tc>
        <w:tc>
          <w:tcPr>
            <w:tcW w:w="1020" w:type="dxa"/>
          </w:tcPr>
          <w:p w14:paraId="594CD136" w14:textId="77777777" w:rsidR="00D81705" w:rsidRDefault="00D81705">
            <w:pPr>
              <w:pStyle w:val="ConsPlusNormal"/>
            </w:pPr>
          </w:p>
        </w:tc>
        <w:tc>
          <w:tcPr>
            <w:tcW w:w="1644" w:type="dxa"/>
          </w:tcPr>
          <w:p w14:paraId="7302ED70" w14:textId="77777777" w:rsidR="00D81705" w:rsidRDefault="00D81705">
            <w:pPr>
              <w:pStyle w:val="ConsPlusNormal"/>
            </w:pPr>
          </w:p>
        </w:tc>
      </w:tr>
      <w:tr w:rsidR="00D81705" w14:paraId="585E2683" w14:textId="77777777">
        <w:tc>
          <w:tcPr>
            <w:tcW w:w="510" w:type="dxa"/>
          </w:tcPr>
          <w:p w14:paraId="2A9F5205" w14:textId="77777777" w:rsidR="00D81705" w:rsidRDefault="00D81705">
            <w:pPr>
              <w:pStyle w:val="ConsPlusNormal"/>
            </w:pPr>
          </w:p>
        </w:tc>
        <w:tc>
          <w:tcPr>
            <w:tcW w:w="4479" w:type="dxa"/>
          </w:tcPr>
          <w:p w14:paraId="3D1A642E" w14:textId="77777777" w:rsidR="00D81705" w:rsidRDefault="00D81705">
            <w:pPr>
              <w:pStyle w:val="ConsPlusNormal"/>
              <w:ind w:left="567"/>
            </w:pPr>
            <w:r>
              <w:t>- рабочие машины</w:t>
            </w:r>
          </w:p>
        </w:tc>
        <w:tc>
          <w:tcPr>
            <w:tcW w:w="1417" w:type="dxa"/>
          </w:tcPr>
          <w:p w14:paraId="388214CC" w14:textId="77777777" w:rsidR="00D81705" w:rsidRDefault="00D81705">
            <w:pPr>
              <w:pStyle w:val="ConsPlusNormal"/>
              <w:jc w:val="center"/>
            </w:pPr>
            <w:r>
              <w:t>тыс. руб.</w:t>
            </w:r>
          </w:p>
        </w:tc>
        <w:tc>
          <w:tcPr>
            <w:tcW w:w="1020" w:type="dxa"/>
          </w:tcPr>
          <w:p w14:paraId="7164B903" w14:textId="77777777" w:rsidR="00D81705" w:rsidRDefault="00D81705">
            <w:pPr>
              <w:pStyle w:val="ConsPlusNormal"/>
            </w:pPr>
          </w:p>
        </w:tc>
        <w:tc>
          <w:tcPr>
            <w:tcW w:w="1644" w:type="dxa"/>
          </w:tcPr>
          <w:p w14:paraId="401A9F4D" w14:textId="77777777" w:rsidR="00D81705" w:rsidRDefault="00D81705">
            <w:pPr>
              <w:pStyle w:val="ConsPlusNormal"/>
            </w:pPr>
          </w:p>
        </w:tc>
      </w:tr>
      <w:tr w:rsidR="00D81705" w14:paraId="4A4AD1F1" w14:textId="77777777">
        <w:tc>
          <w:tcPr>
            <w:tcW w:w="510" w:type="dxa"/>
          </w:tcPr>
          <w:p w14:paraId="2EF84BC1" w14:textId="77777777" w:rsidR="00D81705" w:rsidRDefault="00D81705">
            <w:pPr>
              <w:pStyle w:val="ConsPlusNormal"/>
            </w:pPr>
          </w:p>
        </w:tc>
        <w:tc>
          <w:tcPr>
            <w:tcW w:w="4479" w:type="dxa"/>
          </w:tcPr>
          <w:p w14:paraId="067EEEA1" w14:textId="77777777" w:rsidR="00D81705" w:rsidRDefault="00D81705">
            <w:pPr>
              <w:pStyle w:val="ConsPlusNormal"/>
              <w:ind w:left="567"/>
            </w:pPr>
            <w:r>
              <w:t>- приборы и лаборат. оборудование</w:t>
            </w:r>
          </w:p>
        </w:tc>
        <w:tc>
          <w:tcPr>
            <w:tcW w:w="1417" w:type="dxa"/>
          </w:tcPr>
          <w:p w14:paraId="4E953CDA" w14:textId="77777777" w:rsidR="00D81705" w:rsidRDefault="00D81705">
            <w:pPr>
              <w:pStyle w:val="ConsPlusNormal"/>
              <w:jc w:val="center"/>
            </w:pPr>
            <w:r>
              <w:t>тыс. руб.</w:t>
            </w:r>
          </w:p>
        </w:tc>
        <w:tc>
          <w:tcPr>
            <w:tcW w:w="1020" w:type="dxa"/>
          </w:tcPr>
          <w:p w14:paraId="4E4C5109" w14:textId="77777777" w:rsidR="00D81705" w:rsidRDefault="00D81705">
            <w:pPr>
              <w:pStyle w:val="ConsPlusNormal"/>
            </w:pPr>
          </w:p>
        </w:tc>
        <w:tc>
          <w:tcPr>
            <w:tcW w:w="1644" w:type="dxa"/>
          </w:tcPr>
          <w:p w14:paraId="60CD97F1" w14:textId="77777777" w:rsidR="00D81705" w:rsidRDefault="00D81705">
            <w:pPr>
              <w:pStyle w:val="ConsPlusNormal"/>
            </w:pPr>
          </w:p>
        </w:tc>
      </w:tr>
      <w:tr w:rsidR="00D81705" w14:paraId="538A5315" w14:textId="77777777">
        <w:tc>
          <w:tcPr>
            <w:tcW w:w="510" w:type="dxa"/>
          </w:tcPr>
          <w:p w14:paraId="3364D8C7" w14:textId="77777777" w:rsidR="00D81705" w:rsidRDefault="00D81705">
            <w:pPr>
              <w:pStyle w:val="ConsPlusNormal"/>
            </w:pPr>
          </w:p>
        </w:tc>
        <w:tc>
          <w:tcPr>
            <w:tcW w:w="4479" w:type="dxa"/>
          </w:tcPr>
          <w:p w14:paraId="3EDD160C" w14:textId="77777777" w:rsidR="00D81705" w:rsidRDefault="00D81705">
            <w:pPr>
              <w:pStyle w:val="ConsPlusNormal"/>
              <w:ind w:left="567"/>
            </w:pPr>
            <w:r>
              <w:t>- вычислительная техника</w:t>
            </w:r>
          </w:p>
        </w:tc>
        <w:tc>
          <w:tcPr>
            <w:tcW w:w="1417" w:type="dxa"/>
          </w:tcPr>
          <w:p w14:paraId="42A39656" w14:textId="77777777" w:rsidR="00D81705" w:rsidRDefault="00D81705">
            <w:pPr>
              <w:pStyle w:val="ConsPlusNormal"/>
              <w:jc w:val="center"/>
            </w:pPr>
            <w:r>
              <w:t>тыс. руб.</w:t>
            </w:r>
          </w:p>
        </w:tc>
        <w:tc>
          <w:tcPr>
            <w:tcW w:w="1020" w:type="dxa"/>
          </w:tcPr>
          <w:p w14:paraId="18CB4221" w14:textId="77777777" w:rsidR="00D81705" w:rsidRDefault="00D81705">
            <w:pPr>
              <w:pStyle w:val="ConsPlusNormal"/>
            </w:pPr>
          </w:p>
        </w:tc>
        <w:tc>
          <w:tcPr>
            <w:tcW w:w="1644" w:type="dxa"/>
          </w:tcPr>
          <w:p w14:paraId="48B49A25" w14:textId="77777777" w:rsidR="00D81705" w:rsidRDefault="00D81705">
            <w:pPr>
              <w:pStyle w:val="ConsPlusNormal"/>
            </w:pPr>
          </w:p>
        </w:tc>
      </w:tr>
      <w:tr w:rsidR="00D81705" w14:paraId="78B0BFB8" w14:textId="77777777">
        <w:tc>
          <w:tcPr>
            <w:tcW w:w="510" w:type="dxa"/>
          </w:tcPr>
          <w:p w14:paraId="7CA23E11" w14:textId="77777777" w:rsidR="00D81705" w:rsidRDefault="00D81705">
            <w:pPr>
              <w:pStyle w:val="ConsPlusNormal"/>
            </w:pPr>
          </w:p>
        </w:tc>
        <w:tc>
          <w:tcPr>
            <w:tcW w:w="4479" w:type="dxa"/>
          </w:tcPr>
          <w:p w14:paraId="77341286" w14:textId="77777777" w:rsidR="00D81705" w:rsidRDefault="00D81705">
            <w:pPr>
              <w:pStyle w:val="ConsPlusNormal"/>
              <w:ind w:left="567"/>
            </w:pPr>
            <w:r>
              <w:t>- прочие машины</w:t>
            </w:r>
          </w:p>
        </w:tc>
        <w:tc>
          <w:tcPr>
            <w:tcW w:w="1417" w:type="dxa"/>
          </w:tcPr>
          <w:p w14:paraId="23B7A4BA" w14:textId="77777777" w:rsidR="00D81705" w:rsidRDefault="00D81705">
            <w:pPr>
              <w:pStyle w:val="ConsPlusNormal"/>
              <w:jc w:val="center"/>
            </w:pPr>
            <w:r>
              <w:t>тыс. руб.</w:t>
            </w:r>
          </w:p>
        </w:tc>
        <w:tc>
          <w:tcPr>
            <w:tcW w:w="1020" w:type="dxa"/>
          </w:tcPr>
          <w:p w14:paraId="57374BC3" w14:textId="77777777" w:rsidR="00D81705" w:rsidRDefault="00D81705">
            <w:pPr>
              <w:pStyle w:val="ConsPlusNormal"/>
            </w:pPr>
          </w:p>
        </w:tc>
        <w:tc>
          <w:tcPr>
            <w:tcW w:w="1644" w:type="dxa"/>
          </w:tcPr>
          <w:p w14:paraId="7F6249A8" w14:textId="77777777" w:rsidR="00D81705" w:rsidRDefault="00D81705">
            <w:pPr>
              <w:pStyle w:val="ConsPlusNormal"/>
            </w:pPr>
          </w:p>
        </w:tc>
      </w:tr>
      <w:tr w:rsidR="00D81705" w14:paraId="48AF662F" w14:textId="77777777">
        <w:tc>
          <w:tcPr>
            <w:tcW w:w="510" w:type="dxa"/>
          </w:tcPr>
          <w:p w14:paraId="2FB7E244" w14:textId="77777777" w:rsidR="00D81705" w:rsidRDefault="00D81705">
            <w:pPr>
              <w:pStyle w:val="ConsPlusNormal"/>
            </w:pPr>
          </w:p>
        </w:tc>
        <w:tc>
          <w:tcPr>
            <w:tcW w:w="4479" w:type="dxa"/>
          </w:tcPr>
          <w:p w14:paraId="3C701E40" w14:textId="77777777" w:rsidR="00D81705" w:rsidRDefault="00D81705">
            <w:pPr>
              <w:pStyle w:val="ConsPlusNormal"/>
              <w:ind w:left="283"/>
            </w:pPr>
            <w:r>
              <w:t>Транспортные средства</w:t>
            </w:r>
          </w:p>
        </w:tc>
        <w:tc>
          <w:tcPr>
            <w:tcW w:w="1417" w:type="dxa"/>
          </w:tcPr>
          <w:p w14:paraId="34454508" w14:textId="77777777" w:rsidR="00D81705" w:rsidRDefault="00D81705">
            <w:pPr>
              <w:pStyle w:val="ConsPlusNormal"/>
              <w:jc w:val="center"/>
            </w:pPr>
            <w:r>
              <w:t>тыс. руб.</w:t>
            </w:r>
          </w:p>
        </w:tc>
        <w:tc>
          <w:tcPr>
            <w:tcW w:w="1020" w:type="dxa"/>
          </w:tcPr>
          <w:p w14:paraId="60761E31" w14:textId="77777777" w:rsidR="00D81705" w:rsidRDefault="00D81705">
            <w:pPr>
              <w:pStyle w:val="ConsPlusNormal"/>
            </w:pPr>
          </w:p>
        </w:tc>
        <w:tc>
          <w:tcPr>
            <w:tcW w:w="1644" w:type="dxa"/>
          </w:tcPr>
          <w:p w14:paraId="2E713949" w14:textId="77777777" w:rsidR="00D81705" w:rsidRDefault="00D81705">
            <w:pPr>
              <w:pStyle w:val="ConsPlusNormal"/>
            </w:pPr>
          </w:p>
        </w:tc>
      </w:tr>
      <w:tr w:rsidR="00D81705" w14:paraId="4C010455" w14:textId="77777777">
        <w:tc>
          <w:tcPr>
            <w:tcW w:w="510" w:type="dxa"/>
          </w:tcPr>
          <w:p w14:paraId="0BEFE98D" w14:textId="77777777" w:rsidR="00D81705" w:rsidRDefault="00D81705">
            <w:pPr>
              <w:pStyle w:val="ConsPlusNormal"/>
            </w:pPr>
          </w:p>
        </w:tc>
        <w:tc>
          <w:tcPr>
            <w:tcW w:w="4479" w:type="dxa"/>
          </w:tcPr>
          <w:p w14:paraId="0DDF7CD9" w14:textId="77777777" w:rsidR="00D81705" w:rsidRDefault="00D81705">
            <w:pPr>
              <w:pStyle w:val="ConsPlusNormal"/>
              <w:ind w:left="283"/>
            </w:pPr>
            <w:r>
              <w:t>Инструмент</w:t>
            </w:r>
          </w:p>
        </w:tc>
        <w:tc>
          <w:tcPr>
            <w:tcW w:w="1417" w:type="dxa"/>
          </w:tcPr>
          <w:p w14:paraId="51C55444" w14:textId="77777777" w:rsidR="00D81705" w:rsidRDefault="00D81705">
            <w:pPr>
              <w:pStyle w:val="ConsPlusNormal"/>
              <w:jc w:val="center"/>
            </w:pPr>
            <w:r>
              <w:t>тыс. руб.</w:t>
            </w:r>
          </w:p>
        </w:tc>
        <w:tc>
          <w:tcPr>
            <w:tcW w:w="1020" w:type="dxa"/>
          </w:tcPr>
          <w:p w14:paraId="1A3EA0D4" w14:textId="77777777" w:rsidR="00D81705" w:rsidRDefault="00D81705">
            <w:pPr>
              <w:pStyle w:val="ConsPlusNormal"/>
            </w:pPr>
          </w:p>
        </w:tc>
        <w:tc>
          <w:tcPr>
            <w:tcW w:w="1644" w:type="dxa"/>
          </w:tcPr>
          <w:p w14:paraId="6FAC9C9C" w14:textId="77777777" w:rsidR="00D81705" w:rsidRDefault="00D81705">
            <w:pPr>
              <w:pStyle w:val="ConsPlusNormal"/>
            </w:pPr>
          </w:p>
        </w:tc>
      </w:tr>
      <w:tr w:rsidR="00D81705" w14:paraId="1BEBFB6C" w14:textId="77777777">
        <w:tc>
          <w:tcPr>
            <w:tcW w:w="510" w:type="dxa"/>
          </w:tcPr>
          <w:p w14:paraId="5E100DDD" w14:textId="77777777" w:rsidR="00D81705" w:rsidRDefault="00D81705">
            <w:pPr>
              <w:pStyle w:val="ConsPlusNormal"/>
            </w:pPr>
          </w:p>
        </w:tc>
        <w:tc>
          <w:tcPr>
            <w:tcW w:w="4479" w:type="dxa"/>
          </w:tcPr>
          <w:p w14:paraId="28F0C116" w14:textId="77777777" w:rsidR="00D81705" w:rsidRDefault="00D81705">
            <w:pPr>
              <w:pStyle w:val="ConsPlusNormal"/>
              <w:ind w:left="283"/>
            </w:pPr>
            <w:r>
              <w:t>Производственный инвентарь</w:t>
            </w:r>
          </w:p>
        </w:tc>
        <w:tc>
          <w:tcPr>
            <w:tcW w:w="1417" w:type="dxa"/>
          </w:tcPr>
          <w:p w14:paraId="372C2EC0" w14:textId="77777777" w:rsidR="00D81705" w:rsidRDefault="00D81705">
            <w:pPr>
              <w:pStyle w:val="ConsPlusNormal"/>
              <w:jc w:val="center"/>
            </w:pPr>
            <w:r>
              <w:t>тыс. руб.</w:t>
            </w:r>
          </w:p>
        </w:tc>
        <w:tc>
          <w:tcPr>
            <w:tcW w:w="1020" w:type="dxa"/>
          </w:tcPr>
          <w:p w14:paraId="350A59B6" w14:textId="77777777" w:rsidR="00D81705" w:rsidRDefault="00D81705">
            <w:pPr>
              <w:pStyle w:val="ConsPlusNormal"/>
            </w:pPr>
          </w:p>
        </w:tc>
        <w:tc>
          <w:tcPr>
            <w:tcW w:w="1644" w:type="dxa"/>
          </w:tcPr>
          <w:p w14:paraId="69206C6A" w14:textId="77777777" w:rsidR="00D81705" w:rsidRDefault="00D81705">
            <w:pPr>
              <w:pStyle w:val="ConsPlusNormal"/>
            </w:pPr>
          </w:p>
        </w:tc>
      </w:tr>
      <w:tr w:rsidR="00D81705" w14:paraId="48365F58" w14:textId="77777777">
        <w:tc>
          <w:tcPr>
            <w:tcW w:w="510" w:type="dxa"/>
          </w:tcPr>
          <w:p w14:paraId="47191AB4" w14:textId="77777777" w:rsidR="00D81705" w:rsidRDefault="00D81705">
            <w:pPr>
              <w:pStyle w:val="ConsPlusNormal"/>
            </w:pPr>
          </w:p>
        </w:tc>
        <w:tc>
          <w:tcPr>
            <w:tcW w:w="4479" w:type="dxa"/>
          </w:tcPr>
          <w:p w14:paraId="29223546" w14:textId="77777777" w:rsidR="00D81705" w:rsidRDefault="00D81705">
            <w:pPr>
              <w:pStyle w:val="ConsPlusNormal"/>
              <w:ind w:left="283"/>
            </w:pPr>
            <w:r>
              <w:t>Прочие основные производственные фонды</w:t>
            </w:r>
          </w:p>
        </w:tc>
        <w:tc>
          <w:tcPr>
            <w:tcW w:w="1417" w:type="dxa"/>
          </w:tcPr>
          <w:p w14:paraId="206275A7" w14:textId="77777777" w:rsidR="00D81705" w:rsidRDefault="00D81705">
            <w:pPr>
              <w:pStyle w:val="ConsPlusNormal"/>
              <w:jc w:val="center"/>
            </w:pPr>
            <w:r>
              <w:t>тыс. руб.</w:t>
            </w:r>
          </w:p>
        </w:tc>
        <w:tc>
          <w:tcPr>
            <w:tcW w:w="1020" w:type="dxa"/>
          </w:tcPr>
          <w:p w14:paraId="7C485C7C" w14:textId="77777777" w:rsidR="00D81705" w:rsidRDefault="00D81705">
            <w:pPr>
              <w:pStyle w:val="ConsPlusNormal"/>
            </w:pPr>
          </w:p>
        </w:tc>
        <w:tc>
          <w:tcPr>
            <w:tcW w:w="1644" w:type="dxa"/>
          </w:tcPr>
          <w:p w14:paraId="7F10F28F" w14:textId="77777777" w:rsidR="00D81705" w:rsidRDefault="00D81705">
            <w:pPr>
              <w:pStyle w:val="ConsPlusNormal"/>
            </w:pPr>
          </w:p>
        </w:tc>
      </w:tr>
      <w:tr w:rsidR="00D81705" w14:paraId="3132A5CA" w14:textId="77777777">
        <w:tc>
          <w:tcPr>
            <w:tcW w:w="510" w:type="dxa"/>
          </w:tcPr>
          <w:p w14:paraId="68F4957F" w14:textId="77777777" w:rsidR="00D81705" w:rsidRDefault="00D81705">
            <w:pPr>
              <w:pStyle w:val="ConsPlusNormal"/>
            </w:pPr>
          </w:p>
        </w:tc>
        <w:tc>
          <w:tcPr>
            <w:tcW w:w="4479" w:type="dxa"/>
          </w:tcPr>
          <w:p w14:paraId="0A1823DF" w14:textId="77777777" w:rsidR="00D81705" w:rsidRDefault="00D81705">
            <w:pPr>
              <w:pStyle w:val="ConsPlusNormal"/>
            </w:pPr>
          </w:p>
        </w:tc>
        <w:tc>
          <w:tcPr>
            <w:tcW w:w="1417" w:type="dxa"/>
          </w:tcPr>
          <w:p w14:paraId="5B24E9B7" w14:textId="77777777" w:rsidR="00D81705" w:rsidRDefault="00D81705">
            <w:pPr>
              <w:pStyle w:val="ConsPlusNormal"/>
            </w:pPr>
          </w:p>
        </w:tc>
        <w:tc>
          <w:tcPr>
            <w:tcW w:w="1020" w:type="dxa"/>
          </w:tcPr>
          <w:p w14:paraId="32270B2A" w14:textId="77777777" w:rsidR="00D81705" w:rsidRDefault="00D81705">
            <w:pPr>
              <w:pStyle w:val="ConsPlusNormal"/>
            </w:pPr>
          </w:p>
        </w:tc>
        <w:tc>
          <w:tcPr>
            <w:tcW w:w="1644" w:type="dxa"/>
          </w:tcPr>
          <w:p w14:paraId="1EE42380" w14:textId="77777777" w:rsidR="00D81705" w:rsidRDefault="00D81705">
            <w:pPr>
              <w:pStyle w:val="ConsPlusNormal"/>
            </w:pPr>
          </w:p>
        </w:tc>
      </w:tr>
      <w:tr w:rsidR="00D81705" w14:paraId="6D13DCF6" w14:textId="77777777">
        <w:tc>
          <w:tcPr>
            <w:tcW w:w="510" w:type="dxa"/>
          </w:tcPr>
          <w:p w14:paraId="7F0F0A60" w14:textId="77777777" w:rsidR="00D81705" w:rsidRDefault="00D81705">
            <w:pPr>
              <w:pStyle w:val="ConsPlusNormal"/>
            </w:pPr>
            <w:r>
              <w:t>4.</w:t>
            </w:r>
          </w:p>
        </w:tc>
        <w:tc>
          <w:tcPr>
            <w:tcW w:w="4479" w:type="dxa"/>
          </w:tcPr>
          <w:p w14:paraId="7F0DF676" w14:textId="77777777" w:rsidR="00D81705" w:rsidRDefault="00D81705">
            <w:pPr>
              <w:pStyle w:val="ConsPlusNormal"/>
            </w:pPr>
            <w:r>
              <w:t>Выбытие основных производственных фондов</w:t>
            </w:r>
          </w:p>
        </w:tc>
        <w:tc>
          <w:tcPr>
            <w:tcW w:w="1417" w:type="dxa"/>
          </w:tcPr>
          <w:p w14:paraId="55B51B28" w14:textId="77777777" w:rsidR="00D81705" w:rsidRDefault="00D81705">
            <w:pPr>
              <w:pStyle w:val="ConsPlusNormal"/>
              <w:jc w:val="center"/>
            </w:pPr>
            <w:r>
              <w:t>тыс. руб.</w:t>
            </w:r>
          </w:p>
        </w:tc>
        <w:tc>
          <w:tcPr>
            <w:tcW w:w="1020" w:type="dxa"/>
          </w:tcPr>
          <w:p w14:paraId="1FDFA4FA" w14:textId="77777777" w:rsidR="00D81705" w:rsidRDefault="00D81705">
            <w:pPr>
              <w:pStyle w:val="ConsPlusNormal"/>
            </w:pPr>
          </w:p>
        </w:tc>
        <w:tc>
          <w:tcPr>
            <w:tcW w:w="1644" w:type="dxa"/>
          </w:tcPr>
          <w:p w14:paraId="61C8BD52" w14:textId="77777777" w:rsidR="00D81705" w:rsidRDefault="00D81705">
            <w:pPr>
              <w:pStyle w:val="ConsPlusNormal"/>
            </w:pPr>
          </w:p>
        </w:tc>
      </w:tr>
      <w:tr w:rsidR="00D81705" w14:paraId="54585582" w14:textId="77777777">
        <w:tc>
          <w:tcPr>
            <w:tcW w:w="510" w:type="dxa"/>
          </w:tcPr>
          <w:p w14:paraId="2E10B1F8" w14:textId="77777777" w:rsidR="00D81705" w:rsidRDefault="00D81705">
            <w:pPr>
              <w:pStyle w:val="ConsPlusNormal"/>
            </w:pPr>
          </w:p>
        </w:tc>
        <w:tc>
          <w:tcPr>
            <w:tcW w:w="4479" w:type="dxa"/>
          </w:tcPr>
          <w:p w14:paraId="51884073" w14:textId="77777777" w:rsidR="00D81705" w:rsidRDefault="00D81705">
            <w:pPr>
              <w:pStyle w:val="ConsPlusNormal"/>
              <w:ind w:left="283"/>
            </w:pPr>
            <w:r>
              <w:t>Здания</w:t>
            </w:r>
          </w:p>
        </w:tc>
        <w:tc>
          <w:tcPr>
            <w:tcW w:w="1417" w:type="dxa"/>
          </w:tcPr>
          <w:p w14:paraId="731D4EF2" w14:textId="77777777" w:rsidR="00D81705" w:rsidRDefault="00D81705">
            <w:pPr>
              <w:pStyle w:val="ConsPlusNormal"/>
              <w:jc w:val="center"/>
            </w:pPr>
            <w:r>
              <w:t>тыс. руб.</w:t>
            </w:r>
          </w:p>
        </w:tc>
        <w:tc>
          <w:tcPr>
            <w:tcW w:w="1020" w:type="dxa"/>
          </w:tcPr>
          <w:p w14:paraId="466A8B95" w14:textId="77777777" w:rsidR="00D81705" w:rsidRDefault="00D81705">
            <w:pPr>
              <w:pStyle w:val="ConsPlusNormal"/>
            </w:pPr>
          </w:p>
        </w:tc>
        <w:tc>
          <w:tcPr>
            <w:tcW w:w="1644" w:type="dxa"/>
          </w:tcPr>
          <w:p w14:paraId="00799BBD" w14:textId="77777777" w:rsidR="00D81705" w:rsidRDefault="00D81705">
            <w:pPr>
              <w:pStyle w:val="ConsPlusNormal"/>
            </w:pPr>
          </w:p>
        </w:tc>
      </w:tr>
      <w:tr w:rsidR="00D81705" w14:paraId="2A5740E5" w14:textId="77777777">
        <w:tc>
          <w:tcPr>
            <w:tcW w:w="510" w:type="dxa"/>
          </w:tcPr>
          <w:p w14:paraId="5BD550BD" w14:textId="77777777" w:rsidR="00D81705" w:rsidRDefault="00D81705">
            <w:pPr>
              <w:pStyle w:val="ConsPlusNormal"/>
            </w:pPr>
          </w:p>
        </w:tc>
        <w:tc>
          <w:tcPr>
            <w:tcW w:w="4479" w:type="dxa"/>
          </w:tcPr>
          <w:p w14:paraId="21875946" w14:textId="77777777" w:rsidR="00D81705" w:rsidRDefault="00D81705">
            <w:pPr>
              <w:pStyle w:val="ConsPlusNormal"/>
              <w:ind w:left="283"/>
            </w:pPr>
            <w:r>
              <w:t>Сооружения</w:t>
            </w:r>
          </w:p>
        </w:tc>
        <w:tc>
          <w:tcPr>
            <w:tcW w:w="1417" w:type="dxa"/>
          </w:tcPr>
          <w:p w14:paraId="60789A82" w14:textId="77777777" w:rsidR="00D81705" w:rsidRDefault="00D81705">
            <w:pPr>
              <w:pStyle w:val="ConsPlusNormal"/>
              <w:jc w:val="center"/>
            </w:pPr>
            <w:r>
              <w:t>тыс. руб.</w:t>
            </w:r>
          </w:p>
        </w:tc>
        <w:tc>
          <w:tcPr>
            <w:tcW w:w="1020" w:type="dxa"/>
          </w:tcPr>
          <w:p w14:paraId="0DCC6364" w14:textId="77777777" w:rsidR="00D81705" w:rsidRDefault="00D81705">
            <w:pPr>
              <w:pStyle w:val="ConsPlusNormal"/>
            </w:pPr>
          </w:p>
        </w:tc>
        <w:tc>
          <w:tcPr>
            <w:tcW w:w="1644" w:type="dxa"/>
          </w:tcPr>
          <w:p w14:paraId="750DB7F6" w14:textId="77777777" w:rsidR="00D81705" w:rsidRDefault="00D81705">
            <w:pPr>
              <w:pStyle w:val="ConsPlusNormal"/>
            </w:pPr>
          </w:p>
        </w:tc>
      </w:tr>
      <w:tr w:rsidR="00D81705" w14:paraId="038D0103" w14:textId="77777777">
        <w:tc>
          <w:tcPr>
            <w:tcW w:w="510" w:type="dxa"/>
          </w:tcPr>
          <w:p w14:paraId="706153A6" w14:textId="77777777" w:rsidR="00D81705" w:rsidRDefault="00D81705">
            <w:pPr>
              <w:pStyle w:val="ConsPlusNormal"/>
            </w:pPr>
          </w:p>
        </w:tc>
        <w:tc>
          <w:tcPr>
            <w:tcW w:w="4479" w:type="dxa"/>
          </w:tcPr>
          <w:p w14:paraId="60D30BED" w14:textId="77777777" w:rsidR="00D81705" w:rsidRDefault="00D81705">
            <w:pPr>
              <w:pStyle w:val="ConsPlusNormal"/>
              <w:ind w:left="283"/>
            </w:pPr>
            <w:r>
              <w:t>Передаточные устройства</w:t>
            </w:r>
          </w:p>
        </w:tc>
        <w:tc>
          <w:tcPr>
            <w:tcW w:w="1417" w:type="dxa"/>
          </w:tcPr>
          <w:p w14:paraId="1B7D706C" w14:textId="77777777" w:rsidR="00D81705" w:rsidRDefault="00D81705">
            <w:pPr>
              <w:pStyle w:val="ConsPlusNormal"/>
              <w:jc w:val="center"/>
            </w:pPr>
            <w:r>
              <w:t>тыс. руб.</w:t>
            </w:r>
          </w:p>
        </w:tc>
        <w:tc>
          <w:tcPr>
            <w:tcW w:w="1020" w:type="dxa"/>
          </w:tcPr>
          <w:p w14:paraId="364E933C" w14:textId="77777777" w:rsidR="00D81705" w:rsidRDefault="00D81705">
            <w:pPr>
              <w:pStyle w:val="ConsPlusNormal"/>
            </w:pPr>
          </w:p>
        </w:tc>
        <w:tc>
          <w:tcPr>
            <w:tcW w:w="1644" w:type="dxa"/>
          </w:tcPr>
          <w:p w14:paraId="7F7340E1" w14:textId="77777777" w:rsidR="00D81705" w:rsidRDefault="00D81705">
            <w:pPr>
              <w:pStyle w:val="ConsPlusNormal"/>
            </w:pPr>
          </w:p>
        </w:tc>
      </w:tr>
      <w:tr w:rsidR="00D81705" w14:paraId="170EE18C" w14:textId="77777777">
        <w:tc>
          <w:tcPr>
            <w:tcW w:w="510" w:type="dxa"/>
          </w:tcPr>
          <w:p w14:paraId="536C7A93" w14:textId="77777777" w:rsidR="00D81705" w:rsidRDefault="00D81705">
            <w:pPr>
              <w:pStyle w:val="ConsPlusNormal"/>
            </w:pPr>
          </w:p>
        </w:tc>
        <w:tc>
          <w:tcPr>
            <w:tcW w:w="4479" w:type="dxa"/>
          </w:tcPr>
          <w:p w14:paraId="03A732DF" w14:textId="77777777" w:rsidR="00D81705" w:rsidRDefault="00D81705">
            <w:pPr>
              <w:pStyle w:val="ConsPlusNormal"/>
              <w:ind w:left="283"/>
            </w:pPr>
            <w:r>
              <w:t>Машины и оборудование</w:t>
            </w:r>
          </w:p>
        </w:tc>
        <w:tc>
          <w:tcPr>
            <w:tcW w:w="1417" w:type="dxa"/>
          </w:tcPr>
          <w:p w14:paraId="405743D8" w14:textId="77777777" w:rsidR="00D81705" w:rsidRDefault="00D81705">
            <w:pPr>
              <w:pStyle w:val="ConsPlusNormal"/>
              <w:jc w:val="center"/>
            </w:pPr>
            <w:r>
              <w:t>тыс. руб.</w:t>
            </w:r>
          </w:p>
        </w:tc>
        <w:tc>
          <w:tcPr>
            <w:tcW w:w="1020" w:type="dxa"/>
          </w:tcPr>
          <w:p w14:paraId="6ED27D19" w14:textId="77777777" w:rsidR="00D81705" w:rsidRDefault="00D81705">
            <w:pPr>
              <w:pStyle w:val="ConsPlusNormal"/>
            </w:pPr>
          </w:p>
        </w:tc>
        <w:tc>
          <w:tcPr>
            <w:tcW w:w="1644" w:type="dxa"/>
          </w:tcPr>
          <w:p w14:paraId="1C161ACD" w14:textId="77777777" w:rsidR="00D81705" w:rsidRDefault="00D81705">
            <w:pPr>
              <w:pStyle w:val="ConsPlusNormal"/>
            </w:pPr>
          </w:p>
        </w:tc>
      </w:tr>
      <w:tr w:rsidR="00D81705" w14:paraId="07BF2C65" w14:textId="77777777">
        <w:tc>
          <w:tcPr>
            <w:tcW w:w="510" w:type="dxa"/>
          </w:tcPr>
          <w:p w14:paraId="30EF7EBE" w14:textId="77777777" w:rsidR="00D81705" w:rsidRDefault="00D81705">
            <w:pPr>
              <w:pStyle w:val="ConsPlusNormal"/>
            </w:pPr>
          </w:p>
        </w:tc>
        <w:tc>
          <w:tcPr>
            <w:tcW w:w="4479" w:type="dxa"/>
          </w:tcPr>
          <w:p w14:paraId="6EDE126B" w14:textId="77777777" w:rsidR="00D81705" w:rsidRDefault="00D81705">
            <w:pPr>
              <w:pStyle w:val="ConsPlusNormal"/>
              <w:ind w:left="283"/>
            </w:pPr>
            <w:r>
              <w:t>в том числе - силовые машины</w:t>
            </w:r>
          </w:p>
        </w:tc>
        <w:tc>
          <w:tcPr>
            <w:tcW w:w="1417" w:type="dxa"/>
          </w:tcPr>
          <w:p w14:paraId="58757314" w14:textId="77777777" w:rsidR="00D81705" w:rsidRDefault="00D81705">
            <w:pPr>
              <w:pStyle w:val="ConsPlusNormal"/>
              <w:jc w:val="center"/>
            </w:pPr>
            <w:r>
              <w:t>тыс. руб.</w:t>
            </w:r>
          </w:p>
        </w:tc>
        <w:tc>
          <w:tcPr>
            <w:tcW w:w="1020" w:type="dxa"/>
          </w:tcPr>
          <w:p w14:paraId="2CCCA8CC" w14:textId="77777777" w:rsidR="00D81705" w:rsidRDefault="00D81705">
            <w:pPr>
              <w:pStyle w:val="ConsPlusNormal"/>
            </w:pPr>
          </w:p>
        </w:tc>
        <w:tc>
          <w:tcPr>
            <w:tcW w:w="1644" w:type="dxa"/>
          </w:tcPr>
          <w:p w14:paraId="42746E7B" w14:textId="77777777" w:rsidR="00D81705" w:rsidRDefault="00D81705">
            <w:pPr>
              <w:pStyle w:val="ConsPlusNormal"/>
            </w:pPr>
          </w:p>
        </w:tc>
      </w:tr>
      <w:tr w:rsidR="00D81705" w14:paraId="3A4D5DF4" w14:textId="77777777">
        <w:tc>
          <w:tcPr>
            <w:tcW w:w="510" w:type="dxa"/>
          </w:tcPr>
          <w:p w14:paraId="4C16CBA6" w14:textId="77777777" w:rsidR="00D81705" w:rsidRDefault="00D81705">
            <w:pPr>
              <w:pStyle w:val="ConsPlusNormal"/>
            </w:pPr>
          </w:p>
        </w:tc>
        <w:tc>
          <w:tcPr>
            <w:tcW w:w="4479" w:type="dxa"/>
          </w:tcPr>
          <w:p w14:paraId="218F788C" w14:textId="77777777" w:rsidR="00D81705" w:rsidRDefault="00D81705">
            <w:pPr>
              <w:pStyle w:val="ConsPlusNormal"/>
              <w:ind w:left="540"/>
            </w:pPr>
            <w:r>
              <w:t>- рабочие машины</w:t>
            </w:r>
          </w:p>
        </w:tc>
        <w:tc>
          <w:tcPr>
            <w:tcW w:w="1417" w:type="dxa"/>
          </w:tcPr>
          <w:p w14:paraId="18105327" w14:textId="77777777" w:rsidR="00D81705" w:rsidRDefault="00D81705">
            <w:pPr>
              <w:pStyle w:val="ConsPlusNormal"/>
              <w:jc w:val="center"/>
            </w:pPr>
            <w:r>
              <w:t>тыс. руб.</w:t>
            </w:r>
          </w:p>
        </w:tc>
        <w:tc>
          <w:tcPr>
            <w:tcW w:w="1020" w:type="dxa"/>
          </w:tcPr>
          <w:p w14:paraId="4552ACCD" w14:textId="77777777" w:rsidR="00D81705" w:rsidRDefault="00D81705">
            <w:pPr>
              <w:pStyle w:val="ConsPlusNormal"/>
            </w:pPr>
          </w:p>
        </w:tc>
        <w:tc>
          <w:tcPr>
            <w:tcW w:w="1644" w:type="dxa"/>
          </w:tcPr>
          <w:p w14:paraId="0FBBFFB4" w14:textId="77777777" w:rsidR="00D81705" w:rsidRDefault="00D81705">
            <w:pPr>
              <w:pStyle w:val="ConsPlusNormal"/>
            </w:pPr>
          </w:p>
        </w:tc>
      </w:tr>
      <w:tr w:rsidR="00D81705" w14:paraId="77D7521C" w14:textId="77777777">
        <w:tc>
          <w:tcPr>
            <w:tcW w:w="510" w:type="dxa"/>
          </w:tcPr>
          <w:p w14:paraId="451A3102" w14:textId="77777777" w:rsidR="00D81705" w:rsidRDefault="00D81705">
            <w:pPr>
              <w:pStyle w:val="ConsPlusNormal"/>
            </w:pPr>
          </w:p>
        </w:tc>
        <w:tc>
          <w:tcPr>
            <w:tcW w:w="4479" w:type="dxa"/>
          </w:tcPr>
          <w:p w14:paraId="18D6EBA0" w14:textId="77777777" w:rsidR="00D81705" w:rsidRDefault="00D81705">
            <w:pPr>
              <w:pStyle w:val="ConsPlusNormal"/>
              <w:ind w:left="540"/>
            </w:pPr>
            <w:r>
              <w:t>- приборы и лаборат. оборудование</w:t>
            </w:r>
          </w:p>
        </w:tc>
        <w:tc>
          <w:tcPr>
            <w:tcW w:w="1417" w:type="dxa"/>
          </w:tcPr>
          <w:p w14:paraId="081A210F" w14:textId="77777777" w:rsidR="00D81705" w:rsidRDefault="00D81705">
            <w:pPr>
              <w:pStyle w:val="ConsPlusNormal"/>
              <w:jc w:val="center"/>
            </w:pPr>
            <w:r>
              <w:t>тыс. руб.</w:t>
            </w:r>
          </w:p>
        </w:tc>
        <w:tc>
          <w:tcPr>
            <w:tcW w:w="1020" w:type="dxa"/>
          </w:tcPr>
          <w:p w14:paraId="6D72FE4F" w14:textId="77777777" w:rsidR="00D81705" w:rsidRDefault="00D81705">
            <w:pPr>
              <w:pStyle w:val="ConsPlusNormal"/>
            </w:pPr>
          </w:p>
        </w:tc>
        <w:tc>
          <w:tcPr>
            <w:tcW w:w="1644" w:type="dxa"/>
          </w:tcPr>
          <w:p w14:paraId="6F930FF0" w14:textId="77777777" w:rsidR="00D81705" w:rsidRDefault="00D81705">
            <w:pPr>
              <w:pStyle w:val="ConsPlusNormal"/>
            </w:pPr>
          </w:p>
        </w:tc>
      </w:tr>
      <w:tr w:rsidR="00D81705" w14:paraId="6505943E" w14:textId="77777777">
        <w:tc>
          <w:tcPr>
            <w:tcW w:w="510" w:type="dxa"/>
          </w:tcPr>
          <w:p w14:paraId="1A75F9FB" w14:textId="77777777" w:rsidR="00D81705" w:rsidRDefault="00D81705">
            <w:pPr>
              <w:pStyle w:val="ConsPlusNormal"/>
            </w:pPr>
          </w:p>
        </w:tc>
        <w:tc>
          <w:tcPr>
            <w:tcW w:w="4479" w:type="dxa"/>
          </w:tcPr>
          <w:p w14:paraId="3B03C4C3" w14:textId="77777777" w:rsidR="00D81705" w:rsidRDefault="00D81705">
            <w:pPr>
              <w:pStyle w:val="ConsPlusNormal"/>
              <w:ind w:left="540"/>
            </w:pPr>
            <w:r>
              <w:t>- вычислительная техника</w:t>
            </w:r>
          </w:p>
        </w:tc>
        <w:tc>
          <w:tcPr>
            <w:tcW w:w="1417" w:type="dxa"/>
          </w:tcPr>
          <w:p w14:paraId="1AA0379F" w14:textId="77777777" w:rsidR="00D81705" w:rsidRDefault="00D81705">
            <w:pPr>
              <w:pStyle w:val="ConsPlusNormal"/>
              <w:jc w:val="center"/>
            </w:pPr>
            <w:r>
              <w:t>тыс. руб.</w:t>
            </w:r>
          </w:p>
        </w:tc>
        <w:tc>
          <w:tcPr>
            <w:tcW w:w="1020" w:type="dxa"/>
          </w:tcPr>
          <w:p w14:paraId="0F828CE1" w14:textId="77777777" w:rsidR="00D81705" w:rsidRDefault="00D81705">
            <w:pPr>
              <w:pStyle w:val="ConsPlusNormal"/>
            </w:pPr>
          </w:p>
        </w:tc>
        <w:tc>
          <w:tcPr>
            <w:tcW w:w="1644" w:type="dxa"/>
          </w:tcPr>
          <w:p w14:paraId="1E635D78" w14:textId="77777777" w:rsidR="00D81705" w:rsidRDefault="00D81705">
            <w:pPr>
              <w:pStyle w:val="ConsPlusNormal"/>
            </w:pPr>
          </w:p>
        </w:tc>
      </w:tr>
      <w:tr w:rsidR="00D81705" w14:paraId="7ABE9C13" w14:textId="77777777">
        <w:tc>
          <w:tcPr>
            <w:tcW w:w="510" w:type="dxa"/>
          </w:tcPr>
          <w:p w14:paraId="2214EB96" w14:textId="77777777" w:rsidR="00D81705" w:rsidRDefault="00D81705">
            <w:pPr>
              <w:pStyle w:val="ConsPlusNormal"/>
            </w:pPr>
          </w:p>
        </w:tc>
        <w:tc>
          <w:tcPr>
            <w:tcW w:w="4479" w:type="dxa"/>
          </w:tcPr>
          <w:p w14:paraId="179EA3E6" w14:textId="77777777" w:rsidR="00D81705" w:rsidRDefault="00D81705">
            <w:pPr>
              <w:pStyle w:val="ConsPlusNormal"/>
              <w:ind w:left="540"/>
            </w:pPr>
            <w:r>
              <w:t>- прочие машины</w:t>
            </w:r>
          </w:p>
        </w:tc>
        <w:tc>
          <w:tcPr>
            <w:tcW w:w="1417" w:type="dxa"/>
          </w:tcPr>
          <w:p w14:paraId="3C027031" w14:textId="77777777" w:rsidR="00D81705" w:rsidRDefault="00D81705">
            <w:pPr>
              <w:pStyle w:val="ConsPlusNormal"/>
              <w:jc w:val="center"/>
            </w:pPr>
            <w:r>
              <w:t>тыс. руб.</w:t>
            </w:r>
          </w:p>
        </w:tc>
        <w:tc>
          <w:tcPr>
            <w:tcW w:w="1020" w:type="dxa"/>
          </w:tcPr>
          <w:p w14:paraId="4496E623" w14:textId="77777777" w:rsidR="00D81705" w:rsidRDefault="00D81705">
            <w:pPr>
              <w:pStyle w:val="ConsPlusNormal"/>
            </w:pPr>
          </w:p>
        </w:tc>
        <w:tc>
          <w:tcPr>
            <w:tcW w:w="1644" w:type="dxa"/>
          </w:tcPr>
          <w:p w14:paraId="6C079A7D" w14:textId="77777777" w:rsidR="00D81705" w:rsidRDefault="00D81705">
            <w:pPr>
              <w:pStyle w:val="ConsPlusNormal"/>
            </w:pPr>
          </w:p>
        </w:tc>
      </w:tr>
      <w:tr w:rsidR="00D81705" w14:paraId="356E52EA" w14:textId="77777777">
        <w:tc>
          <w:tcPr>
            <w:tcW w:w="510" w:type="dxa"/>
          </w:tcPr>
          <w:p w14:paraId="7D76900A" w14:textId="77777777" w:rsidR="00D81705" w:rsidRDefault="00D81705">
            <w:pPr>
              <w:pStyle w:val="ConsPlusNormal"/>
            </w:pPr>
          </w:p>
        </w:tc>
        <w:tc>
          <w:tcPr>
            <w:tcW w:w="4479" w:type="dxa"/>
          </w:tcPr>
          <w:p w14:paraId="4880DBAC" w14:textId="77777777" w:rsidR="00D81705" w:rsidRDefault="00D81705">
            <w:pPr>
              <w:pStyle w:val="ConsPlusNormal"/>
              <w:ind w:left="283"/>
            </w:pPr>
            <w:r>
              <w:t>Транспортные средства</w:t>
            </w:r>
          </w:p>
        </w:tc>
        <w:tc>
          <w:tcPr>
            <w:tcW w:w="1417" w:type="dxa"/>
          </w:tcPr>
          <w:p w14:paraId="1278420F" w14:textId="77777777" w:rsidR="00D81705" w:rsidRDefault="00D81705">
            <w:pPr>
              <w:pStyle w:val="ConsPlusNormal"/>
              <w:jc w:val="center"/>
            </w:pPr>
            <w:r>
              <w:t>тыс. руб.</w:t>
            </w:r>
          </w:p>
        </w:tc>
        <w:tc>
          <w:tcPr>
            <w:tcW w:w="1020" w:type="dxa"/>
          </w:tcPr>
          <w:p w14:paraId="2A8AF47F" w14:textId="77777777" w:rsidR="00D81705" w:rsidRDefault="00D81705">
            <w:pPr>
              <w:pStyle w:val="ConsPlusNormal"/>
            </w:pPr>
          </w:p>
        </w:tc>
        <w:tc>
          <w:tcPr>
            <w:tcW w:w="1644" w:type="dxa"/>
          </w:tcPr>
          <w:p w14:paraId="2FD264B5" w14:textId="77777777" w:rsidR="00D81705" w:rsidRDefault="00D81705">
            <w:pPr>
              <w:pStyle w:val="ConsPlusNormal"/>
            </w:pPr>
          </w:p>
        </w:tc>
      </w:tr>
      <w:tr w:rsidR="00D81705" w14:paraId="155D670F" w14:textId="77777777">
        <w:tc>
          <w:tcPr>
            <w:tcW w:w="510" w:type="dxa"/>
          </w:tcPr>
          <w:p w14:paraId="646FA8B5" w14:textId="77777777" w:rsidR="00D81705" w:rsidRDefault="00D81705">
            <w:pPr>
              <w:pStyle w:val="ConsPlusNormal"/>
            </w:pPr>
          </w:p>
        </w:tc>
        <w:tc>
          <w:tcPr>
            <w:tcW w:w="4479" w:type="dxa"/>
          </w:tcPr>
          <w:p w14:paraId="2AA80F75" w14:textId="77777777" w:rsidR="00D81705" w:rsidRDefault="00D81705">
            <w:pPr>
              <w:pStyle w:val="ConsPlusNormal"/>
              <w:ind w:left="283"/>
            </w:pPr>
            <w:r>
              <w:t>Инструмент</w:t>
            </w:r>
          </w:p>
        </w:tc>
        <w:tc>
          <w:tcPr>
            <w:tcW w:w="1417" w:type="dxa"/>
          </w:tcPr>
          <w:p w14:paraId="0C65BDF8" w14:textId="77777777" w:rsidR="00D81705" w:rsidRDefault="00D81705">
            <w:pPr>
              <w:pStyle w:val="ConsPlusNormal"/>
              <w:jc w:val="center"/>
            </w:pPr>
            <w:r>
              <w:t>тыс. руб.</w:t>
            </w:r>
          </w:p>
        </w:tc>
        <w:tc>
          <w:tcPr>
            <w:tcW w:w="1020" w:type="dxa"/>
          </w:tcPr>
          <w:p w14:paraId="36358AFE" w14:textId="77777777" w:rsidR="00D81705" w:rsidRDefault="00D81705">
            <w:pPr>
              <w:pStyle w:val="ConsPlusNormal"/>
            </w:pPr>
          </w:p>
        </w:tc>
        <w:tc>
          <w:tcPr>
            <w:tcW w:w="1644" w:type="dxa"/>
          </w:tcPr>
          <w:p w14:paraId="3F21F915" w14:textId="77777777" w:rsidR="00D81705" w:rsidRDefault="00D81705">
            <w:pPr>
              <w:pStyle w:val="ConsPlusNormal"/>
            </w:pPr>
          </w:p>
        </w:tc>
      </w:tr>
      <w:tr w:rsidR="00D81705" w14:paraId="436A8C51" w14:textId="77777777">
        <w:tc>
          <w:tcPr>
            <w:tcW w:w="510" w:type="dxa"/>
          </w:tcPr>
          <w:p w14:paraId="3B47686A" w14:textId="77777777" w:rsidR="00D81705" w:rsidRDefault="00D81705">
            <w:pPr>
              <w:pStyle w:val="ConsPlusNormal"/>
            </w:pPr>
          </w:p>
        </w:tc>
        <w:tc>
          <w:tcPr>
            <w:tcW w:w="4479" w:type="dxa"/>
          </w:tcPr>
          <w:p w14:paraId="3D7D8CAA" w14:textId="77777777" w:rsidR="00D81705" w:rsidRDefault="00D81705">
            <w:pPr>
              <w:pStyle w:val="ConsPlusNormal"/>
              <w:ind w:left="283"/>
            </w:pPr>
            <w:r>
              <w:t>Производственный инвентарь</w:t>
            </w:r>
          </w:p>
        </w:tc>
        <w:tc>
          <w:tcPr>
            <w:tcW w:w="1417" w:type="dxa"/>
          </w:tcPr>
          <w:p w14:paraId="148A2DA7" w14:textId="77777777" w:rsidR="00D81705" w:rsidRDefault="00D81705">
            <w:pPr>
              <w:pStyle w:val="ConsPlusNormal"/>
              <w:jc w:val="center"/>
            </w:pPr>
            <w:r>
              <w:t>тыс. руб.</w:t>
            </w:r>
          </w:p>
        </w:tc>
        <w:tc>
          <w:tcPr>
            <w:tcW w:w="1020" w:type="dxa"/>
          </w:tcPr>
          <w:p w14:paraId="1406159F" w14:textId="77777777" w:rsidR="00D81705" w:rsidRDefault="00D81705">
            <w:pPr>
              <w:pStyle w:val="ConsPlusNormal"/>
            </w:pPr>
          </w:p>
        </w:tc>
        <w:tc>
          <w:tcPr>
            <w:tcW w:w="1644" w:type="dxa"/>
          </w:tcPr>
          <w:p w14:paraId="48781FD8" w14:textId="77777777" w:rsidR="00D81705" w:rsidRDefault="00D81705">
            <w:pPr>
              <w:pStyle w:val="ConsPlusNormal"/>
            </w:pPr>
          </w:p>
        </w:tc>
      </w:tr>
      <w:tr w:rsidR="00D81705" w14:paraId="6CDAA605" w14:textId="77777777">
        <w:tc>
          <w:tcPr>
            <w:tcW w:w="510" w:type="dxa"/>
          </w:tcPr>
          <w:p w14:paraId="6995DA03" w14:textId="77777777" w:rsidR="00D81705" w:rsidRDefault="00D81705">
            <w:pPr>
              <w:pStyle w:val="ConsPlusNormal"/>
            </w:pPr>
          </w:p>
        </w:tc>
        <w:tc>
          <w:tcPr>
            <w:tcW w:w="4479" w:type="dxa"/>
          </w:tcPr>
          <w:p w14:paraId="34D99615" w14:textId="77777777" w:rsidR="00D81705" w:rsidRDefault="00D81705">
            <w:pPr>
              <w:pStyle w:val="ConsPlusNormal"/>
              <w:ind w:left="283"/>
            </w:pPr>
            <w:r>
              <w:t>Прочие основные производственные фонды</w:t>
            </w:r>
          </w:p>
        </w:tc>
        <w:tc>
          <w:tcPr>
            <w:tcW w:w="1417" w:type="dxa"/>
          </w:tcPr>
          <w:p w14:paraId="1A5F7A2C" w14:textId="77777777" w:rsidR="00D81705" w:rsidRDefault="00D81705">
            <w:pPr>
              <w:pStyle w:val="ConsPlusNormal"/>
              <w:jc w:val="center"/>
            </w:pPr>
            <w:r>
              <w:t>тыс. руб.</w:t>
            </w:r>
          </w:p>
        </w:tc>
        <w:tc>
          <w:tcPr>
            <w:tcW w:w="1020" w:type="dxa"/>
          </w:tcPr>
          <w:p w14:paraId="5BDEBBF4" w14:textId="77777777" w:rsidR="00D81705" w:rsidRDefault="00D81705">
            <w:pPr>
              <w:pStyle w:val="ConsPlusNormal"/>
            </w:pPr>
          </w:p>
        </w:tc>
        <w:tc>
          <w:tcPr>
            <w:tcW w:w="1644" w:type="dxa"/>
          </w:tcPr>
          <w:p w14:paraId="0ADD74E8" w14:textId="77777777" w:rsidR="00D81705" w:rsidRDefault="00D81705">
            <w:pPr>
              <w:pStyle w:val="ConsPlusNormal"/>
            </w:pPr>
          </w:p>
        </w:tc>
      </w:tr>
      <w:tr w:rsidR="00D81705" w14:paraId="54426AAA" w14:textId="77777777">
        <w:tc>
          <w:tcPr>
            <w:tcW w:w="510" w:type="dxa"/>
          </w:tcPr>
          <w:p w14:paraId="1B20016F" w14:textId="77777777" w:rsidR="00D81705" w:rsidRDefault="00D81705">
            <w:pPr>
              <w:pStyle w:val="ConsPlusNormal"/>
            </w:pPr>
          </w:p>
        </w:tc>
        <w:tc>
          <w:tcPr>
            <w:tcW w:w="4479" w:type="dxa"/>
          </w:tcPr>
          <w:p w14:paraId="35E3BD4A" w14:textId="77777777" w:rsidR="00D81705" w:rsidRDefault="00D81705">
            <w:pPr>
              <w:pStyle w:val="ConsPlusNormal"/>
            </w:pPr>
          </w:p>
        </w:tc>
        <w:tc>
          <w:tcPr>
            <w:tcW w:w="1417" w:type="dxa"/>
          </w:tcPr>
          <w:p w14:paraId="7CE1A209" w14:textId="77777777" w:rsidR="00D81705" w:rsidRDefault="00D81705">
            <w:pPr>
              <w:pStyle w:val="ConsPlusNormal"/>
            </w:pPr>
          </w:p>
        </w:tc>
        <w:tc>
          <w:tcPr>
            <w:tcW w:w="1020" w:type="dxa"/>
          </w:tcPr>
          <w:p w14:paraId="77123185" w14:textId="77777777" w:rsidR="00D81705" w:rsidRDefault="00D81705">
            <w:pPr>
              <w:pStyle w:val="ConsPlusNormal"/>
            </w:pPr>
          </w:p>
        </w:tc>
        <w:tc>
          <w:tcPr>
            <w:tcW w:w="1644" w:type="dxa"/>
          </w:tcPr>
          <w:p w14:paraId="1002BE12" w14:textId="77777777" w:rsidR="00D81705" w:rsidRDefault="00D81705">
            <w:pPr>
              <w:pStyle w:val="ConsPlusNormal"/>
            </w:pPr>
          </w:p>
        </w:tc>
      </w:tr>
      <w:tr w:rsidR="00D81705" w14:paraId="613E25A3" w14:textId="77777777">
        <w:tc>
          <w:tcPr>
            <w:tcW w:w="510" w:type="dxa"/>
          </w:tcPr>
          <w:p w14:paraId="1302E975" w14:textId="77777777" w:rsidR="00D81705" w:rsidRDefault="00D81705">
            <w:pPr>
              <w:pStyle w:val="ConsPlusNormal"/>
            </w:pPr>
            <w:r>
              <w:t>5.</w:t>
            </w:r>
          </w:p>
        </w:tc>
        <w:tc>
          <w:tcPr>
            <w:tcW w:w="4479" w:type="dxa"/>
          </w:tcPr>
          <w:p w14:paraId="71C2DDFB" w14:textId="77777777" w:rsidR="00D81705" w:rsidRDefault="00D81705">
            <w:pPr>
              <w:pStyle w:val="ConsPlusNormal"/>
            </w:pPr>
            <w:r>
              <w:t>Первоначальная стоимость основных фондов на конец периода</w:t>
            </w:r>
          </w:p>
        </w:tc>
        <w:tc>
          <w:tcPr>
            <w:tcW w:w="1417" w:type="dxa"/>
          </w:tcPr>
          <w:p w14:paraId="5BCAD407" w14:textId="77777777" w:rsidR="00D81705" w:rsidRDefault="00D81705">
            <w:pPr>
              <w:pStyle w:val="ConsPlusNormal"/>
              <w:jc w:val="center"/>
            </w:pPr>
            <w:r>
              <w:t>тыс. руб.</w:t>
            </w:r>
          </w:p>
        </w:tc>
        <w:tc>
          <w:tcPr>
            <w:tcW w:w="1020" w:type="dxa"/>
          </w:tcPr>
          <w:p w14:paraId="0F34F57A" w14:textId="77777777" w:rsidR="00D81705" w:rsidRDefault="00D81705">
            <w:pPr>
              <w:pStyle w:val="ConsPlusNormal"/>
            </w:pPr>
          </w:p>
        </w:tc>
        <w:tc>
          <w:tcPr>
            <w:tcW w:w="1644" w:type="dxa"/>
          </w:tcPr>
          <w:p w14:paraId="7DB9F021" w14:textId="77777777" w:rsidR="00D81705" w:rsidRDefault="00D81705">
            <w:pPr>
              <w:pStyle w:val="ConsPlusNormal"/>
            </w:pPr>
          </w:p>
        </w:tc>
      </w:tr>
      <w:tr w:rsidR="00D81705" w14:paraId="5C41F90A" w14:textId="77777777">
        <w:tc>
          <w:tcPr>
            <w:tcW w:w="510" w:type="dxa"/>
          </w:tcPr>
          <w:p w14:paraId="2836BD9A" w14:textId="77777777" w:rsidR="00D81705" w:rsidRDefault="00D81705">
            <w:pPr>
              <w:pStyle w:val="ConsPlusNormal"/>
            </w:pPr>
          </w:p>
        </w:tc>
        <w:tc>
          <w:tcPr>
            <w:tcW w:w="4479" w:type="dxa"/>
          </w:tcPr>
          <w:p w14:paraId="57147930" w14:textId="77777777" w:rsidR="00D81705" w:rsidRDefault="00D81705">
            <w:pPr>
              <w:pStyle w:val="ConsPlusNormal"/>
            </w:pPr>
            <w:r>
              <w:t>Здания</w:t>
            </w:r>
          </w:p>
        </w:tc>
        <w:tc>
          <w:tcPr>
            <w:tcW w:w="1417" w:type="dxa"/>
          </w:tcPr>
          <w:p w14:paraId="477A01C6" w14:textId="77777777" w:rsidR="00D81705" w:rsidRDefault="00D81705">
            <w:pPr>
              <w:pStyle w:val="ConsPlusNormal"/>
              <w:jc w:val="center"/>
            </w:pPr>
            <w:r>
              <w:t>тыс. руб.</w:t>
            </w:r>
          </w:p>
        </w:tc>
        <w:tc>
          <w:tcPr>
            <w:tcW w:w="1020" w:type="dxa"/>
          </w:tcPr>
          <w:p w14:paraId="2EA2F2E1" w14:textId="77777777" w:rsidR="00D81705" w:rsidRDefault="00D81705">
            <w:pPr>
              <w:pStyle w:val="ConsPlusNormal"/>
            </w:pPr>
          </w:p>
        </w:tc>
        <w:tc>
          <w:tcPr>
            <w:tcW w:w="1644" w:type="dxa"/>
          </w:tcPr>
          <w:p w14:paraId="3C4C756F" w14:textId="77777777" w:rsidR="00D81705" w:rsidRDefault="00D81705">
            <w:pPr>
              <w:pStyle w:val="ConsPlusNormal"/>
            </w:pPr>
          </w:p>
        </w:tc>
      </w:tr>
      <w:tr w:rsidR="00D81705" w14:paraId="5B0CD509" w14:textId="77777777">
        <w:tc>
          <w:tcPr>
            <w:tcW w:w="510" w:type="dxa"/>
          </w:tcPr>
          <w:p w14:paraId="69FBED0A" w14:textId="77777777" w:rsidR="00D81705" w:rsidRDefault="00D81705">
            <w:pPr>
              <w:pStyle w:val="ConsPlusNormal"/>
            </w:pPr>
          </w:p>
        </w:tc>
        <w:tc>
          <w:tcPr>
            <w:tcW w:w="4479" w:type="dxa"/>
          </w:tcPr>
          <w:p w14:paraId="00C194DE" w14:textId="77777777" w:rsidR="00D81705" w:rsidRDefault="00D81705">
            <w:pPr>
              <w:pStyle w:val="ConsPlusNormal"/>
            </w:pPr>
            <w:r>
              <w:t>Сооружения</w:t>
            </w:r>
          </w:p>
        </w:tc>
        <w:tc>
          <w:tcPr>
            <w:tcW w:w="1417" w:type="dxa"/>
          </w:tcPr>
          <w:p w14:paraId="1D78C245" w14:textId="77777777" w:rsidR="00D81705" w:rsidRDefault="00D81705">
            <w:pPr>
              <w:pStyle w:val="ConsPlusNormal"/>
              <w:jc w:val="center"/>
            </w:pPr>
            <w:r>
              <w:t>тыс. руб.</w:t>
            </w:r>
          </w:p>
        </w:tc>
        <w:tc>
          <w:tcPr>
            <w:tcW w:w="1020" w:type="dxa"/>
          </w:tcPr>
          <w:p w14:paraId="3CC19EB2" w14:textId="77777777" w:rsidR="00D81705" w:rsidRDefault="00D81705">
            <w:pPr>
              <w:pStyle w:val="ConsPlusNormal"/>
            </w:pPr>
          </w:p>
        </w:tc>
        <w:tc>
          <w:tcPr>
            <w:tcW w:w="1644" w:type="dxa"/>
          </w:tcPr>
          <w:p w14:paraId="6AF1D888" w14:textId="77777777" w:rsidR="00D81705" w:rsidRDefault="00D81705">
            <w:pPr>
              <w:pStyle w:val="ConsPlusNormal"/>
            </w:pPr>
          </w:p>
        </w:tc>
      </w:tr>
      <w:tr w:rsidR="00D81705" w14:paraId="0A102EC4" w14:textId="77777777">
        <w:tc>
          <w:tcPr>
            <w:tcW w:w="510" w:type="dxa"/>
          </w:tcPr>
          <w:p w14:paraId="1655AF63" w14:textId="77777777" w:rsidR="00D81705" w:rsidRDefault="00D81705">
            <w:pPr>
              <w:pStyle w:val="ConsPlusNormal"/>
            </w:pPr>
          </w:p>
        </w:tc>
        <w:tc>
          <w:tcPr>
            <w:tcW w:w="4479" w:type="dxa"/>
          </w:tcPr>
          <w:p w14:paraId="703618C4" w14:textId="77777777" w:rsidR="00D81705" w:rsidRDefault="00D81705">
            <w:pPr>
              <w:pStyle w:val="ConsPlusNormal"/>
            </w:pPr>
            <w:r>
              <w:t>Передаточные устройства</w:t>
            </w:r>
          </w:p>
        </w:tc>
        <w:tc>
          <w:tcPr>
            <w:tcW w:w="1417" w:type="dxa"/>
          </w:tcPr>
          <w:p w14:paraId="6661130F" w14:textId="77777777" w:rsidR="00D81705" w:rsidRDefault="00D81705">
            <w:pPr>
              <w:pStyle w:val="ConsPlusNormal"/>
              <w:jc w:val="center"/>
            </w:pPr>
            <w:r>
              <w:t>тыс. руб.</w:t>
            </w:r>
          </w:p>
        </w:tc>
        <w:tc>
          <w:tcPr>
            <w:tcW w:w="1020" w:type="dxa"/>
          </w:tcPr>
          <w:p w14:paraId="35250A08" w14:textId="77777777" w:rsidR="00D81705" w:rsidRDefault="00D81705">
            <w:pPr>
              <w:pStyle w:val="ConsPlusNormal"/>
            </w:pPr>
          </w:p>
        </w:tc>
        <w:tc>
          <w:tcPr>
            <w:tcW w:w="1644" w:type="dxa"/>
          </w:tcPr>
          <w:p w14:paraId="68FE97BD" w14:textId="77777777" w:rsidR="00D81705" w:rsidRDefault="00D81705">
            <w:pPr>
              <w:pStyle w:val="ConsPlusNormal"/>
            </w:pPr>
          </w:p>
        </w:tc>
      </w:tr>
      <w:tr w:rsidR="00D81705" w14:paraId="0177F48E" w14:textId="77777777">
        <w:tc>
          <w:tcPr>
            <w:tcW w:w="510" w:type="dxa"/>
          </w:tcPr>
          <w:p w14:paraId="29DEC768" w14:textId="77777777" w:rsidR="00D81705" w:rsidRDefault="00D81705">
            <w:pPr>
              <w:pStyle w:val="ConsPlusNormal"/>
            </w:pPr>
          </w:p>
        </w:tc>
        <w:tc>
          <w:tcPr>
            <w:tcW w:w="4479" w:type="dxa"/>
          </w:tcPr>
          <w:p w14:paraId="6294AF14" w14:textId="77777777" w:rsidR="00D81705" w:rsidRDefault="00D81705">
            <w:pPr>
              <w:pStyle w:val="ConsPlusNormal"/>
            </w:pPr>
            <w:r>
              <w:t>Машины и оборудование</w:t>
            </w:r>
          </w:p>
        </w:tc>
        <w:tc>
          <w:tcPr>
            <w:tcW w:w="1417" w:type="dxa"/>
          </w:tcPr>
          <w:p w14:paraId="7D0D8B59" w14:textId="77777777" w:rsidR="00D81705" w:rsidRDefault="00D81705">
            <w:pPr>
              <w:pStyle w:val="ConsPlusNormal"/>
              <w:jc w:val="center"/>
            </w:pPr>
            <w:r>
              <w:t>тыс. руб.</w:t>
            </w:r>
          </w:p>
        </w:tc>
        <w:tc>
          <w:tcPr>
            <w:tcW w:w="1020" w:type="dxa"/>
          </w:tcPr>
          <w:p w14:paraId="0BA7C38E" w14:textId="77777777" w:rsidR="00D81705" w:rsidRDefault="00D81705">
            <w:pPr>
              <w:pStyle w:val="ConsPlusNormal"/>
            </w:pPr>
          </w:p>
        </w:tc>
        <w:tc>
          <w:tcPr>
            <w:tcW w:w="1644" w:type="dxa"/>
          </w:tcPr>
          <w:p w14:paraId="3E05D98E" w14:textId="77777777" w:rsidR="00D81705" w:rsidRDefault="00D81705">
            <w:pPr>
              <w:pStyle w:val="ConsPlusNormal"/>
            </w:pPr>
          </w:p>
        </w:tc>
      </w:tr>
      <w:tr w:rsidR="00D81705" w14:paraId="22452442" w14:textId="77777777">
        <w:tc>
          <w:tcPr>
            <w:tcW w:w="510" w:type="dxa"/>
          </w:tcPr>
          <w:p w14:paraId="71EDA880" w14:textId="77777777" w:rsidR="00D81705" w:rsidRDefault="00D81705">
            <w:pPr>
              <w:pStyle w:val="ConsPlusNormal"/>
            </w:pPr>
          </w:p>
        </w:tc>
        <w:tc>
          <w:tcPr>
            <w:tcW w:w="4479" w:type="dxa"/>
          </w:tcPr>
          <w:p w14:paraId="45662A31" w14:textId="77777777" w:rsidR="00D81705" w:rsidRDefault="00D81705">
            <w:pPr>
              <w:pStyle w:val="ConsPlusNormal"/>
            </w:pPr>
            <w:r>
              <w:t>в том числе - силовые машины</w:t>
            </w:r>
          </w:p>
        </w:tc>
        <w:tc>
          <w:tcPr>
            <w:tcW w:w="1417" w:type="dxa"/>
          </w:tcPr>
          <w:p w14:paraId="7B6D6A32" w14:textId="77777777" w:rsidR="00D81705" w:rsidRDefault="00D81705">
            <w:pPr>
              <w:pStyle w:val="ConsPlusNormal"/>
              <w:jc w:val="center"/>
            </w:pPr>
            <w:r>
              <w:t>тыс. руб.</w:t>
            </w:r>
          </w:p>
        </w:tc>
        <w:tc>
          <w:tcPr>
            <w:tcW w:w="1020" w:type="dxa"/>
          </w:tcPr>
          <w:p w14:paraId="2F8FFC8C" w14:textId="77777777" w:rsidR="00D81705" w:rsidRDefault="00D81705">
            <w:pPr>
              <w:pStyle w:val="ConsPlusNormal"/>
            </w:pPr>
          </w:p>
        </w:tc>
        <w:tc>
          <w:tcPr>
            <w:tcW w:w="1644" w:type="dxa"/>
          </w:tcPr>
          <w:p w14:paraId="41D84E6B" w14:textId="77777777" w:rsidR="00D81705" w:rsidRDefault="00D81705">
            <w:pPr>
              <w:pStyle w:val="ConsPlusNormal"/>
            </w:pPr>
          </w:p>
        </w:tc>
      </w:tr>
      <w:tr w:rsidR="00D81705" w14:paraId="001687DB" w14:textId="77777777">
        <w:tc>
          <w:tcPr>
            <w:tcW w:w="510" w:type="dxa"/>
          </w:tcPr>
          <w:p w14:paraId="518CB318" w14:textId="77777777" w:rsidR="00D81705" w:rsidRDefault="00D81705">
            <w:pPr>
              <w:pStyle w:val="ConsPlusNormal"/>
            </w:pPr>
          </w:p>
        </w:tc>
        <w:tc>
          <w:tcPr>
            <w:tcW w:w="4479" w:type="dxa"/>
          </w:tcPr>
          <w:p w14:paraId="1DBF85A0" w14:textId="77777777" w:rsidR="00D81705" w:rsidRDefault="00D81705">
            <w:pPr>
              <w:pStyle w:val="ConsPlusNormal"/>
            </w:pPr>
            <w:r>
              <w:t>- рабочие машины</w:t>
            </w:r>
          </w:p>
        </w:tc>
        <w:tc>
          <w:tcPr>
            <w:tcW w:w="1417" w:type="dxa"/>
          </w:tcPr>
          <w:p w14:paraId="5775FFCC" w14:textId="77777777" w:rsidR="00D81705" w:rsidRDefault="00D81705">
            <w:pPr>
              <w:pStyle w:val="ConsPlusNormal"/>
              <w:jc w:val="center"/>
            </w:pPr>
            <w:r>
              <w:t>тыс. руб.</w:t>
            </w:r>
          </w:p>
        </w:tc>
        <w:tc>
          <w:tcPr>
            <w:tcW w:w="1020" w:type="dxa"/>
          </w:tcPr>
          <w:p w14:paraId="64E3298C" w14:textId="77777777" w:rsidR="00D81705" w:rsidRDefault="00D81705">
            <w:pPr>
              <w:pStyle w:val="ConsPlusNormal"/>
            </w:pPr>
          </w:p>
        </w:tc>
        <w:tc>
          <w:tcPr>
            <w:tcW w:w="1644" w:type="dxa"/>
          </w:tcPr>
          <w:p w14:paraId="79BDC409" w14:textId="77777777" w:rsidR="00D81705" w:rsidRDefault="00D81705">
            <w:pPr>
              <w:pStyle w:val="ConsPlusNormal"/>
            </w:pPr>
          </w:p>
        </w:tc>
      </w:tr>
      <w:tr w:rsidR="00D81705" w14:paraId="3C9B82CA" w14:textId="77777777">
        <w:tc>
          <w:tcPr>
            <w:tcW w:w="510" w:type="dxa"/>
          </w:tcPr>
          <w:p w14:paraId="7B669653" w14:textId="77777777" w:rsidR="00D81705" w:rsidRDefault="00D81705">
            <w:pPr>
              <w:pStyle w:val="ConsPlusNormal"/>
            </w:pPr>
          </w:p>
        </w:tc>
        <w:tc>
          <w:tcPr>
            <w:tcW w:w="4479" w:type="dxa"/>
          </w:tcPr>
          <w:p w14:paraId="29A1F015" w14:textId="77777777" w:rsidR="00D81705" w:rsidRDefault="00D81705">
            <w:pPr>
              <w:pStyle w:val="ConsPlusNormal"/>
            </w:pPr>
            <w:r>
              <w:t>- приборы и лаборат. оборудование</w:t>
            </w:r>
          </w:p>
        </w:tc>
        <w:tc>
          <w:tcPr>
            <w:tcW w:w="1417" w:type="dxa"/>
          </w:tcPr>
          <w:p w14:paraId="4484158B" w14:textId="77777777" w:rsidR="00D81705" w:rsidRDefault="00D81705">
            <w:pPr>
              <w:pStyle w:val="ConsPlusNormal"/>
              <w:jc w:val="center"/>
            </w:pPr>
            <w:r>
              <w:t>тыс. руб.</w:t>
            </w:r>
          </w:p>
        </w:tc>
        <w:tc>
          <w:tcPr>
            <w:tcW w:w="1020" w:type="dxa"/>
          </w:tcPr>
          <w:p w14:paraId="1A3B4D04" w14:textId="77777777" w:rsidR="00D81705" w:rsidRDefault="00D81705">
            <w:pPr>
              <w:pStyle w:val="ConsPlusNormal"/>
            </w:pPr>
          </w:p>
        </w:tc>
        <w:tc>
          <w:tcPr>
            <w:tcW w:w="1644" w:type="dxa"/>
          </w:tcPr>
          <w:p w14:paraId="70064BEC" w14:textId="77777777" w:rsidR="00D81705" w:rsidRDefault="00D81705">
            <w:pPr>
              <w:pStyle w:val="ConsPlusNormal"/>
            </w:pPr>
          </w:p>
        </w:tc>
      </w:tr>
      <w:tr w:rsidR="00D81705" w14:paraId="14BAEB98" w14:textId="77777777">
        <w:tc>
          <w:tcPr>
            <w:tcW w:w="510" w:type="dxa"/>
          </w:tcPr>
          <w:p w14:paraId="34F54225" w14:textId="77777777" w:rsidR="00D81705" w:rsidRDefault="00D81705">
            <w:pPr>
              <w:pStyle w:val="ConsPlusNormal"/>
            </w:pPr>
          </w:p>
        </w:tc>
        <w:tc>
          <w:tcPr>
            <w:tcW w:w="4479" w:type="dxa"/>
          </w:tcPr>
          <w:p w14:paraId="3FF75936" w14:textId="77777777" w:rsidR="00D81705" w:rsidRDefault="00D81705">
            <w:pPr>
              <w:pStyle w:val="ConsPlusNormal"/>
            </w:pPr>
            <w:r>
              <w:t>- вычислительная техника</w:t>
            </w:r>
          </w:p>
        </w:tc>
        <w:tc>
          <w:tcPr>
            <w:tcW w:w="1417" w:type="dxa"/>
          </w:tcPr>
          <w:p w14:paraId="0F26494F" w14:textId="77777777" w:rsidR="00D81705" w:rsidRDefault="00D81705">
            <w:pPr>
              <w:pStyle w:val="ConsPlusNormal"/>
              <w:jc w:val="center"/>
            </w:pPr>
            <w:r>
              <w:t>тыс. руб.</w:t>
            </w:r>
          </w:p>
        </w:tc>
        <w:tc>
          <w:tcPr>
            <w:tcW w:w="1020" w:type="dxa"/>
          </w:tcPr>
          <w:p w14:paraId="4AD70343" w14:textId="77777777" w:rsidR="00D81705" w:rsidRDefault="00D81705">
            <w:pPr>
              <w:pStyle w:val="ConsPlusNormal"/>
            </w:pPr>
          </w:p>
        </w:tc>
        <w:tc>
          <w:tcPr>
            <w:tcW w:w="1644" w:type="dxa"/>
          </w:tcPr>
          <w:p w14:paraId="35A4F795" w14:textId="77777777" w:rsidR="00D81705" w:rsidRDefault="00D81705">
            <w:pPr>
              <w:pStyle w:val="ConsPlusNormal"/>
            </w:pPr>
          </w:p>
        </w:tc>
      </w:tr>
      <w:tr w:rsidR="00D81705" w14:paraId="0C0B8DE0" w14:textId="77777777">
        <w:tc>
          <w:tcPr>
            <w:tcW w:w="510" w:type="dxa"/>
          </w:tcPr>
          <w:p w14:paraId="61ECDF3D" w14:textId="77777777" w:rsidR="00D81705" w:rsidRDefault="00D81705">
            <w:pPr>
              <w:pStyle w:val="ConsPlusNormal"/>
            </w:pPr>
          </w:p>
        </w:tc>
        <w:tc>
          <w:tcPr>
            <w:tcW w:w="4479" w:type="dxa"/>
          </w:tcPr>
          <w:p w14:paraId="573D09C4" w14:textId="77777777" w:rsidR="00D81705" w:rsidRDefault="00D81705">
            <w:pPr>
              <w:pStyle w:val="ConsPlusNormal"/>
            </w:pPr>
            <w:r>
              <w:t>- прочие машины</w:t>
            </w:r>
          </w:p>
        </w:tc>
        <w:tc>
          <w:tcPr>
            <w:tcW w:w="1417" w:type="dxa"/>
          </w:tcPr>
          <w:p w14:paraId="5BAC7F8A" w14:textId="77777777" w:rsidR="00D81705" w:rsidRDefault="00D81705">
            <w:pPr>
              <w:pStyle w:val="ConsPlusNormal"/>
              <w:jc w:val="center"/>
            </w:pPr>
            <w:r>
              <w:t>тыс. руб.</w:t>
            </w:r>
          </w:p>
        </w:tc>
        <w:tc>
          <w:tcPr>
            <w:tcW w:w="1020" w:type="dxa"/>
          </w:tcPr>
          <w:p w14:paraId="03A5BB16" w14:textId="77777777" w:rsidR="00D81705" w:rsidRDefault="00D81705">
            <w:pPr>
              <w:pStyle w:val="ConsPlusNormal"/>
            </w:pPr>
          </w:p>
        </w:tc>
        <w:tc>
          <w:tcPr>
            <w:tcW w:w="1644" w:type="dxa"/>
          </w:tcPr>
          <w:p w14:paraId="0806E854" w14:textId="77777777" w:rsidR="00D81705" w:rsidRDefault="00D81705">
            <w:pPr>
              <w:pStyle w:val="ConsPlusNormal"/>
            </w:pPr>
          </w:p>
        </w:tc>
      </w:tr>
      <w:tr w:rsidR="00D81705" w14:paraId="0F13618F" w14:textId="77777777">
        <w:tc>
          <w:tcPr>
            <w:tcW w:w="510" w:type="dxa"/>
          </w:tcPr>
          <w:p w14:paraId="324E760F" w14:textId="77777777" w:rsidR="00D81705" w:rsidRDefault="00D81705">
            <w:pPr>
              <w:pStyle w:val="ConsPlusNormal"/>
            </w:pPr>
          </w:p>
        </w:tc>
        <w:tc>
          <w:tcPr>
            <w:tcW w:w="4479" w:type="dxa"/>
          </w:tcPr>
          <w:p w14:paraId="0713F352" w14:textId="77777777" w:rsidR="00D81705" w:rsidRDefault="00D81705">
            <w:pPr>
              <w:pStyle w:val="ConsPlusNormal"/>
            </w:pPr>
            <w:r>
              <w:t>Транспортные средства</w:t>
            </w:r>
          </w:p>
        </w:tc>
        <w:tc>
          <w:tcPr>
            <w:tcW w:w="1417" w:type="dxa"/>
          </w:tcPr>
          <w:p w14:paraId="236A4A69" w14:textId="77777777" w:rsidR="00D81705" w:rsidRDefault="00D81705">
            <w:pPr>
              <w:pStyle w:val="ConsPlusNormal"/>
              <w:jc w:val="center"/>
            </w:pPr>
            <w:r>
              <w:t>тыс. руб.</w:t>
            </w:r>
          </w:p>
        </w:tc>
        <w:tc>
          <w:tcPr>
            <w:tcW w:w="1020" w:type="dxa"/>
          </w:tcPr>
          <w:p w14:paraId="3FB56BC5" w14:textId="77777777" w:rsidR="00D81705" w:rsidRDefault="00D81705">
            <w:pPr>
              <w:pStyle w:val="ConsPlusNormal"/>
            </w:pPr>
          </w:p>
        </w:tc>
        <w:tc>
          <w:tcPr>
            <w:tcW w:w="1644" w:type="dxa"/>
          </w:tcPr>
          <w:p w14:paraId="2DF4454D" w14:textId="77777777" w:rsidR="00D81705" w:rsidRDefault="00D81705">
            <w:pPr>
              <w:pStyle w:val="ConsPlusNormal"/>
            </w:pPr>
          </w:p>
        </w:tc>
      </w:tr>
      <w:tr w:rsidR="00D81705" w14:paraId="53DD88DD" w14:textId="77777777">
        <w:tc>
          <w:tcPr>
            <w:tcW w:w="510" w:type="dxa"/>
          </w:tcPr>
          <w:p w14:paraId="75926278" w14:textId="77777777" w:rsidR="00D81705" w:rsidRDefault="00D81705">
            <w:pPr>
              <w:pStyle w:val="ConsPlusNormal"/>
            </w:pPr>
          </w:p>
        </w:tc>
        <w:tc>
          <w:tcPr>
            <w:tcW w:w="4479" w:type="dxa"/>
          </w:tcPr>
          <w:p w14:paraId="0BD8864A" w14:textId="77777777" w:rsidR="00D81705" w:rsidRDefault="00D81705">
            <w:pPr>
              <w:pStyle w:val="ConsPlusNormal"/>
            </w:pPr>
            <w:r>
              <w:t>Инструмент</w:t>
            </w:r>
          </w:p>
        </w:tc>
        <w:tc>
          <w:tcPr>
            <w:tcW w:w="1417" w:type="dxa"/>
          </w:tcPr>
          <w:p w14:paraId="0CA47F8E" w14:textId="77777777" w:rsidR="00D81705" w:rsidRDefault="00D81705">
            <w:pPr>
              <w:pStyle w:val="ConsPlusNormal"/>
              <w:jc w:val="center"/>
            </w:pPr>
            <w:r>
              <w:t>тыс. руб.</w:t>
            </w:r>
          </w:p>
        </w:tc>
        <w:tc>
          <w:tcPr>
            <w:tcW w:w="1020" w:type="dxa"/>
          </w:tcPr>
          <w:p w14:paraId="1DBE26AE" w14:textId="77777777" w:rsidR="00D81705" w:rsidRDefault="00D81705">
            <w:pPr>
              <w:pStyle w:val="ConsPlusNormal"/>
            </w:pPr>
          </w:p>
        </w:tc>
        <w:tc>
          <w:tcPr>
            <w:tcW w:w="1644" w:type="dxa"/>
          </w:tcPr>
          <w:p w14:paraId="22DEAE9D" w14:textId="77777777" w:rsidR="00D81705" w:rsidRDefault="00D81705">
            <w:pPr>
              <w:pStyle w:val="ConsPlusNormal"/>
            </w:pPr>
          </w:p>
        </w:tc>
      </w:tr>
      <w:tr w:rsidR="00D81705" w14:paraId="67DD07A4" w14:textId="77777777">
        <w:tc>
          <w:tcPr>
            <w:tcW w:w="510" w:type="dxa"/>
          </w:tcPr>
          <w:p w14:paraId="74D8593A" w14:textId="77777777" w:rsidR="00D81705" w:rsidRDefault="00D81705">
            <w:pPr>
              <w:pStyle w:val="ConsPlusNormal"/>
            </w:pPr>
          </w:p>
        </w:tc>
        <w:tc>
          <w:tcPr>
            <w:tcW w:w="4479" w:type="dxa"/>
          </w:tcPr>
          <w:p w14:paraId="2AE40932" w14:textId="77777777" w:rsidR="00D81705" w:rsidRDefault="00D81705">
            <w:pPr>
              <w:pStyle w:val="ConsPlusNormal"/>
            </w:pPr>
            <w:r>
              <w:t>Производственный инвентарь</w:t>
            </w:r>
          </w:p>
        </w:tc>
        <w:tc>
          <w:tcPr>
            <w:tcW w:w="1417" w:type="dxa"/>
          </w:tcPr>
          <w:p w14:paraId="09419836" w14:textId="77777777" w:rsidR="00D81705" w:rsidRDefault="00D81705">
            <w:pPr>
              <w:pStyle w:val="ConsPlusNormal"/>
              <w:jc w:val="center"/>
            </w:pPr>
            <w:r>
              <w:t>тыс. руб.</w:t>
            </w:r>
          </w:p>
        </w:tc>
        <w:tc>
          <w:tcPr>
            <w:tcW w:w="1020" w:type="dxa"/>
          </w:tcPr>
          <w:p w14:paraId="34790950" w14:textId="77777777" w:rsidR="00D81705" w:rsidRDefault="00D81705">
            <w:pPr>
              <w:pStyle w:val="ConsPlusNormal"/>
            </w:pPr>
          </w:p>
        </w:tc>
        <w:tc>
          <w:tcPr>
            <w:tcW w:w="1644" w:type="dxa"/>
          </w:tcPr>
          <w:p w14:paraId="226716A9" w14:textId="77777777" w:rsidR="00D81705" w:rsidRDefault="00D81705">
            <w:pPr>
              <w:pStyle w:val="ConsPlusNormal"/>
            </w:pPr>
          </w:p>
        </w:tc>
      </w:tr>
      <w:tr w:rsidR="00D81705" w14:paraId="5881C17F" w14:textId="77777777">
        <w:tc>
          <w:tcPr>
            <w:tcW w:w="510" w:type="dxa"/>
          </w:tcPr>
          <w:p w14:paraId="257B0BE7" w14:textId="77777777" w:rsidR="00D81705" w:rsidRDefault="00D81705">
            <w:pPr>
              <w:pStyle w:val="ConsPlusNormal"/>
            </w:pPr>
          </w:p>
        </w:tc>
        <w:tc>
          <w:tcPr>
            <w:tcW w:w="4479" w:type="dxa"/>
          </w:tcPr>
          <w:p w14:paraId="7C8450EA" w14:textId="77777777" w:rsidR="00D81705" w:rsidRDefault="00D81705">
            <w:pPr>
              <w:pStyle w:val="ConsPlusNormal"/>
            </w:pPr>
            <w:r>
              <w:t>Прочие основные производственные фонды</w:t>
            </w:r>
          </w:p>
        </w:tc>
        <w:tc>
          <w:tcPr>
            <w:tcW w:w="1417" w:type="dxa"/>
          </w:tcPr>
          <w:p w14:paraId="7B212374" w14:textId="77777777" w:rsidR="00D81705" w:rsidRDefault="00D81705">
            <w:pPr>
              <w:pStyle w:val="ConsPlusNormal"/>
              <w:jc w:val="center"/>
            </w:pPr>
            <w:r>
              <w:t>тыс. руб.</w:t>
            </w:r>
          </w:p>
        </w:tc>
        <w:tc>
          <w:tcPr>
            <w:tcW w:w="1020" w:type="dxa"/>
          </w:tcPr>
          <w:p w14:paraId="415A227C" w14:textId="77777777" w:rsidR="00D81705" w:rsidRDefault="00D81705">
            <w:pPr>
              <w:pStyle w:val="ConsPlusNormal"/>
            </w:pPr>
          </w:p>
        </w:tc>
        <w:tc>
          <w:tcPr>
            <w:tcW w:w="1644" w:type="dxa"/>
          </w:tcPr>
          <w:p w14:paraId="39E9C6F0" w14:textId="77777777" w:rsidR="00D81705" w:rsidRDefault="00D81705">
            <w:pPr>
              <w:pStyle w:val="ConsPlusNormal"/>
            </w:pPr>
          </w:p>
        </w:tc>
      </w:tr>
      <w:tr w:rsidR="00D81705" w14:paraId="5A4A8EEA" w14:textId="77777777">
        <w:tc>
          <w:tcPr>
            <w:tcW w:w="510" w:type="dxa"/>
          </w:tcPr>
          <w:p w14:paraId="04E91CF3" w14:textId="77777777" w:rsidR="00D81705" w:rsidRDefault="00D81705">
            <w:pPr>
              <w:pStyle w:val="ConsPlusNormal"/>
            </w:pPr>
          </w:p>
        </w:tc>
        <w:tc>
          <w:tcPr>
            <w:tcW w:w="4479" w:type="dxa"/>
          </w:tcPr>
          <w:p w14:paraId="7E085AC2" w14:textId="77777777" w:rsidR="00D81705" w:rsidRDefault="00D81705">
            <w:pPr>
              <w:pStyle w:val="ConsPlusNormal"/>
            </w:pPr>
          </w:p>
        </w:tc>
        <w:tc>
          <w:tcPr>
            <w:tcW w:w="1417" w:type="dxa"/>
          </w:tcPr>
          <w:p w14:paraId="218EC56E" w14:textId="77777777" w:rsidR="00D81705" w:rsidRDefault="00D81705">
            <w:pPr>
              <w:pStyle w:val="ConsPlusNormal"/>
            </w:pPr>
          </w:p>
        </w:tc>
        <w:tc>
          <w:tcPr>
            <w:tcW w:w="1020" w:type="dxa"/>
          </w:tcPr>
          <w:p w14:paraId="7D38D7A9" w14:textId="77777777" w:rsidR="00D81705" w:rsidRDefault="00D81705">
            <w:pPr>
              <w:pStyle w:val="ConsPlusNormal"/>
            </w:pPr>
          </w:p>
        </w:tc>
        <w:tc>
          <w:tcPr>
            <w:tcW w:w="1644" w:type="dxa"/>
          </w:tcPr>
          <w:p w14:paraId="08B67246" w14:textId="77777777" w:rsidR="00D81705" w:rsidRDefault="00D81705">
            <w:pPr>
              <w:pStyle w:val="ConsPlusNormal"/>
            </w:pPr>
          </w:p>
        </w:tc>
      </w:tr>
      <w:tr w:rsidR="00D81705" w14:paraId="31496B1B" w14:textId="77777777">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D81705" w14:paraId="7A1B4A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599CA4"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DDB4685" w14:textId="77777777" w:rsidR="00D81705" w:rsidRDefault="00D81705">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14:paraId="602D61C3" w14:textId="77777777" w:rsidR="00D81705" w:rsidRDefault="00D81705">
                  <w:pPr>
                    <w:pStyle w:val="ConsPlusNormal"/>
                    <w:jc w:val="both"/>
                  </w:pPr>
                  <w:r>
                    <w:rPr>
                      <w:color w:val="392C69"/>
                    </w:rPr>
                    <w:t>КонсультантПлюс: примечание.</w:t>
                  </w:r>
                </w:p>
                <w:p w14:paraId="480C6303" w14:textId="77777777" w:rsidR="00D81705" w:rsidRDefault="00D8170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E3F3685" w14:textId="77777777" w:rsidR="00D81705" w:rsidRDefault="00D81705">
                  <w:pPr>
                    <w:spacing w:after="1" w:line="0" w:lineRule="atLeast"/>
                  </w:pPr>
                </w:p>
              </w:tc>
            </w:tr>
          </w:tbl>
          <w:p w14:paraId="03FD8E51" w14:textId="77777777" w:rsidR="00D81705" w:rsidRDefault="00D81705">
            <w:pPr>
              <w:spacing w:after="1" w:line="0" w:lineRule="atLeast"/>
            </w:pPr>
          </w:p>
        </w:tc>
      </w:tr>
      <w:tr w:rsidR="00D81705" w14:paraId="428E36F8" w14:textId="77777777">
        <w:tblPrEx>
          <w:tblBorders>
            <w:insideH w:val="nil"/>
          </w:tblBorders>
        </w:tblPrEx>
        <w:tc>
          <w:tcPr>
            <w:tcW w:w="510" w:type="dxa"/>
            <w:tcBorders>
              <w:top w:val="nil"/>
            </w:tcBorders>
          </w:tcPr>
          <w:p w14:paraId="689EAEB1" w14:textId="77777777" w:rsidR="00D81705" w:rsidRDefault="00D81705">
            <w:pPr>
              <w:pStyle w:val="ConsPlusNormal"/>
            </w:pPr>
            <w:r>
              <w:t>5.</w:t>
            </w:r>
          </w:p>
        </w:tc>
        <w:tc>
          <w:tcPr>
            <w:tcW w:w="4479" w:type="dxa"/>
            <w:tcBorders>
              <w:top w:val="nil"/>
            </w:tcBorders>
          </w:tcPr>
          <w:p w14:paraId="2AA0ABDF" w14:textId="77777777" w:rsidR="00D81705" w:rsidRDefault="00D81705">
            <w:pPr>
              <w:pStyle w:val="ConsPlusNormal"/>
            </w:pPr>
            <w:r>
              <w:t>Среднегодовая стоимость основных производственных фондов</w:t>
            </w:r>
          </w:p>
        </w:tc>
        <w:tc>
          <w:tcPr>
            <w:tcW w:w="1417" w:type="dxa"/>
            <w:tcBorders>
              <w:top w:val="nil"/>
            </w:tcBorders>
          </w:tcPr>
          <w:p w14:paraId="70EE4F3E" w14:textId="77777777" w:rsidR="00D81705" w:rsidRDefault="00D81705">
            <w:pPr>
              <w:pStyle w:val="ConsPlusNormal"/>
              <w:jc w:val="center"/>
            </w:pPr>
            <w:r>
              <w:t>тыс. руб.</w:t>
            </w:r>
          </w:p>
        </w:tc>
        <w:tc>
          <w:tcPr>
            <w:tcW w:w="1020" w:type="dxa"/>
            <w:tcBorders>
              <w:top w:val="nil"/>
            </w:tcBorders>
          </w:tcPr>
          <w:p w14:paraId="0162F770" w14:textId="77777777" w:rsidR="00D81705" w:rsidRDefault="00D81705">
            <w:pPr>
              <w:pStyle w:val="ConsPlusNormal"/>
            </w:pPr>
          </w:p>
        </w:tc>
        <w:tc>
          <w:tcPr>
            <w:tcW w:w="1644" w:type="dxa"/>
            <w:tcBorders>
              <w:top w:val="nil"/>
            </w:tcBorders>
          </w:tcPr>
          <w:p w14:paraId="4CBB252E" w14:textId="77777777" w:rsidR="00D81705" w:rsidRDefault="00D81705">
            <w:pPr>
              <w:pStyle w:val="ConsPlusNormal"/>
            </w:pPr>
          </w:p>
        </w:tc>
      </w:tr>
      <w:tr w:rsidR="00D81705" w14:paraId="20BD88FE" w14:textId="77777777">
        <w:tc>
          <w:tcPr>
            <w:tcW w:w="510" w:type="dxa"/>
          </w:tcPr>
          <w:p w14:paraId="64DFA48E" w14:textId="77777777" w:rsidR="00D81705" w:rsidRDefault="00D81705">
            <w:pPr>
              <w:pStyle w:val="ConsPlusNormal"/>
            </w:pPr>
          </w:p>
        </w:tc>
        <w:tc>
          <w:tcPr>
            <w:tcW w:w="4479" w:type="dxa"/>
          </w:tcPr>
          <w:p w14:paraId="72B8BAF8" w14:textId="77777777" w:rsidR="00D81705" w:rsidRDefault="00D81705">
            <w:pPr>
              <w:pStyle w:val="ConsPlusNormal"/>
              <w:ind w:left="283"/>
            </w:pPr>
            <w:r>
              <w:t>Здания</w:t>
            </w:r>
          </w:p>
        </w:tc>
        <w:tc>
          <w:tcPr>
            <w:tcW w:w="1417" w:type="dxa"/>
          </w:tcPr>
          <w:p w14:paraId="33E99EB3" w14:textId="77777777" w:rsidR="00D81705" w:rsidRDefault="00D81705">
            <w:pPr>
              <w:pStyle w:val="ConsPlusNormal"/>
              <w:jc w:val="center"/>
            </w:pPr>
            <w:r>
              <w:t>тыс. руб.</w:t>
            </w:r>
          </w:p>
        </w:tc>
        <w:tc>
          <w:tcPr>
            <w:tcW w:w="1020" w:type="dxa"/>
          </w:tcPr>
          <w:p w14:paraId="247A145E" w14:textId="77777777" w:rsidR="00D81705" w:rsidRDefault="00D81705">
            <w:pPr>
              <w:pStyle w:val="ConsPlusNormal"/>
            </w:pPr>
          </w:p>
        </w:tc>
        <w:tc>
          <w:tcPr>
            <w:tcW w:w="1644" w:type="dxa"/>
          </w:tcPr>
          <w:p w14:paraId="7A6C1DBB" w14:textId="77777777" w:rsidR="00D81705" w:rsidRDefault="00D81705">
            <w:pPr>
              <w:pStyle w:val="ConsPlusNormal"/>
            </w:pPr>
          </w:p>
        </w:tc>
      </w:tr>
      <w:tr w:rsidR="00D81705" w14:paraId="7F9228E7" w14:textId="77777777">
        <w:tc>
          <w:tcPr>
            <w:tcW w:w="510" w:type="dxa"/>
          </w:tcPr>
          <w:p w14:paraId="223D4E12" w14:textId="77777777" w:rsidR="00D81705" w:rsidRDefault="00D81705">
            <w:pPr>
              <w:pStyle w:val="ConsPlusNormal"/>
            </w:pPr>
          </w:p>
        </w:tc>
        <w:tc>
          <w:tcPr>
            <w:tcW w:w="4479" w:type="dxa"/>
          </w:tcPr>
          <w:p w14:paraId="24E8BB31" w14:textId="77777777" w:rsidR="00D81705" w:rsidRDefault="00D81705">
            <w:pPr>
              <w:pStyle w:val="ConsPlusNormal"/>
              <w:ind w:left="283"/>
            </w:pPr>
            <w:r>
              <w:t>Сооружения</w:t>
            </w:r>
          </w:p>
        </w:tc>
        <w:tc>
          <w:tcPr>
            <w:tcW w:w="1417" w:type="dxa"/>
          </w:tcPr>
          <w:p w14:paraId="0F62188D" w14:textId="77777777" w:rsidR="00D81705" w:rsidRDefault="00D81705">
            <w:pPr>
              <w:pStyle w:val="ConsPlusNormal"/>
              <w:jc w:val="center"/>
            </w:pPr>
            <w:r>
              <w:t>тыс. руб.</w:t>
            </w:r>
          </w:p>
        </w:tc>
        <w:tc>
          <w:tcPr>
            <w:tcW w:w="1020" w:type="dxa"/>
          </w:tcPr>
          <w:p w14:paraId="41549338" w14:textId="77777777" w:rsidR="00D81705" w:rsidRDefault="00D81705">
            <w:pPr>
              <w:pStyle w:val="ConsPlusNormal"/>
            </w:pPr>
          </w:p>
        </w:tc>
        <w:tc>
          <w:tcPr>
            <w:tcW w:w="1644" w:type="dxa"/>
          </w:tcPr>
          <w:p w14:paraId="64A09572" w14:textId="77777777" w:rsidR="00D81705" w:rsidRDefault="00D81705">
            <w:pPr>
              <w:pStyle w:val="ConsPlusNormal"/>
            </w:pPr>
          </w:p>
        </w:tc>
      </w:tr>
      <w:tr w:rsidR="00D81705" w14:paraId="1CE90C90" w14:textId="77777777">
        <w:tc>
          <w:tcPr>
            <w:tcW w:w="510" w:type="dxa"/>
          </w:tcPr>
          <w:p w14:paraId="253814BD" w14:textId="77777777" w:rsidR="00D81705" w:rsidRDefault="00D81705">
            <w:pPr>
              <w:pStyle w:val="ConsPlusNormal"/>
            </w:pPr>
          </w:p>
        </w:tc>
        <w:tc>
          <w:tcPr>
            <w:tcW w:w="4479" w:type="dxa"/>
          </w:tcPr>
          <w:p w14:paraId="73806302" w14:textId="77777777" w:rsidR="00D81705" w:rsidRDefault="00D81705">
            <w:pPr>
              <w:pStyle w:val="ConsPlusNormal"/>
              <w:ind w:left="283"/>
            </w:pPr>
            <w:r>
              <w:t>Передаточные устройства</w:t>
            </w:r>
          </w:p>
        </w:tc>
        <w:tc>
          <w:tcPr>
            <w:tcW w:w="1417" w:type="dxa"/>
          </w:tcPr>
          <w:p w14:paraId="1F634774" w14:textId="77777777" w:rsidR="00D81705" w:rsidRDefault="00D81705">
            <w:pPr>
              <w:pStyle w:val="ConsPlusNormal"/>
              <w:jc w:val="center"/>
            </w:pPr>
            <w:r>
              <w:t>тыс. руб.</w:t>
            </w:r>
          </w:p>
        </w:tc>
        <w:tc>
          <w:tcPr>
            <w:tcW w:w="1020" w:type="dxa"/>
          </w:tcPr>
          <w:p w14:paraId="3EB8ED34" w14:textId="77777777" w:rsidR="00D81705" w:rsidRDefault="00D81705">
            <w:pPr>
              <w:pStyle w:val="ConsPlusNormal"/>
            </w:pPr>
          </w:p>
        </w:tc>
        <w:tc>
          <w:tcPr>
            <w:tcW w:w="1644" w:type="dxa"/>
          </w:tcPr>
          <w:p w14:paraId="5770C958" w14:textId="77777777" w:rsidR="00D81705" w:rsidRDefault="00D81705">
            <w:pPr>
              <w:pStyle w:val="ConsPlusNormal"/>
            </w:pPr>
          </w:p>
        </w:tc>
      </w:tr>
      <w:tr w:rsidR="00D81705" w14:paraId="13BD05B3" w14:textId="77777777">
        <w:tc>
          <w:tcPr>
            <w:tcW w:w="510" w:type="dxa"/>
          </w:tcPr>
          <w:p w14:paraId="3393B0C0" w14:textId="77777777" w:rsidR="00D81705" w:rsidRDefault="00D81705">
            <w:pPr>
              <w:pStyle w:val="ConsPlusNormal"/>
            </w:pPr>
          </w:p>
        </w:tc>
        <w:tc>
          <w:tcPr>
            <w:tcW w:w="4479" w:type="dxa"/>
          </w:tcPr>
          <w:p w14:paraId="43F097AE" w14:textId="77777777" w:rsidR="00D81705" w:rsidRDefault="00D81705">
            <w:pPr>
              <w:pStyle w:val="ConsPlusNormal"/>
              <w:ind w:left="283"/>
            </w:pPr>
            <w:r>
              <w:t>Машины и оборудование</w:t>
            </w:r>
          </w:p>
        </w:tc>
        <w:tc>
          <w:tcPr>
            <w:tcW w:w="1417" w:type="dxa"/>
          </w:tcPr>
          <w:p w14:paraId="7FF7D78E" w14:textId="77777777" w:rsidR="00D81705" w:rsidRDefault="00D81705">
            <w:pPr>
              <w:pStyle w:val="ConsPlusNormal"/>
              <w:jc w:val="center"/>
            </w:pPr>
            <w:r>
              <w:t>тыс. руб.</w:t>
            </w:r>
          </w:p>
        </w:tc>
        <w:tc>
          <w:tcPr>
            <w:tcW w:w="1020" w:type="dxa"/>
          </w:tcPr>
          <w:p w14:paraId="6215719F" w14:textId="77777777" w:rsidR="00D81705" w:rsidRDefault="00D81705">
            <w:pPr>
              <w:pStyle w:val="ConsPlusNormal"/>
            </w:pPr>
          </w:p>
        </w:tc>
        <w:tc>
          <w:tcPr>
            <w:tcW w:w="1644" w:type="dxa"/>
          </w:tcPr>
          <w:p w14:paraId="6BB4D785" w14:textId="77777777" w:rsidR="00D81705" w:rsidRDefault="00D81705">
            <w:pPr>
              <w:pStyle w:val="ConsPlusNormal"/>
            </w:pPr>
          </w:p>
        </w:tc>
      </w:tr>
      <w:tr w:rsidR="00D81705" w14:paraId="19FBBE5C" w14:textId="77777777">
        <w:tc>
          <w:tcPr>
            <w:tcW w:w="510" w:type="dxa"/>
          </w:tcPr>
          <w:p w14:paraId="55906B95" w14:textId="77777777" w:rsidR="00D81705" w:rsidRDefault="00D81705">
            <w:pPr>
              <w:pStyle w:val="ConsPlusNormal"/>
            </w:pPr>
          </w:p>
        </w:tc>
        <w:tc>
          <w:tcPr>
            <w:tcW w:w="4479" w:type="dxa"/>
          </w:tcPr>
          <w:p w14:paraId="207C1EE1" w14:textId="77777777" w:rsidR="00D81705" w:rsidRDefault="00D81705">
            <w:pPr>
              <w:pStyle w:val="ConsPlusNormal"/>
              <w:ind w:left="283"/>
            </w:pPr>
            <w:r>
              <w:t>в том числе - силовые машины</w:t>
            </w:r>
          </w:p>
        </w:tc>
        <w:tc>
          <w:tcPr>
            <w:tcW w:w="1417" w:type="dxa"/>
          </w:tcPr>
          <w:p w14:paraId="54B958DB" w14:textId="77777777" w:rsidR="00D81705" w:rsidRDefault="00D81705">
            <w:pPr>
              <w:pStyle w:val="ConsPlusNormal"/>
              <w:jc w:val="center"/>
            </w:pPr>
            <w:r>
              <w:t>тыс. руб.</w:t>
            </w:r>
          </w:p>
        </w:tc>
        <w:tc>
          <w:tcPr>
            <w:tcW w:w="1020" w:type="dxa"/>
          </w:tcPr>
          <w:p w14:paraId="6592AF76" w14:textId="77777777" w:rsidR="00D81705" w:rsidRDefault="00D81705">
            <w:pPr>
              <w:pStyle w:val="ConsPlusNormal"/>
            </w:pPr>
          </w:p>
        </w:tc>
        <w:tc>
          <w:tcPr>
            <w:tcW w:w="1644" w:type="dxa"/>
          </w:tcPr>
          <w:p w14:paraId="47621CE8" w14:textId="77777777" w:rsidR="00D81705" w:rsidRDefault="00D81705">
            <w:pPr>
              <w:pStyle w:val="ConsPlusNormal"/>
            </w:pPr>
          </w:p>
        </w:tc>
      </w:tr>
      <w:tr w:rsidR="00D81705" w14:paraId="04041D07" w14:textId="77777777">
        <w:tc>
          <w:tcPr>
            <w:tcW w:w="510" w:type="dxa"/>
          </w:tcPr>
          <w:p w14:paraId="69C28D3C" w14:textId="77777777" w:rsidR="00D81705" w:rsidRDefault="00D81705">
            <w:pPr>
              <w:pStyle w:val="ConsPlusNormal"/>
            </w:pPr>
          </w:p>
        </w:tc>
        <w:tc>
          <w:tcPr>
            <w:tcW w:w="4479" w:type="dxa"/>
          </w:tcPr>
          <w:p w14:paraId="67B13161" w14:textId="77777777" w:rsidR="00D81705" w:rsidRDefault="00D81705">
            <w:pPr>
              <w:pStyle w:val="ConsPlusNormal"/>
              <w:ind w:left="567"/>
            </w:pPr>
            <w:r>
              <w:t>- рабочие машины</w:t>
            </w:r>
          </w:p>
        </w:tc>
        <w:tc>
          <w:tcPr>
            <w:tcW w:w="1417" w:type="dxa"/>
          </w:tcPr>
          <w:p w14:paraId="13C03660" w14:textId="77777777" w:rsidR="00D81705" w:rsidRDefault="00D81705">
            <w:pPr>
              <w:pStyle w:val="ConsPlusNormal"/>
              <w:jc w:val="center"/>
            </w:pPr>
            <w:r>
              <w:t>тыс. руб.</w:t>
            </w:r>
          </w:p>
        </w:tc>
        <w:tc>
          <w:tcPr>
            <w:tcW w:w="1020" w:type="dxa"/>
          </w:tcPr>
          <w:p w14:paraId="4FF2B613" w14:textId="77777777" w:rsidR="00D81705" w:rsidRDefault="00D81705">
            <w:pPr>
              <w:pStyle w:val="ConsPlusNormal"/>
            </w:pPr>
          </w:p>
        </w:tc>
        <w:tc>
          <w:tcPr>
            <w:tcW w:w="1644" w:type="dxa"/>
          </w:tcPr>
          <w:p w14:paraId="2D3FCF65" w14:textId="77777777" w:rsidR="00D81705" w:rsidRDefault="00D81705">
            <w:pPr>
              <w:pStyle w:val="ConsPlusNormal"/>
            </w:pPr>
          </w:p>
        </w:tc>
      </w:tr>
      <w:tr w:rsidR="00D81705" w14:paraId="477CC660" w14:textId="77777777">
        <w:tc>
          <w:tcPr>
            <w:tcW w:w="510" w:type="dxa"/>
          </w:tcPr>
          <w:p w14:paraId="2CDA4606" w14:textId="77777777" w:rsidR="00D81705" w:rsidRDefault="00D81705">
            <w:pPr>
              <w:pStyle w:val="ConsPlusNormal"/>
            </w:pPr>
          </w:p>
        </w:tc>
        <w:tc>
          <w:tcPr>
            <w:tcW w:w="4479" w:type="dxa"/>
          </w:tcPr>
          <w:p w14:paraId="4CBD1BA9" w14:textId="77777777" w:rsidR="00D81705" w:rsidRDefault="00D81705">
            <w:pPr>
              <w:pStyle w:val="ConsPlusNormal"/>
              <w:ind w:left="567"/>
            </w:pPr>
            <w:r>
              <w:t>- приборы и лаборат. оборудование</w:t>
            </w:r>
          </w:p>
        </w:tc>
        <w:tc>
          <w:tcPr>
            <w:tcW w:w="1417" w:type="dxa"/>
          </w:tcPr>
          <w:p w14:paraId="0DDB072D" w14:textId="77777777" w:rsidR="00D81705" w:rsidRDefault="00D81705">
            <w:pPr>
              <w:pStyle w:val="ConsPlusNormal"/>
              <w:jc w:val="center"/>
            </w:pPr>
            <w:r>
              <w:t>тыс. руб.</w:t>
            </w:r>
          </w:p>
        </w:tc>
        <w:tc>
          <w:tcPr>
            <w:tcW w:w="1020" w:type="dxa"/>
          </w:tcPr>
          <w:p w14:paraId="26AF0897" w14:textId="77777777" w:rsidR="00D81705" w:rsidRDefault="00D81705">
            <w:pPr>
              <w:pStyle w:val="ConsPlusNormal"/>
            </w:pPr>
          </w:p>
        </w:tc>
        <w:tc>
          <w:tcPr>
            <w:tcW w:w="1644" w:type="dxa"/>
          </w:tcPr>
          <w:p w14:paraId="23E94806" w14:textId="77777777" w:rsidR="00D81705" w:rsidRDefault="00D81705">
            <w:pPr>
              <w:pStyle w:val="ConsPlusNormal"/>
            </w:pPr>
          </w:p>
        </w:tc>
      </w:tr>
      <w:tr w:rsidR="00D81705" w14:paraId="390433A4" w14:textId="77777777">
        <w:tc>
          <w:tcPr>
            <w:tcW w:w="510" w:type="dxa"/>
          </w:tcPr>
          <w:p w14:paraId="18D3338F" w14:textId="77777777" w:rsidR="00D81705" w:rsidRDefault="00D81705">
            <w:pPr>
              <w:pStyle w:val="ConsPlusNormal"/>
            </w:pPr>
          </w:p>
        </w:tc>
        <w:tc>
          <w:tcPr>
            <w:tcW w:w="4479" w:type="dxa"/>
          </w:tcPr>
          <w:p w14:paraId="796DB0E4" w14:textId="77777777" w:rsidR="00D81705" w:rsidRDefault="00D81705">
            <w:pPr>
              <w:pStyle w:val="ConsPlusNormal"/>
              <w:ind w:left="567"/>
            </w:pPr>
            <w:r>
              <w:t>- вычислительная техника</w:t>
            </w:r>
          </w:p>
        </w:tc>
        <w:tc>
          <w:tcPr>
            <w:tcW w:w="1417" w:type="dxa"/>
          </w:tcPr>
          <w:p w14:paraId="002800A9" w14:textId="77777777" w:rsidR="00D81705" w:rsidRDefault="00D81705">
            <w:pPr>
              <w:pStyle w:val="ConsPlusNormal"/>
              <w:jc w:val="center"/>
            </w:pPr>
            <w:r>
              <w:t>тыс. руб.</w:t>
            </w:r>
          </w:p>
        </w:tc>
        <w:tc>
          <w:tcPr>
            <w:tcW w:w="1020" w:type="dxa"/>
          </w:tcPr>
          <w:p w14:paraId="19AE012E" w14:textId="77777777" w:rsidR="00D81705" w:rsidRDefault="00D81705">
            <w:pPr>
              <w:pStyle w:val="ConsPlusNormal"/>
            </w:pPr>
          </w:p>
        </w:tc>
        <w:tc>
          <w:tcPr>
            <w:tcW w:w="1644" w:type="dxa"/>
          </w:tcPr>
          <w:p w14:paraId="436FF484" w14:textId="77777777" w:rsidR="00D81705" w:rsidRDefault="00D81705">
            <w:pPr>
              <w:pStyle w:val="ConsPlusNormal"/>
            </w:pPr>
          </w:p>
        </w:tc>
      </w:tr>
      <w:tr w:rsidR="00D81705" w14:paraId="0466EE46" w14:textId="77777777">
        <w:tc>
          <w:tcPr>
            <w:tcW w:w="510" w:type="dxa"/>
          </w:tcPr>
          <w:p w14:paraId="713DF5C3" w14:textId="77777777" w:rsidR="00D81705" w:rsidRDefault="00D81705">
            <w:pPr>
              <w:pStyle w:val="ConsPlusNormal"/>
            </w:pPr>
          </w:p>
        </w:tc>
        <w:tc>
          <w:tcPr>
            <w:tcW w:w="4479" w:type="dxa"/>
          </w:tcPr>
          <w:p w14:paraId="710A3C36" w14:textId="77777777" w:rsidR="00D81705" w:rsidRDefault="00D81705">
            <w:pPr>
              <w:pStyle w:val="ConsPlusNormal"/>
              <w:ind w:left="567"/>
            </w:pPr>
            <w:r>
              <w:t>- прочие машины</w:t>
            </w:r>
          </w:p>
        </w:tc>
        <w:tc>
          <w:tcPr>
            <w:tcW w:w="1417" w:type="dxa"/>
          </w:tcPr>
          <w:p w14:paraId="30B4E5EB" w14:textId="77777777" w:rsidR="00D81705" w:rsidRDefault="00D81705">
            <w:pPr>
              <w:pStyle w:val="ConsPlusNormal"/>
              <w:jc w:val="center"/>
            </w:pPr>
            <w:r>
              <w:t>тыс. руб.</w:t>
            </w:r>
          </w:p>
        </w:tc>
        <w:tc>
          <w:tcPr>
            <w:tcW w:w="1020" w:type="dxa"/>
          </w:tcPr>
          <w:p w14:paraId="26E53D6B" w14:textId="77777777" w:rsidR="00D81705" w:rsidRDefault="00D81705">
            <w:pPr>
              <w:pStyle w:val="ConsPlusNormal"/>
            </w:pPr>
          </w:p>
        </w:tc>
        <w:tc>
          <w:tcPr>
            <w:tcW w:w="1644" w:type="dxa"/>
          </w:tcPr>
          <w:p w14:paraId="4371EB91" w14:textId="77777777" w:rsidR="00D81705" w:rsidRDefault="00D81705">
            <w:pPr>
              <w:pStyle w:val="ConsPlusNormal"/>
            </w:pPr>
          </w:p>
        </w:tc>
      </w:tr>
      <w:tr w:rsidR="00D81705" w14:paraId="4EEFD587" w14:textId="77777777">
        <w:tc>
          <w:tcPr>
            <w:tcW w:w="510" w:type="dxa"/>
          </w:tcPr>
          <w:p w14:paraId="7BCFA9AD" w14:textId="77777777" w:rsidR="00D81705" w:rsidRDefault="00D81705">
            <w:pPr>
              <w:pStyle w:val="ConsPlusNormal"/>
            </w:pPr>
          </w:p>
        </w:tc>
        <w:tc>
          <w:tcPr>
            <w:tcW w:w="4479" w:type="dxa"/>
          </w:tcPr>
          <w:p w14:paraId="68AD3F2A" w14:textId="77777777" w:rsidR="00D81705" w:rsidRDefault="00D81705">
            <w:pPr>
              <w:pStyle w:val="ConsPlusNormal"/>
              <w:ind w:left="283"/>
            </w:pPr>
            <w:r>
              <w:t>Транспортные средства</w:t>
            </w:r>
          </w:p>
        </w:tc>
        <w:tc>
          <w:tcPr>
            <w:tcW w:w="1417" w:type="dxa"/>
          </w:tcPr>
          <w:p w14:paraId="595D2F0F" w14:textId="77777777" w:rsidR="00D81705" w:rsidRDefault="00D81705">
            <w:pPr>
              <w:pStyle w:val="ConsPlusNormal"/>
              <w:jc w:val="center"/>
            </w:pPr>
            <w:r>
              <w:t>тыс. руб.</w:t>
            </w:r>
          </w:p>
        </w:tc>
        <w:tc>
          <w:tcPr>
            <w:tcW w:w="1020" w:type="dxa"/>
          </w:tcPr>
          <w:p w14:paraId="66E33581" w14:textId="77777777" w:rsidR="00D81705" w:rsidRDefault="00D81705">
            <w:pPr>
              <w:pStyle w:val="ConsPlusNormal"/>
            </w:pPr>
          </w:p>
        </w:tc>
        <w:tc>
          <w:tcPr>
            <w:tcW w:w="1644" w:type="dxa"/>
          </w:tcPr>
          <w:p w14:paraId="358874A6" w14:textId="77777777" w:rsidR="00D81705" w:rsidRDefault="00D81705">
            <w:pPr>
              <w:pStyle w:val="ConsPlusNormal"/>
            </w:pPr>
          </w:p>
        </w:tc>
      </w:tr>
      <w:tr w:rsidR="00D81705" w14:paraId="60A47818" w14:textId="77777777">
        <w:tc>
          <w:tcPr>
            <w:tcW w:w="510" w:type="dxa"/>
          </w:tcPr>
          <w:p w14:paraId="61DF71FC" w14:textId="77777777" w:rsidR="00D81705" w:rsidRDefault="00D81705">
            <w:pPr>
              <w:pStyle w:val="ConsPlusNormal"/>
            </w:pPr>
          </w:p>
        </w:tc>
        <w:tc>
          <w:tcPr>
            <w:tcW w:w="4479" w:type="dxa"/>
          </w:tcPr>
          <w:p w14:paraId="5424B77F" w14:textId="77777777" w:rsidR="00D81705" w:rsidRDefault="00D81705">
            <w:pPr>
              <w:pStyle w:val="ConsPlusNormal"/>
              <w:ind w:left="283"/>
            </w:pPr>
            <w:r>
              <w:t>Инструмент</w:t>
            </w:r>
          </w:p>
        </w:tc>
        <w:tc>
          <w:tcPr>
            <w:tcW w:w="1417" w:type="dxa"/>
          </w:tcPr>
          <w:p w14:paraId="1FA07302" w14:textId="77777777" w:rsidR="00D81705" w:rsidRDefault="00D81705">
            <w:pPr>
              <w:pStyle w:val="ConsPlusNormal"/>
              <w:jc w:val="center"/>
            </w:pPr>
            <w:r>
              <w:t>тыс. руб.</w:t>
            </w:r>
          </w:p>
        </w:tc>
        <w:tc>
          <w:tcPr>
            <w:tcW w:w="1020" w:type="dxa"/>
          </w:tcPr>
          <w:p w14:paraId="6968CE78" w14:textId="77777777" w:rsidR="00D81705" w:rsidRDefault="00D81705">
            <w:pPr>
              <w:pStyle w:val="ConsPlusNormal"/>
            </w:pPr>
          </w:p>
        </w:tc>
        <w:tc>
          <w:tcPr>
            <w:tcW w:w="1644" w:type="dxa"/>
          </w:tcPr>
          <w:p w14:paraId="74C5BB04" w14:textId="77777777" w:rsidR="00D81705" w:rsidRDefault="00D81705">
            <w:pPr>
              <w:pStyle w:val="ConsPlusNormal"/>
            </w:pPr>
          </w:p>
        </w:tc>
      </w:tr>
      <w:tr w:rsidR="00D81705" w14:paraId="7A178454" w14:textId="77777777">
        <w:tc>
          <w:tcPr>
            <w:tcW w:w="510" w:type="dxa"/>
          </w:tcPr>
          <w:p w14:paraId="20A02370" w14:textId="77777777" w:rsidR="00D81705" w:rsidRDefault="00D81705">
            <w:pPr>
              <w:pStyle w:val="ConsPlusNormal"/>
            </w:pPr>
          </w:p>
        </w:tc>
        <w:tc>
          <w:tcPr>
            <w:tcW w:w="4479" w:type="dxa"/>
          </w:tcPr>
          <w:p w14:paraId="3A7C36AF" w14:textId="77777777" w:rsidR="00D81705" w:rsidRDefault="00D81705">
            <w:pPr>
              <w:pStyle w:val="ConsPlusNormal"/>
              <w:ind w:left="283"/>
            </w:pPr>
            <w:r>
              <w:t>Производственный инвентарь</w:t>
            </w:r>
          </w:p>
        </w:tc>
        <w:tc>
          <w:tcPr>
            <w:tcW w:w="1417" w:type="dxa"/>
          </w:tcPr>
          <w:p w14:paraId="4A4ABDDA" w14:textId="77777777" w:rsidR="00D81705" w:rsidRDefault="00D81705">
            <w:pPr>
              <w:pStyle w:val="ConsPlusNormal"/>
              <w:jc w:val="center"/>
            </w:pPr>
            <w:r>
              <w:t>тыс. руб.</w:t>
            </w:r>
          </w:p>
        </w:tc>
        <w:tc>
          <w:tcPr>
            <w:tcW w:w="1020" w:type="dxa"/>
          </w:tcPr>
          <w:p w14:paraId="30622BB6" w14:textId="77777777" w:rsidR="00D81705" w:rsidRDefault="00D81705">
            <w:pPr>
              <w:pStyle w:val="ConsPlusNormal"/>
            </w:pPr>
          </w:p>
        </w:tc>
        <w:tc>
          <w:tcPr>
            <w:tcW w:w="1644" w:type="dxa"/>
          </w:tcPr>
          <w:p w14:paraId="4133C4F3" w14:textId="77777777" w:rsidR="00D81705" w:rsidRDefault="00D81705">
            <w:pPr>
              <w:pStyle w:val="ConsPlusNormal"/>
            </w:pPr>
          </w:p>
        </w:tc>
      </w:tr>
      <w:tr w:rsidR="00D81705" w14:paraId="4FB60DD0" w14:textId="77777777">
        <w:tc>
          <w:tcPr>
            <w:tcW w:w="510" w:type="dxa"/>
          </w:tcPr>
          <w:p w14:paraId="733C737D" w14:textId="77777777" w:rsidR="00D81705" w:rsidRDefault="00D81705">
            <w:pPr>
              <w:pStyle w:val="ConsPlusNormal"/>
            </w:pPr>
          </w:p>
        </w:tc>
        <w:tc>
          <w:tcPr>
            <w:tcW w:w="4479" w:type="dxa"/>
          </w:tcPr>
          <w:p w14:paraId="71276EAE" w14:textId="77777777" w:rsidR="00D81705" w:rsidRDefault="00D81705">
            <w:pPr>
              <w:pStyle w:val="ConsPlusNormal"/>
              <w:ind w:left="283"/>
            </w:pPr>
            <w:r>
              <w:t>Прочие основные производственные фонды</w:t>
            </w:r>
          </w:p>
        </w:tc>
        <w:tc>
          <w:tcPr>
            <w:tcW w:w="1417" w:type="dxa"/>
          </w:tcPr>
          <w:p w14:paraId="10CDF530" w14:textId="77777777" w:rsidR="00D81705" w:rsidRDefault="00D81705">
            <w:pPr>
              <w:pStyle w:val="ConsPlusNormal"/>
              <w:jc w:val="center"/>
            </w:pPr>
            <w:r>
              <w:t>тыс. руб.</w:t>
            </w:r>
          </w:p>
        </w:tc>
        <w:tc>
          <w:tcPr>
            <w:tcW w:w="1020" w:type="dxa"/>
          </w:tcPr>
          <w:p w14:paraId="4843DC2C" w14:textId="77777777" w:rsidR="00D81705" w:rsidRDefault="00D81705">
            <w:pPr>
              <w:pStyle w:val="ConsPlusNormal"/>
            </w:pPr>
          </w:p>
        </w:tc>
        <w:tc>
          <w:tcPr>
            <w:tcW w:w="1644" w:type="dxa"/>
          </w:tcPr>
          <w:p w14:paraId="6E62647D" w14:textId="77777777" w:rsidR="00D81705" w:rsidRDefault="00D81705">
            <w:pPr>
              <w:pStyle w:val="ConsPlusNormal"/>
            </w:pPr>
          </w:p>
        </w:tc>
      </w:tr>
      <w:tr w:rsidR="00D81705" w14:paraId="584F5DC7" w14:textId="77777777">
        <w:tc>
          <w:tcPr>
            <w:tcW w:w="510" w:type="dxa"/>
          </w:tcPr>
          <w:p w14:paraId="163CCEE3" w14:textId="77777777" w:rsidR="00D81705" w:rsidRDefault="00D81705">
            <w:pPr>
              <w:pStyle w:val="ConsPlusNormal"/>
            </w:pPr>
          </w:p>
        </w:tc>
        <w:tc>
          <w:tcPr>
            <w:tcW w:w="4479" w:type="dxa"/>
          </w:tcPr>
          <w:p w14:paraId="35D9AAA4" w14:textId="77777777" w:rsidR="00D81705" w:rsidRDefault="00D81705">
            <w:pPr>
              <w:pStyle w:val="ConsPlusNormal"/>
            </w:pPr>
          </w:p>
        </w:tc>
        <w:tc>
          <w:tcPr>
            <w:tcW w:w="1417" w:type="dxa"/>
          </w:tcPr>
          <w:p w14:paraId="7A7416B0" w14:textId="77777777" w:rsidR="00D81705" w:rsidRDefault="00D81705">
            <w:pPr>
              <w:pStyle w:val="ConsPlusNormal"/>
            </w:pPr>
          </w:p>
        </w:tc>
        <w:tc>
          <w:tcPr>
            <w:tcW w:w="1020" w:type="dxa"/>
          </w:tcPr>
          <w:p w14:paraId="52975838" w14:textId="77777777" w:rsidR="00D81705" w:rsidRDefault="00D81705">
            <w:pPr>
              <w:pStyle w:val="ConsPlusNormal"/>
            </w:pPr>
          </w:p>
        </w:tc>
        <w:tc>
          <w:tcPr>
            <w:tcW w:w="1644" w:type="dxa"/>
          </w:tcPr>
          <w:p w14:paraId="132046F8" w14:textId="77777777" w:rsidR="00D81705" w:rsidRDefault="00D81705">
            <w:pPr>
              <w:pStyle w:val="ConsPlusNormal"/>
            </w:pPr>
          </w:p>
        </w:tc>
      </w:tr>
      <w:tr w:rsidR="00D81705" w14:paraId="28846F0A" w14:textId="77777777">
        <w:tc>
          <w:tcPr>
            <w:tcW w:w="510" w:type="dxa"/>
          </w:tcPr>
          <w:p w14:paraId="77CD7248" w14:textId="77777777" w:rsidR="00D81705" w:rsidRDefault="00D81705">
            <w:pPr>
              <w:pStyle w:val="ConsPlusNormal"/>
            </w:pPr>
            <w:r>
              <w:t>6.</w:t>
            </w:r>
          </w:p>
        </w:tc>
        <w:tc>
          <w:tcPr>
            <w:tcW w:w="4479" w:type="dxa"/>
          </w:tcPr>
          <w:p w14:paraId="1FA62FF1" w14:textId="77777777" w:rsidR="00D81705" w:rsidRDefault="00D81705">
            <w:pPr>
              <w:pStyle w:val="ConsPlusNormal"/>
            </w:pPr>
            <w:r>
              <w:t>Норма амортизационных отчислений</w:t>
            </w:r>
          </w:p>
        </w:tc>
        <w:tc>
          <w:tcPr>
            <w:tcW w:w="1417" w:type="dxa"/>
          </w:tcPr>
          <w:p w14:paraId="4589E6B9" w14:textId="77777777" w:rsidR="00D81705" w:rsidRDefault="00D81705">
            <w:pPr>
              <w:pStyle w:val="ConsPlusNormal"/>
            </w:pPr>
          </w:p>
        </w:tc>
        <w:tc>
          <w:tcPr>
            <w:tcW w:w="1020" w:type="dxa"/>
          </w:tcPr>
          <w:p w14:paraId="56652D8F" w14:textId="77777777" w:rsidR="00D81705" w:rsidRDefault="00D81705">
            <w:pPr>
              <w:pStyle w:val="ConsPlusNormal"/>
            </w:pPr>
          </w:p>
        </w:tc>
        <w:tc>
          <w:tcPr>
            <w:tcW w:w="1644" w:type="dxa"/>
          </w:tcPr>
          <w:p w14:paraId="0291A570" w14:textId="77777777" w:rsidR="00D81705" w:rsidRDefault="00D81705">
            <w:pPr>
              <w:pStyle w:val="ConsPlusNormal"/>
            </w:pPr>
          </w:p>
        </w:tc>
      </w:tr>
      <w:tr w:rsidR="00D81705" w14:paraId="51C19595" w14:textId="77777777">
        <w:tc>
          <w:tcPr>
            <w:tcW w:w="510" w:type="dxa"/>
          </w:tcPr>
          <w:p w14:paraId="7BA492B2" w14:textId="77777777" w:rsidR="00D81705" w:rsidRDefault="00D81705">
            <w:pPr>
              <w:pStyle w:val="ConsPlusNormal"/>
            </w:pPr>
          </w:p>
        </w:tc>
        <w:tc>
          <w:tcPr>
            <w:tcW w:w="4479" w:type="dxa"/>
          </w:tcPr>
          <w:p w14:paraId="739CB31E" w14:textId="77777777" w:rsidR="00D81705" w:rsidRDefault="00D81705">
            <w:pPr>
              <w:pStyle w:val="ConsPlusNormal"/>
              <w:ind w:left="283"/>
            </w:pPr>
            <w:r>
              <w:t>Здания</w:t>
            </w:r>
          </w:p>
        </w:tc>
        <w:tc>
          <w:tcPr>
            <w:tcW w:w="1417" w:type="dxa"/>
          </w:tcPr>
          <w:p w14:paraId="5D907ADC" w14:textId="77777777" w:rsidR="00D81705" w:rsidRDefault="00D81705">
            <w:pPr>
              <w:pStyle w:val="ConsPlusNormal"/>
              <w:jc w:val="center"/>
            </w:pPr>
            <w:r>
              <w:t>%</w:t>
            </w:r>
          </w:p>
        </w:tc>
        <w:tc>
          <w:tcPr>
            <w:tcW w:w="1020" w:type="dxa"/>
          </w:tcPr>
          <w:p w14:paraId="0AC63898" w14:textId="77777777" w:rsidR="00D81705" w:rsidRDefault="00D81705">
            <w:pPr>
              <w:pStyle w:val="ConsPlusNormal"/>
            </w:pPr>
          </w:p>
        </w:tc>
        <w:tc>
          <w:tcPr>
            <w:tcW w:w="1644" w:type="dxa"/>
          </w:tcPr>
          <w:p w14:paraId="7175DD8E" w14:textId="77777777" w:rsidR="00D81705" w:rsidRDefault="00D81705">
            <w:pPr>
              <w:pStyle w:val="ConsPlusNormal"/>
            </w:pPr>
          </w:p>
        </w:tc>
      </w:tr>
      <w:tr w:rsidR="00D81705" w14:paraId="1A2D02A8" w14:textId="77777777">
        <w:tc>
          <w:tcPr>
            <w:tcW w:w="510" w:type="dxa"/>
          </w:tcPr>
          <w:p w14:paraId="0A945EDB" w14:textId="77777777" w:rsidR="00D81705" w:rsidRDefault="00D81705">
            <w:pPr>
              <w:pStyle w:val="ConsPlusNormal"/>
            </w:pPr>
          </w:p>
        </w:tc>
        <w:tc>
          <w:tcPr>
            <w:tcW w:w="4479" w:type="dxa"/>
          </w:tcPr>
          <w:p w14:paraId="7907B658" w14:textId="77777777" w:rsidR="00D81705" w:rsidRDefault="00D81705">
            <w:pPr>
              <w:pStyle w:val="ConsPlusNormal"/>
              <w:ind w:left="283"/>
            </w:pPr>
            <w:r>
              <w:t>Сооружения</w:t>
            </w:r>
          </w:p>
        </w:tc>
        <w:tc>
          <w:tcPr>
            <w:tcW w:w="1417" w:type="dxa"/>
          </w:tcPr>
          <w:p w14:paraId="37EB566A" w14:textId="77777777" w:rsidR="00D81705" w:rsidRDefault="00D81705">
            <w:pPr>
              <w:pStyle w:val="ConsPlusNormal"/>
              <w:jc w:val="center"/>
            </w:pPr>
            <w:r>
              <w:t>%</w:t>
            </w:r>
          </w:p>
        </w:tc>
        <w:tc>
          <w:tcPr>
            <w:tcW w:w="1020" w:type="dxa"/>
          </w:tcPr>
          <w:p w14:paraId="5A5EF181" w14:textId="77777777" w:rsidR="00D81705" w:rsidRDefault="00D81705">
            <w:pPr>
              <w:pStyle w:val="ConsPlusNormal"/>
            </w:pPr>
          </w:p>
        </w:tc>
        <w:tc>
          <w:tcPr>
            <w:tcW w:w="1644" w:type="dxa"/>
          </w:tcPr>
          <w:p w14:paraId="0763C945" w14:textId="77777777" w:rsidR="00D81705" w:rsidRDefault="00D81705">
            <w:pPr>
              <w:pStyle w:val="ConsPlusNormal"/>
            </w:pPr>
          </w:p>
        </w:tc>
      </w:tr>
      <w:tr w:rsidR="00D81705" w14:paraId="7C206266" w14:textId="77777777">
        <w:tc>
          <w:tcPr>
            <w:tcW w:w="510" w:type="dxa"/>
          </w:tcPr>
          <w:p w14:paraId="4BCBAF69" w14:textId="77777777" w:rsidR="00D81705" w:rsidRDefault="00D81705">
            <w:pPr>
              <w:pStyle w:val="ConsPlusNormal"/>
            </w:pPr>
          </w:p>
        </w:tc>
        <w:tc>
          <w:tcPr>
            <w:tcW w:w="4479" w:type="dxa"/>
          </w:tcPr>
          <w:p w14:paraId="60153AD1" w14:textId="77777777" w:rsidR="00D81705" w:rsidRDefault="00D81705">
            <w:pPr>
              <w:pStyle w:val="ConsPlusNormal"/>
              <w:ind w:left="283"/>
            </w:pPr>
            <w:r>
              <w:t>Передаточные устройства</w:t>
            </w:r>
          </w:p>
        </w:tc>
        <w:tc>
          <w:tcPr>
            <w:tcW w:w="1417" w:type="dxa"/>
          </w:tcPr>
          <w:p w14:paraId="297E3E71" w14:textId="77777777" w:rsidR="00D81705" w:rsidRDefault="00D81705">
            <w:pPr>
              <w:pStyle w:val="ConsPlusNormal"/>
              <w:jc w:val="center"/>
            </w:pPr>
            <w:r>
              <w:t>%</w:t>
            </w:r>
          </w:p>
        </w:tc>
        <w:tc>
          <w:tcPr>
            <w:tcW w:w="1020" w:type="dxa"/>
          </w:tcPr>
          <w:p w14:paraId="6B2E38B5" w14:textId="77777777" w:rsidR="00D81705" w:rsidRDefault="00D81705">
            <w:pPr>
              <w:pStyle w:val="ConsPlusNormal"/>
            </w:pPr>
          </w:p>
        </w:tc>
        <w:tc>
          <w:tcPr>
            <w:tcW w:w="1644" w:type="dxa"/>
          </w:tcPr>
          <w:p w14:paraId="674278C7" w14:textId="77777777" w:rsidR="00D81705" w:rsidRDefault="00D81705">
            <w:pPr>
              <w:pStyle w:val="ConsPlusNormal"/>
            </w:pPr>
          </w:p>
        </w:tc>
      </w:tr>
      <w:tr w:rsidR="00D81705" w14:paraId="693D0ABA" w14:textId="77777777">
        <w:tc>
          <w:tcPr>
            <w:tcW w:w="510" w:type="dxa"/>
          </w:tcPr>
          <w:p w14:paraId="016BE9C8" w14:textId="77777777" w:rsidR="00D81705" w:rsidRDefault="00D81705">
            <w:pPr>
              <w:pStyle w:val="ConsPlusNormal"/>
            </w:pPr>
          </w:p>
        </w:tc>
        <w:tc>
          <w:tcPr>
            <w:tcW w:w="4479" w:type="dxa"/>
          </w:tcPr>
          <w:p w14:paraId="23F4418D" w14:textId="77777777" w:rsidR="00D81705" w:rsidRDefault="00D81705">
            <w:pPr>
              <w:pStyle w:val="ConsPlusNormal"/>
              <w:ind w:left="283"/>
            </w:pPr>
            <w:r>
              <w:t>Машины и оборудование</w:t>
            </w:r>
          </w:p>
        </w:tc>
        <w:tc>
          <w:tcPr>
            <w:tcW w:w="1417" w:type="dxa"/>
          </w:tcPr>
          <w:p w14:paraId="6C8371EC" w14:textId="77777777" w:rsidR="00D81705" w:rsidRDefault="00D81705">
            <w:pPr>
              <w:pStyle w:val="ConsPlusNormal"/>
              <w:jc w:val="center"/>
            </w:pPr>
            <w:r>
              <w:t>%</w:t>
            </w:r>
          </w:p>
        </w:tc>
        <w:tc>
          <w:tcPr>
            <w:tcW w:w="1020" w:type="dxa"/>
          </w:tcPr>
          <w:p w14:paraId="09B65CD1" w14:textId="77777777" w:rsidR="00D81705" w:rsidRDefault="00D81705">
            <w:pPr>
              <w:pStyle w:val="ConsPlusNormal"/>
            </w:pPr>
          </w:p>
        </w:tc>
        <w:tc>
          <w:tcPr>
            <w:tcW w:w="1644" w:type="dxa"/>
          </w:tcPr>
          <w:p w14:paraId="3413735A" w14:textId="77777777" w:rsidR="00D81705" w:rsidRDefault="00D81705">
            <w:pPr>
              <w:pStyle w:val="ConsPlusNormal"/>
            </w:pPr>
          </w:p>
        </w:tc>
      </w:tr>
      <w:tr w:rsidR="00D81705" w14:paraId="719ED3EE" w14:textId="77777777">
        <w:tc>
          <w:tcPr>
            <w:tcW w:w="510" w:type="dxa"/>
          </w:tcPr>
          <w:p w14:paraId="65D162E6" w14:textId="77777777" w:rsidR="00D81705" w:rsidRDefault="00D81705">
            <w:pPr>
              <w:pStyle w:val="ConsPlusNormal"/>
            </w:pPr>
          </w:p>
        </w:tc>
        <w:tc>
          <w:tcPr>
            <w:tcW w:w="4479" w:type="dxa"/>
          </w:tcPr>
          <w:p w14:paraId="2CCC0FE3" w14:textId="77777777" w:rsidR="00D81705" w:rsidRDefault="00D81705">
            <w:pPr>
              <w:pStyle w:val="ConsPlusNormal"/>
              <w:ind w:left="283"/>
            </w:pPr>
            <w:r>
              <w:t>в том числе - силовые машины</w:t>
            </w:r>
          </w:p>
        </w:tc>
        <w:tc>
          <w:tcPr>
            <w:tcW w:w="1417" w:type="dxa"/>
          </w:tcPr>
          <w:p w14:paraId="2B8A3462" w14:textId="77777777" w:rsidR="00D81705" w:rsidRDefault="00D81705">
            <w:pPr>
              <w:pStyle w:val="ConsPlusNormal"/>
              <w:jc w:val="center"/>
            </w:pPr>
            <w:r>
              <w:t>%</w:t>
            </w:r>
          </w:p>
        </w:tc>
        <w:tc>
          <w:tcPr>
            <w:tcW w:w="1020" w:type="dxa"/>
          </w:tcPr>
          <w:p w14:paraId="700860ED" w14:textId="77777777" w:rsidR="00D81705" w:rsidRDefault="00D81705">
            <w:pPr>
              <w:pStyle w:val="ConsPlusNormal"/>
            </w:pPr>
          </w:p>
        </w:tc>
        <w:tc>
          <w:tcPr>
            <w:tcW w:w="1644" w:type="dxa"/>
          </w:tcPr>
          <w:p w14:paraId="0C7B4F53" w14:textId="77777777" w:rsidR="00D81705" w:rsidRDefault="00D81705">
            <w:pPr>
              <w:pStyle w:val="ConsPlusNormal"/>
            </w:pPr>
          </w:p>
        </w:tc>
      </w:tr>
      <w:tr w:rsidR="00D81705" w14:paraId="6200C76C" w14:textId="77777777">
        <w:tc>
          <w:tcPr>
            <w:tcW w:w="510" w:type="dxa"/>
          </w:tcPr>
          <w:p w14:paraId="753534D0" w14:textId="77777777" w:rsidR="00D81705" w:rsidRDefault="00D81705">
            <w:pPr>
              <w:pStyle w:val="ConsPlusNormal"/>
            </w:pPr>
          </w:p>
        </w:tc>
        <w:tc>
          <w:tcPr>
            <w:tcW w:w="4479" w:type="dxa"/>
          </w:tcPr>
          <w:p w14:paraId="15380A5F" w14:textId="77777777" w:rsidR="00D81705" w:rsidRDefault="00D81705">
            <w:pPr>
              <w:pStyle w:val="ConsPlusNormal"/>
              <w:ind w:left="540"/>
            </w:pPr>
            <w:r>
              <w:t>- рабочие машины</w:t>
            </w:r>
          </w:p>
        </w:tc>
        <w:tc>
          <w:tcPr>
            <w:tcW w:w="1417" w:type="dxa"/>
          </w:tcPr>
          <w:p w14:paraId="21F2AD43" w14:textId="77777777" w:rsidR="00D81705" w:rsidRDefault="00D81705">
            <w:pPr>
              <w:pStyle w:val="ConsPlusNormal"/>
              <w:jc w:val="center"/>
            </w:pPr>
            <w:r>
              <w:t>%</w:t>
            </w:r>
          </w:p>
        </w:tc>
        <w:tc>
          <w:tcPr>
            <w:tcW w:w="1020" w:type="dxa"/>
          </w:tcPr>
          <w:p w14:paraId="75EDB981" w14:textId="77777777" w:rsidR="00D81705" w:rsidRDefault="00D81705">
            <w:pPr>
              <w:pStyle w:val="ConsPlusNormal"/>
            </w:pPr>
          </w:p>
        </w:tc>
        <w:tc>
          <w:tcPr>
            <w:tcW w:w="1644" w:type="dxa"/>
          </w:tcPr>
          <w:p w14:paraId="3BF285B8" w14:textId="77777777" w:rsidR="00D81705" w:rsidRDefault="00D81705">
            <w:pPr>
              <w:pStyle w:val="ConsPlusNormal"/>
            </w:pPr>
          </w:p>
        </w:tc>
      </w:tr>
      <w:tr w:rsidR="00D81705" w14:paraId="5878526A" w14:textId="77777777">
        <w:tc>
          <w:tcPr>
            <w:tcW w:w="510" w:type="dxa"/>
          </w:tcPr>
          <w:p w14:paraId="52EF636F" w14:textId="77777777" w:rsidR="00D81705" w:rsidRDefault="00D81705">
            <w:pPr>
              <w:pStyle w:val="ConsPlusNormal"/>
            </w:pPr>
          </w:p>
        </w:tc>
        <w:tc>
          <w:tcPr>
            <w:tcW w:w="4479" w:type="dxa"/>
          </w:tcPr>
          <w:p w14:paraId="44C67410" w14:textId="77777777" w:rsidR="00D81705" w:rsidRDefault="00D81705">
            <w:pPr>
              <w:pStyle w:val="ConsPlusNormal"/>
              <w:ind w:left="540"/>
            </w:pPr>
            <w:r>
              <w:t>- приборы и лаборат. оборудование</w:t>
            </w:r>
          </w:p>
        </w:tc>
        <w:tc>
          <w:tcPr>
            <w:tcW w:w="1417" w:type="dxa"/>
          </w:tcPr>
          <w:p w14:paraId="0C5F6262" w14:textId="77777777" w:rsidR="00D81705" w:rsidRDefault="00D81705">
            <w:pPr>
              <w:pStyle w:val="ConsPlusNormal"/>
              <w:jc w:val="center"/>
            </w:pPr>
            <w:r>
              <w:t>%</w:t>
            </w:r>
          </w:p>
        </w:tc>
        <w:tc>
          <w:tcPr>
            <w:tcW w:w="1020" w:type="dxa"/>
          </w:tcPr>
          <w:p w14:paraId="424DF18A" w14:textId="77777777" w:rsidR="00D81705" w:rsidRDefault="00D81705">
            <w:pPr>
              <w:pStyle w:val="ConsPlusNormal"/>
            </w:pPr>
          </w:p>
        </w:tc>
        <w:tc>
          <w:tcPr>
            <w:tcW w:w="1644" w:type="dxa"/>
          </w:tcPr>
          <w:p w14:paraId="43380DDB" w14:textId="77777777" w:rsidR="00D81705" w:rsidRDefault="00D81705">
            <w:pPr>
              <w:pStyle w:val="ConsPlusNormal"/>
            </w:pPr>
          </w:p>
        </w:tc>
      </w:tr>
      <w:tr w:rsidR="00D81705" w14:paraId="2EB19123" w14:textId="77777777">
        <w:tc>
          <w:tcPr>
            <w:tcW w:w="510" w:type="dxa"/>
          </w:tcPr>
          <w:p w14:paraId="1AFE8DC4" w14:textId="77777777" w:rsidR="00D81705" w:rsidRDefault="00D81705">
            <w:pPr>
              <w:pStyle w:val="ConsPlusNormal"/>
            </w:pPr>
          </w:p>
        </w:tc>
        <w:tc>
          <w:tcPr>
            <w:tcW w:w="4479" w:type="dxa"/>
          </w:tcPr>
          <w:p w14:paraId="32916934" w14:textId="77777777" w:rsidR="00D81705" w:rsidRDefault="00D81705">
            <w:pPr>
              <w:pStyle w:val="ConsPlusNormal"/>
              <w:ind w:left="540"/>
            </w:pPr>
            <w:r>
              <w:t>- вычислительная техника</w:t>
            </w:r>
          </w:p>
        </w:tc>
        <w:tc>
          <w:tcPr>
            <w:tcW w:w="1417" w:type="dxa"/>
          </w:tcPr>
          <w:p w14:paraId="0F7DB0EF" w14:textId="77777777" w:rsidR="00D81705" w:rsidRDefault="00D81705">
            <w:pPr>
              <w:pStyle w:val="ConsPlusNormal"/>
              <w:jc w:val="center"/>
            </w:pPr>
            <w:r>
              <w:t>%</w:t>
            </w:r>
          </w:p>
        </w:tc>
        <w:tc>
          <w:tcPr>
            <w:tcW w:w="1020" w:type="dxa"/>
          </w:tcPr>
          <w:p w14:paraId="63F96769" w14:textId="77777777" w:rsidR="00D81705" w:rsidRDefault="00D81705">
            <w:pPr>
              <w:pStyle w:val="ConsPlusNormal"/>
            </w:pPr>
          </w:p>
        </w:tc>
        <w:tc>
          <w:tcPr>
            <w:tcW w:w="1644" w:type="dxa"/>
          </w:tcPr>
          <w:p w14:paraId="720115E3" w14:textId="77777777" w:rsidR="00D81705" w:rsidRDefault="00D81705">
            <w:pPr>
              <w:pStyle w:val="ConsPlusNormal"/>
            </w:pPr>
          </w:p>
        </w:tc>
      </w:tr>
      <w:tr w:rsidR="00D81705" w14:paraId="73D47E45" w14:textId="77777777">
        <w:tc>
          <w:tcPr>
            <w:tcW w:w="510" w:type="dxa"/>
          </w:tcPr>
          <w:p w14:paraId="6D19C64D" w14:textId="77777777" w:rsidR="00D81705" w:rsidRDefault="00D81705">
            <w:pPr>
              <w:pStyle w:val="ConsPlusNormal"/>
            </w:pPr>
          </w:p>
        </w:tc>
        <w:tc>
          <w:tcPr>
            <w:tcW w:w="4479" w:type="dxa"/>
          </w:tcPr>
          <w:p w14:paraId="10D968F8" w14:textId="77777777" w:rsidR="00D81705" w:rsidRDefault="00D81705">
            <w:pPr>
              <w:pStyle w:val="ConsPlusNormal"/>
              <w:ind w:left="540"/>
            </w:pPr>
            <w:r>
              <w:t>- прочие машины</w:t>
            </w:r>
          </w:p>
        </w:tc>
        <w:tc>
          <w:tcPr>
            <w:tcW w:w="1417" w:type="dxa"/>
          </w:tcPr>
          <w:p w14:paraId="7F9CA245" w14:textId="77777777" w:rsidR="00D81705" w:rsidRDefault="00D81705">
            <w:pPr>
              <w:pStyle w:val="ConsPlusNormal"/>
              <w:jc w:val="center"/>
            </w:pPr>
            <w:r>
              <w:t>%</w:t>
            </w:r>
          </w:p>
        </w:tc>
        <w:tc>
          <w:tcPr>
            <w:tcW w:w="1020" w:type="dxa"/>
          </w:tcPr>
          <w:p w14:paraId="370A2967" w14:textId="77777777" w:rsidR="00D81705" w:rsidRDefault="00D81705">
            <w:pPr>
              <w:pStyle w:val="ConsPlusNormal"/>
            </w:pPr>
          </w:p>
        </w:tc>
        <w:tc>
          <w:tcPr>
            <w:tcW w:w="1644" w:type="dxa"/>
          </w:tcPr>
          <w:p w14:paraId="1BE32378" w14:textId="77777777" w:rsidR="00D81705" w:rsidRDefault="00D81705">
            <w:pPr>
              <w:pStyle w:val="ConsPlusNormal"/>
            </w:pPr>
          </w:p>
        </w:tc>
      </w:tr>
      <w:tr w:rsidR="00D81705" w14:paraId="3FA8E96A" w14:textId="77777777">
        <w:tc>
          <w:tcPr>
            <w:tcW w:w="510" w:type="dxa"/>
          </w:tcPr>
          <w:p w14:paraId="39FD0870" w14:textId="77777777" w:rsidR="00D81705" w:rsidRDefault="00D81705">
            <w:pPr>
              <w:pStyle w:val="ConsPlusNormal"/>
            </w:pPr>
          </w:p>
        </w:tc>
        <w:tc>
          <w:tcPr>
            <w:tcW w:w="4479" w:type="dxa"/>
          </w:tcPr>
          <w:p w14:paraId="3B3995C4" w14:textId="77777777" w:rsidR="00D81705" w:rsidRDefault="00D81705">
            <w:pPr>
              <w:pStyle w:val="ConsPlusNormal"/>
              <w:ind w:left="283"/>
            </w:pPr>
            <w:r>
              <w:t>Транспортные средства</w:t>
            </w:r>
          </w:p>
        </w:tc>
        <w:tc>
          <w:tcPr>
            <w:tcW w:w="1417" w:type="dxa"/>
          </w:tcPr>
          <w:p w14:paraId="2B335B51" w14:textId="77777777" w:rsidR="00D81705" w:rsidRDefault="00D81705">
            <w:pPr>
              <w:pStyle w:val="ConsPlusNormal"/>
              <w:jc w:val="center"/>
            </w:pPr>
            <w:r>
              <w:t>%</w:t>
            </w:r>
          </w:p>
        </w:tc>
        <w:tc>
          <w:tcPr>
            <w:tcW w:w="1020" w:type="dxa"/>
          </w:tcPr>
          <w:p w14:paraId="6C430778" w14:textId="77777777" w:rsidR="00D81705" w:rsidRDefault="00D81705">
            <w:pPr>
              <w:pStyle w:val="ConsPlusNormal"/>
            </w:pPr>
          </w:p>
        </w:tc>
        <w:tc>
          <w:tcPr>
            <w:tcW w:w="1644" w:type="dxa"/>
          </w:tcPr>
          <w:p w14:paraId="628266A6" w14:textId="77777777" w:rsidR="00D81705" w:rsidRDefault="00D81705">
            <w:pPr>
              <w:pStyle w:val="ConsPlusNormal"/>
            </w:pPr>
          </w:p>
        </w:tc>
      </w:tr>
      <w:tr w:rsidR="00D81705" w14:paraId="7522E86F" w14:textId="77777777">
        <w:tc>
          <w:tcPr>
            <w:tcW w:w="510" w:type="dxa"/>
          </w:tcPr>
          <w:p w14:paraId="4E0F4BB1" w14:textId="77777777" w:rsidR="00D81705" w:rsidRDefault="00D81705">
            <w:pPr>
              <w:pStyle w:val="ConsPlusNormal"/>
            </w:pPr>
          </w:p>
        </w:tc>
        <w:tc>
          <w:tcPr>
            <w:tcW w:w="4479" w:type="dxa"/>
          </w:tcPr>
          <w:p w14:paraId="3BD7AA61" w14:textId="77777777" w:rsidR="00D81705" w:rsidRDefault="00D81705">
            <w:pPr>
              <w:pStyle w:val="ConsPlusNormal"/>
              <w:ind w:left="283"/>
            </w:pPr>
            <w:r>
              <w:t>Инструмент</w:t>
            </w:r>
          </w:p>
        </w:tc>
        <w:tc>
          <w:tcPr>
            <w:tcW w:w="1417" w:type="dxa"/>
          </w:tcPr>
          <w:p w14:paraId="5BB0265A" w14:textId="77777777" w:rsidR="00D81705" w:rsidRDefault="00D81705">
            <w:pPr>
              <w:pStyle w:val="ConsPlusNormal"/>
              <w:jc w:val="center"/>
            </w:pPr>
            <w:r>
              <w:t>%</w:t>
            </w:r>
          </w:p>
        </w:tc>
        <w:tc>
          <w:tcPr>
            <w:tcW w:w="1020" w:type="dxa"/>
          </w:tcPr>
          <w:p w14:paraId="0FBC1FBE" w14:textId="77777777" w:rsidR="00D81705" w:rsidRDefault="00D81705">
            <w:pPr>
              <w:pStyle w:val="ConsPlusNormal"/>
            </w:pPr>
          </w:p>
        </w:tc>
        <w:tc>
          <w:tcPr>
            <w:tcW w:w="1644" w:type="dxa"/>
          </w:tcPr>
          <w:p w14:paraId="3F1A75B8" w14:textId="77777777" w:rsidR="00D81705" w:rsidRDefault="00D81705">
            <w:pPr>
              <w:pStyle w:val="ConsPlusNormal"/>
            </w:pPr>
          </w:p>
        </w:tc>
      </w:tr>
      <w:tr w:rsidR="00D81705" w14:paraId="4598E386" w14:textId="77777777">
        <w:tc>
          <w:tcPr>
            <w:tcW w:w="510" w:type="dxa"/>
          </w:tcPr>
          <w:p w14:paraId="573BED4C" w14:textId="77777777" w:rsidR="00D81705" w:rsidRDefault="00D81705">
            <w:pPr>
              <w:pStyle w:val="ConsPlusNormal"/>
            </w:pPr>
          </w:p>
        </w:tc>
        <w:tc>
          <w:tcPr>
            <w:tcW w:w="4479" w:type="dxa"/>
          </w:tcPr>
          <w:p w14:paraId="310B69EE" w14:textId="77777777" w:rsidR="00D81705" w:rsidRDefault="00D81705">
            <w:pPr>
              <w:pStyle w:val="ConsPlusNormal"/>
              <w:ind w:left="283"/>
            </w:pPr>
            <w:r>
              <w:t>Производственный инвентарь</w:t>
            </w:r>
          </w:p>
        </w:tc>
        <w:tc>
          <w:tcPr>
            <w:tcW w:w="1417" w:type="dxa"/>
          </w:tcPr>
          <w:p w14:paraId="1DEBA9D4" w14:textId="77777777" w:rsidR="00D81705" w:rsidRDefault="00D81705">
            <w:pPr>
              <w:pStyle w:val="ConsPlusNormal"/>
              <w:jc w:val="center"/>
            </w:pPr>
            <w:r>
              <w:t>%</w:t>
            </w:r>
          </w:p>
        </w:tc>
        <w:tc>
          <w:tcPr>
            <w:tcW w:w="1020" w:type="dxa"/>
          </w:tcPr>
          <w:p w14:paraId="74DEDFBC" w14:textId="77777777" w:rsidR="00D81705" w:rsidRDefault="00D81705">
            <w:pPr>
              <w:pStyle w:val="ConsPlusNormal"/>
            </w:pPr>
          </w:p>
        </w:tc>
        <w:tc>
          <w:tcPr>
            <w:tcW w:w="1644" w:type="dxa"/>
          </w:tcPr>
          <w:p w14:paraId="253A3891" w14:textId="77777777" w:rsidR="00D81705" w:rsidRDefault="00D81705">
            <w:pPr>
              <w:pStyle w:val="ConsPlusNormal"/>
            </w:pPr>
          </w:p>
        </w:tc>
      </w:tr>
      <w:tr w:rsidR="00D81705" w14:paraId="16C74E9B" w14:textId="77777777">
        <w:tc>
          <w:tcPr>
            <w:tcW w:w="510" w:type="dxa"/>
          </w:tcPr>
          <w:p w14:paraId="155D6526" w14:textId="77777777" w:rsidR="00D81705" w:rsidRDefault="00D81705">
            <w:pPr>
              <w:pStyle w:val="ConsPlusNormal"/>
            </w:pPr>
          </w:p>
        </w:tc>
        <w:tc>
          <w:tcPr>
            <w:tcW w:w="4479" w:type="dxa"/>
          </w:tcPr>
          <w:p w14:paraId="3AFE11A3" w14:textId="77777777" w:rsidR="00D81705" w:rsidRDefault="00D81705">
            <w:pPr>
              <w:pStyle w:val="ConsPlusNormal"/>
              <w:ind w:left="283"/>
            </w:pPr>
            <w:r>
              <w:t>Прочие основные производственные фонды</w:t>
            </w:r>
          </w:p>
        </w:tc>
        <w:tc>
          <w:tcPr>
            <w:tcW w:w="1417" w:type="dxa"/>
          </w:tcPr>
          <w:p w14:paraId="3FF761D9" w14:textId="77777777" w:rsidR="00D81705" w:rsidRDefault="00D81705">
            <w:pPr>
              <w:pStyle w:val="ConsPlusNormal"/>
              <w:jc w:val="center"/>
            </w:pPr>
            <w:r>
              <w:t>%</w:t>
            </w:r>
          </w:p>
        </w:tc>
        <w:tc>
          <w:tcPr>
            <w:tcW w:w="1020" w:type="dxa"/>
          </w:tcPr>
          <w:p w14:paraId="10718E30" w14:textId="77777777" w:rsidR="00D81705" w:rsidRDefault="00D81705">
            <w:pPr>
              <w:pStyle w:val="ConsPlusNormal"/>
            </w:pPr>
          </w:p>
        </w:tc>
        <w:tc>
          <w:tcPr>
            <w:tcW w:w="1644" w:type="dxa"/>
          </w:tcPr>
          <w:p w14:paraId="6F687E6F" w14:textId="77777777" w:rsidR="00D81705" w:rsidRDefault="00D81705">
            <w:pPr>
              <w:pStyle w:val="ConsPlusNormal"/>
            </w:pPr>
          </w:p>
        </w:tc>
      </w:tr>
      <w:tr w:rsidR="00D81705" w14:paraId="3AB77AF8" w14:textId="77777777">
        <w:tc>
          <w:tcPr>
            <w:tcW w:w="510" w:type="dxa"/>
          </w:tcPr>
          <w:p w14:paraId="771F4189" w14:textId="77777777" w:rsidR="00D81705" w:rsidRDefault="00D81705">
            <w:pPr>
              <w:pStyle w:val="ConsPlusNormal"/>
            </w:pPr>
          </w:p>
        </w:tc>
        <w:tc>
          <w:tcPr>
            <w:tcW w:w="4479" w:type="dxa"/>
          </w:tcPr>
          <w:p w14:paraId="05220B93" w14:textId="77777777" w:rsidR="00D81705" w:rsidRDefault="00D81705">
            <w:pPr>
              <w:pStyle w:val="ConsPlusNormal"/>
            </w:pPr>
          </w:p>
        </w:tc>
        <w:tc>
          <w:tcPr>
            <w:tcW w:w="1417" w:type="dxa"/>
          </w:tcPr>
          <w:p w14:paraId="0622C1F9" w14:textId="77777777" w:rsidR="00D81705" w:rsidRDefault="00D81705">
            <w:pPr>
              <w:pStyle w:val="ConsPlusNormal"/>
            </w:pPr>
          </w:p>
        </w:tc>
        <w:tc>
          <w:tcPr>
            <w:tcW w:w="1020" w:type="dxa"/>
          </w:tcPr>
          <w:p w14:paraId="7E783070" w14:textId="77777777" w:rsidR="00D81705" w:rsidRDefault="00D81705">
            <w:pPr>
              <w:pStyle w:val="ConsPlusNormal"/>
            </w:pPr>
          </w:p>
        </w:tc>
        <w:tc>
          <w:tcPr>
            <w:tcW w:w="1644" w:type="dxa"/>
          </w:tcPr>
          <w:p w14:paraId="63E747B9" w14:textId="77777777" w:rsidR="00D81705" w:rsidRDefault="00D81705">
            <w:pPr>
              <w:pStyle w:val="ConsPlusNormal"/>
            </w:pPr>
          </w:p>
        </w:tc>
      </w:tr>
      <w:tr w:rsidR="00D81705" w14:paraId="423786D2" w14:textId="77777777">
        <w:tc>
          <w:tcPr>
            <w:tcW w:w="510" w:type="dxa"/>
          </w:tcPr>
          <w:p w14:paraId="2BF5521D" w14:textId="77777777" w:rsidR="00D81705" w:rsidRDefault="00D81705">
            <w:pPr>
              <w:pStyle w:val="ConsPlusNormal"/>
            </w:pPr>
            <w:r>
              <w:t>7.</w:t>
            </w:r>
          </w:p>
        </w:tc>
        <w:tc>
          <w:tcPr>
            <w:tcW w:w="4479" w:type="dxa"/>
          </w:tcPr>
          <w:p w14:paraId="7D5BEA17" w14:textId="77777777" w:rsidR="00D81705" w:rsidRDefault="00D81705">
            <w:pPr>
              <w:pStyle w:val="ConsPlusNormal"/>
            </w:pPr>
            <w:r>
              <w:t>Сумма амортизационных отчислений</w:t>
            </w:r>
          </w:p>
        </w:tc>
        <w:tc>
          <w:tcPr>
            <w:tcW w:w="1417" w:type="dxa"/>
          </w:tcPr>
          <w:p w14:paraId="4A30601A" w14:textId="77777777" w:rsidR="00D81705" w:rsidRDefault="00D81705">
            <w:pPr>
              <w:pStyle w:val="ConsPlusNormal"/>
              <w:jc w:val="center"/>
            </w:pPr>
            <w:r>
              <w:t>тыс. руб.</w:t>
            </w:r>
          </w:p>
        </w:tc>
        <w:tc>
          <w:tcPr>
            <w:tcW w:w="1020" w:type="dxa"/>
          </w:tcPr>
          <w:p w14:paraId="3CE3A714" w14:textId="77777777" w:rsidR="00D81705" w:rsidRDefault="00D81705">
            <w:pPr>
              <w:pStyle w:val="ConsPlusNormal"/>
            </w:pPr>
          </w:p>
        </w:tc>
        <w:tc>
          <w:tcPr>
            <w:tcW w:w="1644" w:type="dxa"/>
          </w:tcPr>
          <w:p w14:paraId="048D77BF" w14:textId="77777777" w:rsidR="00D81705" w:rsidRDefault="00D81705">
            <w:pPr>
              <w:pStyle w:val="ConsPlusNormal"/>
            </w:pPr>
          </w:p>
        </w:tc>
      </w:tr>
      <w:tr w:rsidR="00D81705" w14:paraId="68285CAE" w14:textId="77777777">
        <w:tc>
          <w:tcPr>
            <w:tcW w:w="510" w:type="dxa"/>
          </w:tcPr>
          <w:p w14:paraId="673BF51D" w14:textId="77777777" w:rsidR="00D81705" w:rsidRDefault="00D81705">
            <w:pPr>
              <w:pStyle w:val="ConsPlusNormal"/>
            </w:pPr>
          </w:p>
        </w:tc>
        <w:tc>
          <w:tcPr>
            <w:tcW w:w="4479" w:type="dxa"/>
          </w:tcPr>
          <w:p w14:paraId="023736AD" w14:textId="77777777" w:rsidR="00D81705" w:rsidRDefault="00D81705">
            <w:pPr>
              <w:pStyle w:val="ConsPlusNormal"/>
              <w:ind w:left="283"/>
            </w:pPr>
            <w:r>
              <w:t>Здания</w:t>
            </w:r>
          </w:p>
        </w:tc>
        <w:tc>
          <w:tcPr>
            <w:tcW w:w="1417" w:type="dxa"/>
          </w:tcPr>
          <w:p w14:paraId="1B3935DC" w14:textId="77777777" w:rsidR="00D81705" w:rsidRDefault="00D81705">
            <w:pPr>
              <w:pStyle w:val="ConsPlusNormal"/>
              <w:jc w:val="center"/>
            </w:pPr>
            <w:r>
              <w:t>тыс. руб.</w:t>
            </w:r>
          </w:p>
        </w:tc>
        <w:tc>
          <w:tcPr>
            <w:tcW w:w="1020" w:type="dxa"/>
          </w:tcPr>
          <w:p w14:paraId="7CD3F670" w14:textId="77777777" w:rsidR="00D81705" w:rsidRDefault="00D81705">
            <w:pPr>
              <w:pStyle w:val="ConsPlusNormal"/>
            </w:pPr>
          </w:p>
        </w:tc>
        <w:tc>
          <w:tcPr>
            <w:tcW w:w="1644" w:type="dxa"/>
          </w:tcPr>
          <w:p w14:paraId="6AA21C66" w14:textId="77777777" w:rsidR="00D81705" w:rsidRDefault="00D81705">
            <w:pPr>
              <w:pStyle w:val="ConsPlusNormal"/>
            </w:pPr>
          </w:p>
        </w:tc>
      </w:tr>
      <w:tr w:rsidR="00D81705" w14:paraId="79558311" w14:textId="77777777">
        <w:tc>
          <w:tcPr>
            <w:tcW w:w="510" w:type="dxa"/>
          </w:tcPr>
          <w:p w14:paraId="6F786111" w14:textId="77777777" w:rsidR="00D81705" w:rsidRDefault="00D81705">
            <w:pPr>
              <w:pStyle w:val="ConsPlusNormal"/>
            </w:pPr>
          </w:p>
        </w:tc>
        <w:tc>
          <w:tcPr>
            <w:tcW w:w="4479" w:type="dxa"/>
          </w:tcPr>
          <w:p w14:paraId="7830AB8E" w14:textId="77777777" w:rsidR="00D81705" w:rsidRDefault="00D81705">
            <w:pPr>
              <w:pStyle w:val="ConsPlusNormal"/>
              <w:ind w:left="283"/>
            </w:pPr>
            <w:r>
              <w:t>Сооружения</w:t>
            </w:r>
          </w:p>
        </w:tc>
        <w:tc>
          <w:tcPr>
            <w:tcW w:w="1417" w:type="dxa"/>
          </w:tcPr>
          <w:p w14:paraId="7E325374" w14:textId="77777777" w:rsidR="00D81705" w:rsidRDefault="00D81705">
            <w:pPr>
              <w:pStyle w:val="ConsPlusNormal"/>
              <w:jc w:val="center"/>
            </w:pPr>
            <w:r>
              <w:t>тыс. руб.</w:t>
            </w:r>
          </w:p>
        </w:tc>
        <w:tc>
          <w:tcPr>
            <w:tcW w:w="1020" w:type="dxa"/>
          </w:tcPr>
          <w:p w14:paraId="6BB8867E" w14:textId="77777777" w:rsidR="00D81705" w:rsidRDefault="00D81705">
            <w:pPr>
              <w:pStyle w:val="ConsPlusNormal"/>
            </w:pPr>
          </w:p>
        </w:tc>
        <w:tc>
          <w:tcPr>
            <w:tcW w:w="1644" w:type="dxa"/>
          </w:tcPr>
          <w:p w14:paraId="210C8BA2" w14:textId="77777777" w:rsidR="00D81705" w:rsidRDefault="00D81705">
            <w:pPr>
              <w:pStyle w:val="ConsPlusNormal"/>
            </w:pPr>
          </w:p>
        </w:tc>
      </w:tr>
      <w:tr w:rsidR="00D81705" w14:paraId="70EDB587" w14:textId="77777777">
        <w:tc>
          <w:tcPr>
            <w:tcW w:w="510" w:type="dxa"/>
          </w:tcPr>
          <w:p w14:paraId="60920C60" w14:textId="77777777" w:rsidR="00D81705" w:rsidRDefault="00D81705">
            <w:pPr>
              <w:pStyle w:val="ConsPlusNormal"/>
            </w:pPr>
          </w:p>
        </w:tc>
        <w:tc>
          <w:tcPr>
            <w:tcW w:w="4479" w:type="dxa"/>
          </w:tcPr>
          <w:p w14:paraId="5DF1999D" w14:textId="77777777" w:rsidR="00D81705" w:rsidRDefault="00D81705">
            <w:pPr>
              <w:pStyle w:val="ConsPlusNormal"/>
              <w:ind w:left="283"/>
            </w:pPr>
            <w:r>
              <w:t>Передаточные устройства</w:t>
            </w:r>
          </w:p>
        </w:tc>
        <w:tc>
          <w:tcPr>
            <w:tcW w:w="1417" w:type="dxa"/>
          </w:tcPr>
          <w:p w14:paraId="189EF49A" w14:textId="77777777" w:rsidR="00D81705" w:rsidRDefault="00D81705">
            <w:pPr>
              <w:pStyle w:val="ConsPlusNormal"/>
              <w:jc w:val="center"/>
            </w:pPr>
            <w:r>
              <w:t>тыс. руб.</w:t>
            </w:r>
          </w:p>
        </w:tc>
        <w:tc>
          <w:tcPr>
            <w:tcW w:w="1020" w:type="dxa"/>
          </w:tcPr>
          <w:p w14:paraId="251A863F" w14:textId="77777777" w:rsidR="00D81705" w:rsidRDefault="00D81705">
            <w:pPr>
              <w:pStyle w:val="ConsPlusNormal"/>
            </w:pPr>
          </w:p>
        </w:tc>
        <w:tc>
          <w:tcPr>
            <w:tcW w:w="1644" w:type="dxa"/>
          </w:tcPr>
          <w:p w14:paraId="059CF19D" w14:textId="77777777" w:rsidR="00D81705" w:rsidRDefault="00D81705">
            <w:pPr>
              <w:pStyle w:val="ConsPlusNormal"/>
            </w:pPr>
          </w:p>
        </w:tc>
      </w:tr>
      <w:tr w:rsidR="00D81705" w14:paraId="1A027DB6" w14:textId="77777777">
        <w:tc>
          <w:tcPr>
            <w:tcW w:w="510" w:type="dxa"/>
          </w:tcPr>
          <w:p w14:paraId="6A59DD4C" w14:textId="77777777" w:rsidR="00D81705" w:rsidRDefault="00D81705">
            <w:pPr>
              <w:pStyle w:val="ConsPlusNormal"/>
            </w:pPr>
          </w:p>
        </w:tc>
        <w:tc>
          <w:tcPr>
            <w:tcW w:w="4479" w:type="dxa"/>
          </w:tcPr>
          <w:p w14:paraId="148BA41F" w14:textId="77777777" w:rsidR="00D81705" w:rsidRDefault="00D81705">
            <w:pPr>
              <w:pStyle w:val="ConsPlusNormal"/>
              <w:ind w:left="283"/>
            </w:pPr>
            <w:r>
              <w:t>Машины и оборудование</w:t>
            </w:r>
          </w:p>
        </w:tc>
        <w:tc>
          <w:tcPr>
            <w:tcW w:w="1417" w:type="dxa"/>
          </w:tcPr>
          <w:p w14:paraId="4C24083C" w14:textId="77777777" w:rsidR="00D81705" w:rsidRDefault="00D81705">
            <w:pPr>
              <w:pStyle w:val="ConsPlusNormal"/>
              <w:jc w:val="center"/>
            </w:pPr>
            <w:r>
              <w:t>тыс. руб.</w:t>
            </w:r>
          </w:p>
        </w:tc>
        <w:tc>
          <w:tcPr>
            <w:tcW w:w="1020" w:type="dxa"/>
          </w:tcPr>
          <w:p w14:paraId="1D5CD0DF" w14:textId="77777777" w:rsidR="00D81705" w:rsidRDefault="00D81705">
            <w:pPr>
              <w:pStyle w:val="ConsPlusNormal"/>
            </w:pPr>
          </w:p>
        </w:tc>
        <w:tc>
          <w:tcPr>
            <w:tcW w:w="1644" w:type="dxa"/>
          </w:tcPr>
          <w:p w14:paraId="0CC5C425" w14:textId="77777777" w:rsidR="00D81705" w:rsidRDefault="00D81705">
            <w:pPr>
              <w:pStyle w:val="ConsPlusNormal"/>
            </w:pPr>
          </w:p>
        </w:tc>
      </w:tr>
      <w:tr w:rsidR="00D81705" w14:paraId="58C50187" w14:textId="77777777">
        <w:tc>
          <w:tcPr>
            <w:tcW w:w="510" w:type="dxa"/>
          </w:tcPr>
          <w:p w14:paraId="6C9D606B" w14:textId="77777777" w:rsidR="00D81705" w:rsidRDefault="00D81705">
            <w:pPr>
              <w:pStyle w:val="ConsPlusNormal"/>
            </w:pPr>
          </w:p>
        </w:tc>
        <w:tc>
          <w:tcPr>
            <w:tcW w:w="4479" w:type="dxa"/>
          </w:tcPr>
          <w:p w14:paraId="6C88D6A3" w14:textId="77777777" w:rsidR="00D81705" w:rsidRDefault="00D81705">
            <w:pPr>
              <w:pStyle w:val="ConsPlusNormal"/>
              <w:ind w:left="283"/>
            </w:pPr>
            <w:r>
              <w:t>в том числе - силовые машины</w:t>
            </w:r>
          </w:p>
        </w:tc>
        <w:tc>
          <w:tcPr>
            <w:tcW w:w="1417" w:type="dxa"/>
          </w:tcPr>
          <w:p w14:paraId="589F2F76" w14:textId="77777777" w:rsidR="00D81705" w:rsidRDefault="00D81705">
            <w:pPr>
              <w:pStyle w:val="ConsPlusNormal"/>
              <w:jc w:val="center"/>
            </w:pPr>
            <w:r>
              <w:t>тыс. руб.</w:t>
            </w:r>
          </w:p>
        </w:tc>
        <w:tc>
          <w:tcPr>
            <w:tcW w:w="1020" w:type="dxa"/>
          </w:tcPr>
          <w:p w14:paraId="6DECB2A2" w14:textId="77777777" w:rsidR="00D81705" w:rsidRDefault="00D81705">
            <w:pPr>
              <w:pStyle w:val="ConsPlusNormal"/>
            </w:pPr>
          </w:p>
        </w:tc>
        <w:tc>
          <w:tcPr>
            <w:tcW w:w="1644" w:type="dxa"/>
          </w:tcPr>
          <w:p w14:paraId="2C8DD8DB" w14:textId="77777777" w:rsidR="00D81705" w:rsidRDefault="00D81705">
            <w:pPr>
              <w:pStyle w:val="ConsPlusNormal"/>
            </w:pPr>
          </w:p>
        </w:tc>
      </w:tr>
      <w:tr w:rsidR="00D81705" w14:paraId="5F311764" w14:textId="77777777">
        <w:tc>
          <w:tcPr>
            <w:tcW w:w="510" w:type="dxa"/>
          </w:tcPr>
          <w:p w14:paraId="18D88C2F" w14:textId="77777777" w:rsidR="00D81705" w:rsidRDefault="00D81705">
            <w:pPr>
              <w:pStyle w:val="ConsPlusNormal"/>
            </w:pPr>
          </w:p>
        </w:tc>
        <w:tc>
          <w:tcPr>
            <w:tcW w:w="4479" w:type="dxa"/>
          </w:tcPr>
          <w:p w14:paraId="4686AF61" w14:textId="77777777" w:rsidR="00D81705" w:rsidRDefault="00D81705">
            <w:pPr>
              <w:pStyle w:val="ConsPlusNormal"/>
              <w:ind w:left="540"/>
            </w:pPr>
            <w:r>
              <w:t>- рабочие машины</w:t>
            </w:r>
          </w:p>
        </w:tc>
        <w:tc>
          <w:tcPr>
            <w:tcW w:w="1417" w:type="dxa"/>
          </w:tcPr>
          <w:p w14:paraId="380300F1" w14:textId="77777777" w:rsidR="00D81705" w:rsidRDefault="00D81705">
            <w:pPr>
              <w:pStyle w:val="ConsPlusNormal"/>
              <w:jc w:val="center"/>
            </w:pPr>
            <w:r>
              <w:t>тыс. руб.</w:t>
            </w:r>
          </w:p>
        </w:tc>
        <w:tc>
          <w:tcPr>
            <w:tcW w:w="1020" w:type="dxa"/>
          </w:tcPr>
          <w:p w14:paraId="6647FC2F" w14:textId="77777777" w:rsidR="00D81705" w:rsidRDefault="00D81705">
            <w:pPr>
              <w:pStyle w:val="ConsPlusNormal"/>
            </w:pPr>
          </w:p>
        </w:tc>
        <w:tc>
          <w:tcPr>
            <w:tcW w:w="1644" w:type="dxa"/>
          </w:tcPr>
          <w:p w14:paraId="72A280B8" w14:textId="77777777" w:rsidR="00D81705" w:rsidRDefault="00D81705">
            <w:pPr>
              <w:pStyle w:val="ConsPlusNormal"/>
            </w:pPr>
          </w:p>
        </w:tc>
      </w:tr>
      <w:tr w:rsidR="00D81705" w14:paraId="77733005" w14:textId="77777777">
        <w:tc>
          <w:tcPr>
            <w:tcW w:w="510" w:type="dxa"/>
          </w:tcPr>
          <w:p w14:paraId="795B3D9A" w14:textId="77777777" w:rsidR="00D81705" w:rsidRDefault="00D81705">
            <w:pPr>
              <w:pStyle w:val="ConsPlusNormal"/>
            </w:pPr>
          </w:p>
        </w:tc>
        <w:tc>
          <w:tcPr>
            <w:tcW w:w="4479" w:type="dxa"/>
          </w:tcPr>
          <w:p w14:paraId="3C573AD3" w14:textId="77777777" w:rsidR="00D81705" w:rsidRDefault="00D81705">
            <w:pPr>
              <w:pStyle w:val="ConsPlusNormal"/>
              <w:ind w:left="540"/>
            </w:pPr>
            <w:r>
              <w:t>- приборы и лаборат. оборудование</w:t>
            </w:r>
          </w:p>
        </w:tc>
        <w:tc>
          <w:tcPr>
            <w:tcW w:w="1417" w:type="dxa"/>
          </w:tcPr>
          <w:p w14:paraId="7978907C" w14:textId="77777777" w:rsidR="00D81705" w:rsidRDefault="00D81705">
            <w:pPr>
              <w:pStyle w:val="ConsPlusNormal"/>
              <w:jc w:val="center"/>
            </w:pPr>
            <w:r>
              <w:t>тыс. руб.</w:t>
            </w:r>
          </w:p>
        </w:tc>
        <w:tc>
          <w:tcPr>
            <w:tcW w:w="1020" w:type="dxa"/>
          </w:tcPr>
          <w:p w14:paraId="214BCB1A" w14:textId="77777777" w:rsidR="00D81705" w:rsidRDefault="00D81705">
            <w:pPr>
              <w:pStyle w:val="ConsPlusNormal"/>
            </w:pPr>
          </w:p>
        </w:tc>
        <w:tc>
          <w:tcPr>
            <w:tcW w:w="1644" w:type="dxa"/>
          </w:tcPr>
          <w:p w14:paraId="73BB6734" w14:textId="77777777" w:rsidR="00D81705" w:rsidRDefault="00D81705">
            <w:pPr>
              <w:pStyle w:val="ConsPlusNormal"/>
            </w:pPr>
          </w:p>
        </w:tc>
      </w:tr>
      <w:tr w:rsidR="00D81705" w14:paraId="525B6142" w14:textId="77777777">
        <w:tc>
          <w:tcPr>
            <w:tcW w:w="510" w:type="dxa"/>
          </w:tcPr>
          <w:p w14:paraId="19063305" w14:textId="77777777" w:rsidR="00D81705" w:rsidRDefault="00D81705">
            <w:pPr>
              <w:pStyle w:val="ConsPlusNormal"/>
            </w:pPr>
          </w:p>
        </w:tc>
        <w:tc>
          <w:tcPr>
            <w:tcW w:w="4479" w:type="dxa"/>
          </w:tcPr>
          <w:p w14:paraId="1DDFFC64" w14:textId="77777777" w:rsidR="00D81705" w:rsidRDefault="00D81705">
            <w:pPr>
              <w:pStyle w:val="ConsPlusNormal"/>
              <w:ind w:left="540"/>
            </w:pPr>
            <w:r>
              <w:t>- вычислительная техника</w:t>
            </w:r>
          </w:p>
        </w:tc>
        <w:tc>
          <w:tcPr>
            <w:tcW w:w="1417" w:type="dxa"/>
          </w:tcPr>
          <w:p w14:paraId="34E25D4C" w14:textId="77777777" w:rsidR="00D81705" w:rsidRDefault="00D81705">
            <w:pPr>
              <w:pStyle w:val="ConsPlusNormal"/>
              <w:jc w:val="center"/>
            </w:pPr>
            <w:r>
              <w:t>тыс. руб.</w:t>
            </w:r>
          </w:p>
        </w:tc>
        <w:tc>
          <w:tcPr>
            <w:tcW w:w="1020" w:type="dxa"/>
          </w:tcPr>
          <w:p w14:paraId="6B2205B2" w14:textId="77777777" w:rsidR="00D81705" w:rsidRDefault="00D81705">
            <w:pPr>
              <w:pStyle w:val="ConsPlusNormal"/>
            </w:pPr>
          </w:p>
        </w:tc>
        <w:tc>
          <w:tcPr>
            <w:tcW w:w="1644" w:type="dxa"/>
          </w:tcPr>
          <w:p w14:paraId="13417CBF" w14:textId="77777777" w:rsidR="00D81705" w:rsidRDefault="00D81705">
            <w:pPr>
              <w:pStyle w:val="ConsPlusNormal"/>
            </w:pPr>
          </w:p>
        </w:tc>
      </w:tr>
      <w:tr w:rsidR="00D81705" w14:paraId="3B3BE0EC" w14:textId="77777777">
        <w:tc>
          <w:tcPr>
            <w:tcW w:w="510" w:type="dxa"/>
          </w:tcPr>
          <w:p w14:paraId="16AF11D2" w14:textId="77777777" w:rsidR="00D81705" w:rsidRDefault="00D81705">
            <w:pPr>
              <w:pStyle w:val="ConsPlusNormal"/>
            </w:pPr>
          </w:p>
        </w:tc>
        <w:tc>
          <w:tcPr>
            <w:tcW w:w="4479" w:type="dxa"/>
          </w:tcPr>
          <w:p w14:paraId="554B6DE5" w14:textId="77777777" w:rsidR="00D81705" w:rsidRDefault="00D81705">
            <w:pPr>
              <w:pStyle w:val="ConsPlusNormal"/>
              <w:ind w:left="540"/>
            </w:pPr>
            <w:r>
              <w:t>- прочие машины</w:t>
            </w:r>
          </w:p>
        </w:tc>
        <w:tc>
          <w:tcPr>
            <w:tcW w:w="1417" w:type="dxa"/>
          </w:tcPr>
          <w:p w14:paraId="49C3C468" w14:textId="77777777" w:rsidR="00D81705" w:rsidRDefault="00D81705">
            <w:pPr>
              <w:pStyle w:val="ConsPlusNormal"/>
              <w:jc w:val="center"/>
            </w:pPr>
            <w:r>
              <w:t>тыс. руб.</w:t>
            </w:r>
          </w:p>
        </w:tc>
        <w:tc>
          <w:tcPr>
            <w:tcW w:w="1020" w:type="dxa"/>
          </w:tcPr>
          <w:p w14:paraId="765297EE" w14:textId="77777777" w:rsidR="00D81705" w:rsidRDefault="00D81705">
            <w:pPr>
              <w:pStyle w:val="ConsPlusNormal"/>
            </w:pPr>
          </w:p>
        </w:tc>
        <w:tc>
          <w:tcPr>
            <w:tcW w:w="1644" w:type="dxa"/>
          </w:tcPr>
          <w:p w14:paraId="599B709B" w14:textId="77777777" w:rsidR="00D81705" w:rsidRDefault="00D81705">
            <w:pPr>
              <w:pStyle w:val="ConsPlusNormal"/>
            </w:pPr>
          </w:p>
        </w:tc>
      </w:tr>
      <w:tr w:rsidR="00D81705" w14:paraId="7F9DB197" w14:textId="77777777">
        <w:tc>
          <w:tcPr>
            <w:tcW w:w="510" w:type="dxa"/>
          </w:tcPr>
          <w:p w14:paraId="033085D2" w14:textId="77777777" w:rsidR="00D81705" w:rsidRDefault="00D81705">
            <w:pPr>
              <w:pStyle w:val="ConsPlusNormal"/>
            </w:pPr>
          </w:p>
        </w:tc>
        <w:tc>
          <w:tcPr>
            <w:tcW w:w="4479" w:type="dxa"/>
          </w:tcPr>
          <w:p w14:paraId="778A72B9" w14:textId="77777777" w:rsidR="00D81705" w:rsidRDefault="00D81705">
            <w:pPr>
              <w:pStyle w:val="ConsPlusNormal"/>
              <w:ind w:left="283"/>
            </w:pPr>
            <w:r>
              <w:t>Транспортные средства</w:t>
            </w:r>
          </w:p>
        </w:tc>
        <w:tc>
          <w:tcPr>
            <w:tcW w:w="1417" w:type="dxa"/>
          </w:tcPr>
          <w:p w14:paraId="15600E36" w14:textId="77777777" w:rsidR="00D81705" w:rsidRDefault="00D81705">
            <w:pPr>
              <w:pStyle w:val="ConsPlusNormal"/>
              <w:jc w:val="center"/>
            </w:pPr>
            <w:r>
              <w:t>тыс. руб.</w:t>
            </w:r>
          </w:p>
        </w:tc>
        <w:tc>
          <w:tcPr>
            <w:tcW w:w="1020" w:type="dxa"/>
          </w:tcPr>
          <w:p w14:paraId="210DE07F" w14:textId="77777777" w:rsidR="00D81705" w:rsidRDefault="00D81705">
            <w:pPr>
              <w:pStyle w:val="ConsPlusNormal"/>
            </w:pPr>
          </w:p>
        </w:tc>
        <w:tc>
          <w:tcPr>
            <w:tcW w:w="1644" w:type="dxa"/>
          </w:tcPr>
          <w:p w14:paraId="2C6A286D" w14:textId="77777777" w:rsidR="00D81705" w:rsidRDefault="00D81705">
            <w:pPr>
              <w:pStyle w:val="ConsPlusNormal"/>
            </w:pPr>
          </w:p>
        </w:tc>
      </w:tr>
      <w:tr w:rsidR="00D81705" w14:paraId="30B219CA" w14:textId="77777777">
        <w:tc>
          <w:tcPr>
            <w:tcW w:w="510" w:type="dxa"/>
          </w:tcPr>
          <w:p w14:paraId="5FB2DF72" w14:textId="77777777" w:rsidR="00D81705" w:rsidRDefault="00D81705">
            <w:pPr>
              <w:pStyle w:val="ConsPlusNormal"/>
            </w:pPr>
          </w:p>
        </w:tc>
        <w:tc>
          <w:tcPr>
            <w:tcW w:w="4479" w:type="dxa"/>
          </w:tcPr>
          <w:p w14:paraId="6C330056" w14:textId="77777777" w:rsidR="00D81705" w:rsidRDefault="00D81705">
            <w:pPr>
              <w:pStyle w:val="ConsPlusNormal"/>
              <w:ind w:left="283"/>
            </w:pPr>
            <w:r>
              <w:t>Инструмент</w:t>
            </w:r>
          </w:p>
        </w:tc>
        <w:tc>
          <w:tcPr>
            <w:tcW w:w="1417" w:type="dxa"/>
          </w:tcPr>
          <w:p w14:paraId="7BA0E0F8" w14:textId="77777777" w:rsidR="00D81705" w:rsidRDefault="00D81705">
            <w:pPr>
              <w:pStyle w:val="ConsPlusNormal"/>
              <w:jc w:val="center"/>
            </w:pPr>
            <w:r>
              <w:t>тыс. руб.</w:t>
            </w:r>
          </w:p>
        </w:tc>
        <w:tc>
          <w:tcPr>
            <w:tcW w:w="1020" w:type="dxa"/>
          </w:tcPr>
          <w:p w14:paraId="65E38280" w14:textId="77777777" w:rsidR="00D81705" w:rsidRDefault="00D81705">
            <w:pPr>
              <w:pStyle w:val="ConsPlusNormal"/>
            </w:pPr>
          </w:p>
        </w:tc>
        <w:tc>
          <w:tcPr>
            <w:tcW w:w="1644" w:type="dxa"/>
          </w:tcPr>
          <w:p w14:paraId="641264CE" w14:textId="77777777" w:rsidR="00D81705" w:rsidRDefault="00D81705">
            <w:pPr>
              <w:pStyle w:val="ConsPlusNormal"/>
            </w:pPr>
          </w:p>
        </w:tc>
      </w:tr>
      <w:tr w:rsidR="00D81705" w14:paraId="2C93302C" w14:textId="77777777">
        <w:tc>
          <w:tcPr>
            <w:tcW w:w="510" w:type="dxa"/>
          </w:tcPr>
          <w:p w14:paraId="3B9423E3" w14:textId="77777777" w:rsidR="00D81705" w:rsidRDefault="00D81705">
            <w:pPr>
              <w:pStyle w:val="ConsPlusNormal"/>
            </w:pPr>
          </w:p>
        </w:tc>
        <w:tc>
          <w:tcPr>
            <w:tcW w:w="4479" w:type="dxa"/>
          </w:tcPr>
          <w:p w14:paraId="3D319C93" w14:textId="77777777" w:rsidR="00D81705" w:rsidRDefault="00D81705">
            <w:pPr>
              <w:pStyle w:val="ConsPlusNormal"/>
              <w:ind w:left="283"/>
            </w:pPr>
            <w:r>
              <w:t>Производственный инвентарь</w:t>
            </w:r>
          </w:p>
        </w:tc>
        <w:tc>
          <w:tcPr>
            <w:tcW w:w="1417" w:type="dxa"/>
          </w:tcPr>
          <w:p w14:paraId="33507677" w14:textId="77777777" w:rsidR="00D81705" w:rsidRDefault="00D81705">
            <w:pPr>
              <w:pStyle w:val="ConsPlusNormal"/>
              <w:jc w:val="center"/>
            </w:pPr>
            <w:r>
              <w:t>тыс. руб.</w:t>
            </w:r>
          </w:p>
        </w:tc>
        <w:tc>
          <w:tcPr>
            <w:tcW w:w="1020" w:type="dxa"/>
          </w:tcPr>
          <w:p w14:paraId="30DD7C83" w14:textId="77777777" w:rsidR="00D81705" w:rsidRDefault="00D81705">
            <w:pPr>
              <w:pStyle w:val="ConsPlusNormal"/>
            </w:pPr>
          </w:p>
        </w:tc>
        <w:tc>
          <w:tcPr>
            <w:tcW w:w="1644" w:type="dxa"/>
          </w:tcPr>
          <w:p w14:paraId="3BFE79CB" w14:textId="77777777" w:rsidR="00D81705" w:rsidRDefault="00D81705">
            <w:pPr>
              <w:pStyle w:val="ConsPlusNormal"/>
            </w:pPr>
          </w:p>
        </w:tc>
      </w:tr>
      <w:tr w:rsidR="00D81705" w14:paraId="49774B6D" w14:textId="77777777">
        <w:tc>
          <w:tcPr>
            <w:tcW w:w="510" w:type="dxa"/>
          </w:tcPr>
          <w:p w14:paraId="25ABD024" w14:textId="77777777" w:rsidR="00D81705" w:rsidRDefault="00D81705">
            <w:pPr>
              <w:pStyle w:val="ConsPlusNormal"/>
            </w:pPr>
          </w:p>
        </w:tc>
        <w:tc>
          <w:tcPr>
            <w:tcW w:w="4479" w:type="dxa"/>
          </w:tcPr>
          <w:p w14:paraId="4B5CCBD8" w14:textId="77777777" w:rsidR="00D81705" w:rsidRDefault="00D81705">
            <w:pPr>
              <w:pStyle w:val="ConsPlusNormal"/>
              <w:ind w:left="283"/>
            </w:pPr>
            <w:r>
              <w:t>Прочие основные производственные фонды</w:t>
            </w:r>
          </w:p>
        </w:tc>
        <w:tc>
          <w:tcPr>
            <w:tcW w:w="1417" w:type="dxa"/>
          </w:tcPr>
          <w:p w14:paraId="42050458" w14:textId="77777777" w:rsidR="00D81705" w:rsidRDefault="00D81705">
            <w:pPr>
              <w:pStyle w:val="ConsPlusNormal"/>
              <w:jc w:val="center"/>
            </w:pPr>
            <w:r>
              <w:t>тыс. руб.</w:t>
            </w:r>
          </w:p>
        </w:tc>
        <w:tc>
          <w:tcPr>
            <w:tcW w:w="1020" w:type="dxa"/>
          </w:tcPr>
          <w:p w14:paraId="55848CDE" w14:textId="77777777" w:rsidR="00D81705" w:rsidRDefault="00D81705">
            <w:pPr>
              <w:pStyle w:val="ConsPlusNormal"/>
            </w:pPr>
          </w:p>
        </w:tc>
        <w:tc>
          <w:tcPr>
            <w:tcW w:w="1644" w:type="dxa"/>
          </w:tcPr>
          <w:p w14:paraId="591D05E0" w14:textId="77777777" w:rsidR="00D81705" w:rsidRDefault="00D81705">
            <w:pPr>
              <w:pStyle w:val="ConsPlusNormal"/>
            </w:pPr>
          </w:p>
        </w:tc>
      </w:tr>
    </w:tbl>
    <w:p w14:paraId="00956167" w14:textId="77777777" w:rsidR="00D81705" w:rsidRDefault="00D81705">
      <w:pPr>
        <w:pStyle w:val="ConsPlusNormal"/>
        <w:jc w:val="both"/>
      </w:pPr>
    </w:p>
    <w:p w14:paraId="7DC666DC" w14:textId="77777777" w:rsidR="00D81705" w:rsidRDefault="00D81705">
      <w:pPr>
        <w:pStyle w:val="ConsPlusNormal"/>
        <w:jc w:val="both"/>
      </w:pPr>
    </w:p>
    <w:p w14:paraId="3F64F9D6" w14:textId="77777777" w:rsidR="00D81705" w:rsidRDefault="00D81705">
      <w:pPr>
        <w:pStyle w:val="ConsPlusNormal"/>
        <w:jc w:val="both"/>
      </w:pPr>
    </w:p>
    <w:p w14:paraId="1FD16C1F" w14:textId="77777777" w:rsidR="00D81705" w:rsidRDefault="00D81705">
      <w:pPr>
        <w:pStyle w:val="ConsPlusNormal"/>
        <w:jc w:val="both"/>
      </w:pPr>
    </w:p>
    <w:p w14:paraId="402DB1E3" w14:textId="77777777" w:rsidR="00D81705" w:rsidRDefault="00D81705">
      <w:pPr>
        <w:pStyle w:val="ConsPlusNormal"/>
        <w:jc w:val="both"/>
      </w:pPr>
    </w:p>
    <w:p w14:paraId="340E1606" w14:textId="77777777" w:rsidR="00D81705" w:rsidRDefault="00D81705">
      <w:pPr>
        <w:pStyle w:val="ConsPlusNormal"/>
        <w:jc w:val="right"/>
        <w:outlineLvl w:val="1"/>
      </w:pPr>
      <w:r>
        <w:t>Приложение 7</w:t>
      </w:r>
    </w:p>
    <w:p w14:paraId="1B6FC5BD" w14:textId="77777777" w:rsidR="00D81705" w:rsidRDefault="00D81705">
      <w:pPr>
        <w:pStyle w:val="ConsPlusNormal"/>
        <w:jc w:val="right"/>
      </w:pPr>
      <w:r>
        <w:t>к Методическим указаниям по расчету</w:t>
      </w:r>
    </w:p>
    <w:p w14:paraId="2A01AA2B" w14:textId="77777777" w:rsidR="00D81705" w:rsidRDefault="00D81705">
      <w:pPr>
        <w:pStyle w:val="ConsPlusNormal"/>
        <w:jc w:val="right"/>
      </w:pPr>
      <w:r>
        <w:t>регулируемых тарифов в области обращения</w:t>
      </w:r>
    </w:p>
    <w:p w14:paraId="1CEA0A8A" w14:textId="77777777" w:rsidR="00D81705" w:rsidRDefault="00D81705">
      <w:pPr>
        <w:pStyle w:val="ConsPlusNormal"/>
        <w:jc w:val="right"/>
      </w:pPr>
      <w:r>
        <w:t>с твердыми коммунальными отходами,</w:t>
      </w:r>
    </w:p>
    <w:p w14:paraId="59A31E95" w14:textId="77777777" w:rsidR="00D81705" w:rsidRDefault="00D81705">
      <w:pPr>
        <w:pStyle w:val="ConsPlusNormal"/>
        <w:jc w:val="right"/>
      </w:pPr>
      <w:r>
        <w:lastRenderedPageBreak/>
        <w:t>утвержденным приказом ФАС России</w:t>
      </w:r>
    </w:p>
    <w:p w14:paraId="61D91AC9" w14:textId="77777777" w:rsidR="00D81705" w:rsidRDefault="00D81705">
      <w:pPr>
        <w:pStyle w:val="ConsPlusNormal"/>
        <w:jc w:val="right"/>
      </w:pPr>
      <w:r>
        <w:t>от 21.11.2016 N 1638/16</w:t>
      </w:r>
    </w:p>
    <w:p w14:paraId="60E576FF" w14:textId="77777777" w:rsidR="00D81705" w:rsidRDefault="00D81705">
      <w:pPr>
        <w:pStyle w:val="ConsPlusNormal"/>
        <w:jc w:val="both"/>
      </w:pPr>
    </w:p>
    <w:p w14:paraId="5E12F6A4" w14:textId="77777777" w:rsidR="00D81705" w:rsidRDefault="00D81705">
      <w:pPr>
        <w:pStyle w:val="ConsPlusNormal"/>
        <w:jc w:val="center"/>
      </w:pPr>
      <w:bookmarkStart w:id="68" w:name="P2751"/>
      <w:bookmarkEnd w:id="68"/>
      <w:r>
        <w:t>Расчет</w:t>
      </w:r>
    </w:p>
    <w:p w14:paraId="188CE1E6" w14:textId="77777777" w:rsidR="00D81705" w:rsidRDefault="00D81705">
      <w:pPr>
        <w:pStyle w:val="ConsPlusNormal"/>
        <w:jc w:val="center"/>
      </w:pPr>
      <w:r>
        <w:t>источников финансирования капитальных вложений, тыс. руб.</w:t>
      </w:r>
    </w:p>
    <w:p w14:paraId="6FC2F2BE"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613"/>
        <w:gridCol w:w="1077"/>
        <w:gridCol w:w="1644"/>
      </w:tblGrid>
      <w:tr w:rsidR="00D81705" w14:paraId="290E543D" w14:textId="77777777">
        <w:tc>
          <w:tcPr>
            <w:tcW w:w="737" w:type="dxa"/>
          </w:tcPr>
          <w:p w14:paraId="24E75A16" w14:textId="77777777" w:rsidR="00D81705" w:rsidRDefault="00D81705">
            <w:pPr>
              <w:pStyle w:val="ConsPlusNormal"/>
              <w:jc w:val="center"/>
            </w:pPr>
            <w:r>
              <w:t>N п/п</w:t>
            </w:r>
          </w:p>
        </w:tc>
        <w:tc>
          <w:tcPr>
            <w:tcW w:w="5613" w:type="dxa"/>
          </w:tcPr>
          <w:p w14:paraId="5A77C998" w14:textId="77777777" w:rsidR="00D81705" w:rsidRDefault="00D81705">
            <w:pPr>
              <w:pStyle w:val="ConsPlusNormal"/>
              <w:jc w:val="center"/>
            </w:pPr>
            <w:r>
              <w:t>Наименование</w:t>
            </w:r>
          </w:p>
        </w:tc>
        <w:tc>
          <w:tcPr>
            <w:tcW w:w="1077" w:type="dxa"/>
          </w:tcPr>
          <w:p w14:paraId="407DB09F" w14:textId="77777777" w:rsidR="00D81705" w:rsidRDefault="00D81705">
            <w:pPr>
              <w:pStyle w:val="ConsPlusNormal"/>
              <w:jc w:val="center"/>
            </w:pPr>
            <w:r>
              <w:t>Базовый период</w:t>
            </w:r>
          </w:p>
        </w:tc>
        <w:tc>
          <w:tcPr>
            <w:tcW w:w="1644" w:type="dxa"/>
          </w:tcPr>
          <w:p w14:paraId="30EDACE3" w14:textId="77777777" w:rsidR="00D81705" w:rsidRDefault="00D81705">
            <w:pPr>
              <w:pStyle w:val="ConsPlusNormal"/>
              <w:jc w:val="center"/>
            </w:pPr>
            <w:r>
              <w:t>Период регулирования</w:t>
            </w:r>
          </w:p>
        </w:tc>
      </w:tr>
      <w:tr w:rsidR="00D81705" w14:paraId="309FABCC" w14:textId="77777777">
        <w:tc>
          <w:tcPr>
            <w:tcW w:w="737" w:type="dxa"/>
          </w:tcPr>
          <w:p w14:paraId="25C25E7C" w14:textId="77777777" w:rsidR="00D81705" w:rsidRDefault="00D81705">
            <w:pPr>
              <w:pStyle w:val="ConsPlusNormal"/>
              <w:jc w:val="center"/>
            </w:pPr>
            <w:r>
              <w:t>1</w:t>
            </w:r>
          </w:p>
        </w:tc>
        <w:tc>
          <w:tcPr>
            <w:tcW w:w="5613" w:type="dxa"/>
          </w:tcPr>
          <w:p w14:paraId="2CAF88F9" w14:textId="77777777" w:rsidR="00D81705" w:rsidRDefault="00D81705">
            <w:pPr>
              <w:pStyle w:val="ConsPlusNormal"/>
              <w:jc w:val="center"/>
            </w:pPr>
            <w:r>
              <w:t>2</w:t>
            </w:r>
          </w:p>
        </w:tc>
        <w:tc>
          <w:tcPr>
            <w:tcW w:w="1077" w:type="dxa"/>
          </w:tcPr>
          <w:p w14:paraId="65268EB3" w14:textId="77777777" w:rsidR="00D81705" w:rsidRDefault="00D81705">
            <w:pPr>
              <w:pStyle w:val="ConsPlusNormal"/>
              <w:jc w:val="center"/>
            </w:pPr>
            <w:r>
              <w:t>3</w:t>
            </w:r>
          </w:p>
        </w:tc>
        <w:tc>
          <w:tcPr>
            <w:tcW w:w="1644" w:type="dxa"/>
          </w:tcPr>
          <w:p w14:paraId="133D457E" w14:textId="77777777" w:rsidR="00D81705" w:rsidRDefault="00D81705">
            <w:pPr>
              <w:pStyle w:val="ConsPlusNormal"/>
              <w:jc w:val="center"/>
            </w:pPr>
            <w:r>
              <w:t>4</w:t>
            </w:r>
          </w:p>
        </w:tc>
      </w:tr>
      <w:tr w:rsidR="00D81705" w14:paraId="3A959F5F" w14:textId="77777777">
        <w:tc>
          <w:tcPr>
            <w:tcW w:w="737" w:type="dxa"/>
          </w:tcPr>
          <w:p w14:paraId="788E6D59" w14:textId="77777777" w:rsidR="00D81705" w:rsidRDefault="00D81705">
            <w:pPr>
              <w:pStyle w:val="ConsPlusNormal"/>
              <w:jc w:val="center"/>
            </w:pPr>
            <w:bookmarkStart w:id="69" w:name="P2762"/>
            <w:bookmarkEnd w:id="69"/>
            <w:r>
              <w:t>1</w:t>
            </w:r>
          </w:p>
        </w:tc>
        <w:tc>
          <w:tcPr>
            <w:tcW w:w="5613" w:type="dxa"/>
          </w:tcPr>
          <w:p w14:paraId="0B05F109" w14:textId="77777777" w:rsidR="00D81705" w:rsidRDefault="00D81705">
            <w:pPr>
              <w:pStyle w:val="ConsPlusNormal"/>
            </w:pPr>
            <w:r>
              <w:t>Объем капитальных вложений - всего</w:t>
            </w:r>
          </w:p>
        </w:tc>
        <w:tc>
          <w:tcPr>
            <w:tcW w:w="1077" w:type="dxa"/>
          </w:tcPr>
          <w:p w14:paraId="7DFCA9ED" w14:textId="77777777" w:rsidR="00D81705" w:rsidRDefault="00D81705">
            <w:pPr>
              <w:pStyle w:val="ConsPlusNormal"/>
            </w:pPr>
          </w:p>
        </w:tc>
        <w:tc>
          <w:tcPr>
            <w:tcW w:w="1644" w:type="dxa"/>
          </w:tcPr>
          <w:p w14:paraId="610FEA1F" w14:textId="77777777" w:rsidR="00D81705" w:rsidRDefault="00D81705">
            <w:pPr>
              <w:pStyle w:val="ConsPlusNormal"/>
            </w:pPr>
          </w:p>
        </w:tc>
      </w:tr>
      <w:tr w:rsidR="00D81705" w14:paraId="7FA12846" w14:textId="77777777">
        <w:tc>
          <w:tcPr>
            <w:tcW w:w="737" w:type="dxa"/>
          </w:tcPr>
          <w:p w14:paraId="190FDFDF" w14:textId="77777777" w:rsidR="00D81705" w:rsidRDefault="00D81705">
            <w:pPr>
              <w:pStyle w:val="ConsPlusNormal"/>
            </w:pPr>
          </w:p>
        </w:tc>
        <w:tc>
          <w:tcPr>
            <w:tcW w:w="5613" w:type="dxa"/>
          </w:tcPr>
          <w:p w14:paraId="110C381E" w14:textId="77777777" w:rsidR="00D81705" w:rsidRDefault="00D81705">
            <w:pPr>
              <w:pStyle w:val="ConsPlusNormal"/>
            </w:pPr>
            <w:r>
              <w:t>в том числе:</w:t>
            </w:r>
          </w:p>
        </w:tc>
        <w:tc>
          <w:tcPr>
            <w:tcW w:w="1077" w:type="dxa"/>
          </w:tcPr>
          <w:p w14:paraId="1CD1A307" w14:textId="77777777" w:rsidR="00D81705" w:rsidRDefault="00D81705">
            <w:pPr>
              <w:pStyle w:val="ConsPlusNormal"/>
            </w:pPr>
          </w:p>
        </w:tc>
        <w:tc>
          <w:tcPr>
            <w:tcW w:w="1644" w:type="dxa"/>
          </w:tcPr>
          <w:p w14:paraId="31680C00" w14:textId="77777777" w:rsidR="00D81705" w:rsidRDefault="00D81705">
            <w:pPr>
              <w:pStyle w:val="ConsPlusNormal"/>
            </w:pPr>
          </w:p>
        </w:tc>
      </w:tr>
      <w:tr w:rsidR="00D81705" w14:paraId="6B45B32F" w14:textId="77777777">
        <w:tc>
          <w:tcPr>
            <w:tcW w:w="737" w:type="dxa"/>
          </w:tcPr>
          <w:p w14:paraId="6493022F" w14:textId="77777777" w:rsidR="00D81705" w:rsidRDefault="00D81705">
            <w:pPr>
              <w:pStyle w:val="ConsPlusNormal"/>
              <w:jc w:val="center"/>
            </w:pPr>
            <w:r>
              <w:t>1.1</w:t>
            </w:r>
          </w:p>
        </w:tc>
        <w:tc>
          <w:tcPr>
            <w:tcW w:w="5613" w:type="dxa"/>
          </w:tcPr>
          <w:p w14:paraId="76C7AF8B" w14:textId="77777777" w:rsidR="00D81705" w:rsidRDefault="00D81705">
            <w:pPr>
              <w:pStyle w:val="ConsPlusNormal"/>
            </w:pPr>
            <w:r>
              <w:t>- на производственное и научно-техническое развитие</w:t>
            </w:r>
          </w:p>
        </w:tc>
        <w:tc>
          <w:tcPr>
            <w:tcW w:w="1077" w:type="dxa"/>
          </w:tcPr>
          <w:p w14:paraId="65A66BF8" w14:textId="77777777" w:rsidR="00D81705" w:rsidRDefault="00D81705">
            <w:pPr>
              <w:pStyle w:val="ConsPlusNormal"/>
            </w:pPr>
          </w:p>
        </w:tc>
        <w:tc>
          <w:tcPr>
            <w:tcW w:w="1644" w:type="dxa"/>
          </w:tcPr>
          <w:p w14:paraId="3C88E854" w14:textId="77777777" w:rsidR="00D81705" w:rsidRDefault="00D81705">
            <w:pPr>
              <w:pStyle w:val="ConsPlusNormal"/>
            </w:pPr>
          </w:p>
        </w:tc>
      </w:tr>
      <w:tr w:rsidR="00D81705" w14:paraId="372726CD" w14:textId="77777777">
        <w:tc>
          <w:tcPr>
            <w:tcW w:w="737" w:type="dxa"/>
          </w:tcPr>
          <w:p w14:paraId="6BF7F5A7" w14:textId="77777777" w:rsidR="00D81705" w:rsidRDefault="00D81705">
            <w:pPr>
              <w:pStyle w:val="ConsPlusNormal"/>
              <w:jc w:val="center"/>
            </w:pPr>
            <w:r>
              <w:t>1.2</w:t>
            </w:r>
          </w:p>
        </w:tc>
        <w:tc>
          <w:tcPr>
            <w:tcW w:w="5613" w:type="dxa"/>
          </w:tcPr>
          <w:p w14:paraId="2297F0F2" w14:textId="77777777" w:rsidR="00D81705" w:rsidRDefault="00D81705">
            <w:pPr>
              <w:pStyle w:val="ConsPlusNormal"/>
            </w:pPr>
            <w:r>
              <w:t>- на непроизводственное развитие</w:t>
            </w:r>
          </w:p>
        </w:tc>
        <w:tc>
          <w:tcPr>
            <w:tcW w:w="1077" w:type="dxa"/>
          </w:tcPr>
          <w:p w14:paraId="3A032F55" w14:textId="77777777" w:rsidR="00D81705" w:rsidRDefault="00D81705">
            <w:pPr>
              <w:pStyle w:val="ConsPlusNormal"/>
            </w:pPr>
          </w:p>
        </w:tc>
        <w:tc>
          <w:tcPr>
            <w:tcW w:w="1644" w:type="dxa"/>
          </w:tcPr>
          <w:p w14:paraId="273BAB4B" w14:textId="77777777" w:rsidR="00D81705" w:rsidRDefault="00D81705">
            <w:pPr>
              <w:pStyle w:val="ConsPlusNormal"/>
            </w:pPr>
          </w:p>
        </w:tc>
      </w:tr>
      <w:tr w:rsidR="00D81705" w14:paraId="4E212838" w14:textId="77777777">
        <w:tc>
          <w:tcPr>
            <w:tcW w:w="737" w:type="dxa"/>
          </w:tcPr>
          <w:p w14:paraId="7408560B" w14:textId="77777777" w:rsidR="00D81705" w:rsidRDefault="00D81705">
            <w:pPr>
              <w:pStyle w:val="ConsPlusNormal"/>
              <w:jc w:val="center"/>
            </w:pPr>
            <w:r>
              <w:t>2</w:t>
            </w:r>
          </w:p>
        </w:tc>
        <w:tc>
          <w:tcPr>
            <w:tcW w:w="5613" w:type="dxa"/>
          </w:tcPr>
          <w:p w14:paraId="7ED9E073" w14:textId="77777777" w:rsidR="00D81705" w:rsidRDefault="00D81705">
            <w:pPr>
              <w:pStyle w:val="ConsPlusNormal"/>
            </w:pPr>
            <w:r>
              <w:t>Финансирование капитальных вложений</w:t>
            </w:r>
          </w:p>
        </w:tc>
        <w:tc>
          <w:tcPr>
            <w:tcW w:w="1077" w:type="dxa"/>
          </w:tcPr>
          <w:p w14:paraId="078490BF" w14:textId="77777777" w:rsidR="00D81705" w:rsidRDefault="00D81705">
            <w:pPr>
              <w:pStyle w:val="ConsPlusNormal"/>
            </w:pPr>
          </w:p>
        </w:tc>
        <w:tc>
          <w:tcPr>
            <w:tcW w:w="1644" w:type="dxa"/>
          </w:tcPr>
          <w:p w14:paraId="03B19155" w14:textId="77777777" w:rsidR="00D81705" w:rsidRDefault="00D81705">
            <w:pPr>
              <w:pStyle w:val="ConsPlusNormal"/>
            </w:pPr>
          </w:p>
        </w:tc>
      </w:tr>
      <w:tr w:rsidR="00D81705" w14:paraId="1458DBB0" w14:textId="77777777">
        <w:tc>
          <w:tcPr>
            <w:tcW w:w="737" w:type="dxa"/>
          </w:tcPr>
          <w:p w14:paraId="6910CAFA" w14:textId="77777777" w:rsidR="00D81705" w:rsidRDefault="00D81705">
            <w:pPr>
              <w:pStyle w:val="ConsPlusNormal"/>
            </w:pPr>
          </w:p>
        </w:tc>
        <w:tc>
          <w:tcPr>
            <w:tcW w:w="5613" w:type="dxa"/>
          </w:tcPr>
          <w:p w14:paraId="4447C278" w14:textId="77777777" w:rsidR="00D81705" w:rsidRDefault="00D81705">
            <w:pPr>
              <w:pStyle w:val="ConsPlusNormal"/>
            </w:pPr>
            <w:r>
              <w:t>из средств - всего</w:t>
            </w:r>
          </w:p>
        </w:tc>
        <w:tc>
          <w:tcPr>
            <w:tcW w:w="1077" w:type="dxa"/>
          </w:tcPr>
          <w:p w14:paraId="0FFC53C8" w14:textId="77777777" w:rsidR="00D81705" w:rsidRDefault="00D81705">
            <w:pPr>
              <w:pStyle w:val="ConsPlusNormal"/>
            </w:pPr>
          </w:p>
        </w:tc>
        <w:tc>
          <w:tcPr>
            <w:tcW w:w="1644" w:type="dxa"/>
          </w:tcPr>
          <w:p w14:paraId="5E26DF7E" w14:textId="77777777" w:rsidR="00D81705" w:rsidRDefault="00D81705">
            <w:pPr>
              <w:pStyle w:val="ConsPlusNormal"/>
            </w:pPr>
          </w:p>
        </w:tc>
      </w:tr>
      <w:tr w:rsidR="00D81705" w14:paraId="0633200E" w14:textId="77777777">
        <w:tc>
          <w:tcPr>
            <w:tcW w:w="737" w:type="dxa"/>
          </w:tcPr>
          <w:p w14:paraId="2FF0AC88" w14:textId="77777777" w:rsidR="00D81705" w:rsidRDefault="00D81705">
            <w:pPr>
              <w:pStyle w:val="ConsPlusNormal"/>
              <w:jc w:val="center"/>
            </w:pPr>
            <w:bookmarkStart w:id="70" w:name="P2786"/>
            <w:bookmarkEnd w:id="70"/>
            <w:r>
              <w:t>2.1</w:t>
            </w:r>
          </w:p>
        </w:tc>
        <w:tc>
          <w:tcPr>
            <w:tcW w:w="5613" w:type="dxa"/>
          </w:tcPr>
          <w:p w14:paraId="3F179CB9" w14:textId="77777777" w:rsidR="00D81705" w:rsidRDefault="00D81705">
            <w:pPr>
              <w:pStyle w:val="ConsPlusNormal"/>
            </w:pPr>
            <w:r>
              <w:t>Амортизационных отчислений на полное восстановление основных фондов (100%)</w:t>
            </w:r>
          </w:p>
        </w:tc>
        <w:tc>
          <w:tcPr>
            <w:tcW w:w="1077" w:type="dxa"/>
          </w:tcPr>
          <w:p w14:paraId="07E42B58" w14:textId="77777777" w:rsidR="00D81705" w:rsidRDefault="00D81705">
            <w:pPr>
              <w:pStyle w:val="ConsPlusNormal"/>
            </w:pPr>
          </w:p>
        </w:tc>
        <w:tc>
          <w:tcPr>
            <w:tcW w:w="1644" w:type="dxa"/>
          </w:tcPr>
          <w:p w14:paraId="575F830B" w14:textId="77777777" w:rsidR="00D81705" w:rsidRDefault="00D81705">
            <w:pPr>
              <w:pStyle w:val="ConsPlusNormal"/>
            </w:pPr>
          </w:p>
        </w:tc>
      </w:tr>
      <w:tr w:rsidR="00D81705" w14:paraId="4403669D" w14:textId="77777777">
        <w:tc>
          <w:tcPr>
            <w:tcW w:w="737" w:type="dxa"/>
          </w:tcPr>
          <w:p w14:paraId="72617181" w14:textId="77777777" w:rsidR="00D81705" w:rsidRDefault="00D81705">
            <w:pPr>
              <w:pStyle w:val="ConsPlusNormal"/>
            </w:pPr>
            <w:r>
              <w:t>2.1.1</w:t>
            </w:r>
          </w:p>
        </w:tc>
        <w:tc>
          <w:tcPr>
            <w:tcW w:w="5613" w:type="dxa"/>
          </w:tcPr>
          <w:p w14:paraId="1F4C5973" w14:textId="77777777" w:rsidR="00D81705" w:rsidRDefault="00D81705">
            <w:pPr>
              <w:pStyle w:val="ConsPlusNormal"/>
            </w:pPr>
            <w:r>
              <w:t>в том числе за счет переоценки основных средств и нематериальных активов</w:t>
            </w:r>
          </w:p>
        </w:tc>
        <w:tc>
          <w:tcPr>
            <w:tcW w:w="1077" w:type="dxa"/>
          </w:tcPr>
          <w:p w14:paraId="4F1066B8" w14:textId="77777777" w:rsidR="00D81705" w:rsidRDefault="00D81705">
            <w:pPr>
              <w:pStyle w:val="ConsPlusNormal"/>
            </w:pPr>
          </w:p>
        </w:tc>
        <w:tc>
          <w:tcPr>
            <w:tcW w:w="1644" w:type="dxa"/>
          </w:tcPr>
          <w:p w14:paraId="434187CC" w14:textId="77777777" w:rsidR="00D81705" w:rsidRDefault="00D81705">
            <w:pPr>
              <w:pStyle w:val="ConsPlusNormal"/>
            </w:pPr>
          </w:p>
        </w:tc>
      </w:tr>
      <w:tr w:rsidR="00D81705" w14:paraId="45008E71" w14:textId="77777777">
        <w:tc>
          <w:tcPr>
            <w:tcW w:w="737" w:type="dxa"/>
          </w:tcPr>
          <w:p w14:paraId="51847624" w14:textId="77777777" w:rsidR="00D81705" w:rsidRDefault="00D81705">
            <w:pPr>
              <w:pStyle w:val="ConsPlusNormal"/>
              <w:jc w:val="center"/>
            </w:pPr>
            <w:r>
              <w:t>2.2</w:t>
            </w:r>
          </w:p>
        </w:tc>
        <w:tc>
          <w:tcPr>
            <w:tcW w:w="5613" w:type="dxa"/>
          </w:tcPr>
          <w:p w14:paraId="61B52C80" w14:textId="77777777" w:rsidR="00D81705" w:rsidRDefault="00D81705">
            <w:pPr>
              <w:pStyle w:val="ConsPlusNormal"/>
            </w:pPr>
            <w:r>
              <w:t>Неиспользованных средств на начало года</w:t>
            </w:r>
          </w:p>
        </w:tc>
        <w:tc>
          <w:tcPr>
            <w:tcW w:w="1077" w:type="dxa"/>
          </w:tcPr>
          <w:p w14:paraId="7E791A24" w14:textId="77777777" w:rsidR="00D81705" w:rsidRDefault="00D81705">
            <w:pPr>
              <w:pStyle w:val="ConsPlusNormal"/>
            </w:pPr>
          </w:p>
        </w:tc>
        <w:tc>
          <w:tcPr>
            <w:tcW w:w="1644" w:type="dxa"/>
          </w:tcPr>
          <w:p w14:paraId="06ECC9A6" w14:textId="77777777" w:rsidR="00D81705" w:rsidRDefault="00D81705">
            <w:pPr>
              <w:pStyle w:val="ConsPlusNormal"/>
            </w:pPr>
          </w:p>
        </w:tc>
      </w:tr>
      <w:tr w:rsidR="00D81705" w14:paraId="47EC3512" w14:textId="77777777">
        <w:tc>
          <w:tcPr>
            <w:tcW w:w="737" w:type="dxa"/>
          </w:tcPr>
          <w:p w14:paraId="4165542D" w14:textId="77777777" w:rsidR="00D81705" w:rsidRDefault="00D81705">
            <w:pPr>
              <w:pStyle w:val="ConsPlusNormal"/>
              <w:jc w:val="center"/>
            </w:pPr>
            <w:r>
              <w:t>2.3</w:t>
            </w:r>
          </w:p>
        </w:tc>
        <w:tc>
          <w:tcPr>
            <w:tcW w:w="5613" w:type="dxa"/>
          </w:tcPr>
          <w:p w14:paraId="675B14FE" w14:textId="77777777" w:rsidR="00D81705" w:rsidRDefault="00D81705">
            <w:pPr>
              <w:pStyle w:val="ConsPlusNormal"/>
            </w:pPr>
            <w:r>
              <w:t>Федерального бюджета</w:t>
            </w:r>
          </w:p>
        </w:tc>
        <w:tc>
          <w:tcPr>
            <w:tcW w:w="1077" w:type="dxa"/>
          </w:tcPr>
          <w:p w14:paraId="2C413B87" w14:textId="77777777" w:rsidR="00D81705" w:rsidRDefault="00D81705">
            <w:pPr>
              <w:pStyle w:val="ConsPlusNormal"/>
            </w:pPr>
          </w:p>
        </w:tc>
        <w:tc>
          <w:tcPr>
            <w:tcW w:w="1644" w:type="dxa"/>
          </w:tcPr>
          <w:p w14:paraId="5D95690E" w14:textId="77777777" w:rsidR="00D81705" w:rsidRDefault="00D81705">
            <w:pPr>
              <w:pStyle w:val="ConsPlusNormal"/>
            </w:pPr>
          </w:p>
        </w:tc>
      </w:tr>
      <w:tr w:rsidR="00D81705" w14:paraId="47F9D205" w14:textId="77777777">
        <w:tc>
          <w:tcPr>
            <w:tcW w:w="737" w:type="dxa"/>
          </w:tcPr>
          <w:p w14:paraId="4BBCDE76" w14:textId="77777777" w:rsidR="00D81705" w:rsidRDefault="00D81705">
            <w:pPr>
              <w:pStyle w:val="ConsPlusNormal"/>
              <w:jc w:val="center"/>
            </w:pPr>
            <w:r>
              <w:t>2.4</w:t>
            </w:r>
          </w:p>
        </w:tc>
        <w:tc>
          <w:tcPr>
            <w:tcW w:w="5613" w:type="dxa"/>
          </w:tcPr>
          <w:p w14:paraId="27AF366D" w14:textId="77777777" w:rsidR="00D81705" w:rsidRDefault="00D81705">
            <w:pPr>
              <w:pStyle w:val="ConsPlusNormal"/>
            </w:pPr>
            <w:r>
              <w:t>Местного бюджета</w:t>
            </w:r>
          </w:p>
        </w:tc>
        <w:tc>
          <w:tcPr>
            <w:tcW w:w="1077" w:type="dxa"/>
          </w:tcPr>
          <w:p w14:paraId="07C7BA1C" w14:textId="77777777" w:rsidR="00D81705" w:rsidRDefault="00D81705">
            <w:pPr>
              <w:pStyle w:val="ConsPlusNormal"/>
            </w:pPr>
          </w:p>
        </w:tc>
        <w:tc>
          <w:tcPr>
            <w:tcW w:w="1644" w:type="dxa"/>
          </w:tcPr>
          <w:p w14:paraId="143B74BA" w14:textId="77777777" w:rsidR="00D81705" w:rsidRDefault="00D81705">
            <w:pPr>
              <w:pStyle w:val="ConsPlusNormal"/>
            </w:pPr>
          </w:p>
        </w:tc>
      </w:tr>
      <w:tr w:rsidR="00D81705" w14:paraId="27ED516F" w14:textId="77777777">
        <w:tc>
          <w:tcPr>
            <w:tcW w:w="737" w:type="dxa"/>
          </w:tcPr>
          <w:p w14:paraId="55FAEA79" w14:textId="77777777" w:rsidR="00D81705" w:rsidRDefault="00D81705">
            <w:pPr>
              <w:pStyle w:val="ConsPlusNormal"/>
              <w:jc w:val="center"/>
            </w:pPr>
            <w:r>
              <w:t>2.5</w:t>
            </w:r>
          </w:p>
        </w:tc>
        <w:tc>
          <w:tcPr>
            <w:tcW w:w="5613" w:type="dxa"/>
          </w:tcPr>
          <w:p w14:paraId="160209F0" w14:textId="77777777" w:rsidR="00D81705" w:rsidRDefault="00D81705">
            <w:pPr>
              <w:pStyle w:val="ConsPlusNormal"/>
            </w:pPr>
            <w:r>
              <w:t>Регионального (республиканского, краевого, областного) бюджета</w:t>
            </w:r>
          </w:p>
        </w:tc>
        <w:tc>
          <w:tcPr>
            <w:tcW w:w="1077" w:type="dxa"/>
          </w:tcPr>
          <w:p w14:paraId="6743F7D4" w14:textId="77777777" w:rsidR="00D81705" w:rsidRDefault="00D81705">
            <w:pPr>
              <w:pStyle w:val="ConsPlusNormal"/>
            </w:pPr>
          </w:p>
        </w:tc>
        <w:tc>
          <w:tcPr>
            <w:tcW w:w="1644" w:type="dxa"/>
          </w:tcPr>
          <w:p w14:paraId="35877056" w14:textId="77777777" w:rsidR="00D81705" w:rsidRDefault="00D81705">
            <w:pPr>
              <w:pStyle w:val="ConsPlusNormal"/>
            </w:pPr>
          </w:p>
        </w:tc>
      </w:tr>
      <w:tr w:rsidR="00D81705" w14:paraId="4E24ECF8" w14:textId="77777777">
        <w:tc>
          <w:tcPr>
            <w:tcW w:w="737" w:type="dxa"/>
          </w:tcPr>
          <w:p w14:paraId="5659E005" w14:textId="77777777" w:rsidR="00D81705" w:rsidRDefault="00D81705">
            <w:pPr>
              <w:pStyle w:val="ConsPlusNormal"/>
              <w:jc w:val="center"/>
            </w:pPr>
            <w:r>
              <w:t>2.6</w:t>
            </w:r>
          </w:p>
        </w:tc>
        <w:tc>
          <w:tcPr>
            <w:tcW w:w="5613" w:type="dxa"/>
          </w:tcPr>
          <w:p w14:paraId="50F411B5" w14:textId="77777777" w:rsidR="00D81705" w:rsidRDefault="00D81705">
            <w:pPr>
              <w:pStyle w:val="ConsPlusNormal"/>
            </w:pPr>
            <w:r>
              <w:t>Прочих</w:t>
            </w:r>
          </w:p>
        </w:tc>
        <w:tc>
          <w:tcPr>
            <w:tcW w:w="1077" w:type="dxa"/>
          </w:tcPr>
          <w:p w14:paraId="3E582A31" w14:textId="77777777" w:rsidR="00D81705" w:rsidRDefault="00D81705">
            <w:pPr>
              <w:pStyle w:val="ConsPlusNormal"/>
            </w:pPr>
          </w:p>
        </w:tc>
        <w:tc>
          <w:tcPr>
            <w:tcW w:w="1644" w:type="dxa"/>
          </w:tcPr>
          <w:p w14:paraId="575760AF" w14:textId="77777777" w:rsidR="00D81705" w:rsidRDefault="00D81705">
            <w:pPr>
              <w:pStyle w:val="ConsPlusNormal"/>
            </w:pPr>
          </w:p>
        </w:tc>
      </w:tr>
      <w:tr w:rsidR="00D81705" w14:paraId="504B1613" w14:textId="77777777">
        <w:tc>
          <w:tcPr>
            <w:tcW w:w="737" w:type="dxa"/>
          </w:tcPr>
          <w:p w14:paraId="79A3C64C" w14:textId="77777777" w:rsidR="00D81705" w:rsidRDefault="00D81705">
            <w:pPr>
              <w:pStyle w:val="ConsPlusNormal"/>
              <w:jc w:val="center"/>
            </w:pPr>
            <w:r>
              <w:t>2.7</w:t>
            </w:r>
          </w:p>
        </w:tc>
        <w:tc>
          <w:tcPr>
            <w:tcW w:w="5613" w:type="dxa"/>
          </w:tcPr>
          <w:p w14:paraId="1AFB5A82" w14:textId="77777777" w:rsidR="00D81705" w:rsidRDefault="00D81705">
            <w:pPr>
              <w:pStyle w:val="ConsPlusNormal"/>
            </w:pPr>
            <w:r>
              <w:t>Средства, полученные от реализации ценных бумаг</w:t>
            </w:r>
          </w:p>
        </w:tc>
        <w:tc>
          <w:tcPr>
            <w:tcW w:w="1077" w:type="dxa"/>
          </w:tcPr>
          <w:p w14:paraId="37CBDB4F" w14:textId="77777777" w:rsidR="00D81705" w:rsidRDefault="00D81705">
            <w:pPr>
              <w:pStyle w:val="ConsPlusNormal"/>
            </w:pPr>
          </w:p>
        </w:tc>
        <w:tc>
          <w:tcPr>
            <w:tcW w:w="1644" w:type="dxa"/>
          </w:tcPr>
          <w:p w14:paraId="22A93460" w14:textId="77777777" w:rsidR="00D81705" w:rsidRDefault="00D81705">
            <w:pPr>
              <w:pStyle w:val="ConsPlusNormal"/>
            </w:pPr>
          </w:p>
        </w:tc>
      </w:tr>
      <w:tr w:rsidR="00D81705" w14:paraId="57DEEF99" w14:textId="77777777">
        <w:tc>
          <w:tcPr>
            <w:tcW w:w="737" w:type="dxa"/>
          </w:tcPr>
          <w:p w14:paraId="6B9AB084" w14:textId="77777777" w:rsidR="00D81705" w:rsidRDefault="00D81705">
            <w:pPr>
              <w:pStyle w:val="ConsPlusNormal"/>
              <w:jc w:val="center"/>
            </w:pPr>
            <w:bookmarkStart w:id="71" w:name="P2818"/>
            <w:bookmarkEnd w:id="71"/>
            <w:r>
              <w:t>2.8</w:t>
            </w:r>
          </w:p>
        </w:tc>
        <w:tc>
          <w:tcPr>
            <w:tcW w:w="5613" w:type="dxa"/>
          </w:tcPr>
          <w:p w14:paraId="28729B16" w14:textId="77777777" w:rsidR="00D81705" w:rsidRDefault="00D81705">
            <w:pPr>
              <w:pStyle w:val="ConsPlusNormal"/>
            </w:pPr>
            <w:r>
              <w:t>Кредитные средства</w:t>
            </w:r>
          </w:p>
        </w:tc>
        <w:tc>
          <w:tcPr>
            <w:tcW w:w="1077" w:type="dxa"/>
          </w:tcPr>
          <w:p w14:paraId="4FB45A75" w14:textId="77777777" w:rsidR="00D81705" w:rsidRDefault="00D81705">
            <w:pPr>
              <w:pStyle w:val="ConsPlusNormal"/>
            </w:pPr>
          </w:p>
        </w:tc>
        <w:tc>
          <w:tcPr>
            <w:tcW w:w="1644" w:type="dxa"/>
          </w:tcPr>
          <w:p w14:paraId="54FF0E93" w14:textId="77777777" w:rsidR="00D81705" w:rsidRDefault="00D81705">
            <w:pPr>
              <w:pStyle w:val="ConsPlusNormal"/>
            </w:pPr>
          </w:p>
        </w:tc>
      </w:tr>
      <w:tr w:rsidR="00D81705" w14:paraId="65BDB8F2" w14:textId="77777777">
        <w:tc>
          <w:tcPr>
            <w:tcW w:w="737" w:type="dxa"/>
          </w:tcPr>
          <w:p w14:paraId="1E9AA464" w14:textId="77777777" w:rsidR="00D81705" w:rsidRDefault="00D81705">
            <w:pPr>
              <w:pStyle w:val="ConsPlusNormal"/>
              <w:jc w:val="center"/>
            </w:pPr>
            <w:bookmarkStart w:id="72" w:name="P2822"/>
            <w:bookmarkEnd w:id="72"/>
            <w:r>
              <w:t>2.9</w:t>
            </w:r>
          </w:p>
        </w:tc>
        <w:tc>
          <w:tcPr>
            <w:tcW w:w="5613" w:type="dxa"/>
          </w:tcPr>
          <w:p w14:paraId="2DA141B5" w14:textId="77777777" w:rsidR="00D81705" w:rsidRDefault="00D81705">
            <w:pPr>
              <w:pStyle w:val="ConsPlusNormal"/>
            </w:pPr>
            <w:r>
              <w:t xml:space="preserve">Итого по </w:t>
            </w:r>
            <w:hyperlink w:anchor="P2786" w:history="1">
              <w:r>
                <w:rPr>
                  <w:color w:val="0000FF"/>
                </w:rPr>
                <w:t>пп. 2.1</w:t>
              </w:r>
            </w:hyperlink>
            <w:r>
              <w:t xml:space="preserve"> - </w:t>
            </w:r>
            <w:hyperlink w:anchor="P2818" w:history="1">
              <w:r>
                <w:rPr>
                  <w:color w:val="0000FF"/>
                </w:rPr>
                <w:t>2.8</w:t>
              </w:r>
            </w:hyperlink>
          </w:p>
        </w:tc>
        <w:tc>
          <w:tcPr>
            <w:tcW w:w="1077" w:type="dxa"/>
          </w:tcPr>
          <w:p w14:paraId="1E628B22" w14:textId="77777777" w:rsidR="00D81705" w:rsidRDefault="00D81705">
            <w:pPr>
              <w:pStyle w:val="ConsPlusNormal"/>
            </w:pPr>
          </w:p>
        </w:tc>
        <w:tc>
          <w:tcPr>
            <w:tcW w:w="1644" w:type="dxa"/>
          </w:tcPr>
          <w:p w14:paraId="45804AAD" w14:textId="77777777" w:rsidR="00D81705" w:rsidRDefault="00D81705">
            <w:pPr>
              <w:pStyle w:val="ConsPlusNormal"/>
            </w:pPr>
          </w:p>
        </w:tc>
      </w:tr>
      <w:tr w:rsidR="00D81705" w14:paraId="0C212DA5" w14:textId="77777777">
        <w:tc>
          <w:tcPr>
            <w:tcW w:w="737" w:type="dxa"/>
          </w:tcPr>
          <w:p w14:paraId="3A6CFD8C" w14:textId="77777777" w:rsidR="00D81705" w:rsidRDefault="00D81705">
            <w:pPr>
              <w:pStyle w:val="ConsPlusNormal"/>
            </w:pPr>
            <w:r>
              <w:t>2.10</w:t>
            </w:r>
          </w:p>
        </w:tc>
        <w:tc>
          <w:tcPr>
            <w:tcW w:w="5613" w:type="dxa"/>
          </w:tcPr>
          <w:p w14:paraId="0247B157" w14:textId="77777777" w:rsidR="00D81705" w:rsidRDefault="00D81705">
            <w:pPr>
              <w:pStyle w:val="ConsPlusNormal"/>
            </w:pPr>
            <w:r>
              <w:t>Прибыль (</w:t>
            </w:r>
            <w:hyperlink w:anchor="P2762" w:history="1">
              <w:r>
                <w:rPr>
                  <w:color w:val="0000FF"/>
                </w:rPr>
                <w:t>п. 1</w:t>
              </w:r>
            </w:hyperlink>
            <w:r>
              <w:t xml:space="preserve"> - </w:t>
            </w:r>
            <w:hyperlink w:anchor="P2822" w:history="1">
              <w:r>
                <w:rPr>
                  <w:color w:val="0000FF"/>
                </w:rPr>
                <w:t>п. 2.9</w:t>
              </w:r>
            </w:hyperlink>
            <w:r>
              <w:t>):</w:t>
            </w:r>
          </w:p>
        </w:tc>
        <w:tc>
          <w:tcPr>
            <w:tcW w:w="1077" w:type="dxa"/>
          </w:tcPr>
          <w:p w14:paraId="136B030A" w14:textId="77777777" w:rsidR="00D81705" w:rsidRDefault="00D81705">
            <w:pPr>
              <w:pStyle w:val="ConsPlusNormal"/>
            </w:pPr>
          </w:p>
        </w:tc>
        <w:tc>
          <w:tcPr>
            <w:tcW w:w="1644" w:type="dxa"/>
          </w:tcPr>
          <w:p w14:paraId="0B606577" w14:textId="77777777" w:rsidR="00D81705" w:rsidRDefault="00D81705">
            <w:pPr>
              <w:pStyle w:val="ConsPlusNormal"/>
            </w:pPr>
          </w:p>
        </w:tc>
      </w:tr>
    </w:tbl>
    <w:p w14:paraId="6FE0DB3F" w14:textId="77777777" w:rsidR="00D81705" w:rsidRDefault="00D81705">
      <w:pPr>
        <w:pStyle w:val="ConsPlusNormal"/>
        <w:jc w:val="both"/>
      </w:pPr>
    </w:p>
    <w:p w14:paraId="2047E498" w14:textId="77777777" w:rsidR="00D81705" w:rsidRDefault="00D81705">
      <w:pPr>
        <w:pStyle w:val="ConsPlusNormal"/>
        <w:ind w:firstLine="540"/>
        <w:jc w:val="both"/>
      </w:pPr>
      <w:r>
        <w:t>Примечания:</w:t>
      </w:r>
    </w:p>
    <w:p w14:paraId="0119537E" w14:textId="77777777" w:rsidR="00D81705" w:rsidRDefault="00D81705">
      <w:pPr>
        <w:pStyle w:val="ConsPlusNormal"/>
        <w:spacing w:before="220"/>
        <w:ind w:firstLine="540"/>
        <w:jc w:val="both"/>
      </w:pPr>
      <w:r>
        <w:t>1.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43A4CC0F" w14:textId="77777777" w:rsidR="00D81705" w:rsidRDefault="00D81705">
      <w:pPr>
        <w:pStyle w:val="ConsPlusNormal"/>
        <w:jc w:val="both"/>
      </w:pPr>
    </w:p>
    <w:p w14:paraId="243539A3" w14:textId="77777777" w:rsidR="00D81705" w:rsidRDefault="00D81705">
      <w:pPr>
        <w:pStyle w:val="ConsPlusNormal"/>
        <w:jc w:val="both"/>
      </w:pPr>
    </w:p>
    <w:p w14:paraId="28F0ED85" w14:textId="77777777" w:rsidR="00D81705" w:rsidRDefault="00D81705">
      <w:pPr>
        <w:pStyle w:val="ConsPlusNormal"/>
        <w:jc w:val="both"/>
      </w:pPr>
    </w:p>
    <w:p w14:paraId="3DD4CFD9" w14:textId="77777777" w:rsidR="00D81705" w:rsidRDefault="00D81705">
      <w:pPr>
        <w:pStyle w:val="ConsPlusNormal"/>
        <w:jc w:val="both"/>
      </w:pPr>
    </w:p>
    <w:p w14:paraId="28368B14" w14:textId="77777777" w:rsidR="00D81705" w:rsidRDefault="00D81705">
      <w:pPr>
        <w:pStyle w:val="ConsPlusNormal"/>
        <w:jc w:val="both"/>
      </w:pPr>
    </w:p>
    <w:p w14:paraId="4F825089" w14:textId="77777777" w:rsidR="00D81705" w:rsidRDefault="00D81705">
      <w:pPr>
        <w:pStyle w:val="ConsPlusNormal"/>
        <w:jc w:val="right"/>
        <w:outlineLvl w:val="1"/>
      </w:pPr>
      <w:r>
        <w:lastRenderedPageBreak/>
        <w:t>Приложение 8</w:t>
      </w:r>
    </w:p>
    <w:p w14:paraId="5558828B" w14:textId="77777777" w:rsidR="00D81705" w:rsidRDefault="00D81705">
      <w:pPr>
        <w:pStyle w:val="ConsPlusNormal"/>
        <w:jc w:val="right"/>
      </w:pPr>
      <w:r>
        <w:t>к Методическим указаниям по расчету</w:t>
      </w:r>
    </w:p>
    <w:p w14:paraId="3F94E21E" w14:textId="77777777" w:rsidR="00D81705" w:rsidRDefault="00D81705">
      <w:pPr>
        <w:pStyle w:val="ConsPlusNormal"/>
        <w:jc w:val="right"/>
      </w:pPr>
      <w:r>
        <w:t>регулируемых тарифов в области обращения</w:t>
      </w:r>
    </w:p>
    <w:p w14:paraId="4DB367A6" w14:textId="77777777" w:rsidR="00D81705" w:rsidRDefault="00D81705">
      <w:pPr>
        <w:pStyle w:val="ConsPlusNormal"/>
        <w:jc w:val="right"/>
      </w:pPr>
      <w:r>
        <w:t>с твердыми коммунальными отходами,</w:t>
      </w:r>
    </w:p>
    <w:p w14:paraId="769C2178" w14:textId="77777777" w:rsidR="00D81705" w:rsidRDefault="00D81705">
      <w:pPr>
        <w:pStyle w:val="ConsPlusNormal"/>
        <w:jc w:val="right"/>
      </w:pPr>
      <w:r>
        <w:t>утвержденным приказом ФАС России</w:t>
      </w:r>
    </w:p>
    <w:p w14:paraId="5EBCF473" w14:textId="77777777" w:rsidR="00D81705" w:rsidRDefault="00D81705">
      <w:pPr>
        <w:pStyle w:val="ConsPlusNormal"/>
        <w:jc w:val="right"/>
      </w:pPr>
      <w:r>
        <w:t>от 21.11.2016 N 1638/16</w:t>
      </w:r>
    </w:p>
    <w:p w14:paraId="11FAC35C" w14:textId="77777777" w:rsidR="00D81705" w:rsidRDefault="00D81705">
      <w:pPr>
        <w:pStyle w:val="ConsPlusNormal"/>
        <w:jc w:val="both"/>
      </w:pPr>
    </w:p>
    <w:p w14:paraId="5C256342" w14:textId="77777777" w:rsidR="00D81705" w:rsidRDefault="00D81705">
      <w:pPr>
        <w:pStyle w:val="ConsPlusNormal"/>
        <w:jc w:val="center"/>
      </w:pPr>
      <w:bookmarkStart w:id="73" w:name="P2845"/>
      <w:bookmarkEnd w:id="73"/>
      <w:r>
        <w:t>Информация об объектах капитальных вложений</w:t>
      </w:r>
    </w:p>
    <w:p w14:paraId="215DB5B8"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1"/>
        <w:gridCol w:w="1361"/>
        <w:gridCol w:w="1587"/>
        <w:gridCol w:w="1474"/>
        <w:gridCol w:w="1644"/>
      </w:tblGrid>
      <w:tr w:rsidR="00D81705" w14:paraId="67AE5C71" w14:textId="77777777">
        <w:tc>
          <w:tcPr>
            <w:tcW w:w="1644" w:type="dxa"/>
          </w:tcPr>
          <w:p w14:paraId="2311060C" w14:textId="77777777" w:rsidR="00D81705" w:rsidRDefault="00D81705">
            <w:pPr>
              <w:pStyle w:val="ConsPlusNormal"/>
              <w:jc w:val="center"/>
            </w:pPr>
            <w:r>
              <w:t>Наименование объекта капитальных вложений</w:t>
            </w:r>
          </w:p>
        </w:tc>
        <w:tc>
          <w:tcPr>
            <w:tcW w:w="1361" w:type="dxa"/>
          </w:tcPr>
          <w:p w14:paraId="5F21C8A8" w14:textId="77777777" w:rsidR="00D81705" w:rsidRDefault="00D81705">
            <w:pPr>
              <w:pStyle w:val="ConsPlusNormal"/>
              <w:jc w:val="center"/>
            </w:pPr>
            <w:r>
              <w:t>Утверждено на базовый период</w:t>
            </w:r>
          </w:p>
        </w:tc>
        <w:tc>
          <w:tcPr>
            <w:tcW w:w="1361" w:type="dxa"/>
          </w:tcPr>
          <w:p w14:paraId="2E1BCE1E" w14:textId="77777777" w:rsidR="00D81705" w:rsidRDefault="00D81705">
            <w:pPr>
              <w:pStyle w:val="ConsPlusNormal"/>
              <w:jc w:val="center"/>
            </w:pPr>
            <w:r>
              <w:t>Выполнено в течение базового периода</w:t>
            </w:r>
          </w:p>
        </w:tc>
        <w:tc>
          <w:tcPr>
            <w:tcW w:w="1587" w:type="dxa"/>
          </w:tcPr>
          <w:p w14:paraId="7BBF1CC0" w14:textId="77777777" w:rsidR="00D81705" w:rsidRDefault="00D81705">
            <w:pPr>
              <w:pStyle w:val="ConsPlusNormal"/>
              <w:jc w:val="center"/>
            </w:pPr>
            <w:r>
              <w:t>Источник финансирования на базовый период</w:t>
            </w:r>
          </w:p>
        </w:tc>
        <w:tc>
          <w:tcPr>
            <w:tcW w:w="1474" w:type="dxa"/>
          </w:tcPr>
          <w:p w14:paraId="6DBEF95E" w14:textId="77777777" w:rsidR="00D81705" w:rsidRDefault="00D81705">
            <w:pPr>
              <w:pStyle w:val="ConsPlusNormal"/>
              <w:jc w:val="center"/>
            </w:pPr>
            <w:r>
              <w:t>План на период регулирования</w:t>
            </w:r>
          </w:p>
        </w:tc>
        <w:tc>
          <w:tcPr>
            <w:tcW w:w="1644" w:type="dxa"/>
          </w:tcPr>
          <w:p w14:paraId="527182A9" w14:textId="77777777" w:rsidR="00D81705" w:rsidRDefault="00D81705">
            <w:pPr>
              <w:pStyle w:val="ConsPlusNormal"/>
              <w:jc w:val="center"/>
            </w:pPr>
            <w:r>
              <w:t>Источник финансирования на период регулирования</w:t>
            </w:r>
          </w:p>
        </w:tc>
      </w:tr>
      <w:tr w:rsidR="00D81705" w14:paraId="2E48E467" w14:textId="77777777">
        <w:tc>
          <w:tcPr>
            <w:tcW w:w="1644" w:type="dxa"/>
          </w:tcPr>
          <w:p w14:paraId="271D4D18" w14:textId="77777777" w:rsidR="00D81705" w:rsidRDefault="00D81705">
            <w:pPr>
              <w:pStyle w:val="ConsPlusNormal"/>
              <w:jc w:val="center"/>
            </w:pPr>
            <w:r>
              <w:t>1</w:t>
            </w:r>
          </w:p>
        </w:tc>
        <w:tc>
          <w:tcPr>
            <w:tcW w:w="1361" w:type="dxa"/>
          </w:tcPr>
          <w:p w14:paraId="2A2356BB" w14:textId="77777777" w:rsidR="00D81705" w:rsidRDefault="00D81705">
            <w:pPr>
              <w:pStyle w:val="ConsPlusNormal"/>
              <w:jc w:val="center"/>
            </w:pPr>
            <w:r>
              <w:t>2</w:t>
            </w:r>
          </w:p>
        </w:tc>
        <w:tc>
          <w:tcPr>
            <w:tcW w:w="1361" w:type="dxa"/>
          </w:tcPr>
          <w:p w14:paraId="28C30293" w14:textId="77777777" w:rsidR="00D81705" w:rsidRDefault="00D81705">
            <w:pPr>
              <w:pStyle w:val="ConsPlusNormal"/>
              <w:jc w:val="center"/>
            </w:pPr>
            <w:r>
              <w:t>3</w:t>
            </w:r>
          </w:p>
        </w:tc>
        <w:tc>
          <w:tcPr>
            <w:tcW w:w="1587" w:type="dxa"/>
          </w:tcPr>
          <w:p w14:paraId="5C46958C" w14:textId="77777777" w:rsidR="00D81705" w:rsidRDefault="00D81705">
            <w:pPr>
              <w:pStyle w:val="ConsPlusNormal"/>
              <w:jc w:val="center"/>
            </w:pPr>
            <w:r>
              <w:t>4</w:t>
            </w:r>
          </w:p>
        </w:tc>
        <w:tc>
          <w:tcPr>
            <w:tcW w:w="1474" w:type="dxa"/>
          </w:tcPr>
          <w:p w14:paraId="1AE3F507" w14:textId="77777777" w:rsidR="00D81705" w:rsidRDefault="00D81705">
            <w:pPr>
              <w:pStyle w:val="ConsPlusNormal"/>
              <w:jc w:val="center"/>
            </w:pPr>
            <w:r>
              <w:t>5</w:t>
            </w:r>
          </w:p>
        </w:tc>
        <w:tc>
          <w:tcPr>
            <w:tcW w:w="1644" w:type="dxa"/>
          </w:tcPr>
          <w:p w14:paraId="363BC6DD" w14:textId="77777777" w:rsidR="00D81705" w:rsidRDefault="00D81705">
            <w:pPr>
              <w:pStyle w:val="ConsPlusNormal"/>
              <w:jc w:val="center"/>
            </w:pPr>
            <w:r>
              <w:t>6</w:t>
            </w:r>
          </w:p>
        </w:tc>
      </w:tr>
      <w:tr w:rsidR="00D81705" w14:paraId="168944AC" w14:textId="77777777">
        <w:tc>
          <w:tcPr>
            <w:tcW w:w="1644" w:type="dxa"/>
          </w:tcPr>
          <w:p w14:paraId="3D6F0E46" w14:textId="77777777" w:rsidR="00D81705" w:rsidRDefault="00D81705">
            <w:pPr>
              <w:pStyle w:val="ConsPlusNormal"/>
              <w:jc w:val="center"/>
            </w:pPr>
            <w:r>
              <w:t>Всего</w:t>
            </w:r>
          </w:p>
        </w:tc>
        <w:tc>
          <w:tcPr>
            <w:tcW w:w="1361" w:type="dxa"/>
          </w:tcPr>
          <w:p w14:paraId="68835883" w14:textId="77777777" w:rsidR="00D81705" w:rsidRDefault="00D81705">
            <w:pPr>
              <w:pStyle w:val="ConsPlusNormal"/>
            </w:pPr>
          </w:p>
        </w:tc>
        <w:tc>
          <w:tcPr>
            <w:tcW w:w="1361" w:type="dxa"/>
          </w:tcPr>
          <w:p w14:paraId="11E78591" w14:textId="77777777" w:rsidR="00D81705" w:rsidRDefault="00D81705">
            <w:pPr>
              <w:pStyle w:val="ConsPlusNormal"/>
            </w:pPr>
          </w:p>
        </w:tc>
        <w:tc>
          <w:tcPr>
            <w:tcW w:w="1587" w:type="dxa"/>
          </w:tcPr>
          <w:p w14:paraId="79FBB555" w14:textId="77777777" w:rsidR="00D81705" w:rsidRDefault="00D81705">
            <w:pPr>
              <w:pStyle w:val="ConsPlusNormal"/>
            </w:pPr>
          </w:p>
        </w:tc>
        <w:tc>
          <w:tcPr>
            <w:tcW w:w="1474" w:type="dxa"/>
          </w:tcPr>
          <w:p w14:paraId="48687DC8" w14:textId="77777777" w:rsidR="00D81705" w:rsidRDefault="00D81705">
            <w:pPr>
              <w:pStyle w:val="ConsPlusNormal"/>
            </w:pPr>
          </w:p>
        </w:tc>
        <w:tc>
          <w:tcPr>
            <w:tcW w:w="1644" w:type="dxa"/>
          </w:tcPr>
          <w:p w14:paraId="6BAE3DE4" w14:textId="77777777" w:rsidR="00D81705" w:rsidRDefault="00D81705">
            <w:pPr>
              <w:pStyle w:val="ConsPlusNormal"/>
            </w:pPr>
          </w:p>
        </w:tc>
      </w:tr>
      <w:tr w:rsidR="00D81705" w14:paraId="2C514B3B" w14:textId="77777777">
        <w:tc>
          <w:tcPr>
            <w:tcW w:w="1644" w:type="dxa"/>
          </w:tcPr>
          <w:p w14:paraId="2B1C433E" w14:textId="77777777" w:rsidR="00D81705" w:rsidRDefault="00D81705">
            <w:pPr>
              <w:pStyle w:val="ConsPlusNormal"/>
              <w:jc w:val="center"/>
            </w:pPr>
            <w:r>
              <w:t>в том числе</w:t>
            </w:r>
          </w:p>
        </w:tc>
        <w:tc>
          <w:tcPr>
            <w:tcW w:w="1361" w:type="dxa"/>
          </w:tcPr>
          <w:p w14:paraId="764C634F" w14:textId="77777777" w:rsidR="00D81705" w:rsidRDefault="00D81705">
            <w:pPr>
              <w:pStyle w:val="ConsPlusNormal"/>
            </w:pPr>
          </w:p>
        </w:tc>
        <w:tc>
          <w:tcPr>
            <w:tcW w:w="1361" w:type="dxa"/>
          </w:tcPr>
          <w:p w14:paraId="6B8AB9F8" w14:textId="77777777" w:rsidR="00D81705" w:rsidRDefault="00D81705">
            <w:pPr>
              <w:pStyle w:val="ConsPlusNormal"/>
            </w:pPr>
          </w:p>
        </w:tc>
        <w:tc>
          <w:tcPr>
            <w:tcW w:w="1587" w:type="dxa"/>
          </w:tcPr>
          <w:p w14:paraId="440D4B11" w14:textId="77777777" w:rsidR="00D81705" w:rsidRDefault="00D81705">
            <w:pPr>
              <w:pStyle w:val="ConsPlusNormal"/>
            </w:pPr>
          </w:p>
        </w:tc>
        <w:tc>
          <w:tcPr>
            <w:tcW w:w="1474" w:type="dxa"/>
          </w:tcPr>
          <w:p w14:paraId="4D059B46" w14:textId="77777777" w:rsidR="00D81705" w:rsidRDefault="00D81705">
            <w:pPr>
              <w:pStyle w:val="ConsPlusNormal"/>
            </w:pPr>
          </w:p>
        </w:tc>
        <w:tc>
          <w:tcPr>
            <w:tcW w:w="1644" w:type="dxa"/>
          </w:tcPr>
          <w:p w14:paraId="6B22ACEF" w14:textId="77777777" w:rsidR="00D81705" w:rsidRDefault="00D81705">
            <w:pPr>
              <w:pStyle w:val="ConsPlusNormal"/>
            </w:pPr>
          </w:p>
        </w:tc>
      </w:tr>
      <w:tr w:rsidR="00D81705" w14:paraId="2AC98242" w14:textId="77777777">
        <w:tc>
          <w:tcPr>
            <w:tcW w:w="1644" w:type="dxa"/>
          </w:tcPr>
          <w:p w14:paraId="45BFDA65" w14:textId="77777777" w:rsidR="00D81705" w:rsidRDefault="00D81705">
            <w:pPr>
              <w:pStyle w:val="ConsPlusNormal"/>
            </w:pPr>
          </w:p>
        </w:tc>
        <w:tc>
          <w:tcPr>
            <w:tcW w:w="1361" w:type="dxa"/>
          </w:tcPr>
          <w:p w14:paraId="6C2A24DD" w14:textId="77777777" w:rsidR="00D81705" w:rsidRDefault="00D81705">
            <w:pPr>
              <w:pStyle w:val="ConsPlusNormal"/>
            </w:pPr>
          </w:p>
        </w:tc>
        <w:tc>
          <w:tcPr>
            <w:tcW w:w="1361" w:type="dxa"/>
          </w:tcPr>
          <w:p w14:paraId="27D519C3" w14:textId="77777777" w:rsidR="00D81705" w:rsidRDefault="00D81705">
            <w:pPr>
              <w:pStyle w:val="ConsPlusNormal"/>
            </w:pPr>
          </w:p>
        </w:tc>
        <w:tc>
          <w:tcPr>
            <w:tcW w:w="1587" w:type="dxa"/>
          </w:tcPr>
          <w:p w14:paraId="354A21D6" w14:textId="77777777" w:rsidR="00D81705" w:rsidRDefault="00D81705">
            <w:pPr>
              <w:pStyle w:val="ConsPlusNormal"/>
            </w:pPr>
          </w:p>
        </w:tc>
        <w:tc>
          <w:tcPr>
            <w:tcW w:w="1474" w:type="dxa"/>
          </w:tcPr>
          <w:p w14:paraId="7800D9F8" w14:textId="77777777" w:rsidR="00D81705" w:rsidRDefault="00D81705">
            <w:pPr>
              <w:pStyle w:val="ConsPlusNormal"/>
            </w:pPr>
          </w:p>
        </w:tc>
        <w:tc>
          <w:tcPr>
            <w:tcW w:w="1644" w:type="dxa"/>
          </w:tcPr>
          <w:p w14:paraId="53B6E705" w14:textId="77777777" w:rsidR="00D81705" w:rsidRDefault="00D81705">
            <w:pPr>
              <w:pStyle w:val="ConsPlusNormal"/>
            </w:pPr>
          </w:p>
        </w:tc>
      </w:tr>
      <w:tr w:rsidR="00D81705" w14:paraId="66780963" w14:textId="77777777">
        <w:tc>
          <w:tcPr>
            <w:tcW w:w="1644" w:type="dxa"/>
          </w:tcPr>
          <w:p w14:paraId="0F96F6D8" w14:textId="77777777" w:rsidR="00D81705" w:rsidRDefault="00D81705">
            <w:pPr>
              <w:pStyle w:val="ConsPlusNormal"/>
            </w:pPr>
          </w:p>
        </w:tc>
        <w:tc>
          <w:tcPr>
            <w:tcW w:w="1361" w:type="dxa"/>
          </w:tcPr>
          <w:p w14:paraId="2D888048" w14:textId="77777777" w:rsidR="00D81705" w:rsidRDefault="00D81705">
            <w:pPr>
              <w:pStyle w:val="ConsPlusNormal"/>
            </w:pPr>
          </w:p>
        </w:tc>
        <w:tc>
          <w:tcPr>
            <w:tcW w:w="1361" w:type="dxa"/>
          </w:tcPr>
          <w:p w14:paraId="68AE0C64" w14:textId="77777777" w:rsidR="00D81705" w:rsidRDefault="00D81705">
            <w:pPr>
              <w:pStyle w:val="ConsPlusNormal"/>
            </w:pPr>
          </w:p>
        </w:tc>
        <w:tc>
          <w:tcPr>
            <w:tcW w:w="1587" w:type="dxa"/>
          </w:tcPr>
          <w:p w14:paraId="781E480B" w14:textId="77777777" w:rsidR="00D81705" w:rsidRDefault="00D81705">
            <w:pPr>
              <w:pStyle w:val="ConsPlusNormal"/>
            </w:pPr>
          </w:p>
        </w:tc>
        <w:tc>
          <w:tcPr>
            <w:tcW w:w="1474" w:type="dxa"/>
          </w:tcPr>
          <w:p w14:paraId="3CBEC788" w14:textId="77777777" w:rsidR="00D81705" w:rsidRDefault="00D81705">
            <w:pPr>
              <w:pStyle w:val="ConsPlusNormal"/>
            </w:pPr>
          </w:p>
        </w:tc>
        <w:tc>
          <w:tcPr>
            <w:tcW w:w="1644" w:type="dxa"/>
          </w:tcPr>
          <w:p w14:paraId="7DF977DB" w14:textId="77777777" w:rsidR="00D81705" w:rsidRDefault="00D81705">
            <w:pPr>
              <w:pStyle w:val="ConsPlusNormal"/>
            </w:pPr>
          </w:p>
        </w:tc>
      </w:tr>
      <w:tr w:rsidR="00D81705" w14:paraId="2EA1812C" w14:textId="77777777">
        <w:tc>
          <w:tcPr>
            <w:tcW w:w="1644" w:type="dxa"/>
          </w:tcPr>
          <w:p w14:paraId="260D0C7C" w14:textId="77777777" w:rsidR="00D81705" w:rsidRDefault="00D81705">
            <w:pPr>
              <w:pStyle w:val="ConsPlusNormal"/>
            </w:pPr>
          </w:p>
        </w:tc>
        <w:tc>
          <w:tcPr>
            <w:tcW w:w="1361" w:type="dxa"/>
          </w:tcPr>
          <w:p w14:paraId="5DA4ABA4" w14:textId="77777777" w:rsidR="00D81705" w:rsidRDefault="00D81705">
            <w:pPr>
              <w:pStyle w:val="ConsPlusNormal"/>
            </w:pPr>
          </w:p>
        </w:tc>
        <w:tc>
          <w:tcPr>
            <w:tcW w:w="1361" w:type="dxa"/>
          </w:tcPr>
          <w:p w14:paraId="11598E12" w14:textId="77777777" w:rsidR="00D81705" w:rsidRDefault="00D81705">
            <w:pPr>
              <w:pStyle w:val="ConsPlusNormal"/>
            </w:pPr>
          </w:p>
        </w:tc>
        <w:tc>
          <w:tcPr>
            <w:tcW w:w="1587" w:type="dxa"/>
          </w:tcPr>
          <w:p w14:paraId="33ABF3B3" w14:textId="77777777" w:rsidR="00D81705" w:rsidRDefault="00D81705">
            <w:pPr>
              <w:pStyle w:val="ConsPlusNormal"/>
            </w:pPr>
          </w:p>
        </w:tc>
        <w:tc>
          <w:tcPr>
            <w:tcW w:w="1474" w:type="dxa"/>
          </w:tcPr>
          <w:p w14:paraId="66B0E57A" w14:textId="77777777" w:rsidR="00D81705" w:rsidRDefault="00D81705">
            <w:pPr>
              <w:pStyle w:val="ConsPlusNormal"/>
            </w:pPr>
          </w:p>
        </w:tc>
        <w:tc>
          <w:tcPr>
            <w:tcW w:w="1644" w:type="dxa"/>
          </w:tcPr>
          <w:p w14:paraId="2B607627" w14:textId="77777777" w:rsidR="00D81705" w:rsidRDefault="00D81705">
            <w:pPr>
              <w:pStyle w:val="ConsPlusNormal"/>
            </w:pPr>
          </w:p>
        </w:tc>
      </w:tr>
      <w:tr w:rsidR="00D81705" w14:paraId="541A7D33" w14:textId="77777777">
        <w:tc>
          <w:tcPr>
            <w:tcW w:w="1644" w:type="dxa"/>
          </w:tcPr>
          <w:p w14:paraId="04E54802" w14:textId="77777777" w:rsidR="00D81705" w:rsidRDefault="00D81705">
            <w:pPr>
              <w:pStyle w:val="ConsPlusNormal"/>
            </w:pPr>
          </w:p>
        </w:tc>
        <w:tc>
          <w:tcPr>
            <w:tcW w:w="1361" w:type="dxa"/>
          </w:tcPr>
          <w:p w14:paraId="6B083217" w14:textId="77777777" w:rsidR="00D81705" w:rsidRDefault="00D81705">
            <w:pPr>
              <w:pStyle w:val="ConsPlusNormal"/>
            </w:pPr>
          </w:p>
        </w:tc>
        <w:tc>
          <w:tcPr>
            <w:tcW w:w="1361" w:type="dxa"/>
          </w:tcPr>
          <w:p w14:paraId="3476937E" w14:textId="77777777" w:rsidR="00D81705" w:rsidRDefault="00D81705">
            <w:pPr>
              <w:pStyle w:val="ConsPlusNormal"/>
            </w:pPr>
          </w:p>
        </w:tc>
        <w:tc>
          <w:tcPr>
            <w:tcW w:w="1587" w:type="dxa"/>
          </w:tcPr>
          <w:p w14:paraId="44051B6B" w14:textId="77777777" w:rsidR="00D81705" w:rsidRDefault="00D81705">
            <w:pPr>
              <w:pStyle w:val="ConsPlusNormal"/>
            </w:pPr>
          </w:p>
        </w:tc>
        <w:tc>
          <w:tcPr>
            <w:tcW w:w="1474" w:type="dxa"/>
          </w:tcPr>
          <w:p w14:paraId="12F9BF20" w14:textId="77777777" w:rsidR="00D81705" w:rsidRDefault="00D81705">
            <w:pPr>
              <w:pStyle w:val="ConsPlusNormal"/>
            </w:pPr>
          </w:p>
        </w:tc>
        <w:tc>
          <w:tcPr>
            <w:tcW w:w="1644" w:type="dxa"/>
          </w:tcPr>
          <w:p w14:paraId="1225EDA5" w14:textId="77777777" w:rsidR="00D81705" w:rsidRDefault="00D81705">
            <w:pPr>
              <w:pStyle w:val="ConsPlusNormal"/>
            </w:pPr>
          </w:p>
        </w:tc>
      </w:tr>
    </w:tbl>
    <w:p w14:paraId="1741F874" w14:textId="77777777" w:rsidR="00D81705" w:rsidRDefault="00D81705">
      <w:pPr>
        <w:pStyle w:val="ConsPlusNormal"/>
        <w:jc w:val="both"/>
      </w:pPr>
    </w:p>
    <w:p w14:paraId="58E53555" w14:textId="77777777" w:rsidR="00D81705" w:rsidRDefault="00D81705">
      <w:pPr>
        <w:pStyle w:val="ConsPlusNormal"/>
        <w:ind w:firstLine="540"/>
        <w:jc w:val="both"/>
      </w:pPr>
      <w:r>
        <w:t>Примечания:</w:t>
      </w:r>
    </w:p>
    <w:p w14:paraId="6C3BEABF" w14:textId="77777777" w:rsidR="00D81705" w:rsidRDefault="00D81705">
      <w:pPr>
        <w:pStyle w:val="ConsPlusNormal"/>
        <w:spacing w:before="220"/>
        <w:ind w:firstLine="540"/>
        <w:jc w:val="both"/>
      </w:pPr>
      <w:r>
        <w:t>1. Заполняется по каждому виду регулируемой деятельности, по каждой регулируемой организации.</w:t>
      </w:r>
    </w:p>
    <w:p w14:paraId="51A99EAB" w14:textId="77777777" w:rsidR="00D81705" w:rsidRDefault="00D81705">
      <w:pPr>
        <w:pStyle w:val="ConsPlusNormal"/>
        <w:spacing w:before="220"/>
        <w:ind w:firstLine="540"/>
        <w:jc w:val="both"/>
      </w:pPr>
      <w:r>
        <w:t>2.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7338D491" w14:textId="77777777" w:rsidR="00D81705" w:rsidRDefault="00D81705">
      <w:pPr>
        <w:pStyle w:val="ConsPlusNormal"/>
        <w:jc w:val="both"/>
      </w:pPr>
    </w:p>
    <w:p w14:paraId="663FC5B2" w14:textId="77777777" w:rsidR="00D81705" w:rsidRDefault="00D81705">
      <w:pPr>
        <w:pStyle w:val="ConsPlusNormal"/>
        <w:jc w:val="both"/>
      </w:pPr>
    </w:p>
    <w:p w14:paraId="379023CB" w14:textId="77777777" w:rsidR="00D81705" w:rsidRDefault="00D81705">
      <w:pPr>
        <w:pStyle w:val="ConsPlusNormal"/>
        <w:jc w:val="both"/>
      </w:pPr>
    </w:p>
    <w:p w14:paraId="2FB9EC54" w14:textId="77777777" w:rsidR="00D81705" w:rsidRDefault="00D81705">
      <w:pPr>
        <w:pStyle w:val="ConsPlusNormal"/>
        <w:jc w:val="both"/>
      </w:pPr>
    </w:p>
    <w:p w14:paraId="0AAC143B" w14:textId="77777777" w:rsidR="00D81705" w:rsidRDefault="00D81705">
      <w:pPr>
        <w:pStyle w:val="ConsPlusNormal"/>
        <w:jc w:val="both"/>
      </w:pPr>
    </w:p>
    <w:p w14:paraId="0690DA61" w14:textId="77777777" w:rsidR="00D81705" w:rsidRDefault="00D81705">
      <w:pPr>
        <w:pStyle w:val="ConsPlusNormal"/>
        <w:jc w:val="right"/>
        <w:outlineLvl w:val="1"/>
      </w:pPr>
      <w:r>
        <w:t>Приложение 9</w:t>
      </w:r>
    </w:p>
    <w:p w14:paraId="7E165E87" w14:textId="77777777" w:rsidR="00D81705" w:rsidRDefault="00D81705">
      <w:pPr>
        <w:pStyle w:val="ConsPlusNormal"/>
        <w:jc w:val="right"/>
      </w:pPr>
      <w:r>
        <w:t>к Методическим указаниям по расчету</w:t>
      </w:r>
    </w:p>
    <w:p w14:paraId="3B355016" w14:textId="77777777" w:rsidR="00D81705" w:rsidRDefault="00D81705">
      <w:pPr>
        <w:pStyle w:val="ConsPlusNormal"/>
        <w:jc w:val="right"/>
      </w:pPr>
      <w:r>
        <w:t>регулируемых тарифов в области обращения</w:t>
      </w:r>
    </w:p>
    <w:p w14:paraId="074E3D54" w14:textId="77777777" w:rsidR="00D81705" w:rsidRDefault="00D81705">
      <w:pPr>
        <w:pStyle w:val="ConsPlusNormal"/>
        <w:jc w:val="right"/>
      </w:pPr>
      <w:r>
        <w:t>с твердыми коммунальными отходами,</w:t>
      </w:r>
    </w:p>
    <w:p w14:paraId="5F93711E" w14:textId="77777777" w:rsidR="00D81705" w:rsidRDefault="00D81705">
      <w:pPr>
        <w:pStyle w:val="ConsPlusNormal"/>
        <w:jc w:val="right"/>
      </w:pPr>
      <w:r>
        <w:t>утвержденным приказом ФАС России</w:t>
      </w:r>
    </w:p>
    <w:p w14:paraId="36676F2E" w14:textId="77777777" w:rsidR="00D81705" w:rsidRDefault="00D81705">
      <w:pPr>
        <w:pStyle w:val="ConsPlusNormal"/>
        <w:jc w:val="right"/>
      </w:pPr>
      <w:r>
        <w:t>от 21.11.2016 N 1638/16</w:t>
      </w:r>
    </w:p>
    <w:p w14:paraId="3921050A"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1705" w14:paraId="4E07F5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CB157E"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0459D8"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5F7697E" w14:textId="77777777" w:rsidR="00D81705" w:rsidRDefault="00D81705">
            <w:pPr>
              <w:pStyle w:val="ConsPlusNormal"/>
              <w:jc w:val="center"/>
            </w:pPr>
            <w:r>
              <w:rPr>
                <w:color w:val="392C69"/>
              </w:rPr>
              <w:t>Список изменяющих документов</w:t>
            </w:r>
          </w:p>
          <w:p w14:paraId="6F96DF30" w14:textId="77777777" w:rsidR="00D81705" w:rsidRDefault="00D81705">
            <w:pPr>
              <w:pStyle w:val="ConsPlusNormal"/>
              <w:jc w:val="center"/>
            </w:pPr>
            <w:r>
              <w:rPr>
                <w:color w:val="392C69"/>
              </w:rPr>
              <w:t xml:space="preserve">(в ред. </w:t>
            </w:r>
            <w:hyperlink r:id="rId355" w:history="1">
              <w:r>
                <w:rPr>
                  <w:color w:val="0000FF"/>
                </w:rPr>
                <w:t>Приказа</w:t>
              </w:r>
            </w:hyperlink>
            <w:r>
              <w:rPr>
                <w:color w:val="392C69"/>
              </w:rPr>
              <w:t xml:space="preserve"> ФАС России от 25.02.2022 N 145/22)</w:t>
            </w:r>
          </w:p>
        </w:tc>
        <w:tc>
          <w:tcPr>
            <w:tcW w:w="113" w:type="dxa"/>
            <w:tcBorders>
              <w:top w:val="nil"/>
              <w:left w:val="nil"/>
              <w:bottom w:val="nil"/>
              <w:right w:val="nil"/>
            </w:tcBorders>
            <w:shd w:val="clear" w:color="auto" w:fill="F4F3F8"/>
            <w:tcMar>
              <w:top w:w="0" w:type="dxa"/>
              <w:left w:w="0" w:type="dxa"/>
              <w:bottom w:w="0" w:type="dxa"/>
              <w:right w:w="0" w:type="dxa"/>
            </w:tcMar>
          </w:tcPr>
          <w:p w14:paraId="09FD1B2B" w14:textId="77777777" w:rsidR="00D81705" w:rsidRDefault="00D81705">
            <w:pPr>
              <w:spacing w:after="1" w:line="0" w:lineRule="atLeast"/>
            </w:pPr>
          </w:p>
        </w:tc>
      </w:tr>
    </w:tbl>
    <w:p w14:paraId="225A32B0" w14:textId="77777777" w:rsidR="00D81705" w:rsidRDefault="00D81705">
      <w:pPr>
        <w:pStyle w:val="ConsPlusNormal"/>
        <w:jc w:val="both"/>
      </w:pPr>
    </w:p>
    <w:p w14:paraId="795747C0" w14:textId="77777777" w:rsidR="00D81705" w:rsidRDefault="00D81705">
      <w:pPr>
        <w:pStyle w:val="ConsPlusNormal"/>
        <w:jc w:val="center"/>
      </w:pPr>
      <w:bookmarkStart w:id="74" w:name="P2913"/>
      <w:bookmarkEnd w:id="74"/>
      <w:r>
        <w:t>Определение</w:t>
      </w:r>
    </w:p>
    <w:p w14:paraId="24688B56" w14:textId="77777777" w:rsidR="00D81705" w:rsidRDefault="00D81705">
      <w:pPr>
        <w:pStyle w:val="ConsPlusNormal"/>
        <w:jc w:val="center"/>
      </w:pPr>
      <w:r>
        <w:t>операционных (подконтрольных) расходов на первый год</w:t>
      </w:r>
    </w:p>
    <w:p w14:paraId="59B61C03" w14:textId="77777777" w:rsidR="00D81705" w:rsidRDefault="00D81705">
      <w:pPr>
        <w:pStyle w:val="ConsPlusNormal"/>
        <w:jc w:val="center"/>
      </w:pPr>
      <w:r>
        <w:t>долгосрочного периода регулирования (базовый уровень</w:t>
      </w:r>
    </w:p>
    <w:p w14:paraId="3A5D7AA7" w14:textId="77777777" w:rsidR="00D81705" w:rsidRDefault="00D81705">
      <w:pPr>
        <w:pStyle w:val="ConsPlusNormal"/>
        <w:jc w:val="center"/>
      </w:pPr>
      <w:r>
        <w:t>операционных расходов), тыс. руб.</w:t>
      </w:r>
    </w:p>
    <w:p w14:paraId="2F373129"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98"/>
        <w:gridCol w:w="2438"/>
        <w:gridCol w:w="2211"/>
      </w:tblGrid>
      <w:tr w:rsidR="00D81705" w14:paraId="49FEE4EE" w14:textId="77777777">
        <w:tc>
          <w:tcPr>
            <w:tcW w:w="624" w:type="dxa"/>
          </w:tcPr>
          <w:p w14:paraId="7365B939" w14:textId="77777777" w:rsidR="00D81705" w:rsidRDefault="00D81705">
            <w:pPr>
              <w:pStyle w:val="ConsPlusNormal"/>
              <w:jc w:val="center"/>
            </w:pPr>
            <w:r>
              <w:t>N п.п.</w:t>
            </w:r>
          </w:p>
        </w:tc>
        <w:tc>
          <w:tcPr>
            <w:tcW w:w="3798" w:type="dxa"/>
          </w:tcPr>
          <w:p w14:paraId="207FBCEA" w14:textId="77777777" w:rsidR="00D81705" w:rsidRDefault="00D81705">
            <w:pPr>
              <w:pStyle w:val="ConsPlusNormal"/>
              <w:jc w:val="center"/>
            </w:pPr>
            <w:r>
              <w:t>Наименование расхода</w:t>
            </w:r>
          </w:p>
        </w:tc>
        <w:tc>
          <w:tcPr>
            <w:tcW w:w="2438" w:type="dxa"/>
          </w:tcPr>
          <w:p w14:paraId="5F7F2490" w14:textId="77777777" w:rsidR="00D81705" w:rsidRDefault="00D81705">
            <w:pPr>
              <w:pStyle w:val="ConsPlusNormal"/>
              <w:jc w:val="center"/>
            </w:pPr>
            <w:r>
              <w:t>Год, предшествующий очередному долгосрочному периоду регулирования</w:t>
            </w:r>
          </w:p>
        </w:tc>
        <w:tc>
          <w:tcPr>
            <w:tcW w:w="2211" w:type="dxa"/>
          </w:tcPr>
          <w:p w14:paraId="2BAA9410" w14:textId="77777777" w:rsidR="00D81705" w:rsidRDefault="00D81705">
            <w:pPr>
              <w:pStyle w:val="ConsPlusNormal"/>
              <w:jc w:val="center"/>
            </w:pPr>
            <w:r>
              <w:t>Первый год очередного долгосрочного периода регулирования</w:t>
            </w:r>
          </w:p>
        </w:tc>
      </w:tr>
      <w:tr w:rsidR="00D81705" w14:paraId="13DBD2F9" w14:textId="77777777">
        <w:tc>
          <w:tcPr>
            <w:tcW w:w="624" w:type="dxa"/>
          </w:tcPr>
          <w:p w14:paraId="52A1645D" w14:textId="77777777" w:rsidR="00D81705" w:rsidRDefault="00D81705">
            <w:pPr>
              <w:pStyle w:val="ConsPlusNormal"/>
              <w:jc w:val="center"/>
            </w:pPr>
            <w:r>
              <w:t>1</w:t>
            </w:r>
          </w:p>
        </w:tc>
        <w:tc>
          <w:tcPr>
            <w:tcW w:w="3798" w:type="dxa"/>
          </w:tcPr>
          <w:p w14:paraId="14941ED3" w14:textId="77777777" w:rsidR="00D81705" w:rsidRDefault="00D81705">
            <w:pPr>
              <w:pStyle w:val="ConsPlusNormal"/>
              <w:jc w:val="center"/>
            </w:pPr>
            <w:r>
              <w:t>2</w:t>
            </w:r>
          </w:p>
        </w:tc>
        <w:tc>
          <w:tcPr>
            <w:tcW w:w="2438" w:type="dxa"/>
          </w:tcPr>
          <w:p w14:paraId="116F52BB" w14:textId="77777777" w:rsidR="00D81705" w:rsidRDefault="00D81705">
            <w:pPr>
              <w:pStyle w:val="ConsPlusNormal"/>
              <w:jc w:val="center"/>
            </w:pPr>
            <w:bookmarkStart w:id="75" w:name="P2924"/>
            <w:bookmarkEnd w:id="75"/>
            <w:r>
              <w:t>3</w:t>
            </w:r>
          </w:p>
        </w:tc>
        <w:tc>
          <w:tcPr>
            <w:tcW w:w="2211" w:type="dxa"/>
          </w:tcPr>
          <w:p w14:paraId="76C58DBF" w14:textId="77777777" w:rsidR="00D81705" w:rsidRDefault="00D81705">
            <w:pPr>
              <w:pStyle w:val="ConsPlusNormal"/>
              <w:jc w:val="center"/>
            </w:pPr>
            <w:r>
              <w:t>4</w:t>
            </w:r>
          </w:p>
        </w:tc>
      </w:tr>
      <w:tr w:rsidR="00D81705" w14:paraId="672E7677" w14:textId="77777777">
        <w:tc>
          <w:tcPr>
            <w:tcW w:w="624" w:type="dxa"/>
          </w:tcPr>
          <w:p w14:paraId="73395439" w14:textId="77777777" w:rsidR="00D81705" w:rsidRDefault="00D81705">
            <w:pPr>
              <w:pStyle w:val="ConsPlusNormal"/>
              <w:jc w:val="center"/>
            </w:pPr>
            <w:r>
              <w:t>1.</w:t>
            </w:r>
          </w:p>
        </w:tc>
        <w:tc>
          <w:tcPr>
            <w:tcW w:w="3798" w:type="dxa"/>
          </w:tcPr>
          <w:p w14:paraId="796110A1" w14:textId="77777777" w:rsidR="00D81705" w:rsidRDefault="00D81705">
            <w:pPr>
              <w:pStyle w:val="ConsPlusNormal"/>
            </w:pPr>
            <w:r>
              <w:t>Расходы на приобретение сырья и материалов и их хранение</w:t>
            </w:r>
          </w:p>
        </w:tc>
        <w:tc>
          <w:tcPr>
            <w:tcW w:w="2438" w:type="dxa"/>
          </w:tcPr>
          <w:p w14:paraId="1BC7EF7F" w14:textId="77777777" w:rsidR="00D81705" w:rsidRDefault="00D81705">
            <w:pPr>
              <w:pStyle w:val="ConsPlusNormal"/>
            </w:pPr>
          </w:p>
        </w:tc>
        <w:tc>
          <w:tcPr>
            <w:tcW w:w="2211" w:type="dxa"/>
          </w:tcPr>
          <w:p w14:paraId="603B8A1D" w14:textId="77777777" w:rsidR="00D81705" w:rsidRDefault="00D81705">
            <w:pPr>
              <w:pStyle w:val="ConsPlusNormal"/>
            </w:pPr>
          </w:p>
        </w:tc>
      </w:tr>
      <w:tr w:rsidR="00D81705" w14:paraId="50377C76" w14:textId="77777777">
        <w:tc>
          <w:tcPr>
            <w:tcW w:w="624" w:type="dxa"/>
          </w:tcPr>
          <w:p w14:paraId="7C839DB3" w14:textId="77777777" w:rsidR="00D81705" w:rsidRDefault="00D81705">
            <w:pPr>
              <w:pStyle w:val="ConsPlusNormal"/>
              <w:jc w:val="center"/>
            </w:pPr>
            <w:r>
              <w:t>2.</w:t>
            </w:r>
          </w:p>
        </w:tc>
        <w:tc>
          <w:tcPr>
            <w:tcW w:w="3798" w:type="dxa"/>
          </w:tcPr>
          <w:p w14:paraId="6045E080" w14:textId="77777777" w:rsidR="00D81705" w:rsidRDefault="00D81705">
            <w:pPr>
              <w:pStyle w:val="ConsPlusNormal"/>
            </w:pPr>
            <w:r>
              <w:t>Расходы на текущий и капитальный ремонт основных средств объектов, используемых для обработки, обезвреживания, энергетической утилизации, захоронения твердых коммунальных отходов</w:t>
            </w:r>
          </w:p>
        </w:tc>
        <w:tc>
          <w:tcPr>
            <w:tcW w:w="2438" w:type="dxa"/>
          </w:tcPr>
          <w:p w14:paraId="73C26DBB" w14:textId="77777777" w:rsidR="00D81705" w:rsidRDefault="00D81705">
            <w:pPr>
              <w:pStyle w:val="ConsPlusNormal"/>
            </w:pPr>
          </w:p>
        </w:tc>
        <w:tc>
          <w:tcPr>
            <w:tcW w:w="2211" w:type="dxa"/>
          </w:tcPr>
          <w:p w14:paraId="04F899F8" w14:textId="77777777" w:rsidR="00D81705" w:rsidRDefault="00D81705">
            <w:pPr>
              <w:pStyle w:val="ConsPlusNormal"/>
            </w:pPr>
          </w:p>
        </w:tc>
      </w:tr>
      <w:tr w:rsidR="00D81705" w14:paraId="0D140795" w14:textId="77777777">
        <w:tc>
          <w:tcPr>
            <w:tcW w:w="624" w:type="dxa"/>
          </w:tcPr>
          <w:p w14:paraId="7BAE8BA3" w14:textId="77777777" w:rsidR="00D81705" w:rsidRDefault="00D81705">
            <w:pPr>
              <w:pStyle w:val="ConsPlusNormal"/>
              <w:jc w:val="center"/>
            </w:pPr>
            <w:r>
              <w:t>3.</w:t>
            </w:r>
          </w:p>
        </w:tc>
        <w:tc>
          <w:tcPr>
            <w:tcW w:w="3798" w:type="dxa"/>
          </w:tcPr>
          <w:p w14:paraId="722FE512" w14:textId="77777777" w:rsidR="00D81705" w:rsidRDefault="00D81705">
            <w:pPr>
              <w:pStyle w:val="ConsPlusNormal"/>
            </w:pPr>
            <w:r>
              <w:t>Расходы на оплату труда и отчисления на социальные нужды</w:t>
            </w:r>
          </w:p>
        </w:tc>
        <w:tc>
          <w:tcPr>
            <w:tcW w:w="2438" w:type="dxa"/>
          </w:tcPr>
          <w:p w14:paraId="3273E34B" w14:textId="77777777" w:rsidR="00D81705" w:rsidRDefault="00D81705">
            <w:pPr>
              <w:pStyle w:val="ConsPlusNormal"/>
            </w:pPr>
          </w:p>
        </w:tc>
        <w:tc>
          <w:tcPr>
            <w:tcW w:w="2211" w:type="dxa"/>
          </w:tcPr>
          <w:p w14:paraId="22E3828C" w14:textId="77777777" w:rsidR="00D81705" w:rsidRDefault="00D81705">
            <w:pPr>
              <w:pStyle w:val="ConsPlusNormal"/>
            </w:pPr>
          </w:p>
        </w:tc>
      </w:tr>
      <w:tr w:rsidR="00D81705" w14:paraId="4673107A" w14:textId="77777777">
        <w:tc>
          <w:tcPr>
            <w:tcW w:w="624" w:type="dxa"/>
          </w:tcPr>
          <w:p w14:paraId="5473A6FC" w14:textId="77777777" w:rsidR="00D81705" w:rsidRDefault="00D81705">
            <w:pPr>
              <w:pStyle w:val="ConsPlusNormal"/>
              <w:jc w:val="center"/>
            </w:pPr>
            <w:r>
              <w:t>4.</w:t>
            </w:r>
          </w:p>
        </w:tc>
        <w:tc>
          <w:tcPr>
            <w:tcW w:w="3798" w:type="dxa"/>
          </w:tcPr>
          <w:p w14:paraId="73D9F2CD" w14:textId="77777777" w:rsidR="00D81705" w:rsidRDefault="00D81705">
            <w:pPr>
              <w:pStyle w:val="ConsPlusNormal"/>
            </w:pPr>
            <w:r>
              <w:t>Расходы на эксплуатацию объектов, используемых для обработки, обезвреживания, энергетической утилизации, захоронения твердых коммунальных отходов</w:t>
            </w:r>
          </w:p>
        </w:tc>
        <w:tc>
          <w:tcPr>
            <w:tcW w:w="2438" w:type="dxa"/>
          </w:tcPr>
          <w:p w14:paraId="0B4499D6" w14:textId="77777777" w:rsidR="00D81705" w:rsidRDefault="00D81705">
            <w:pPr>
              <w:pStyle w:val="ConsPlusNormal"/>
            </w:pPr>
          </w:p>
        </w:tc>
        <w:tc>
          <w:tcPr>
            <w:tcW w:w="2211" w:type="dxa"/>
          </w:tcPr>
          <w:p w14:paraId="61CE67DA" w14:textId="77777777" w:rsidR="00D81705" w:rsidRDefault="00D81705">
            <w:pPr>
              <w:pStyle w:val="ConsPlusNormal"/>
            </w:pPr>
          </w:p>
        </w:tc>
      </w:tr>
      <w:tr w:rsidR="00D81705" w14:paraId="621FF3D3" w14:textId="77777777">
        <w:tc>
          <w:tcPr>
            <w:tcW w:w="624" w:type="dxa"/>
          </w:tcPr>
          <w:p w14:paraId="474C02F1" w14:textId="77777777" w:rsidR="00D81705" w:rsidRDefault="00D81705">
            <w:pPr>
              <w:pStyle w:val="ConsPlusNormal"/>
              <w:jc w:val="center"/>
            </w:pPr>
            <w:r>
              <w:t>5.</w:t>
            </w:r>
          </w:p>
        </w:tc>
        <w:tc>
          <w:tcPr>
            <w:tcW w:w="3798" w:type="dxa"/>
          </w:tcPr>
          <w:p w14:paraId="4A19C399" w14:textId="77777777" w:rsidR="00D81705" w:rsidRDefault="00D81705">
            <w:pPr>
              <w:pStyle w:val="ConsPlusNormal"/>
            </w:pPr>
            <w:r>
              <w:t>Расходы на оплату иных работ и услуг, выполняемых по договорам с организациями, включая:</w:t>
            </w:r>
          </w:p>
        </w:tc>
        <w:tc>
          <w:tcPr>
            <w:tcW w:w="2438" w:type="dxa"/>
          </w:tcPr>
          <w:p w14:paraId="59719B93" w14:textId="77777777" w:rsidR="00D81705" w:rsidRDefault="00D81705">
            <w:pPr>
              <w:pStyle w:val="ConsPlusNormal"/>
            </w:pPr>
          </w:p>
        </w:tc>
        <w:tc>
          <w:tcPr>
            <w:tcW w:w="2211" w:type="dxa"/>
          </w:tcPr>
          <w:p w14:paraId="766A2BD1" w14:textId="77777777" w:rsidR="00D81705" w:rsidRDefault="00D81705">
            <w:pPr>
              <w:pStyle w:val="ConsPlusNormal"/>
            </w:pPr>
          </w:p>
        </w:tc>
      </w:tr>
      <w:tr w:rsidR="00D81705" w14:paraId="00FF8057" w14:textId="77777777">
        <w:tc>
          <w:tcPr>
            <w:tcW w:w="624" w:type="dxa"/>
          </w:tcPr>
          <w:p w14:paraId="7ED9CC13" w14:textId="77777777" w:rsidR="00D81705" w:rsidRDefault="00D81705">
            <w:pPr>
              <w:pStyle w:val="ConsPlusNormal"/>
              <w:jc w:val="center"/>
            </w:pPr>
            <w:r>
              <w:t>5.1.</w:t>
            </w:r>
          </w:p>
        </w:tc>
        <w:tc>
          <w:tcPr>
            <w:tcW w:w="3798" w:type="dxa"/>
          </w:tcPr>
          <w:p w14:paraId="047700B9" w14:textId="77777777" w:rsidR="00D81705" w:rsidRDefault="00D81705">
            <w:pPr>
              <w:pStyle w:val="ConsPlusNormal"/>
            </w:pPr>
            <w:r>
              <w:t>Расходы на оплату услуг связи</w:t>
            </w:r>
          </w:p>
        </w:tc>
        <w:tc>
          <w:tcPr>
            <w:tcW w:w="2438" w:type="dxa"/>
          </w:tcPr>
          <w:p w14:paraId="64636A95" w14:textId="77777777" w:rsidR="00D81705" w:rsidRDefault="00D81705">
            <w:pPr>
              <w:pStyle w:val="ConsPlusNormal"/>
            </w:pPr>
          </w:p>
        </w:tc>
        <w:tc>
          <w:tcPr>
            <w:tcW w:w="2211" w:type="dxa"/>
          </w:tcPr>
          <w:p w14:paraId="54FCCADE" w14:textId="77777777" w:rsidR="00D81705" w:rsidRDefault="00D81705">
            <w:pPr>
              <w:pStyle w:val="ConsPlusNormal"/>
            </w:pPr>
          </w:p>
        </w:tc>
      </w:tr>
      <w:tr w:rsidR="00D81705" w14:paraId="5580782F" w14:textId="77777777">
        <w:tc>
          <w:tcPr>
            <w:tcW w:w="624" w:type="dxa"/>
          </w:tcPr>
          <w:p w14:paraId="64EB4D57" w14:textId="77777777" w:rsidR="00D81705" w:rsidRDefault="00D81705">
            <w:pPr>
              <w:pStyle w:val="ConsPlusNormal"/>
              <w:jc w:val="center"/>
            </w:pPr>
            <w:r>
              <w:t>5.2.</w:t>
            </w:r>
          </w:p>
        </w:tc>
        <w:tc>
          <w:tcPr>
            <w:tcW w:w="3798" w:type="dxa"/>
          </w:tcPr>
          <w:p w14:paraId="3202E43D" w14:textId="77777777" w:rsidR="00D81705" w:rsidRDefault="00D81705">
            <w:pPr>
              <w:pStyle w:val="ConsPlusNormal"/>
            </w:pPr>
            <w:r>
              <w:t>Расходы на оплату вневедомственной охраны</w:t>
            </w:r>
          </w:p>
        </w:tc>
        <w:tc>
          <w:tcPr>
            <w:tcW w:w="2438" w:type="dxa"/>
          </w:tcPr>
          <w:p w14:paraId="33FAD11A" w14:textId="77777777" w:rsidR="00D81705" w:rsidRDefault="00D81705">
            <w:pPr>
              <w:pStyle w:val="ConsPlusNormal"/>
            </w:pPr>
          </w:p>
        </w:tc>
        <w:tc>
          <w:tcPr>
            <w:tcW w:w="2211" w:type="dxa"/>
          </w:tcPr>
          <w:p w14:paraId="38349D39" w14:textId="77777777" w:rsidR="00D81705" w:rsidRDefault="00D81705">
            <w:pPr>
              <w:pStyle w:val="ConsPlusNormal"/>
            </w:pPr>
          </w:p>
        </w:tc>
      </w:tr>
      <w:tr w:rsidR="00D81705" w14:paraId="7F9B0C11" w14:textId="77777777">
        <w:tc>
          <w:tcPr>
            <w:tcW w:w="624" w:type="dxa"/>
          </w:tcPr>
          <w:p w14:paraId="3C8F932B" w14:textId="77777777" w:rsidR="00D81705" w:rsidRDefault="00D81705">
            <w:pPr>
              <w:pStyle w:val="ConsPlusNormal"/>
              <w:jc w:val="center"/>
            </w:pPr>
            <w:r>
              <w:t>5.3.</w:t>
            </w:r>
          </w:p>
        </w:tc>
        <w:tc>
          <w:tcPr>
            <w:tcW w:w="3798" w:type="dxa"/>
          </w:tcPr>
          <w:p w14:paraId="6B0DA844" w14:textId="77777777" w:rsidR="00D81705" w:rsidRDefault="00D81705">
            <w:pPr>
              <w:pStyle w:val="ConsPlusNormal"/>
            </w:pPr>
            <w:r>
              <w:t>Расходы на оплату юридических, информационных, аудиторских и консультационных услуг</w:t>
            </w:r>
          </w:p>
        </w:tc>
        <w:tc>
          <w:tcPr>
            <w:tcW w:w="2438" w:type="dxa"/>
          </w:tcPr>
          <w:p w14:paraId="05FD3C22" w14:textId="77777777" w:rsidR="00D81705" w:rsidRDefault="00D81705">
            <w:pPr>
              <w:pStyle w:val="ConsPlusNormal"/>
            </w:pPr>
          </w:p>
        </w:tc>
        <w:tc>
          <w:tcPr>
            <w:tcW w:w="2211" w:type="dxa"/>
          </w:tcPr>
          <w:p w14:paraId="5EF8888A" w14:textId="77777777" w:rsidR="00D81705" w:rsidRDefault="00D81705">
            <w:pPr>
              <w:pStyle w:val="ConsPlusNormal"/>
            </w:pPr>
          </w:p>
        </w:tc>
      </w:tr>
      <w:tr w:rsidR="00D81705" w14:paraId="1BA3B689" w14:textId="77777777">
        <w:tc>
          <w:tcPr>
            <w:tcW w:w="624" w:type="dxa"/>
          </w:tcPr>
          <w:p w14:paraId="7A2AE4A1" w14:textId="77777777" w:rsidR="00D81705" w:rsidRDefault="00D81705">
            <w:pPr>
              <w:pStyle w:val="ConsPlusNormal"/>
              <w:jc w:val="center"/>
            </w:pPr>
            <w:r>
              <w:t>5.4.</w:t>
            </w:r>
          </w:p>
        </w:tc>
        <w:tc>
          <w:tcPr>
            <w:tcW w:w="3798" w:type="dxa"/>
          </w:tcPr>
          <w:p w14:paraId="5A91E973" w14:textId="77777777" w:rsidR="00D81705" w:rsidRDefault="00D81705">
            <w:pPr>
              <w:pStyle w:val="ConsPlusNormal"/>
            </w:pPr>
            <w:r>
              <w:t>Расходы на оплату других работ и услуг, не относящихся к расходам на оплату товаров (работ, услуг), приобретаемых у других организаций, осуществляющих регулируемые виды деятельности</w:t>
            </w:r>
          </w:p>
        </w:tc>
        <w:tc>
          <w:tcPr>
            <w:tcW w:w="2438" w:type="dxa"/>
          </w:tcPr>
          <w:p w14:paraId="2AB5CF73" w14:textId="77777777" w:rsidR="00D81705" w:rsidRDefault="00D81705">
            <w:pPr>
              <w:pStyle w:val="ConsPlusNormal"/>
            </w:pPr>
          </w:p>
        </w:tc>
        <w:tc>
          <w:tcPr>
            <w:tcW w:w="2211" w:type="dxa"/>
          </w:tcPr>
          <w:p w14:paraId="1BE42D1F" w14:textId="77777777" w:rsidR="00D81705" w:rsidRDefault="00D81705">
            <w:pPr>
              <w:pStyle w:val="ConsPlusNormal"/>
            </w:pPr>
          </w:p>
        </w:tc>
      </w:tr>
      <w:tr w:rsidR="00D81705" w14:paraId="7DBB70E0" w14:textId="77777777">
        <w:tc>
          <w:tcPr>
            <w:tcW w:w="624" w:type="dxa"/>
          </w:tcPr>
          <w:p w14:paraId="729E690D" w14:textId="77777777" w:rsidR="00D81705" w:rsidRDefault="00D81705">
            <w:pPr>
              <w:pStyle w:val="ConsPlusNormal"/>
              <w:jc w:val="center"/>
            </w:pPr>
            <w:r>
              <w:t>6.</w:t>
            </w:r>
          </w:p>
        </w:tc>
        <w:tc>
          <w:tcPr>
            <w:tcW w:w="3798" w:type="dxa"/>
          </w:tcPr>
          <w:p w14:paraId="42311C45" w14:textId="77777777" w:rsidR="00D81705" w:rsidRDefault="00D81705">
            <w:pPr>
              <w:pStyle w:val="ConsPlusNormal"/>
            </w:pPr>
            <w:r>
              <w:t>Расходы на служебные командировки</w:t>
            </w:r>
          </w:p>
        </w:tc>
        <w:tc>
          <w:tcPr>
            <w:tcW w:w="2438" w:type="dxa"/>
          </w:tcPr>
          <w:p w14:paraId="71166957" w14:textId="77777777" w:rsidR="00D81705" w:rsidRDefault="00D81705">
            <w:pPr>
              <w:pStyle w:val="ConsPlusNormal"/>
            </w:pPr>
          </w:p>
        </w:tc>
        <w:tc>
          <w:tcPr>
            <w:tcW w:w="2211" w:type="dxa"/>
          </w:tcPr>
          <w:p w14:paraId="03D42C7D" w14:textId="77777777" w:rsidR="00D81705" w:rsidRDefault="00D81705">
            <w:pPr>
              <w:pStyle w:val="ConsPlusNormal"/>
            </w:pPr>
          </w:p>
        </w:tc>
      </w:tr>
      <w:tr w:rsidR="00D81705" w14:paraId="56342627" w14:textId="77777777">
        <w:tc>
          <w:tcPr>
            <w:tcW w:w="624" w:type="dxa"/>
          </w:tcPr>
          <w:p w14:paraId="1AE64DCB" w14:textId="77777777" w:rsidR="00D81705" w:rsidRDefault="00D81705">
            <w:pPr>
              <w:pStyle w:val="ConsPlusNormal"/>
              <w:jc w:val="center"/>
            </w:pPr>
            <w:r>
              <w:t>7.</w:t>
            </w:r>
          </w:p>
        </w:tc>
        <w:tc>
          <w:tcPr>
            <w:tcW w:w="3798" w:type="dxa"/>
          </w:tcPr>
          <w:p w14:paraId="10432783" w14:textId="77777777" w:rsidR="00D81705" w:rsidRDefault="00D81705">
            <w:pPr>
              <w:pStyle w:val="ConsPlusNormal"/>
            </w:pPr>
            <w:r>
              <w:t>Расходы на обучение персонала</w:t>
            </w:r>
          </w:p>
        </w:tc>
        <w:tc>
          <w:tcPr>
            <w:tcW w:w="2438" w:type="dxa"/>
          </w:tcPr>
          <w:p w14:paraId="7B4F79FE" w14:textId="77777777" w:rsidR="00D81705" w:rsidRDefault="00D81705">
            <w:pPr>
              <w:pStyle w:val="ConsPlusNormal"/>
            </w:pPr>
          </w:p>
        </w:tc>
        <w:tc>
          <w:tcPr>
            <w:tcW w:w="2211" w:type="dxa"/>
          </w:tcPr>
          <w:p w14:paraId="33080853" w14:textId="77777777" w:rsidR="00D81705" w:rsidRDefault="00D81705">
            <w:pPr>
              <w:pStyle w:val="ConsPlusNormal"/>
            </w:pPr>
          </w:p>
        </w:tc>
      </w:tr>
      <w:tr w:rsidR="00D81705" w14:paraId="49EB79EF" w14:textId="77777777">
        <w:tc>
          <w:tcPr>
            <w:tcW w:w="624" w:type="dxa"/>
          </w:tcPr>
          <w:p w14:paraId="29A88361" w14:textId="77777777" w:rsidR="00D81705" w:rsidRDefault="00D81705">
            <w:pPr>
              <w:pStyle w:val="ConsPlusNormal"/>
              <w:jc w:val="center"/>
            </w:pPr>
            <w:r>
              <w:t>8.</w:t>
            </w:r>
          </w:p>
        </w:tc>
        <w:tc>
          <w:tcPr>
            <w:tcW w:w="3798" w:type="dxa"/>
          </w:tcPr>
          <w:p w14:paraId="40C4F894" w14:textId="77777777" w:rsidR="00D81705" w:rsidRDefault="00D81705">
            <w:pPr>
              <w:pStyle w:val="ConsPlusNormal"/>
            </w:pPr>
            <w:r>
              <w:t>Лизинговый платеж</w:t>
            </w:r>
          </w:p>
        </w:tc>
        <w:tc>
          <w:tcPr>
            <w:tcW w:w="2438" w:type="dxa"/>
          </w:tcPr>
          <w:p w14:paraId="5F812586" w14:textId="77777777" w:rsidR="00D81705" w:rsidRDefault="00D81705">
            <w:pPr>
              <w:pStyle w:val="ConsPlusNormal"/>
            </w:pPr>
          </w:p>
        </w:tc>
        <w:tc>
          <w:tcPr>
            <w:tcW w:w="2211" w:type="dxa"/>
          </w:tcPr>
          <w:p w14:paraId="788964C3" w14:textId="77777777" w:rsidR="00D81705" w:rsidRDefault="00D81705">
            <w:pPr>
              <w:pStyle w:val="ConsPlusNormal"/>
            </w:pPr>
          </w:p>
        </w:tc>
      </w:tr>
      <w:tr w:rsidR="00D81705" w14:paraId="529EF70C" w14:textId="77777777">
        <w:tc>
          <w:tcPr>
            <w:tcW w:w="624" w:type="dxa"/>
          </w:tcPr>
          <w:p w14:paraId="69B1B1A5" w14:textId="77777777" w:rsidR="00D81705" w:rsidRDefault="00D81705">
            <w:pPr>
              <w:pStyle w:val="ConsPlusNormal"/>
              <w:jc w:val="center"/>
            </w:pPr>
            <w:r>
              <w:t>9.</w:t>
            </w:r>
          </w:p>
        </w:tc>
        <w:tc>
          <w:tcPr>
            <w:tcW w:w="3798" w:type="dxa"/>
          </w:tcPr>
          <w:p w14:paraId="60F8EF64" w14:textId="77777777" w:rsidR="00D81705" w:rsidRDefault="00D81705">
            <w:pPr>
              <w:pStyle w:val="ConsPlusNormal"/>
            </w:pPr>
            <w:r>
              <w:t>Арендная плата</w:t>
            </w:r>
          </w:p>
        </w:tc>
        <w:tc>
          <w:tcPr>
            <w:tcW w:w="2438" w:type="dxa"/>
          </w:tcPr>
          <w:p w14:paraId="4904B11C" w14:textId="77777777" w:rsidR="00D81705" w:rsidRDefault="00D81705">
            <w:pPr>
              <w:pStyle w:val="ConsPlusNormal"/>
            </w:pPr>
          </w:p>
        </w:tc>
        <w:tc>
          <w:tcPr>
            <w:tcW w:w="2211" w:type="dxa"/>
          </w:tcPr>
          <w:p w14:paraId="540B5A95" w14:textId="77777777" w:rsidR="00D81705" w:rsidRDefault="00D81705">
            <w:pPr>
              <w:pStyle w:val="ConsPlusNormal"/>
            </w:pPr>
          </w:p>
        </w:tc>
      </w:tr>
      <w:tr w:rsidR="00D81705" w14:paraId="5483ECC8" w14:textId="77777777">
        <w:tc>
          <w:tcPr>
            <w:tcW w:w="624" w:type="dxa"/>
          </w:tcPr>
          <w:p w14:paraId="377856EF" w14:textId="77777777" w:rsidR="00D81705" w:rsidRDefault="00D81705">
            <w:pPr>
              <w:pStyle w:val="ConsPlusNormal"/>
              <w:jc w:val="center"/>
            </w:pPr>
            <w:r>
              <w:lastRenderedPageBreak/>
              <w:t>10.</w:t>
            </w:r>
          </w:p>
        </w:tc>
        <w:tc>
          <w:tcPr>
            <w:tcW w:w="3798" w:type="dxa"/>
          </w:tcPr>
          <w:p w14:paraId="1EABE4EB" w14:textId="77777777" w:rsidR="00D81705" w:rsidRDefault="00D81705">
            <w:pPr>
              <w:pStyle w:val="ConsPlusNormal"/>
            </w:pPr>
            <w:r>
              <w:t>Расходы на уплату процентов и займов по кредитам, не учитываемые при определении налоговой базы по налогу на прибыль</w:t>
            </w:r>
          </w:p>
        </w:tc>
        <w:tc>
          <w:tcPr>
            <w:tcW w:w="2438" w:type="dxa"/>
          </w:tcPr>
          <w:p w14:paraId="4379D9E5" w14:textId="77777777" w:rsidR="00D81705" w:rsidRDefault="00D81705">
            <w:pPr>
              <w:pStyle w:val="ConsPlusNormal"/>
            </w:pPr>
          </w:p>
        </w:tc>
        <w:tc>
          <w:tcPr>
            <w:tcW w:w="2211" w:type="dxa"/>
          </w:tcPr>
          <w:p w14:paraId="34A90DD1" w14:textId="77777777" w:rsidR="00D81705" w:rsidRDefault="00D81705">
            <w:pPr>
              <w:pStyle w:val="ConsPlusNormal"/>
            </w:pPr>
          </w:p>
        </w:tc>
      </w:tr>
      <w:tr w:rsidR="00D81705" w14:paraId="7B6CA572" w14:textId="77777777">
        <w:tc>
          <w:tcPr>
            <w:tcW w:w="624" w:type="dxa"/>
          </w:tcPr>
          <w:p w14:paraId="641F9709" w14:textId="77777777" w:rsidR="00D81705" w:rsidRDefault="00D81705">
            <w:pPr>
              <w:pStyle w:val="ConsPlusNormal"/>
              <w:jc w:val="center"/>
            </w:pPr>
            <w:r>
              <w:t>11.</w:t>
            </w:r>
          </w:p>
        </w:tc>
        <w:tc>
          <w:tcPr>
            <w:tcW w:w="3798" w:type="dxa"/>
          </w:tcPr>
          <w:p w14:paraId="2AF22111" w14:textId="77777777" w:rsidR="00D81705" w:rsidRDefault="00D81705">
            <w:pPr>
              <w:pStyle w:val="ConsPlusNormal"/>
            </w:pPr>
            <w:r>
              <w:t>Расходы на обязательное страхование производственных объектов</w:t>
            </w:r>
          </w:p>
        </w:tc>
        <w:tc>
          <w:tcPr>
            <w:tcW w:w="2438" w:type="dxa"/>
          </w:tcPr>
          <w:p w14:paraId="25EB5920" w14:textId="77777777" w:rsidR="00D81705" w:rsidRDefault="00D81705">
            <w:pPr>
              <w:pStyle w:val="ConsPlusNormal"/>
            </w:pPr>
          </w:p>
        </w:tc>
        <w:tc>
          <w:tcPr>
            <w:tcW w:w="2211" w:type="dxa"/>
          </w:tcPr>
          <w:p w14:paraId="50C6F332" w14:textId="77777777" w:rsidR="00D81705" w:rsidRDefault="00D81705">
            <w:pPr>
              <w:pStyle w:val="ConsPlusNormal"/>
            </w:pPr>
          </w:p>
        </w:tc>
      </w:tr>
      <w:tr w:rsidR="00D81705" w14:paraId="0BB85EE3" w14:textId="77777777">
        <w:tc>
          <w:tcPr>
            <w:tcW w:w="624" w:type="dxa"/>
          </w:tcPr>
          <w:p w14:paraId="1213EFEB" w14:textId="77777777" w:rsidR="00D81705" w:rsidRDefault="00D81705">
            <w:pPr>
              <w:pStyle w:val="ConsPlusNormal"/>
              <w:jc w:val="center"/>
            </w:pPr>
            <w:r>
              <w:t>12.</w:t>
            </w:r>
          </w:p>
        </w:tc>
        <w:tc>
          <w:tcPr>
            <w:tcW w:w="3798" w:type="dxa"/>
          </w:tcPr>
          <w:p w14:paraId="21E7B442" w14:textId="77777777" w:rsidR="00D81705" w:rsidRDefault="00D81705">
            <w:pPr>
              <w:pStyle w:val="ConsPlusNormal"/>
            </w:pPr>
            <w:r>
              <w:t>Общехозяйственные расходы</w:t>
            </w:r>
          </w:p>
        </w:tc>
        <w:tc>
          <w:tcPr>
            <w:tcW w:w="2438" w:type="dxa"/>
          </w:tcPr>
          <w:p w14:paraId="50FB100F" w14:textId="77777777" w:rsidR="00D81705" w:rsidRDefault="00D81705">
            <w:pPr>
              <w:pStyle w:val="ConsPlusNormal"/>
            </w:pPr>
          </w:p>
        </w:tc>
        <w:tc>
          <w:tcPr>
            <w:tcW w:w="2211" w:type="dxa"/>
          </w:tcPr>
          <w:p w14:paraId="4AA3DF3F" w14:textId="77777777" w:rsidR="00D81705" w:rsidRDefault="00D81705">
            <w:pPr>
              <w:pStyle w:val="ConsPlusNormal"/>
            </w:pPr>
          </w:p>
        </w:tc>
      </w:tr>
      <w:tr w:rsidR="00D81705" w14:paraId="61F65BC6" w14:textId="77777777">
        <w:tc>
          <w:tcPr>
            <w:tcW w:w="624" w:type="dxa"/>
          </w:tcPr>
          <w:p w14:paraId="3B1CECA1" w14:textId="77777777" w:rsidR="00D81705" w:rsidRDefault="00D81705">
            <w:pPr>
              <w:pStyle w:val="ConsPlusNormal"/>
              <w:jc w:val="center"/>
            </w:pPr>
            <w:r>
              <w:t>13.</w:t>
            </w:r>
          </w:p>
        </w:tc>
        <w:tc>
          <w:tcPr>
            <w:tcW w:w="3798" w:type="dxa"/>
          </w:tcPr>
          <w:p w14:paraId="5FAE9EE0" w14:textId="77777777" w:rsidR="00D81705" w:rsidRDefault="00D81705">
            <w:pPr>
              <w:pStyle w:val="ConsPlusNormal"/>
            </w:pPr>
            <w:r>
              <w:t>Другие расходы, в том числе:</w:t>
            </w:r>
          </w:p>
        </w:tc>
        <w:tc>
          <w:tcPr>
            <w:tcW w:w="2438" w:type="dxa"/>
          </w:tcPr>
          <w:p w14:paraId="4911CEAB" w14:textId="77777777" w:rsidR="00D81705" w:rsidRDefault="00D81705">
            <w:pPr>
              <w:pStyle w:val="ConsPlusNormal"/>
            </w:pPr>
          </w:p>
        </w:tc>
        <w:tc>
          <w:tcPr>
            <w:tcW w:w="2211" w:type="dxa"/>
          </w:tcPr>
          <w:p w14:paraId="4B32410D" w14:textId="77777777" w:rsidR="00D81705" w:rsidRDefault="00D81705">
            <w:pPr>
              <w:pStyle w:val="ConsPlusNormal"/>
            </w:pPr>
          </w:p>
        </w:tc>
      </w:tr>
      <w:tr w:rsidR="00D81705" w14:paraId="4A615888" w14:textId="77777777">
        <w:tc>
          <w:tcPr>
            <w:tcW w:w="624" w:type="dxa"/>
          </w:tcPr>
          <w:p w14:paraId="432BA2C8" w14:textId="77777777" w:rsidR="00D81705" w:rsidRDefault="00D81705">
            <w:pPr>
              <w:pStyle w:val="ConsPlusNormal"/>
              <w:jc w:val="center"/>
            </w:pPr>
            <w:r>
              <w:t>13.1.</w:t>
            </w:r>
          </w:p>
        </w:tc>
        <w:tc>
          <w:tcPr>
            <w:tcW w:w="3798" w:type="dxa"/>
          </w:tcPr>
          <w:p w14:paraId="7C10A30D" w14:textId="77777777" w:rsidR="00D81705" w:rsidRDefault="00D81705">
            <w:pPr>
              <w:pStyle w:val="ConsPlusNormal"/>
            </w:pPr>
            <w:r>
              <w:t>расходы по охране труда и технике безопасности</w:t>
            </w:r>
          </w:p>
        </w:tc>
        <w:tc>
          <w:tcPr>
            <w:tcW w:w="2438" w:type="dxa"/>
          </w:tcPr>
          <w:p w14:paraId="254C261B" w14:textId="77777777" w:rsidR="00D81705" w:rsidRDefault="00D81705">
            <w:pPr>
              <w:pStyle w:val="ConsPlusNormal"/>
            </w:pPr>
          </w:p>
        </w:tc>
        <w:tc>
          <w:tcPr>
            <w:tcW w:w="2211" w:type="dxa"/>
          </w:tcPr>
          <w:p w14:paraId="755EA15D" w14:textId="77777777" w:rsidR="00D81705" w:rsidRDefault="00D81705">
            <w:pPr>
              <w:pStyle w:val="ConsPlusNormal"/>
            </w:pPr>
          </w:p>
        </w:tc>
      </w:tr>
      <w:tr w:rsidR="00D81705" w14:paraId="6EC1FC81" w14:textId="77777777">
        <w:tc>
          <w:tcPr>
            <w:tcW w:w="624" w:type="dxa"/>
          </w:tcPr>
          <w:p w14:paraId="138E3B0A" w14:textId="77777777" w:rsidR="00D81705" w:rsidRDefault="00D81705">
            <w:pPr>
              <w:pStyle w:val="ConsPlusNormal"/>
              <w:jc w:val="center"/>
            </w:pPr>
            <w:r>
              <w:t>13.2.</w:t>
            </w:r>
          </w:p>
        </w:tc>
        <w:tc>
          <w:tcPr>
            <w:tcW w:w="3798" w:type="dxa"/>
          </w:tcPr>
          <w:p w14:paraId="527BBC1C" w14:textId="77777777" w:rsidR="00D81705" w:rsidRDefault="00D81705">
            <w:pPr>
              <w:pStyle w:val="ConsPlusNormal"/>
            </w:pPr>
            <w:r>
              <w:t>расходы на канцелярские товары</w:t>
            </w:r>
          </w:p>
        </w:tc>
        <w:tc>
          <w:tcPr>
            <w:tcW w:w="2438" w:type="dxa"/>
          </w:tcPr>
          <w:p w14:paraId="6FEC50F7" w14:textId="77777777" w:rsidR="00D81705" w:rsidRDefault="00D81705">
            <w:pPr>
              <w:pStyle w:val="ConsPlusNormal"/>
            </w:pPr>
          </w:p>
        </w:tc>
        <w:tc>
          <w:tcPr>
            <w:tcW w:w="2211" w:type="dxa"/>
          </w:tcPr>
          <w:p w14:paraId="57EB08EB" w14:textId="77777777" w:rsidR="00D81705" w:rsidRDefault="00D81705">
            <w:pPr>
              <w:pStyle w:val="ConsPlusNormal"/>
            </w:pPr>
          </w:p>
        </w:tc>
      </w:tr>
      <w:tr w:rsidR="00D81705" w14:paraId="6AD93406" w14:textId="77777777">
        <w:tc>
          <w:tcPr>
            <w:tcW w:w="624" w:type="dxa"/>
          </w:tcPr>
          <w:p w14:paraId="2300D89A" w14:textId="77777777" w:rsidR="00D81705" w:rsidRDefault="00D81705">
            <w:pPr>
              <w:pStyle w:val="ConsPlusNormal"/>
              <w:jc w:val="center"/>
            </w:pPr>
            <w:r>
              <w:t>...</w:t>
            </w:r>
          </w:p>
        </w:tc>
        <w:tc>
          <w:tcPr>
            <w:tcW w:w="3798" w:type="dxa"/>
          </w:tcPr>
          <w:p w14:paraId="7282499C" w14:textId="77777777" w:rsidR="00D81705" w:rsidRDefault="00D81705">
            <w:pPr>
              <w:pStyle w:val="ConsPlusNormal"/>
            </w:pPr>
          </w:p>
        </w:tc>
        <w:tc>
          <w:tcPr>
            <w:tcW w:w="2438" w:type="dxa"/>
          </w:tcPr>
          <w:p w14:paraId="0B4ED252" w14:textId="77777777" w:rsidR="00D81705" w:rsidRDefault="00D81705">
            <w:pPr>
              <w:pStyle w:val="ConsPlusNormal"/>
            </w:pPr>
          </w:p>
        </w:tc>
        <w:tc>
          <w:tcPr>
            <w:tcW w:w="2211" w:type="dxa"/>
          </w:tcPr>
          <w:p w14:paraId="69E755F3" w14:textId="77777777" w:rsidR="00D81705" w:rsidRDefault="00D81705">
            <w:pPr>
              <w:pStyle w:val="ConsPlusNormal"/>
            </w:pPr>
          </w:p>
        </w:tc>
      </w:tr>
      <w:tr w:rsidR="00D81705" w14:paraId="62D3AC5C" w14:textId="77777777">
        <w:tc>
          <w:tcPr>
            <w:tcW w:w="624" w:type="dxa"/>
          </w:tcPr>
          <w:p w14:paraId="29ADC7D6" w14:textId="77777777" w:rsidR="00D81705" w:rsidRDefault="00D81705">
            <w:pPr>
              <w:pStyle w:val="ConsPlusNormal"/>
            </w:pPr>
          </w:p>
        </w:tc>
        <w:tc>
          <w:tcPr>
            <w:tcW w:w="3798" w:type="dxa"/>
          </w:tcPr>
          <w:p w14:paraId="0AD827C0" w14:textId="77777777" w:rsidR="00D81705" w:rsidRDefault="00D81705">
            <w:pPr>
              <w:pStyle w:val="ConsPlusNormal"/>
            </w:pPr>
            <w:r>
              <w:t>ИТОГО базовый уровень операционных расходов</w:t>
            </w:r>
          </w:p>
        </w:tc>
        <w:tc>
          <w:tcPr>
            <w:tcW w:w="2438" w:type="dxa"/>
          </w:tcPr>
          <w:p w14:paraId="21799D69" w14:textId="77777777" w:rsidR="00D81705" w:rsidRDefault="00D81705">
            <w:pPr>
              <w:pStyle w:val="ConsPlusNormal"/>
            </w:pPr>
          </w:p>
        </w:tc>
        <w:tc>
          <w:tcPr>
            <w:tcW w:w="2211" w:type="dxa"/>
          </w:tcPr>
          <w:p w14:paraId="51988283" w14:textId="77777777" w:rsidR="00D81705" w:rsidRDefault="00D81705">
            <w:pPr>
              <w:pStyle w:val="ConsPlusNormal"/>
            </w:pPr>
          </w:p>
        </w:tc>
      </w:tr>
    </w:tbl>
    <w:p w14:paraId="6D883E47" w14:textId="77777777" w:rsidR="00D81705" w:rsidRDefault="00D81705">
      <w:pPr>
        <w:pStyle w:val="ConsPlusNormal"/>
        <w:jc w:val="both"/>
      </w:pPr>
    </w:p>
    <w:p w14:paraId="1ECA2979" w14:textId="77777777" w:rsidR="00D81705" w:rsidRDefault="00D81705">
      <w:pPr>
        <w:pStyle w:val="ConsPlusNormal"/>
        <w:ind w:firstLine="540"/>
        <w:jc w:val="both"/>
      </w:pPr>
      <w:r>
        <w:t>Примечания:</w:t>
      </w:r>
    </w:p>
    <w:p w14:paraId="4CA5CE37" w14:textId="77777777" w:rsidR="00D81705" w:rsidRDefault="00D81705">
      <w:pPr>
        <w:pStyle w:val="ConsPlusNormal"/>
        <w:spacing w:before="220"/>
        <w:ind w:firstLine="540"/>
        <w:jc w:val="both"/>
      </w:pPr>
      <w:r>
        <w:t xml:space="preserve">1. В </w:t>
      </w:r>
      <w:hyperlink w:anchor="P2924" w:history="1">
        <w:r>
          <w:rPr>
            <w:color w:val="0000FF"/>
          </w:rPr>
          <w:t>гр. 3</w:t>
        </w:r>
      </w:hyperlink>
      <w:r>
        <w:t xml:space="preserve"> отражаются расходы, учтенные в тарифах регулируемой организации в предшествующем расчетном периоде регулирования.</w:t>
      </w:r>
    </w:p>
    <w:p w14:paraId="0FE4E3DB" w14:textId="77777777" w:rsidR="00D81705" w:rsidRDefault="00D81705">
      <w:pPr>
        <w:pStyle w:val="ConsPlusNormal"/>
        <w:jc w:val="both"/>
      </w:pPr>
    </w:p>
    <w:p w14:paraId="5B061429" w14:textId="77777777" w:rsidR="00D81705" w:rsidRDefault="00D81705">
      <w:pPr>
        <w:pStyle w:val="ConsPlusNormal"/>
        <w:jc w:val="both"/>
      </w:pPr>
    </w:p>
    <w:p w14:paraId="13404D4D" w14:textId="77777777" w:rsidR="00D81705" w:rsidRDefault="00D81705">
      <w:pPr>
        <w:pStyle w:val="ConsPlusNormal"/>
        <w:jc w:val="both"/>
      </w:pPr>
    </w:p>
    <w:p w14:paraId="24E245BC" w14:textId="77777777" w:rsidR="00D81705" w:rsidRDefault="00D81705">
      <w:pPr>
        <w:pStyle w:val="ConsPlusNormal"/>
        <w:jc w:val="both"/>
      </w:pPr>
    </w:p>
    <w:p w14:paraId="179A1112" w14:textId="77777777" w:rsidR="00D81705" w:rsidRDefault="00D81705">
      <w:pPr>
        <w:pStyle w:val="ConsPlusNormal"/>
        <w:jc w:val="both"/>
      </w:pPr>
    </w:p>
    <w:p w14:paraId="0C8D95DE" w14:textId="77777777" w:rsidR="00D81705" w:rsidRDefault="00D81705">
      <w:pPr>
        <w:pStyle w:val="ConsPlusNormal"/>
        <w:jc w:val="right"/>
        <w:outlineLvl w:val="1"/>
      </w:pPr>
      <w:r>
        <w:t>Приложение 10</w:t>
      </w:r>
    </w:p>
    <w:p w14:paraId="2EBB0D36" w14:textId="77777777" w:rsidR="00D81705" w:rsidRDefault="00D81705">
      <w:pPr>
        <w:pStyle w:val="ConsPlusNormal"/>
        <w:jc w:val="right"/>
      </w:pPr>
      <w:r>
        <w:t>к Методическим указаниям по расчету</w:t>
      </w:r>
    </w:p>
    <w:p w14:paraId="58F6A6DC" w14:textId="77777777" w:rsidR="00D81705" w:rsidRDefault="00D81705">
      <w:pPr>
        <w:pStyle w:val="ConsPlusNormal"/>
        <w:jc w:val="right"/>
      </w:pPr>
      <w:r>
        <w:t>регулируемых тарифов в области обращения</w:t>
      </w:r>
    </w:p>
    <w:p w14:paraId="096C2263" w14:textId="77777777" w:rsidR="00D81705" w:rsidRDefault="00D81705">
      <w:pPr>
        <w:pStyle w:val="ConsPlusNormal"/>
        <w:jc w:val="right"/>
      </w:pPr>
      <w:r>
        <w:t>с твердыми коммунальными отходами,</w:t>
      </w:r>
    </w:p>
    <w:p w14:paraId="146FE8FD" w14:textId="77777777" w:rsidR="00D81705" w:rsidRDefault="00D81705">
      <w:pPr>
        <w:pStyle w:val="ConsPlusNormal"/>
        <w:jc w:val="right"/>
      </w:pPr>
      <w:r>
        <w:t>утвержденным приказом ФАС России</w:t>
      </w:r>
    </w:p>
    <w:p w14:paraId="2449EE28" w14:textId="77777777" w:rsidR="00D81705" w:rsidRDefault="00D81705">
      <w:pPr>
        <w:pStyle w:val="ConsPlusNormal"/>
        <w:jc w:val="right"/>
      </w:pPr>
      <w:r>
        <w:t>от 21.11.2016 N 1638/16</w:t>
      </w:r>
    </w:p>
    <w:p w14:paraId="43422981" w14:textId="77777777" w:rsidR="00D81705" w:rsidRDefault="00D81705">
      <w:pPr>
        <w:pStyle w:val="ConsPlusNormal"/>
        <w:jc w:val="both"/>
      </w:pPr>
    </w:p>
    <w:p w14:paraId="5C3F23CF" w14:textId="77777777" w:rsidR="00D81705" w:rsidRDefault="00D81705">
      <w:pPr>
        <w:pStyle w:val="ConsPlusNormal"/>
        <w:jc w:val="center"/>
      </w:pPr>
      <w:bookmarkStart w:id="76" w:name="P3025"/>
      <w:bookmarkEnd w:id="76"/>
      <w:r>
        <w:t>Расчет</w:t>
      </w:r>
    </w:p>
    <w:p w14:paraId="7D4DB641" w14:textId="77777777" w:rsidR="00D81705" w:rsidRDefault="00D81705">
      <w:pPr>
        <w:pStyle w:val="ConsPlusNormal"/>
        <w:jc w:val="center"/>
      </w:pPr>
      <w:r>
        <w:t>операционных (подконтрольных) расходов на каждый год</w:t>
      </w:r>
    </w:p>
    <w:p w14:paraId="2955D7B2" w14:textId="77777777" w:rsidR="00D81705" w:rsidRDefault="00D81705">
      <w:pPr>
        <w:pStyle w:val="ConsPlusNormal"/>
        <w:jc w:val="center"/>
      </w:pPr>
      <w:r>
        <w:t>долгосрочного периода регулирования, тыс. руб.</w:t>
      </w:r>
    </w:p>
    <w:p w14:paraId="5D4099B6"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1247"/>
        <w:gridCol w:w="737"/>
        <w:gridCol w:w="737"/>
        <w:gridCol w:w="680"/>
        <w:gridCol w:w="737"/>
      </w:tblGrid>
      <w:tr w:rsidR="00D81705" w14:paraId="45EF073C" w14:textId="77777777">
        <w:tc>
          <w:tcPr>
            <w:tcW w:w="567" w:type="dxa"/>
            <w:vMerge w:val="restart"/>
          </w:tcPr>
          <w:p w14:paraId="1255B0FD" w14:textId="77777777" w:rsidR="00D81705" w:rsidRDefault="00D81705">
            <w:pPr>
              <w:pStyle w:val="ConsPlusNormal"/>
              <w:jc w:val="center"/>
            </w:pPr>
            <w:r>
              <w:t>N п.п.</w:t>
            </w:r>
          </w:p>
        </w:tc>
        <w:tc>
          <w:tcPr>
            <w:tcW w:w="4365" w:type="dxa"/>
            <w:vMerge w:val="restart"/>
          </w:tcPr>
          <w:p w14:paraId="7C739387" w14:textId="77777777" w:rsidR="00D81705" w:rsidRDefault="00D81705">
            <w:pPr>
              <w:pStyle w:val="ConsPlusNormal"/>
              <w:jc w:val="center"/>
            </w:pPr>
            <w:r>
              <w:t>Параметры расчета расходов</w:t>
            </w:r>
          </w:p>
        </w:tc>
        <w:tc>
          <w:tcPr>
            <w:tcW w:w="1247" w:type="dxa"/>
            <w:vMerge w:val="restart"/>
          </w:tcPr>
          <w:p w14:paraId="78EF9607" w14:textId="77777777" w:rsidR="00D81705" w:rsidRDefault="00D81705">
            <w:pPr>
              <w:pStyle w:val="ConsPlusNormal"/>
              <w:jc w:val="center"/>
            </w:pPr>
            <w:r>
              <w:t>Единица измерения</w:t>
            </w:r>
          </w:p>
        </w:tc>
        <w:tc>
          <w:tcPr>
            <w:tcW w:w="2891" w:type="dxa"/>
            <w:gridSpan w:val="4"/>
          </w:tcPr>
          <w:p w14:paraId="1A5B91A4" w14:textId="77777777" w:rsidR="00D81705" w:rsidRDefault="00D81705">
            <w:pPr>
              <w:pStyle w:val="ConsPlusNormal"/>
              <w:jc w:val="center"/>
            </w:pPr>
            <w:r>
              <w:t>Долгосрочный период регулирования</w:t>
            </w:r>
          </w:p>
        </w:tc>
      </w:tr>
      <w:tr w:rsidR="00D81705" w14:paraId="37682061" w14:textId="77777777">
        <w:tc>
          <w:tcPr>
            <w:tcW w:w="567" w:type="dxa"/>
            <w:vMerge/>
          </w:tcPr>
          <w:p w14:paraId="7DF56DA6" w14:textId="77777777" w:rsidR="00D81705" w:rsidRDefault="00D81705">
            <w:pPr>
              <w:spacing w:after="1" w:line="0" w:lineRule="atLeast"/>
            </w:pPr>
          </w:p>
        </w:tc>
        <w:tc>
          <w:tcPr>
            <w:tcW w:w="4365" w:type="dxa"/>
            <w:vMerge/>
          </w:tcPr>
          <w:p w14:paraId="4B7C65E0" w14:textId="77777777" w:rsidR="00D81705" w:rsidRDefault="00D81705">
            <w:pPr>
              <w:spacing w:after="1" w:line="0" w:lineRule="atLeast"/>
            </w:pPr>
          </w:p>
        </w:tc>
        <w:tc>
          <w:tcPr>
            <w:tcW w:w="1247" w:type="dxa"/>
            <w:vMerge/>
          </w:tcPr>
          <w:p w14:paraId="7E5D23DA" w14:textId="77777777" w:rsidR="00D81705" w:rsidRDefault="00D81705">
            <w:pPr>
              <w:spacing w:after="1" w:line="0" w:lineRule="atLeast"/>
            </w:pPr>
          </w:p>
        </w:tc>
        <w:tc>
          <w:tcPr>
            <w:tcW w:w="737" w:type="dxa"/>
          </w:tcPr>
          <w:p w14:paraId="56356E76" w14:textId="77777777" w:rsidR="00D81705" w:rsidRDefault="00D81705">
            <w:pPr>
              <w:pStyle w:val="ConsPlusNormal"/>
              <w:jc w:val="center"/>
            </w:pPr>
            <w:r>
              <w:t>год i0</w:t>
            </w:r>
          </w:p>
        </w:tc>
        <w:tc>
          <w:tcPr>
            <w:tcW w:w="737" w:type="dxa"/>
          </w:tcPr>
          <w:p w14:paraId="5ADB7FE7" w14:textId="77777777" w:rsidR="00D81705" w:rsidRDefault="00D81705">
            <w:pPr>
              <w:pStyle w:val="ConsPlusNormal"/>
              <w:jc w:val="center"/>
            </w:pPr>
            <w:r>
              <w:t>год i0 + 1</w:t>
            </w:r>
          </w:p>
        </w:tc>
        <w:tc>
          <w:tcPr>
            <w:tcW w:w="680" w:type="dxa"/>
          </w:tcPr>
          <w:p w14:paraId="31C6B55C" w14:textId="77777777" w:rsidR="00D81705" w:rsidRDefault="00D81705">
            <w:pPr>
              <w:pStyle w:val="ConsPlusNormal"/>
              <w:jc w:val="center"/>
            </w:pPr>
            <w:r>
              <w:t>...</w:t>
            </w:r>
          </w:p>
        </w:tc>
        <w:tc>
          <w:tcPr>
            <w:tcW w:w="737" w:type="dxa"/>
          </w:tcPr>
          <w:p w14:paraId="2F28483D" w14:textId="77777777" w:rsidR="00D81705" w:rsidRDefault="00D81705">
            <w:pPr>
              <w:pStyle w:val="ConsPlusNormal"/>
              <w:jc w:val="center"/>
            </w:pPr>
            <w:r>
              <w:t>год i1</w:t>
            </w:r>
          </w:p>
        </w:tc>
      </w:tr>
      <w:tr w:rsidR="00D81705" w14:paraId="39635796" w14:textId="77777777">
        <w:tc>
          <w:tcPr>
            <w:tcW w:w="567" w:type="dxa"/>
          </w:tcPr>
          <w:p w14:paraId="30AF095F" w14:textId="77777777" w:rsidR="00D81705" w:rsidRDefault="00D81705">
            <w:pPr>
              <w:pStyle w:val="ConsPlusNormal"/>
              <w:jc w:val="center"/>
            </w:pPr>
            <w:r>
              <w:t>1</w:t>
            </w:r>
          </w:p>
        </w:tc>
        <w:tc>
          <w:tcPr>
            <w:tcW w:w="4365" w:type="dxa"/>
          </w:tcPr>
          <w:p w14:paraId="46075D13" w14:textId="77777777" w:rsidR="00D81705" w:rsidRDefault="00D81705">
            <w:pPr>
              <w:pStyle w:val="ConsPlusNormal"/>
              <w:jc w:val="center"/>
            </w:pPr>
            <w:r>
              <w:t>2</w:t>
            </w:r>
          </w:p>
        </w:tc>
        <w:tc>
          <w:tcPr>
            <w:tcW w:w="1247" w:type="dxa"/>
          </w:tcPr>
          <w:p w14:paraId="238A7A65" w14:textId="77777777" w:rsidR="00D81705" w:rsidRDefault="00D81705">
            <w:pPr>
              <w:pStyle w:val="ConsPlusNormal"/>
              <w:jc w:val="center"/>
            </w:pPr>
            <w:r>
              <w:t>3</w:t>
            </w:r>
          </w:p>
        </w:tc>
        <w:tc>
          <w:tcPr>
            <w:tcW w:w="737" w:type="dxa"/>
          </w:tcPr>
          <w:p w14:paraId="12863C07" w14:textId="77777777" w:rsidR="00D81705" w:rsidRDefault="00D81705">
            <w:pPr>
              <w:pStyle w:val="ConsPlusNormal"/>
              <w:jc w:val="center"/>
            </w:pPr>
            <w:r>
              <w:t>4</w:t>
            </w:r>
          </w:p>
        </w:tc>
        <w:tc>
          <w:tcPr>
            <w:tcW w:w="737" w:type="dxa"/>
          </w:tcPr>
          <w:p w14:paraId="42B98906" w14:textId="77777777" w:rsidR="00D81705" w:rsidRDefault="00D81705">
            <w:pPr>
              <w:pStyle w:val="ConsPlusNormal"/>
              <w:jc w:val="center"/>
            </w:pPr>
            <w:r>
              <w:t>5</w:t>
            </w:r>
          </w:p>
        </w:tc>
        <w:tc>
          <w:tcPr>
            <w:tcW w:w="680" w:type="dxa"/>
          </w:tcPr>
          <w:p w14:paraId="62CA72A9" w14:textId="77777777" w:rsidR="00D81705" w:rsidRDefault="00D81705">
            <w:pPr>
              <w:pStyle w:val="ConsPlusNormal"/>
              <w:jc w:val="center"/>
            </w:pPr>
            <w:r>
              <w:t>...</w:t>
            </w:r>
          </w:p>
        </w:tc>
        <w:tc>
          <w:tcPr>
            <w:tcW w:w="737" w:type="dxa"/>
          </w:tcPr>
          <w:p w14:paraId="0B9DA22D" w14:textId="77777777" w:rsidR="00D81705" w:rsidRDefault="00D81705">
            <w:pPr>
              <w:pStyle w:val="ConsPlusNormal"/>
              <w:jc w:val="center"/>
            </w:pPr>
            <w:r>
              <w:t>n</w:t>
            </w:r>
          </w:p>
        </w:tc>
      </w:tr>
      <w:tr w:rsidR="00D81705" w14:paraId="27D12A33" w14:textId="77777777">
        <w:tc>
          <w:tcPr>
            <w:tcW w:w="567" w:type="dxa"/>
          </w:tcPr>
          <w:p w14:paraId="3323FB05" w14:textId="77777777" w:rsidR="00D81705" w:rsidRDefault="00D81705">
            <w:pPr>
              <w:pStyle w:val="ConsPlusNormal"/>
              <w:jc w:val="center"/>
            </w:pPr>
            <w:r>
              <w:t>1.</w:t>
            </w:r>
          </w:p>
        </w:tc>
        <w:tc>
          <w:tcPr>
            <w:tcW w:w="4365" w:type="dxa"/>
          </w:tcPr>
          <w:p w14:paraId="0661CD61" w14:textId="77777777" w:rsidR="00D81705" w:rsidRDefault="00D81705">
            <w:pPr>
              <w:pStyle w:val="ConsPlusNormal"/>
              <w:jc w:val="both"/>
            </w:pPr>
            <w:r>
              <w:t>Индекс потребительских цен на расчетный период регулирования (ИПЦ)</w:t>
            </w:r>
          </w:p>
        </w:tc>
        <w:tc>
          <w:tcPr>
            <w:tcW w:w="1247" w:type="dxa"/>
          </w:tcPr>
          <w:p w14:paraId="7110BE8E" w14:textId="77777777" w:rsidR="00D81705" w:rsidRDefault="00D81705">
            <w:pPr>
              <w:pStyle w:val="ConsPlusNormal"/>
            </w:pPr>
          </w:p>
        </w:tc>
        <w:tc>
          <w:tcPr>
            <w:tcW w:w="737" w:type="dxa"/>
          </w:tcPr>
          <w:p w14:paraId="2A6B2FE5" w14:textId="77777777" w:rsidR="00D81705" w:rsidRDefault="00D81705">
            <w:pPr>
              <w:pStyle w:val="ConsPlusNormal"/>
            </w:pPr>
          </w:p>
        </w:tc>
        <w:tc>
          <w:tcPr>
            <w:tcW w:w="737" w:type="dxa"/>
          </w:tcPr>
          <w:p w14:paraId="6D1923A7" w14:textId="77777777" w:rsidR="00D81705" w:rsidRDefault="00D81705">
            <w:pPr>
              <w:pStyle w:val="ConsPlusNormal"/>
            </w:pPr>
          </w:p>
        </w:tc>
        <w:tc>
          <w:tcPr>
            <w:tcW w:w="680" w:type="dxa"/>
          </w:tcPr>
          <w:p w14:paraId="7879B819" w14:textId="77777777" w:rsidR="00D81705" w:rsidRDefault="00D81705">
            <w:pPr>
              <w:pStyle w:val="ConsPlusNormal"/>
            </w:pPr>
          </w:p>
        </w:tc>
        <w:tc>
          <w:tcPr>
            <w:tcW w:w="737" w:type="dxa"/>
          </w:tcPr>
          <w:p w14:paraId="70988FCA" w14:textId="77777777" w:rsidR="00D81705" w:rsidRDefault="00D81705">
            <w:pPr>
              <w:pStyle w:val="ConsPlusNormal"/>
            </w:pPr>
          </w:p>
        </w:tc>
      </w:tr>
      <w:tr w:rsidR="00D81705" w14:paraId="4D4C8AA5" w14:textId="77777777">
        <w:tc>
          <w:tcPr>
            <w:tcW w:w="567" w:type="dxa"/>
          </w:tcPr>
          <w:p w14:paraId="1E4CBD12" w14:textId="77777777" w:rsidR="00D81705" w:rsidRDefault="00D81705">
            <w:pPr>
              <w:pStyle w:val="ConsPlusNormal"/>
              <w:jc w:val="center"/>
            </w:pPr>
            <w:r>
              <w:t>2.</w:t>
            </w:r>
          </w:p>
        </w:tc>
        <w:tc>
          <w:tcPr>
            <w:tcW w:w="4365" w:type="dxa"/>
          </w:tcPr>
          <w:p w14:paraId="00FE2D84" w14:textId="77777777" w:rsidR="00D81705" w:rsidRDefault="00D81705">
            <w:pPr>
              <w:pStyle w:val="ConsPlusNormal"/>
              <w:jc w:val="both"/>
            </w:pPr>
            <w:r>
              <w:t>Индекс эффективности операционных расходов (ИР)</w:t>
            </w:r>
          </w:p>
        </w:tc>
        <w:tc>
          <w:tcPr>
            <w:tcW w:w="1247" w:type="dxa"/>
          </w:tcPr>
          <w:p w14:paraId="3224C97E" w14:textId="77777777" w:rsidR="00D81705" w:rsidRDefault="00D81705">
            <w:pPr>
              <w:pStyle w:val="ConsPlusNormal"/>
            </w:pPr>
            <w:r>
              <w:t>%</w:t>
            </w:r>
          </w:p>
        </w:tc>
        <w:tc>
          <w:tcPr>
            <w:tcW w:w="737" w:type="dxa"/>
          </w:tcPr>
          <w:p w14:paraId="4852A484" w14:textId="77777777" w:rsidR="00D81705" w:rsidRDefault="00D81705">
            <w:pPr>
              <w:pStyle w:val="ConsPlusNormal"/>
            </w:pPr>
          </w:p>
        </w:tc>
        <w:tc>
          <w:tcPr>
            <w:tcW w:w="737" w:type="dxa"/>
          </w:tcPr>
          <w:p w14:paraId="257E34B5" w14:textId="77777777" w:rsidR="00D81705" w:rsidRDefault="00D81705">
            <w:pPr>
              <w:pStyle w:val="ConsPlusNormal"/>
            </w:pPr>
          </w:p>
        </w:tc>
        <w:tc>
          <w:tcPr>
            <w:tcW w:w="680" w:type="dxa"/>
          </w:tcPr>
          <w:p w14:paraId="75B8D054" w14:textId="77777777" w:rsidR="00D81705" w:rsidRDefault="00D81705">
            <w:pPr>
              <w:pStyle w:val="ConsPlusNormal"/>
            </w:pPr>
          </w:p>
        </w:tc>
        <w:tc>
          <w:tcPr>
            <w:tcW w:w="737" w:type="dxa"/>
          </w:tcPr>
          <w:p w14:paraId="4E1D18C8" w14:textId="77777777" w:rsidR="00D81705" w:rsidRDefault="00D81705">
            <w:pPr>
              <w:pStyle w:val="ConsPlusNormal"/>
            </w:pPr>
          </w:p>
        </w:tc>
      </w:tr>
      <w:tr w:rsidR="00D81705" w14:paraId="57E9D1E4" w14:textId="77777777">
        <w:tc>
          <w:tcPr>
            <w:tcW w:w="567" w:type="dxa"/>
          </w:tcPr>
          <w:p w14:paraId="0C6FBB8E" w14:textId="77777777" w:rsidR="00D81705" w:rsidRDefault="00D81705">
            <w:pPr>
              <w:pStyle w:val="ConsPlusNormal"/>
              <w:jc w:val="center"/>
            </w:pPr>
            <w:r>
              <w:lastRenderedPageBreak/>
              <w:t>3.</w:t>
            </w:r>
          </w:p>
        </w:tc>
        <w:tc>
          <w:tcPr>
            <w:tcW w:w="4365" w:type="dxa"/>
          </w:tcPr>
          <w:p w14:paraId="357AE15F" w14:textId="77777777" w:rsidR="00D81705" w:rsidRDefault="00D81705">
            <w:pPr>
              <w:pStyle w:val="ConsPlusNormal"/>
              <w:jc w:val="both"/>
            </w:pPr>
            <w:r>
              <w:t>Операционные (подконтрольные) расходы</w:t>
            </w:r>
          </w:p>
        </w:tc>
        <w:tc>
          <w:tcPr>
            <w:tcW w:w="1247" w:type="dxa"/>
          </w:tcPr>
          <w:p w14:paraId="4624C87C" w14:textId="77777777" w:rsidR="00D81705" w:rsidRDefault="00D81705">
            <w:pPr>
              <w:pStyle w:val="ConsPlusNormal"/>
            </w:pPr>
            <w:r>
              <w:t>тыс. руб.</w:t>
            </w:r>
          </w:p>
        </w:tc>
        <w:tc>
          <w:tcPr>
            <w:tcW w:w="737" w:type="dxa"/>
          </w:tcPr>
          <w:p w14:paraId="0C2C281F" w14:textId="77777777" w:rsidR="00D81705" w:rsidRDefault="00D81705">
            <w:pPr>
              <w:pStyle w:val="ConsPlusNormal"/>
            </w:pPr>
          </w:p>
        </w:tc>
        <w:tc>
          <w:tcPr>
            <w:tcW w:w="737" w:type="dxa"/>
          </w:tcPr>
          <w:p w14:paraId="150BF665" w14:textId="77777777" w:rsidR="00D81705" w:rsidRDefault="00D81705">
            <w:pPr>
              <w:pStyle w:val="ConsPlusNormal"/>
            </w:pPr>
          </w:p>
        </w:tc>
        <w:tc>
          <w:tcPr>
            <w:tcW w:w="680" w:type="dxa"/>
          </w:tcPr>
          <w:p w14:paraId="06F83EF6" w14:textId="77777777" w:rsidR="00D81705" w:rsidRDefault="00D81705">
            <w:pPr>
              <w:pStyle w:val="ConsPlusNormal"/>
            </w:pPr>
          </w:p>
        </w:tc>
        <w:tc>
          <w:tcPr>
            <w:tcW w:w="737" w:type="dxa"/>
          </w:tcPr>
          <w:p w14:paraId="7C9414AB" w14:textId="77777777" w:rsidR="00D81705" w:rsidRDefault="00D81705">
            <w:pPr>
              <w:pStyle w:val="ConsPlusNormal"/>
            </w:pPr>
          </w:p>
        </w:tc>
      </w:tr>
    </w:tbl>
    <w:p w14:paraId="4025F5B7" w14:textId="77777777" w:rsidR="00D81705" w:rsidRDefault="00D81705">
      <w:pPr>
        <w:pStyle w:val="ConsPlusNormal"/>
        <w:jc w:val="both"/>
      </w:pPr>
    </w:p>
    <w:p w14:paraId="0B5037D0" w14:textId="77777777" w:rsidR="00D81705" w:rsidRDefault="00D81705">
      <w:pPr>
        <w:pStyle w:val="ConsPlusNormal"/>
        <w:ind w:firstLine="540"/>
        <w:jc w:val="both"/>
      </w:pPr>
      <w:r>
        <w:t>Примечания:</w:t>
      </w:r>
    </w:p>
    <w:p w14:paraId="1F79E13C" w14:textId="77777777" w:rsidR="00D81705" w:rsidRDefault="00D81705">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21C276E4" w14:textId="77777777" w:rsidR="00D81705" w:rsidRDefault="00D81705">
      <w:pPr>
        <w:pStyle w:val="ConsPlusNormal"/>
        <w:jc w:val="both"/>
      </w:pPr>
    </w:p>
    <w:p w14:paraId="3C57D63B" w14:textId="77777777" w:rsidR="00D81705" w:rsidRDefault="00D81705">
      <w:pPr>
        <w:pStyle w:val="ConsPlusNormal"/>
        <w:jc w:val="both"/>
      </w:pPr>
    </w:p>
    <w:p w14:paraId="10C26144" w14:textId="77777777" w:rsidR="00D81705" w:rsidRDefault="00D81705">
      <w:pPr>
        <w:pStyle w:val="ConsPlusNormal"/>
        <w:jc w:val="both"/>
      </w:pPr>
    </w:p>
    <w:p w14:paraId="0C1A1A4A" w14:textId="77777777" w:rsidR="00D81705" w:rsidRDefault="00D81705">
      <w:pPr>
        <w:pStyle w:val="ConsPlusNormal"/>
        <w:jc w:val="both"/>
      </w:pPr>
    </w:p>
    <w:p w14:paraId="606F3F47" w14:textId="77777777" w:rsidR="00D81705" w:rsidRDefault="00D81705">
      <w:pPr>
        <w:pStyle w:val="ConsPlusNormal"/>
        <w:jc w:val="both"/>
      </w:pPr>
    </w:p>
    <w:p w14:paraId="26DB820D" w14:textId="77777777" w:rsidR="00D81705" w:rsidRDefault="00D81705">
      <w:pPr>
        <w:pStyle w:val="ConsPlusNormal"/>
        <w:jc w:val="right"/>
        <w:outlineLvl w:val="1"/>
      </w:pPr>
      <w:r>
        <w:t>Приложение 11</w:t>
      </w:r>
    </w:p>
    <w:p w14:paraId="4E18FED8" w14:textId="77777777" w:rsidR="00D81705" w:rsidRDefault="00D81705">
      <w:pPr>
        <w:pStyle w:val="ConsPlusNormal"/>
        <w:jc w:val="right"/>
      </w:pPr>
      <w:r>
        <w:t>к Методическим указаниям по расчету</w:t>
      </w:r>
    </w:p>
    <w:p w14:paraId="2FF5814E" w14:textId="77777777" w:rsidR="00D81705" w:rsidRDefault="00D81705">
      <w:pPr>
        <w:pStyle w:val="ConsPlusNormal"/>
        <w:jc w:val="right"/>
      </w:pPr>
      <w:r>
        <w:t>регулируемых тарифов в области обращения</w:t>
      </w:r>
    </w:p>
    <w:p w14:paraId="786E6932" w14:textId="77777777" w:rsidR="00D81705" w:rsidRDefault="00D81705">
      <w:pPr>
        <w:pStyle w:val="ConsPlusNormal"/>
        <w:jc w:val="right"/>
      </w:pPr>
      <w:r>
        <w:t>с твердыми коммунальными отходами,</w:t>
      </w:r>
    </w:p>
    <w:p w14:paraId="3EC69787" w14:textId="77777777" w:rsidR="00D81705" w:rsidRDefault="00D81705">
      <w:pPr>
        <w:pStyle w:val="ConsPlusNormal"/>
        <w:jc w:val="right"/>
      </w:pPr>
      <w:r>
        <w:t>утвержденным приказом ФАС России</w:t>
      </w:r>
    </w:p>
    <w:p w14:paraId="63AFF354" w14:textId="77777777" w:rsidR="00D81705" w:rsidRDefault="00D81705">
      <w:pPr>
        <w:pStyle w:val="ConsPlusNormal"/>
        <w:jc w:val="right"/>
      </w:pPr>
      <w:r>
        <w:t>от 21.11.2016 N 1638/16</w:t>
      </w:r>
    </w:p>
    <w:p w14:paraId="7016BCD2" w14:textId="77777777" w:rsidR="00D81705" w:rsidRDefault="00D81705">
      <w:pPr>
        <w:pStyle w:val="ConsPlusNormal"/>
        <w:jc w:val="both"/>
      </w:pPr>
    </w:p>
    <w:p w14:paraId="3356C64A" w14:textId="77777777" w:rsidR="00D81705" w:rsidRDefault="00D81705">
      <w:pPr>
        <w:pStyle w:val="ConsPlusNormal"/>
        <w:jc w:val="center"/>
      </w:pPr>
      <w:bookmarkStart w:id="77" w:name="P3080"/>
      <w:bookmarkEnd w:id="77"/>
      <w:r>
        <w:t>Расчет экономии операционных расходов, тыс. руб.</w:t>
      </w:r>
    </w:p>
    <w:p w14:paraId="2301E46B"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82"/>
        <w:gridCol w:w="1020"/>
        <w:gridCol w:w="713"/>
        <w:gridCol w:w="720"/>
        <w:gridCol w:w="720"/>
        <w:gridCol w:w="720"/>
        <w:gridCol w:w="567"/>
      </w:tblGrid>
      <w:tr w:rsidR="00D81705" w14:paraId="4A18AB6F" w14:textId="77777777">
        <w:tc>
          <w:tcPr>
            <w:tcW w:w="510" w:type="dxa"/>
          </w:tcPr>
          <w:p w14:paraId="1AA4A70D" w14:textId="77777777" w:rsidR="00D81705" w:rsidRDefault="00D81705">
            <w:pPr>
              <w:pStyle w:val="ConsPlusNormal"/>
              <w:jc w:val="center"/>
            </w:pPr>
            <w:r>
              <w:t>N п.п.</w:t>
            </w:r>
          </w:p>
        </w:tc>
        <w:tc>
          <w:tcPr>
            <w:tcW w:w="4082" w:type="dxa"/>
          </w:tcPr>
          <w:p w14:paraId="39A970D2" w14:textId="77777777" w:rsidR="00D81705" w:rsidRDefault="00D81705">
            <w:pPr>
              <w:pStyle w:val="ConsPlusNormal"/>
              <w:jc w:val="center"/>
            </w:pPr>
            <w:r>
              <w:t>Показатели</w:t>
            </w:r>
          </w:p>
        </w:tc>
        <w:tc>
          <w:tcPr>
            <w:tcW w:w="1020" w:type="dxa"/>
          </w:tcPr>
          <w:p w14:paraId="3459ECA0" w14:textId="77777777" w:rsidR="00D81705" w:rsidRDefault="00D81705">
            <w:pPr>
              <w:pStyle w:val="ConsPlusNormal"/>
              <w:jc w:val="center"/>
            </w:pPr>
            <w:r>
              <w:t>Единица измерения</w:t>
            </w:r>
          </w:p>
        </w:tc>
        <w:tc>
          <w:tcPr>
            <w:tcW w:w="713" w:type="dxa"/>
          </w:tcPr>
          <w:p w14:paraId="78D782C6" w14:textId="77777777" w:rsidR="00D81705" w:rsidRDefault="00D81705">
            <w:pPr>
              <w:pStyle w:val="ConsPlusNormal"/>
              <w:jc w:val="center"/>
            </w:pPr>
            <w:r>
              <w:t>Год i1 - 4</w:t>
            </w:r>
          </w:p>
        </w:tc>
        <w:tc>
          <w:tcPr>
            <w:tcW w:w="720" w:type="dxa"/>
          </w:tcPr>
          <w:p w14:paraId="7EC0DF29" w14:textId="77777777" w:rsidR="00D81705" w:rsidRDefault="00D81705">
            <w:pPr>
              <w:pStyle w:val="ConsPlusNormal"/>
              <w:jc w:val="center"/>
            </w:pPr>
            <w:r>
              <w:t>Год i1 - 3</w:t>
            </w:r>
          </w:p>
        </w:tc>
        <w:tc>
          <w:tcPr>
            <w:tcW w:w="720" w:type="dxa"/>
          </w:tcPr>
          <w:p w14:paraId="483E2433" w14:textId="77777777" w:rsidR="00D81705" w:rsidRDefault="00D81705">
            <w:pPr>
              <w:pStyle w:val="ConsPlusNormal"/>
              <w:jc w:val="center"/>
            </w:pPr>
            <w:r>
              <w:t>Год i1 - 2</w:t>
            </w:r>
          </w:p>
        </w:tc>
        <w:tc>
          <w:tcPr>
            <w:tcW w:w="720" w:type="dxa"/>
          </w:tcPr>
          <w:p w14:paraId="12FF9F8F" w14:textId="77777777" w:rsidR="00D81705" w:rsidRDefault="00D81705">
            <w:pPr>
              <w:pStyle w:val="ConsPlusNormal"/>
              <w:jc w:val="center"/>
            </w:pPr>
            <w:r>
              <w:t>Год i1 - 1</w:t>
            </w:r>
          </w:p>
        </w:tc>
        <w:tc>
          <w:tcPr>
            <w:tcW w:w="567" w:type="dxa"/>
          </w:tcPr>
          <w:p w14:paraId="7398DB0E" w14:textId="77777777" w:rsidR="00D81705" w:rsidRDefault="00D81705">
            <w:pPr>
              <w:pStyle w:val="ConsPlusNormal"/>
              <w:jc w:val="center"/>
            </w:pPr>
            <w:r>
              <w:t>Год i1</w:t>
            </w:r>
          </w:p>
        </w:tc>
      </w:tr>
      <w:tr w:rsidR="00D81705" w14:paraId="672EE292" w14:textId="77777777">
        <w:tc>
          <w:tcPr>
            <w:tcW w:w="510" w:type="dxa"/>
          </w:tcPr>
          <w:p w14:paraId="2F75AB33" w14:textId="77777777" w:rsidR="00D81705" w:rsidRDefault="00D81705">
            <w:pPr>
              <w:pStyle w:val="ConsPlusNormal"/>
              <w:jc w:val="center"/>
            </w:pPr>
            <w:r>
              <w:t>1</w:t>
            </w:r>
          </w:p>
        </w:tc>
        <w:tc>
          <w:tcPr>
            <w:tcW w:w="4082" w:type="dxa"/>
          </w:tcPr>
          <w:p w14:paraId="50359041" w14:textId="77777777" w:rsidR="00D81705" w:rsidRDefault="00D81705">
            <w:pPr>
              <w:pStyle w:val="ConsPlusNormal"/>
              <w:jc w:val="center"/>
            </w:pPr>
            <w:r>
              <w:t>2</w:t>
            </w:r>
          </w:p>
        </w:tc>
        <w:tc>
          <w:tcPr>
            <w:tcW w:w="1020" w:type="dxa"/>
          </w:tcPr>
          <w:p w14:paraId="31EBE774" w14:textId="77777777" w:rsidR="00D81705" w:rsidRDefault="00D81705">
            <w:pPr>
              <w:pStyle w:val="ConsPlusNormal"/>
              <w:jc w:val="center"/>
            </w:pPr>
            <w:r>
              <w:t>3</w:t>
            </w:r>
          </w:p>
        </w:tc>
        <w:tc>
          <w:tcPr>
            <w:tcW w:w="713" w:type="dxa"/>
          </w:tcPr>
          <w:p w14:paraId="421B1ED0" w14:textId="77777777" w:rsidR="00D81705" w:rsidRDefault="00D81705">
            <w:pPr>
              <w:pStyle w:val="ConsPlusNormal"/>
              <w:jc w:val="center"/>
            </w:pPr>
            <w:bookmarkStart w:id="78" w:name="P3093"/>
            <w:bookmarkEnd w:id="78"/>
            <w:r>
              <w:t>4</w:t>
            </w:r>
          </w:p>
        </w:tc>
        <w:tc>
          <w:tcPr>
            <w:tcW w:w="720" w:type="dxa"/>
          </w:tcPr>
          <w:p w14:paraId="2579EAF4" w14:textId="77777777" w:rsidR="00D81705" w:rsidRDefault="00D81705">
            <w:pPr>
              <w:pStyle w:val="ConsPlusNormal"/>
              <w:jc w:val="center"/>
            </w:pPr>
            <w:bookmarkStart w:id="79" w:name="P3094"/>
            <w:bookmarkEnd w:id="79"/>
            <w:r>
              <w:t>5</w:t>
            </w:r>
          </w:p>
        </w:tc>
        <w:tc>
          <w:tcPr>
            <w:tcW w:w="720" w:type="dxa"/>
          </w:tcPr>
          <w:p w14:paraId="513760DD" w14:textId="77777777" w:rsidR="00D81705" w:rsidRDefault="00D81705">
            <w:pPr>
              <w:pStyle w:val="ConsPlusNormal"/>
              <w:jc w:val="center"/>
            </w:pPr>
            <w:bookmarkStart w:id="80" w:name="P3095"/>
            <w:bookmarkEnd w:id="80"/>
            <w:r>
              <w:t>6</w:t>
            </w:r>
          </w:p>
        </w:tc>
        <w:tc>
          <w:tcPr>
            <w:tcW w:w="720" w:type="dxa"/>
          </w:tcPr>
          <w:p w14:paraId="548BF066" w14:textId="77777777" w:rsidR="00D81705" w:rsidRDefault="00D81705">
            <w:pPr>
              <w:pStyle w:val="ConsPlusNormal"/>
              <w:jc w:val="center"/>
            </w:pPr>
            <w:bookmarkStart w:id="81" w:name="P3096"/>
            <w:bookmarkEnd w:id="81"/>
            <w:r>
              <w:t>7</w:t>
            </w:r>
          </w:p>
        </w:tc>
        <w:tc>
          <w:tcPr>
            <w:tcW w:w="567" w:type="dxa"/>
          </w:tcPr>
          <w:p w14:paraId="17926B66" w14:textId="77777777" w:rsidR="00D81705" w:rsidRDefault="00D81705">
            <w:pPr>
              <w:pStyle w:val="ConsPlusNormal"/>
              <w:jc w:val="center"/>
            </w:pPr>
            <w:bookmarkStart w:id="82" w:name="P3097"/>
            <w:bookmarkEnd w:id="82"/>
            <w:r>
              <w:t>8</w:t>
            </w:r>
          </w:p>
        </w:tc>
      </w:tr>
      <w:tr w:rsidR="00D81705" w14:paraId="70891202" w14:textId="77777777">
        <w:tc>
          <w:tcPr>
            <w:tcW w:w="510" w:type="dxa"/>
          </w:tcPr>
          <w:p w14:paraId="0CB6F5ED" w14:textId="77777777" w:rsidR="00D81705" w:rsidRDefault="00D81705">
            <w:pPr>
              <w:pStyle w:val="ConsPlusNormal"/>
              <w:jc w:val="center"/>
            </w:pPr>
            <w:bookmarkStart w:id="83" w:name="P3098"/>
            <w:bookmarkEnd w:id="83"/>
            <w:r>
              <w:t>1</w:t>
            </w:r>
          </w:p>
        </w:tc>
        <w:tc>
          <w:tcPr>
            <w:tcW w:w="4082" w:type="dxa"/>
          </w:tcPr>
          <w:p w14:paraId="62053460" w14:textId="77777777" w:rsidR="00D81705" w:rsidRDefault="00D81705">
            <w:pPr>
              <w:pStyle w:val="ConsPlusNormal"/>
            </w:pPr>
            <w:r>
              <w:t>Скорректированные операционные расходы</w:t>
            </w:r>
          </w:p>
        </w:tc>
        <w:tc>
          <w:tcPr>
            <w:tcW w:w="1020" w:type="dxa"/>
          </w:tcPr>
          <w:p w14:paraId="7CB73850" w14:textId="77777777" w:rsidR="00D81705" w:rsidRDefault="00D81705">
            <w:pPr>
              <w:pStyle w:val="ConsPlusNormal"/>
            </w:pPr>
            <w:r>
              <w:t>тыс. руб.</w:t>
            </w:r>
          </w:p>
        </w:tc>
        <w:tc>
          <w:tcPr>
            <w:tcW w:w="713" w:type="dxa"/>
          </w:tcPr>
          <w:p w14:paraId="1BF8556B" w14:textId="77777777" w:rsidR="00D81705" w:rsidRDefault="00D81705">
            <w:pPr>
              <w:pStyle w:val="ConsPlusNormal"/>
            </w:pPr>
          </w:p>
        </w:tc>
        <w:tc>
          <w:tcPr>
            <w:tcW w:w="720" w:type="dxa"/>
          </w:tcPr>
          <w:p w14:paraId="20F1A332" w14:textId="77777777" w:rsidR="00D81705" w:rsidRDefault="00D81705">
            <w:pPr>
              <w:pStyle w:val="ConsPlusNormal"/>
            </w:pPr>
          </w:p>
        </w:tc>
        <w:tc>
          <w:tcPr>
            <w:tcW w:w="720" w:type="dxa"/>
          </w:tcPr>
          <w:p w14:paraId="710E66EA" w14:textId="77777777" w:rsidR="00D81705" w:rsidRDefault="00D81705">
            <w:pPr>
              <w:pStyle w:val="ConsPlusNormal"/>
            </w:pPr>
          </w:p>
        </w:tc>
        <w:tc>
          <w:tcPr>
            <w:tcW w:w="720" w:type="dxa"/>
          </w:tcPr>
          <w:p w14:paraId="508F1039" w14:textId="77777777" w:rsidR="00D81705" w:rsidRDefault="00D81705">
            <w:pPr>
              <w:pStyle w:val="ConsPlusNormal"/>
            </w:pPr>
          </w:p>
        </w:tc>
        <w:tc>
          <w:tcPr>
            <w:tcW w:w="567" w:type="dxa"/>
          </w:tcPr>
          <w:p w14:paraId="1B6E463B" w14:textId="77777777" w:rsidR="00D81705" w:rsidRDefault="00D81705">
            <w:pPr>
              <w:pStyle w:val="ConsPlusNormal"/>
            </w:pPr>
          </w:p>
        </w:tc>
      </w:tr>
      <w:tr w:rsidR="00D81705" w14:paraId="74DE4DFF" w14:textId="77777777">
        <w:tc>
          <w:tcPr>
            <w:tcW w:w="510" w:type="dxa"/>
          </w:tcPr>
          <w:p w14:paraId="5584C8FE" w14:textId="77777777" w:rsidR="00D81705" w:rsidRDefault="00D81705">
            <w:pPr>
              <w:pStyle w:val="ConsPlusNormal"/>
              <w:jc w:val="center"/>
            </w:pPr>
            <w:bookmarkStart w:id="84" w:name="P3106"/>
            <w:bookmarkEnd w:id="84"/>
            <w:r>
              <w:t>2</w:t>
            </w:r>
          </w:p>
        </w:tc>
        <w:tc>
          <w:tcPr>
            <w:tcW w:w="4082" w:type="dxa"/>
          </w:tcPr>
          <w:p w14:paraId="621F9243" w14:textId="77777777" w:rsidR="00D81705" w:rsidRDefault="00D81705">
            <w:pPr>
              <w:pStyle w:val="ConsPlusNormal"/>
            </w:pPr>
            <w:r>
              <w:t>Фактические операционные расходы</w:t>
            </w:r>
          </w:p>
        </w:tc>
        <w:tc>
          <w:tcPr>
            <w:tcW w:w="1020" w:type="dxa"/>
          </w:tcPr>
          <w:p w14:paraId="703AF3F2" w14:textId="77777777" w:rsidR="00D81705" w:rsidRDefault="00D81705">
            <w:pPr>
              <w:pStyle w:val="ConsPlusNormal"/>
            </w:pPr>
            <w:r>
              <w:t>тыс. руб.</w:t>
            </w:r>
          </w:p>
        </w:tc>
        <w:tc>
          <w:tcPr>
            <w:tcW w:w="713" w:type="dxa"/>
          </w:tcPr>
          <w:p w14:paraId="20AD826D" w14:textId="77777777" w:rsidR="00D81705" w:rsidRDefault="00D81705">
            <w:pPr>
              <w:pStyle w:val="ConsPlusNormal"/>
            </w:pPr>
          </w:p>
        </w:tc>
        <w:tc>
          <w:tcPr>
            <w:tcW w:w="720" w:type="dxa"/>
          </w:tcPr>
          <w:p w14:paraId="3B715EA6" w14:textId="77777777" w:rsidR="00D81705" w:rsidRDefault="00D81705">
            <w:pPr>
              <w:pStyle w:val="ConsPlusNormal"/>
            </w:pPr>
          </w:p>
        </w:tc>
        <w:tc>
          <w:tcPr>
            <w:tcW w:w="720" w:type="dxa"/>
          </w:tcPr>
          <w:p w14:paraId="0748D1FC" w14:textId="77777777" w:rsidR="00D81705" w:rsidRDefault="00D81705">
            <w:pPr>
              <w:pStyle w:val="ConsPlusNormal"/>
            </w:pPr>
          </w:p>
        </w:tc>
        <w:tc>
          <w:tcPr>
            <w:tcW w:w="720" w:type="dxa"/>
          </w:tcPr>
          <w:p w14:paraId="0FAC758F" w14:textId="77777777" w:rsidR="00D81705" w:rsidRDefault="00D81705">
            <w:pPr>
              <w:pStyle w:val="ConsPlusNormal"/>
            </w:pPr>
          </w:p>
        </w:tc>
        <w:tc>
          <w:tcPr>
            <w:tcW w:w="567" w:type="dxa"/>
          </w:tcPr>
          <w:p w14:paraId="6626AD96" w14:textId="77777777" w:rsidR="00D81705" w:rsidRDefault="00D81705">
            <w:pPr>
              <w:pStyle w:val="ConsPlusNormal"/>
            </w:pPr>
          </w:p>
        </w:tc>
      </w:tr>
      <w:tr w:rsidR="00D81705" w14:paraId="307957E1" w14:textId="77777777">
        <w:tc>
          <w:tcPr>
            <w:tcW w:w="510" w:type="dxa"/>
          </w:tcPr>
          <w:p w14:paraId="0F632F2B" w14:textId="77777777" w:rsidR="00D81705" w:rsidRDefault="00D81705">
            <w:pPr>
              <w:pStyle w:val="ConsPlusNormal"/>
              <w:jc w:val="center"/>
            </w:pPr>
            <w:bookmarkStart w:id="85" w:name="P3114"/>
            <w:bookmarkEnd w:id="85"/>
            <w:r>
              <w:t>3</w:t>
            </w:r>
          </w:p>
        </w:tc>
        <w:tc>
          <w:tcPr>
            <w:tcW w:w="4082" w:type="dxa"/>
          </w:tcPr>
          <w:p w14:paraId="6B153E17" w14:textId="77777777" w:rsidR="00D81705" w:rsidRDefault="00D81705">
            <w:pPr>
              <w:pStyle w:val="ConsPlusNormal"/>
            </w:pPr>
            <w:r>
              <w:t>Экономия операционных расходов</w:t>
            </w:r>
          </w:p>
        </w:tc>
        <w:tc>
          <w:tcPr>
            <w:tcW w:w="1020" w:type="dxa"/>
          </w:tcPr>
          <w:p w14:paraId="28FBDE69" w14:textId="77777777" w:rsidR="00D81705" w:rsidRDefault="00D81705">
            <w:pPr>
              <w:pStyle w:val="ConsPlusNormal"/>
            </w:pPr>
            <w:r>
              <w:t>тыс. руб.</w:t>
            </w:r>
          </w:p>
        </w:tc>
        <w:tc>
          <w:tcPr>
            <w:tcW w:w="713" w:type="dxa"/>
          </w:tcPr>
          <w:p w14:paraId="619024E7" w14:textId="77777777" w:rsidR="00D81705" w:rsidRDefault="00D81705">
            <w:pPr>
              <w:pStyle w:val="ConsPlusNormal"/>
            </w:pPr>
          </w:p>
        </w:tc>
        <w:tc>
          <w:tcPr>
            <w:tcW w:w="720" w:type="dxa"/>
          </w:tcPr>
          <w:p w14:paraId="71E4AC0C" w14:textId="77777777" w:rsidR="00D81705" w:rsidRDefault="00D81705">
            <w:pPr>
              <w:pStyle w:val="ConsPlusNormal"/>
            </w:pPr>
          </w:p>
        </w:tc>
        <w:tc>
          <w:tcPr>
            <w:tcW w:w="720" w:type="dxa"/>
          </w:tcPr>
          <w:p w14:paraId="6CA94B68" w14:textId="77777777" w:rsidR="00D81705" w:rsidRDefault="00D81705">
            <w:pPr>
              <w:pStyle w:val="ConsPlusNormal"/>
            </w:pPr>
          </w:p>
        </w:tc>
        <w:tc>
          <w:tcPr>
            <w:tcW w:w="720" w:type="dxa"/>
          </w:tcPr>
          <w:p w14:paraId="35BEC925" w14:textId="77777777" w:rsidR="00D81705" w:rsidRDefault="00D81705">
            <w:pPr>
              <w:pStyle w:val="ConsPlusNormal"/>
            </w:pPr>
          </w:p>
        </w:tc>
        <w:tc>
          <w:tcPr>
            <w:tcW w:w="567" w:type="dxa"/>
          </w:tcPr>
          <w:p w14:paraId="73376DB9" w14:textId="77777777" w:rsidR="00D81705" w:rsidRDefault="00D81705">
            <w:pPr>
              <w:pStyle w:val="ConsPlusNormal"/>
            </w:pPr>
          </w:p>
        </w:tc>
      </w:tr>
      <w:tr w:rsidR="00D81705" w14:paraId="1EA63B4D" w14:textId="77777777">
        <w:tc>
          <w:tcPr>
            <w:tcW w:w="510" w:type="dxa"/>
          </w:tcPr>
          <w:p w14:paraId="3A2D2E60" w14:textId="77777777" w:rsidR="00D81705" w:rsidRDefault="00D81705">
            <w:pPr>
              <w:pStyle w:val="ConsPlusNormal"/>
              <w:jc w:val="center"/>
            </w:pPr>
            <w:bookmarkStart w:id="86" w:name="P3122"/>
            <w:bookmarkEnd w:id="86"/>
            <w:r>
              <w:t>4</w:t>
            </w:r>
          </w:p>
        </w:tc>
        <w:tc>
          <w:tcPr>
            <w:tcW w:w="4082" w:type="dxa"/>
          </w:tcPr>
          <w:p w14:paraId="7258F855" w14:textId="77777777" w:rsidR="00D81705" w:rsidRDefault="00D81705">
            <w:pPr>
              <w:pStyle w:val="ConsPlusNormal"/>
            </w:pPr>
            <w:r>
              <w:t>Прирост экономии операционных расходов</w:t>
            </w:r>
          </w:p>
        </w:tc>
        <w:tc>
          <w:tcPr>
            <w:tcW w:w="1020" w:type="dxa"/>
          </w:tcPr>
          <w:p w14:paraId="5A3BBE74" w14:textId="77777777" w:rsidR="00D81705" w:rsidRDefault="00D81705">
            <w:pPr>
              <w:pStyle w:val="ConsPlusNormal"/>
            </w:pPr>
            <w:r>
              <w:t>тыс. руб.</w:t>
            </w:r>
          </w:p>
        </w:tc>
        <w:tc>
          <w:tcPr>
            <w:tcW w:w="713" w:type="dxa"/>
          </w:tcPr>
          <w:p w14:paraId="41063F6F" w14:textId="77777777" w:rsidR="00D81705" w:rsidRDefault="00D81705">
            <w:pPr>
              <w:pStyle w:val="ConsPlusNormal"/>
            </w:pPr>
          </w:p>
        </w:tc>
        <w:tc>
          <w:tcPr>
            <w:tcW w:w="720" w:type="dxa"/>
          </w:tcPr>
          <w:p w14:paraId="27BC5041" w14:textId="77777777" w:rsidR="00D81705" w:rsidRDefault="00D81705">
            <w:pPr>
              <w:pStyle w:val="ConsPlusNormal"/>
            </w:pPr>
          </w:p>
        </w:tc>
        <w:tc>
          <w:tcPr>
            <w:tcW w:w="720" w:type="dxa"/>
          </w:tcPr>
          <w:p w14:paraId="7E5F99A9" w14:textId="77777777" w:rsidR="00D81705" w:rsidRDefault="00D81705">
            <w:pPr>
              <w:pStyle w:val="ConsPlusNormal"/>
            </w:pPr>
          </w:p>
        </w:tc>
        <w:tc>
          <w:tcPr>
            <w:tcW w:w="720" w:type="dxa"/>
          </w:tcPr>
          <w:p w14:paraId="3496F69C" w14:textId="77777777" w:rsidR="00D81705" w:rsidRDefault="00D81705">
            <w:pPr>
              <w:pStyle w:val="ConsPlusNormal"/>
            </w:pPr>
          </w:p>
        </w:tc>
        <w:tc>
          <w:tcPr>
            <w:tcW w:w="567" w:type="dxa"/>
          </w:tcPr>
          <w:p w14:paraId="1E7F8F39" w14:textId="77777777" w:rsidR="00D81705" w:rsidRDefault="00D81705">
            <w:pPr>
              <w:pStyle w:val="ConsPlusNormal"/>
            </w:pPr>
          </w:p>
        </w:tc>
      </w:tr>
      <w:tr w:rsidR="00D81705" w14:paraId="32A614CE" w14:textId="77777777">
        <w:tc>
          <w:tcPr>
            <w:tcW w:w="510" w:type="dxa"/>
          </w:tcPr>
          <w:p w14:paraId="6A3DB849" w14:textId="77777777" w:rsidR="00D81705" w:rsidRDefault="00D81705">
            <w:pPr>
              <w:pStyle w:val="ConsPlusNormal"/>
              <w:jc w:val="center"/>
            </w:pPr>
            <w:bookmarkStart w:id="87" w:name="P3130"/>
            <w:bookmarkEnd w:id="87"/>
            <w:r>
              <w:t>5</w:t>
            </w:r>
          </w:p>
        </w:tc>
        <w:tc>
          <w:tcPr>
            <w:tcW w:w="4082" w:type="dxa"/>
          </w:tcPr>
          <w:p w14:paraId="5CD3B504" w14:textId="77777777" w:rsidR="00D81705" w:rsidRDefault="00D81705">
            <w:pPr>
              <w:pStyle w:val="ConsPlusNormal"/>
            </w:pPr>
            <w:r>
              <w:t>Индекс потребительских цен</w:t>
            </w:r>
          </w:p>
        </w:tc>
        <w:tc>
          <w:tcPr>
            <w:tcW w:w="1020" w:type="dxa"/>
          </w:tcPr>
          <w:p w14:paraId="40D434E4" w14:textId="77777777" w:rsidR="00D81705" w:rsidRDefault="00D81705">
            <w:pPr>
              <w:pStyle w:val="ConsPlusNormal"/>
            </w:pPr>
          </w:p>
        </w:tc>
        <w:tc>
          <w:tcPr>
            <w:tcW w:w="713" w:type="dxa"/>
          </w:tcPr>
          <w:p w14:paraId="27FDF1E3" w14:textId="77777777" w:rsidR="00D81705" w:rsidRDefault="00D81705">
            <w:pPr>
              <w:pStyle w:val="ConsPlusNormal"/>
            </w:pPr>
          </w:p>
        </w:tc>
        <w:tc>
          <w:tcPr>
            <w:tcW w:w="720" w:type="dxa"/>
          </w:tcPr>
          <w:p w14:paraId="543549E3" w14:textId="77777777" w:rsidR="00D81705" w:rsidRDefault="00D81705">
            <w:pPr>
              <w:pStyle w:val="ConsPlusNormal"/>
            </w:pPr>
          </w:p>
        </w:tc>
        <w:tc>
          <w:tcPr>
            <w:tcW w:w="720" w:type="dxa"/>
          </w:tcPr>
          <w:p w14:paraId="1B605AB1" w14:textId="77777777" w:rsidR="00D81705" w:rsidRDefault="00D81705">
            <w:pPr>
              <w:pStyle w:val="ConsPlusNormal"/>
            </w:pPr>
          </w:p>
        </w:tc>
        <w:tc>
          <w:tcPr>
            <w:tcW w:w="720" w:type="dxa"/>
          </w:tcPr>
          <w:p w14:paraId="5A83E7E1" w14:textId="77777777" w:rsidR="00D81705" w:rsidRDefault="00D81705">
            <w:pPr>
              <w:pStyle w:val="ConsPlusNormal"/>
            </w:pPr>
          </w:p>
        </w:tc>
        <w:tc>
          <w:tcPr>
            <w:tcW w:w="567" w:type="dxa"/>
          </w:tcPr>
          <w:p w14:paraId="116389B1" w14:textId="77777777" w:rsidR="00D81705" w:rsidRDefault="00D81705">
            <w:pPr>
              <w:pStyle w:val="ConsPlusNormal"/>
            </w:pPr>
          </w:p>
        </w:tc>
      </w:tr>
      <w:tr w:rsidR="00D81705" w14:paraId="6BF22181" w14:textId="77777777">
        <w:tc>
          <w:tcPr>
            <w:tcW w:w="510" w:type="dxa"/>
          </w:tcPr>
          <w:p w14:paraId="287903F2" w14:textId="77777777" w:rsidR="00D81705" w:rsidRDefault="00D81705">
            <w:pPr>
              <w:pStyle w:val="ConsPlusNormal"/>
              <w:jc w:val="center"/>
            </w:pPr>
            <w:bookmarkStart w:id="88" w:name="P3138"/>
            <w:bookmarkEnd w:id="88"/>
            <w:r>
              <w:t>6</w:t>
            </w:r>
          </w:p>
        </w:tc>
        <w:tc>
          <w:tcPr>
            <w:tcW w:w="4082" w:type="dxa"/>
          </w:tcPr>
          <w:p w14:paraId="45991DFA" w14:textId="77777777" w:rsidR="00D81705" w:rsidRDefault="00D81705">
            <w:pPr>
              <w:pStyle w:val="ConsPlusNormal"/>
            </w:pPr>
            <w:r>
              <w:t>Кумулятивное значение индекса потребительских цен</w:t>
            </w:r>
          </w:p>
        </w:tc>
        <w:tc>
          <w:tcPr>
            <w:tcW w:w="1020" w:type="dxa"/>
          </w:tcPr>
          <w:p w14:paraId="1E1FC91A" w14:textId="77777777" w:rsidR="00D81705" w:rsidRDefault="00D81705">
            <w:pPr>
              <w:pStyle w:val="ConsPlusNormal"/>
            </w:pPr>
          </w:p>
        </w:tc>
        <w:tc>
          <w:tcPr>
            <w:tcW w:w="713" w:type="dxa"/>
          </w:tcPr>
          <w:p w14:paraId="4472B6A6" w14:textId="77777777" w:rsidR="00D81705" w:rsidRDefault="00D81705">
            <w:pPr>
              <w:pStyle w:val="ConsPlusNormal"/>
              <w:jc w:val="center"/>
            </w:pPr>
            <w:r>
              <w:t>-</w:t>
            </w:r>
          </w:p>
        </w:tc>
        <w:tc>
          <w:tcPr>
            <w:tcW w:w="720" w:type="dxa"/>
          </w:tcPr>
          <w:p w14:paraId="7FD5CDBA" w14:textId="77777777" w:rsidR="00D81705" w:rsidRDefault="00D81705">
            <w:pPr>
              <w:pStyle w:val="ConsPlusNormal"/>
            </w:pPr>
          </w:p>
        </w:tc>
        <w:tc>
          <w:tcPr>
            <w:tcW w:w="720" w:type="dxa"/>
          </w:tcPr>
          <w:p w14:paraId="48424717" w14:textId="77777777" w:rsidR="00D81705" w:rsidRDefault="00D81705">
            <w:pPr>
              <w:pStyle w:val="ConsPlusNormal"/>
            </w:pPr>
          </w:p>
        </w:tc>
        <w:tc>
          <w:tcPr>
            <w:tcW w:w="720" w:type="dxa"/>
          </w:tcPr>
          <w:p w14:paraId="31AE1433" w14:textId="77777777" w:rsidR="00D81705" w:rsidRDefault="00D81705">
            <w:pPr>
              <w:pStyle w:val="ConsPlusNormal"/>
            </w:pPr>
          </w:p>
        </w:tc>
        <w:tc>
          <w:tcPr>
            <w:tcW w:w="567" w:type="dxa"/>
          </w:tcPr>
          <w:p w14:paraId="7E49B001" w14:textId="77777777" w:rsidR="00D81705" w:rsidRDefault="00D81705">
            <w:pPr>
              <w:pStyle w:val="ConsPlusNormal"/>
              <w:jc w:val="center"/>
            </w:pPr>
            <w:r>
              <w:t>-</w:t>
            </w:r>
          </w:p>
        </w:tc>
      </w:tr>
      <w:tr w:rsidR="00D81705" w14:paraId="257BA1AF" w14:textId="77777777">
        <w:tc>
          <w:tcPr>
            <w:tcW w:w="510" w:type="dxa"/>
          </w:tcPr>
          <w:p w14:paraId="42FC378B" w14:textId="77777777" w:rsidR="00D81705" w:rsidRDefault="00D81705">
            <w:pPr>
              <w:pStyle w:val="ConsPlusNormal"/>
              <w:jc w:val="center"/>
            </w:pPr>
            <w:bookmarkStart w:id="89" w:name="P3146"/>
            <w:bookmarkEnd w:id="89"/>
            <w:r>
              <w:t>7</w:t>
            </w:r>
          </w:p>
        </w:tc>
        <w:tc>
          <w:tcPr>
            <w:tcW w:w="4082" w:type="dxa"/>
          </w:tcPr>
          <w:p w14:paraId="60EB95B4" w14:textId="77777777" w:rsidR="00D81705" w:rsidRDefault="00D81705">
            <w:pPr>
              <w:pStyle w:val="ConsPlusNormal"/>
            </w:pPr>
            <w:r>
              <w:t>Прирост экономии операционных расходов в ценах года i1</w:t>
            </w:r>
          </w:p>
        </w:tc>
        <w:tc>
          <w:tcPr>
            <w:tcW w:w="1020" w:type="dxa"/>
          </w:tcPr>
          <w:p w14:paraId="48DAFBCC" w14:textId="77777777" w:rsidR="00D81705" w:rsidRDefault="00D81705">
            <w:pPr>
              <w:pStyle w:val="ConsPlusNormal"/>
            </w:pPr>
          </w:p>
        </w:tc>
        <w:tc>
          <w:tcPr>
            <w:tcW w:w="713" w:type="dxa"/>
          </w:tcPr>
          <w:p w14:paraId="13FAA00C" w14:textId="77777777" w:rsidR="00D81705" w:rsidRDefault="00D81705">
            <w:pPr>
              <w:pStyle w:val="ConsPlusNormal"/>
              <w:jc w:val="center"/>
            </w:pPr>
            <w:r>
              <w:t>-</w:t>
            </w:r>
          </w:p>
        </w:tc>
        <w:tc>
          <w:tcPr>
            <w:tcW w:w="720" w:type="dxa"/>
          </w:tcPr>
          <w:p w14:paraId="10DAA529" w14:textId="77777777" w:rsidR="00D81705" w:rsidRDefault="00D81705">
            <w:pPr>
              <w:pStyle w:val="ConsPlusNormal"/>
            </w:pPr>
          </w:p>
        </w:tc>
        <w:tc>
          <w:tcPr>
            <w:tcW w:w="720" w:type="dxa"/>
          </w:tcPr>
          <w:p w14:paraId="2EFEBD3C" w14:textId="77777777" w:rsidR="00D81705" w:rsidRDefault="00D81705">
            <w:pPr>
              <w:pStyle w:val="ConsPlusNormal"/>
            </w:pPr>
          </w:p>
        </w:tc>
        <w:tc>
          <w:tcPr>
            <w:tcW w:w="720" w:type="dxa"/>
          </w:tcPr>
          <w:p w14:paraId="7DAE6822" w14:textId="77777777" w:rsidR="00D81705" w:rsidRDefault="00D81705">
            <w:pPr>
              <w:pStyle w:val="ConsPlusNormal"/>
            </w:pPr>
          </w:p>
        </w:tc>
        <w:tc>
          <w:tcPr>
            <w:tcW w:w="567" w:type="dxa"/>
          </w:tcPr>
          <w:p w14:paraId="26DDC92E" w14:textId="77777777" w:rsidR="00D81705" w:rsidRDefault="00D81705">
            <w:pPr>
              <w:pStyle w:val="ConsPlusNormal"/>
            </w:pPr>
          </w:p>
        </w:tc>
      </w:tr>
      <w:tr w:rsidR="00D81705" w14:paraId="1D6281B7" w14:textId="77777777">
        <w:tc>
          <w:tcPr>
            <w:tcW w:w="510" w:type="dxa"/>
          </w:tcPr>
          <w:p w14:paraId="12F6845A" w14:textId="77777777" w:rsidR="00D81705" w:rsidRDefault="00D81705">
            <w:pPr>
              <w:pStyle w:val="ConsPlusNormal"/>
              <w:jc w:val="center"/>
            </w:pPr>
            <w:bookmarkStart w:id="90" w:name="P3154"/>
            <w:bookmarkEnd w:id="90"/>
            <w:r>
              <w:t>8</w:t>
            </w:r>
          </w:p>
        </w:tc>
        <w:tc>
          <w:tcPr>
            <w:tcW w:w="4082" w:type="dxa"/>
          </w:tcPr>
          <w:p w14:paraId="16403901" w14:textId="77777777" w:rsidR="00D81705" w:rsidRDefault="00D81705">
            <w:pPr>
              <w:pStyle w:val="ConsPlusNormal"/>
            </w:pPr>
            <w:r>
              <w:t>Экономия операционных расходов, учитываемая в очередном долгосрочном периоде регулирования</w:t>
            </w:r>
          </w:p>
        </w:tc>
        <w:tc>
          <w:tcPr>
            <w:tcW w:w="1020" w:type="dxa"/>
          </w:tcPr>
          <w:p w14:paraId="38D799B4" w14:textId="77777777" w:rsidR="00D81705" w:rsidRDefault="00D81705">
            <w:pPr>
              <w:pStyle w:val="ConsPlusNormal"/>
            </w:pPr>
            <w:r>
              <w:t>тыс. руб.</w:t>
            </w:r>
          </w:p>
        </w:tc>
        <w:tc>
          <w:tcPr>
            <w:tcW w:w="713" w:type="dxa"/>
          </w:tcPr>
          <w:p w14:paraId="42306D06" w14:textId="77777777" w:rsidR="00D81705" w:rsidRDefault="00D81705">
            <w:pPr>
              <w:pStyle w:val="ConsPlusNormal"/>
              <w:jc w:val="center"/>
            </w:pPr>
            <w:r>
              <w:t>-</w:t>
            </w:r>
          </w:p>
        </w:tc>
        <w:tc>
          <w:tcPr>
            <w:tcW w:w="720" w:type="dxa"/>
          </w:tcPr>
          <w:p w14:paraId="56D368D4" w14:textId="77777777" w:rsidR="00D81705" w:rsidRDefault="00D81705">
            <w:pPr>
              <w:pStyle w:val="ConsPlusNormal"/>
              <w:jc w:val="center"/>
            </w:pPr>
            <w:r>
              <w:t>-</w:t>
            </w:r>
          </w:p>
        </w:tc>
        <w:tc>
          <w:tcPr>
            <w:tcW w:w="720" w:type="dxa"/>
          </w:tcPr>
          <w:p w14:paraId="07696B34" w14:textId="77777777" w:rsidR="00D81705" w:rsidRDefault="00D81705">
            <w:pPr>
              <w:pStyle w:val="ConsPlusNormal"/>
              <w:jc w:val="center"/>
            </w:pPr>
            <w:r>
              <w:t>-</w:t>
            </w:r>
          </w:p>
        </w:tc>
        <w:tc>
          <w:tcPr>
            <w:tcW w:w="720" w:type="dxa"/>
          </w:tcPr>
          <w:p w14:paraId="724269BA" w14:textId="77777777" w:rsidR="00D81705" w:rsidRDefault="00D81705">
            <w:pPr>
              <w:pStyle w:val="ConsPlusNormal"/>
              <w:jc w:val="center"/>
            </w:pPr>
            <w:r>
              <w:t>-</w:t>
            </w:r>
          </w:p>
        </w:tc>
        <w:tc>
          <w:tcPr>
            <w:tcW w:w="567" w:type="dxa"/>
          </w:tcPr>
          <w:p w14:paraId="78DEFB7A" w14:textId="77777777" w:rsidR="00D81705" w:rsidRDefault="00D81705">
            <w:pPr>
              <w:pStyle w:val="ConsPlusNormal"/>
            </w:pPr>
          </w:p>
        </w:tc>
      </w:tr>
    </w:tbl>
    <w:p w14:paraId="67170FD6" w14:textId="77777777" w:rsidR="00D81705" w:rsidRDefault="00D81705">
      <w:pPr>
        <w:pStyle w:val="ConsPlusNormal"/>
        <w:jc w:val="both"/>
      </w:pPr>
    </w:p>
    <w:p w14:paraId="7AC77415" w14:textId="77777777" w:rsidR="00D81705" w:rsidRDefault="00D81705">
      <w:pPr>
        <w:pStyle w:val="ConsPlusNormal"/>
        <w:ind w:firstLine="540"/>
        <w:jc w:val="both"/>
      </w:pPr>
      <w:r>
        <w:t>Примечания:</w:t>
      </w:r>
    </w:p>
    <w:p w14:paraId="50BD46AF" w14:textId="77777777" w:rsidR="00D81705" w:rsidRDefault="00D81705">
      <w:pPr>
        <w:pStyle w:val="ConsPlusNormal"/>
        <w:spacing w:before="220"/>
        <w:ind w:firstLine="540"/>
        <w:jc w:val="both"/>
      </w:pPr>
      <w:r>
        <w:t>1. Приложение заполняется за предшествующий долгосрочный период регулирования.</w:t>
      </w:r>
    </w:p>
    <w:p w14:paraId="084D8790" w14:textId="77777777" w:rsidR="00D81705" w:rsidRDefault="00D81705">
      <w:pPr>
        <w:pStyle w:val="ConsPlusNormal"/>
        <w:spacing w:before="220"/>
        <w:ind w:firstLine="540"/>
        <w:jc w:val="both"/>
      </w:pPr>
      <w:r>
        <w:t>2. i1 - последний год текущего долгосрочного периода регулирования;</w:t>
      </w:r>
    </w:p>
    <w:p w14:paraId="21564694" w14:textId="77777777" w:rsidR="00D81705" w:rsidRDefault="00D81705">
      <w:pPr>
        <w:pStyle w:val="ConsPlusNormal"/>
        <w:spacing w:before="220"/>
        <w:ind w:firstLine="540"/>
        <w:jc w:val="both"/>
      </w:pPr>
      <w:r>
        <w:t xml:space="preserve">3. </w:t>
      </w:r>
      <w:hyperlink w:anchor="P3114" w:history="1">
        <w:r>
          <w:rPr>
            <w:color w:val="0000FF"/>
          </w:rPr>
          <w:t>Стр. 3</w:t>
        </w:r>
      </w:hyperlink>
      <w:r>
        <w:t xml:space="preserve"> = </w:t>
      </w:r>
      <w:hyperlink w:anchor="P3098" w:history="1">
        <w:r>
          <w:rPr>
            <w:color w:val="0000FF"/>
          </w:rPr>
          <w:t>стр. 1</w:t>
        </w:r>
      </w:hyperlink>
      <w:r>
        <w:t xml:space="preserve"> - </w:t>
      </w:r>
      <w:hyperlink w:anchor="P3106" w:history="1">
        <w:r>
          <w:rPr>
            <w:color w:val="0000FF"/>
          </w:rPr>
          <w:t>стр. 2</w:t>
        </w:r>
      </w:hyperlink>
      <w:r>
        <w:t>.</w:t>
      </w:r>
    </w:p>
    <w:p w14:paraId="05DE5623" w14:textId="77777777" w:rsidR="00D81705" w:rsidRDefault="00D81705">
      <w:pPr>
        <w:pStyle w:val="ConsPlusNormal"/>
        <w:spacing w:before="220"/>
        <w:ind w:firstLine="540"/>
        <w:jc w:val="both"/>
      </w:pPr>
      <w:r>
        <w:lastRenderedPageBreak/>
        <w:t xml:space="preserve">4. В </w:t>
      </w:r>
      <w:hyperlink w:anchor="P3122" w:history="1">
        <w:r>
          <w:rPr>
            <w:color w:val="0000FF"/>
          </w:rPr>
          <w:t>строке 4</w:t>
        </w:r>
      </w:hyperlink>
      <w:r>
        <w:t xml:space="preserve">: гр. 3 = гр. 3 </w:t>
      </w:r>
      <w:hyperlink w:anchor="P3114" w:history="1">
        <w:r>
          <w:rPr>
            <w:color w:val="0000FF"/>
          </w:rPr>
          <w:t>стр. 3</w:t>
        </w:r>
      </w:hyperlink>
      <w:r>
        <w:t>;</w:t>
      </w:r>
    </w:p>
    <w:p w14:paraId="3D9B434C" w14:textId="77777777" w:rsidR="00D81705" w:rsidRDefault="00D81705">
      <w:pPr>
        <w:pStyle w:val="ConsPlusNormal"/>
        <w:spacing w:before="220"/>
        <w:ind w:firstLine="540"/>
        <w:jc w:val="both"/>
      </w:pPr>
      <w:r>
        <w:t xml:space="preserve">гр. 4 = гр. 4 </w:t>
      </w:r>
      <w:hyperlink w:anchor="P3114" w:history="1">
        <w:r>
          <w:rPr>
            <w:color w:val="0000FF"/>
          </w:rPr>
          <w:t>стр. 3</w:t>
        </w:r>
      </w:hyperlink>
      <w:r>
        <w:t xml:space="preserve"> - гр. 3 </w:t>
      </w:r>
      <w:hyperlink w:anchor="P3114" w:history="1">
        <w:r>
          <w:rPr>
            <w:color w:val="0000FF"/>
          </w:rPr>
          <w:t>стр. 3</w:t>
        </w:r>
      </w:hyperlink>
      <w:r>
        <w:t xml:space="preserve"> * (1 + гр. 4 </w:t>
      </w:r>
      <w:hyperlink w:anchor="P3130" w:history="1">
        <w:r>
          <w:rPr>
            <w:color w:val="0000FF"/>
          </w:rPr>
          <w:t>стр. 5</w:t>
        </w:r>
      </w:hyperlink>
      <w:r>
        <w:t>)</w:t>
      </w:r>
    </w:p>
    <w:p w14:paraId="08719880" w14:textId="77777777" w:rsidR="00D81705" w:rsidRDefault="00D81705">
      <w:pPr>
        <w:pStyle w:val="ConsPlusNormal"/>
        <w:spacing w:before="220"/>
        <w:ind w:firstLine="540"/>
        <w:jc w:val="both"/>
      </w:pPr>
      <w:r>
        <w:t xml:space="preserve">гр. 5 = гр. 5 </w:t>
      </w:r>
      <w:hyperlink w:anchor="P3114" w:history="1">
        <w:r>
          <w:rPr>
            <w:color w:val="0000FF"/>
          </w:rPr>
          <w:t>стр. 3</w:t>
        </w:r>
      </w:hyperlink>
      <w:r>
        <w:t xml:space="preserve"> - гр. 4 </w:t>
      </w:r>
      <w:hyperlink w:anchor="P3114" w:history="1">
        <w:r>
          <w:rPr>
            <w:color w:val="0000FF"/>
          </w:rPr>
          <w:t>стр. 3</w:t>
        </w:r>
      </w:hyperlink>
      <w:r>
        <w:t xml:space="preserve"> * (1 + гр. 5 </w:t>
      </w:r>
      <w:hyperlink w:anchor="P3130" w:history="1">
        <w:r>
          <w:rPr>
            <w:color w:val="0000FF"/>
          </w:rPr>
          <w:t>стр. 5</w:t>
        </w:r>
      </w:hyperlink>
      <w:r>
        <w:t>)</w:t>
      </w:r>
    </w:p>
    <w:p w14:paraId="08F40A78" w14:textId="77777777" w:rsidR="00D81705" w:rsidRDefault="00D81705">
      <w:pPr>
        <w:pStyle w:val="ConsPlusNormal"/>
        <w:spacing w:before="220"/>
        <w:ind w:firstLine="540"/>
        <w:jc w:val="both"/>
      </w:pPr>
      <w:r>
        <w:t xml:space="preserve">гр. 6 = гр. 6 </w:t>
      </w:r>
      <w:hyperlink w:anchor="P3114" w:history="1">
        <w:r>
          <w:rPr>
            <w:color w:val="0000FF"/>
          </w:rPr>
          <w:t>стр. 3</w:t>
        </w:r>
      </w:hyperlink>
      <w:r>
        <w:t xml:space="preserve"> - гр. 5 </w:t>
      </w:r>
      <w:hyperlink w:anchor="P3114" w:history="1">
        <w:r>
          <w:rPr>
            <w:color w:val="0000FF"/>
          </w:rPr>
          <w:t>стр. 3</w:t>
        </w:r>
      </w:hyperlink>
      <w:r>
        <w:t xml:space="preserve"> * (1 + гр. 6 </w:t>
      </w:r>
      <w:hyperlink w:anchor="P3130" w:history="1">
        <w:r>
          <w:rPr>
            <w:color w:val="0000FF"/>
          </w:rPr>
          <w:t>стр. 5</w:t>
        </w:r>
      </w:hyperlink>
      <w:r>
        <w:t>)</w:t>
      </w:r>
    </w:p>
    <w:p w14:paraId="15425844" w14:textId="77777777" w:rsidR="00D81705" w:rsidRDefault="00D81705">
      <w:pPr>
        <w:pStyle w:val="ConsPlusNormal"/>
        <w:spacing w:before="220"/>
        <w:ind w:firstLine="540"/>
        <w:jc w:val="both"/>
      </w:pPr>
      <w:r>
        <w:t xml:space="preserve">гр. 7 = гр. 7 </w:t>
      </w:r>
      <w:hyperlink w:anchor="P3114" w:history="1">
        <w:r>
          <w:rPr>
            <w:color w:val="0000FF"/>
          </w:rPr>
          <w:t>стр. 3</w:t>
        </w:r>
      </w:hyperlink>
      <w:r>
        <w:t xml:space="preserve"> - гр. 6 </w:t>
      </w:r>
      <w:hyperlink w:anchor="P3114" w:history="1">
        <w:r>
          <w:rPr>
            <w:color w:val="0000FF"/>
          </w:rPr>
          <w:t>стр. 3</w:t>
        </w:r>
      </w:hyperlink>
      <w:r>
        <w:t xml:space="preserve"> * (1 + гр. 7 </w:t>
      </w:r>
      <w:hyperlink w:anchor="P3130" w:history="1">
        <w:r>
          <w:rPr>
            <w:color w:val="0000FF"/>
          </w:rPr>
          <w:t>стр. 5</w:t>
        </w:r>
      </w:hyperlink>
      <w:r>
        <w:t>).</w:t>
      </w:r>
    </w:p>
    <w:p w14:paraId="2D40E4CC" w14:textId="77777777" w:rsidR="00D81705" w:rsidRDefault="00D81705">
      <w:pPr>
        <w:pStyle w:val="ConsPlusNormal"/>
        <w:spacing w:before="220"/>
        <w:ind w:firstLine="540"/>
        <w:jc w:val="both"/>
      </w:pPr>
      <w:r>
        <w:t xml:space="preserve">5. В </w:t>
      </w:r>
      <w:hyperlink w:anchor="P3138" w:history="1">
        <w:r>
          <w:rPr>
            <w:color w:val="0000FF"/>
          </w:rPr>
          <w:t>строке 6</w:t>
        </w:r>
      </w:hyperlink>
      <w:r>
        <w:t xml:space="preserve">: гр. 4 = (1 + гр. 5 </w:t>
      </w:r>
      <w:hyperlink w:anchor="P3130" w:history="1">
        <w:r>
          <w:rPr>
            <w:color w:val="0000FF"/>
          </w:rPr>
          <w:t>стр. 5</w:t>
        </w:r>
      </w:hyperlink>
      <w:r>
        <w:t xml:space="preserve">) * (1 + гр. 6 </w:t>
      </w:r>
      <w:hyperlink w:anchor="P3130" w:history="1">
        <w:r>
          <w:rPr>
            <w:color w:val="0000FF"/>
          </w:rPr>
          <w:t>стр. 5</w:t>
        </w:r>
      </w:hyperlink>
      <w:r>
        <w:t xml:space="preserve">) * (1 + гр. 7 </w:t>
      </w:r>
      <w:hyperlink w:anchor="P3130" w:history="1">
        <w:r>
          <w:rPr>
            <w:color w:val="0000FF"/>
          </w:rPr>
          <w:t>стр. 5</w:t>
        </w:r>
      </w:hyperlink>
      <w:r>
        <w:t>)</w:t>
      </w:r>
    </w:p>
    <w:p w14:paraId="2D963383" w14:textId="77777777" w:rsidR="00D81705" w:rsidRDefault="00D81705">
      <w:pPr>
        <w:pStyle w:val="ConsPlusNormal"/>
        <w:spacing w:before="220"/>
        <w:ind w:firstLine="540"/>
        <w:jc w:val="both"/>
      </w:pPr>
      <w:r>
        <w:t xml:space="preserve">гр. 5 = (1 + гр. 6 </w:t>
      </w:r>
      <w:hyperlink w:anchor="P3130" w:history="1">
        <w:r>
          <w:rPr>
            <w:color w:val="0000FF"/>
          </w:rPr>
          <w:t>стр. 5</w:t>
        </w:r>
      </w:hyperlink>
      <w:r>
        <w:t xml:space="preserve">) * (1 + гр. 7 </w:t>
      </w:r>
      <w:hyperlink w:anchor="P3130" w:history="1">
        <w:r>
          <w:rPr>
            <w:color w:val="0000FF"/>
          </w:rPr>
          <w:t>стр. 5</w:t>
        </w:r>
      </w:hyperlink>
      <w:r>
        <w:t>)</w:t>
      </w:r>
    </w:p>
    <w:p w14:paraId="7642F46A" w14:textId="77777777" w:rsidR="00D81705" w:rsidRDefault="00D81705">
      <w:pPr>
        <w:pStyle w:val="ConsPlusNormal"/>
        <w:spacing w:before="220"/>
        <w:ind w:firstLine="540"/>
        <w:jc w:val="both"/>
      </w:pPr>
      <w:r>
        <w:t xml:space="preserve">гр. 6 = (1 + гр. 7 </w:t>
      </w:r>
      <w:hyperlink w:anchor="P3130" w:history="1">
        <w:r>
          <w:rPr>
            <w:color w:val="0000FF"/>
          </w:rPr>
          <w:t>стр. 5</w:t>
        </w:r>
      </w:hyperlink>
      <w:r>
        <w:t>).</w:t>
      </w:r>
    </w:p>
    <w:p w14:paraId="01A77FD2" w14:textId="77777777" w:rsidR="00D81705" w:rsidRDefault="00D81705">
      <w:pPr>
        <w:pStyle w:val="ConsPlusNormal"/>
        <w:spacing w:before="220"/>
        <w:ind w:firstLine="540"/>
        <w:jc w:val="both"/>
      </w:pPr>
      <w:r>
        <w:t xml:space="preserve">6. В </w:t>
      </w:r>
      <w:hyperlink w:anchor="P3146" w:history="1">
        <w:r>
          <w:rPr>
            <w:color w:val="0000FF"/>
          </w:rPr>
          <w:t>строке 7</w:t>
        </w:r>
      </w:hyperlink>
      <w:r>
        <w:t xml:space="preserve">: гр. </w:t>
      </w:r>
      <w:hyperlink w:anchor="P3146" w:history="1">
        <w:r>
          <w:rPr>
            <w:color w:val="0000FF"/>
          </w:rPr>
          <w:t>стр. 7</w:t>
        </w:r>
      </w:hyperlink>
      <w:r>
        <w:t xml:space="preserve"> = гр. </w:t>
      </w:r>
      <w:hyperlink w:anchor="P3122" w:history="1">
        <w:r>
          <w:rPr>
            <w:color w:val="0000FF"/>
          </w:rPr>
          <w:t>стр. 4</w:t>
        </w:r>
      </w:hyperlink>
      <w:r>
        <w:t xml:space="preserve"> * гр. </w:t>
      </w:r>
      <w:hyperlink w:anchor="P3138" w:history="1">
        <w:r>
          <w:rPr>
            <w:color w:val="0000FF"/>
          </w:rPr>
          <w:t>стр. 6</w:t>
        </w:r>
      </w:hyperlink>
      <w:r>
        <w:t xml:space="preserve">, кроме </w:t>
      </w:r>
      <w:hyperlink w:anchor="P3096" w:history="1">
        <w:r>
          <w:rPr>
            <w:color w:val="0000FF"/>
          </w:rPr>
          <w:t>гр. 7</w:t>
        </w:r>
      </w:hyperlink>
    </w:p>
    <w:p w14:paraId="11DF51C4" w14:textId="77777777" w:rsidR="00D81705" w:rsidRDefault="00D81705">
      <w:pPr>
        <w:pStyle w:val="ConsPlusNormal"/>
        <w:spacing w:before="220"/>
        <w:ind w:firstLine="540"/>
        <w:jc w:val="both"/>
      </w:pPr>
      <w:r>
        <w:t xml:space="preserve">гр. 7 </w:t>
      </w:r>
      <w:hyperlink w:anchor="P3146" w:history="1">
        <w:r>
          <w:rPr>
            <w:color w:val="0000FF"/>
          </w:rPr>
          <w:t>стр. 7</w:t>
        </w:r>
      </w:hyperlink>
      <w:r>
        <w:t xml:space="preserve"> = гр. </w:t>
      </w:r>
      <w:hyperlink w:anchor="P3122" w:history="1">
        <w:r>
          <w:rPr>
            <w:color w:val="0000FF"/>
          </w:rPr>
          <w:t>стр. 4</w:t>
        </w:r>
      </w:hyperlink>
      <w:r>
        <w:t>.</w:t>
      </w:r>
    </w:p>
    <w:p w14:paraId="3F5081B4" w14:textId="77777777" w:rsidR="00D81705" w:rsidRDefault="00D81705">
      <w:pPr>
        <w:pStyle w:val="ConsPlusNormal"/>
        <w:spacing w:before="220"/>
        <w:ind w:firstLine="540"/>
        <w:jc w:val="both"/>
      </w:pPr>
      <w:r>
        <w:t xml:space="preserve">7. </w:t>
      </w:r>
      <w:hyperlink w:anchor="P3154" w:history="1">
        <w:r>
          <w:rPr>
            <w:color w:val="0000FF"/>
          </w:rPr>
          <w:t>Строка 8</w:t>
        </w:r>
      </w:hyperlink>
      <w:r>
        <w:t xml:space="preserve"> заполняется только в </w:t>
      </w:r>
      <w:hyperlink w:anchor="P3097" w:history="1">
        <w:r>
          <w:rPr>
            <w:color w:val="0000FF"/>
          </w:rPr>
          <w:t>графе 8</w:t>
        </w:r>
      </w:hyperlink>
      <w:r>
        <w:t>.</w:t>
      </w:r>
    </w:p>
    <w:p w14:paraId="0E8CAFE5" w14:textId="77777777" w:rsidR="00D81705" w:rsidRDefault="00D81705">
      <w:pPr>
        <w:pStyle w:val="ConsPlusNormal"/>
        <w:spacing w:before="220"/>
        <w:ind w:firstLine="540"/>
        <w:jc w:val="both"/>
      </w:pPr>
      <w:r>
        <w:t>Если предшествующий долгосрочный период регулирования составляет 3 года:</w:t>
      </w:r>
    </w:p>
    <w:p w14:paraId="4644A9BA" w14:textId="77777777" w:rsidR="00D81705" w:rsidRDefault="00D81705">
      <w:pPr>
        <w:pStyle w:val="ConsPlusNormal"/>
        <w:spacing w:before="220"/>
        <w:ind w:firstLine="540"/>
        <w:jc w:val="both"/>
      </w:pPr>
      <w:hyperlink w:anchor="P3097" w:history="1">
        <w:r>
          <w:rPr>
            <w:color w:val="0000FF"/>
          </w:rPr>
          <w:t>гр. 8</w:t>
        </w:r>
      </w:hyperlink>
      <w:r>
        <w:t xml:space="preserve"> = (4/5 * </w:t>
      </w:r>
      <w:hyperlink w:anchor="P3096" w:history="1">
        <w:r>
          <w:rPr>
            <w:color w:val="0000FF"/>
          </w:rPr>
          <w:t>гр. 7</w:t>
        </w:r>
      </w:hyperlink>
      <w:r>
        <w:t xml:space="preserve"> + 3/5 * </w:t>
      </w:r>
      <w:hyperlink w:anchor="P3095" w:history="1">
        <w:r>
          <w:rPr>
            <w:color w:val="0000FF"/>
          </w:rPr>
          <w:t>гр. 6</w:t>
        </w:r>
      </w:hyperlink>
      <w:r>
        <w:t xml:space="preserve"> + 2/5 * </w:t>
      </w:r>
      <w:hyperlink w:anchor="P3094" w:history="1">
        <w:r>
          <w:rPr>
            <w:color w:val="0000FF"/>
          </w:rPr>
          <w:t>гр. 5</w:t>
        </w:r>
      </w:hyperlink>
      <w:r>
        <w:t>)|</w:t>
      </w:r>
      <w:r>
        <w:rPr>
          <w:vertAlign w:val="subscript"/>
        </w:rPr>
        <w:t>стр. 7</w:t>
      </w:r>
    </w:p>
    <w:p w14:paraId="53300DA0" w14:textId="77777777" w:rsidR="00D81705" w:rsidRDefault="00D81705">
      <w:pPr>
        <w:pStyle w:val="ConsPlusNormal"/>
        <w:spacing w:before="220"/>
        <w:ind w:firstLine="540"/>
        <w:jc w:val="both"/>
      </w:pPr>
      <w:r>
        <w:t>Если предшествующий долгосрочный период регулирования составляет более 3 лет:</w:t>
      </w:r>
    </w:p>
    <w:p w14:paraId="758790C8" w14:textId="77777777" w:rsidR="00D81705" w:rsidRDefault="00D81705">
      <w:pPr>
        <w:pStyle w:val="ConsPlusNormal"/>
        <w:spacing w:before="220"/>
        <w:ind w:firstLine="540"/>
        <w:jc w:val="both"/>
      </w:pPr>
      <w:hyperlink w:anchor="P3097" w:history="1">
        <w:r>
          <w:rPr>
            <w:color w:val="0000FF"/>
          </w:rPr>
          <w:t>гр. 8</w:t>
        </w:r>
      </w:hyperlink>
      <w:r>
        <w:t xml:space="preserve"> = (4/5 * </w:t>
      </w:r>
      <w:hyperlink w:anchor="P3096" w:history="1">
        <w:r>
          <w:rPr>
            <w:color w:val="0000FF"/>
          </w:rPr>
          <w:t>гр. 7</w:t>
        </w:r>
      </w:hyperlink>
      <w:r>
        <w:t xml:space="preserve"> + 3/5 * </w:t>
      </w:r>
      <w:hyperlink w:anchor="P3095" w:history="1">
        <w:r>
          <w:rPr>
            <w:color w:val="0000FF"/>
          </w:rPr>
          <w:t>гр. 6</w:t>
        </w:r>
      </w:hyperlink>
      <w:r>
        <w:t xml:space="preserve"> + 2/5 * </w:t>
      </w:r>
      <w:hyperlink w:anchor="P3094" w:history="1">
        <w:r>
          <w:rPr>
            <w:color w:val="0000FF"/>
          </w:rPr>
          <w:t>гр. 5</w:t>
        </w:r>
      </w:hyperlink>
      <w:r>
        <w:t xml:space="preserve"> + 1/5 * </w:t>
      </w:r>
      <w:hyperlink w:anchor="P3093" w:history="1">
        <w:r>
          <w:rPr>
            <w:color w:val="0000FF"/>
          </w:rPr>
          <w:t>гр. 4</w:t>
        </w:r>
      </w:hyperlink>
      <w:r>
        <w:t>)|</w:t>
      </w:r>
      <w:r>
        <w:rPr>
          <w:vertAlign w:val="subscript"/>
        </w:rPr>
        <w:t>стр. 7</w:t>
      </w:r>
    </w:p>
    <w:p w14:paraId="6CCA4ACE" w14:textId="77777777" w:rsidR="00D81705" w:rsidRDefault="00D81705">
      <w:pPr>
        <w:pStyle w:val="ConsPlusNormal"/>
        <w:jc w:val="both"/>
      </w:pPr>
    </w:p>
    <w:p w14:paraId="27A4AE4F" w14:textId="77777777" w:rsidR="00D81705" w:rsidRDefault="00D81705">
      <w:pPr>
        <w:pStyle w:val="ConsPlusNormal"/>
        <w:jc w:val="both"/>
      </w:pPr>
    </w:p>
    <w:p w14:paraId="73BFCEB5" w14:textId="77777777" w:rsidR="00D81705" w:rsidRDefault="00D81705">
      <w:pPr>
        <w:pStyle w:val="ConsPlusNormal"/>
        <w:jc w:val="both"/>
      </w:pPr>
    </w:p>
    <w:p w14:paraId="2069F6EF" w14:textId="77777777" w:rsidR="00D81705" w:rsidRDefault="00D81705">
      <w:pPr>
        <w:pStyle w:val="ConsPlusNormal"/>
        <w:jc w:val="both"/>
      </w:pPr>
    </w:p>
    <w:p w14:paraId="1C32E7FF" w14:textId="77777777" w:rsidR="00D81705" w:rsidRDefault="00D81705">
      <w:pPr>
        <w:pStyle w:val="ConsPlusNormal"/>
        <w:jc w:val="both"/>
      </w:pPr>
    </w:p>
    <w:p w14:paraId="67FAEBD0" w14:textId="77777777" w:rsidR="00D81705" w:rsidRDefault="00D81705">
      <w:pPr>
        <w:pStyle w:val="ConsPlusNormal"/>
        <w:jc w:val="right"/>
        <w:outlineLvl w:val="1"/>
      </w:pPr>
      <w:bookmarkStart w:id="91" w:name="P3187"/>
      <w:bookmarkEnd w:id="91"/>
      <w:r>
        <w:t>Приложение 12</w:t>
      </w:r>
    </w:p>
    <w:p w14:paraId="20358406" w14:textId="77777777" w:rsidR="00D81705" w:rsidRDefault="00D81705">
      <w:pPr>
        <w:pStyle w:val="ConsPlusNormal"/>
        <w:jc w:val="right"/>
      </w:pPr>
      <w:r>
        <w:t>к Методическим указаниям по расчету</w:t>
      </w:r>
    </w:p>
    <w:p w14:paraId="40169E84" w14:textId="77777777" w:rsidR="00D81705" w:rsidRDefault="00D81705">
      <w:pPr>
        <w:pStyle w:val="ConsPlusNormal"/>
        <w:jc w:val="right"/>
      </w:pPr>
      <w:r>
        <w:t>регулируемых тарифов в области обращения</w:t>
      </w:r>
    </w:p>
    <w:p w14:paraId="3ECBFA9B" w14:textId="77777777" w:rsidR="00D81705" w:rsidRDefault="00D81705">
      <w:pPr>
        <w:pStyle w:val="ConsPlusNormal"/>
        <w:jc w:val="right"/>
      </w:pPr>
      <w:r>
        <w:t>с твердыми коммунальными отходами,</w:t>
      </w:r>
    </w:p>
    <w:p w14:paraId="3259DF2E" w14:textId="77777777" w:rsidR="00D81705" w:rsidRDefault="00D81705">
      <w:pPr>
        <w:pStyle w:val="ConsPlusNormal"/>
        <w:jc w:val="right"/>
      </w:pPr>
      <w:r>
        <w:t>утвержденным приказом ФАС России</w:t>
      </w:r>
    </w:p>
    <w:p w14:paraId="3CD3BD81" w14:textId="77777777" w:rsidR="00D81705" w:rsidRDefault="00D81705">
      <w:pPr>
        <w:pStyle w:val="ConsPlusNormal"/>
        <w:jc w:val="right"/>
      </w:pPr>
      <w:r>
        <w:t>от 21.11.2016 N 1638/16</w:t>
      </w:r>
    </w:p>
    <w:p w14:paraId="2219D6E1" w14:textId="77777777" w:rsidR="00D81705" w:rsidRDefault="00D81705">
      <w:pPr>
        <w:pStyle w:val="ConsPlusNormal"/>
        <w:jc w:val="both"/>
      </w:pPr>
    </w:p>
    <w:p w14:paraId="5455477C" w14:textId="77777777" w:rsidR="00D81705" w:rsidRDefault="00D81705">
      <w:pPr>
        <w:pStyle w:val="ConsPlusNormal"/>
        <w:jc w:val="center"/>
        <w:outlineLvl w:val="2"/>
      </w:pPr>
      <w:r>
        <w:t>Расчет</w:t>
      </w:r>
    </w:p>
    <w:p w14:paraId="66A44067" w14:textId="77777777" w:rsidR="00D81705" w:rsidRDefault="00D81705">
      <w:pPr>
        <w:pStyle w:val="ConsPlusNormal"/>
        <w:jc w:val="center"/>
      </w:pPr>
      <w:r>
        <w:t>экономии от снижения потребления энергетических ресурсов</w:t>
      </w:r>
    </w:p>
    <w:p w14:paraId="46479FE3"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88"/>
        <w:gridCol w:w="737"/>
        <w:gridCol w:w="1134"/>
        <w:gridCol w:w="1134"/>
        <w:gridCol w:w="1134"/>
        <w:gridCol w:w="1134"/>
      </w:tblGrid>
      <w:tr w:rsidR="00D81705" w14:paraId="7063BDBF" w14:textId="77777777">
        <w:tc>
          <w:tcPr>
            <w:tcW w:w="510" w:type="dxa"/>
          </w:tcPr>
          <w:p w14:paraId="44CD9398" w14:textId="77777777" w:rsidR="00D81705" w:rsidRDefault="00D81705">
            <w:pPr>
              <w:pStyle w:val="ConsPlusNormal"/>
              <w:jc w:val="center"/>
            </w:pPr>
            <w:r>
              <w:t>N п.п.</w:t>
            </w:r>
          </w:p>
        </w:tc>
        <w:tc>
          <w:tcPr>
            <w:tcW w:w="3288" w:type="dxa"/>
          </w:tcPr>
          <w:p w14:paraId="1DA3F6AD" w14:textId="77777777" w:rsidR="00D81705" w:rsidRDefault="00D81705">
            <w:pPr>
              <w:pStyle w:val="ConsPlusNormal"/>
              <w:jc w:val="center"/>
            </w:pPr>
            <w:r>
              <w:t>Показатели</w:t>
            </w:r>
          </w:p>
        </w:tc>
        <w:tc>
          <w:tcPr>
            <w:tcW w:w="737" w:type="dxa"/>
          </w:tcPr>
          <w:p w14:paraId="363B1720" w14:textId="77777777" w:rsidR="00D81705" w:rsidRDefault="00D81705">
            <w:pPr>
              <w:pStyle w:val="ConsPlusNormal"/>
              <w:jc w:val="center"/>
            </w:pPr>
            <w:r>
              <w:t>Единица измерения</w:t>
            </w:r>
          </w:p>
        </w:tc>
        <w:tc>
          <w:tcPr>
            <w:tcW w:w="1134" w:type="dxa"/>
          </w:tcPr>
          <w:p w14:paraId="13F2FD05" w14:textId="77777777" w:rsidR="00D81705" w:rsidRDefault="00D81705">
            <w:pPr>
              <w:pStyle w:val="ConsPlusNormal"/>
              <w:jc w:val="center"/>
            </w:pPr>
            <w:r>
              <w:t>Базовый период регулирования, i-4</w:t>
            </w:r>
          </w:p>
        </w:tc>
        <w:tc>
          <w:tcPr>
            <w:tcW w:w="1134" w:type="dxa"/>
          </w:tcPr>
          <w:p w14:paraId="6BE16CD9" w14:textId="77777777" w:rsidR="00D81705" w:rsidRDefault="00D81705">
            <w:pPr>
              <w:pStyle w:val="ConsPlusNormal"/>
              <w:jc w:val="center"/>
            </w:pPr>
            <w:r>
              <w:t>Базовый период регулирования, i-3</w:t>
            </w:r>
          </w:p>
        </w:tc>
        <w:tc>
          <w:tcPr>
            <w:tcW w:w="1134" w:type="dxa"/>
          </w:tcPr>
          <w:p w14:paraId="4219BE56" w14:textId="77777777" w:rsidR="00D81705" w:rsidRDefault="00D81705">
            <w:pPr>
              <w:pStyle w:val="ConsPlusNormal"/>
              <w:jc w:val="center"/>
            </w:pPr>
            <w:r>
              <w:t>Базовый период регулирования, i-2</w:t>
            </w:r>
          </w:p>
        </w:tc>
        <w:tc>
          <w:tcPr>
            <w:tcW w:w="1134" w:type="dxa"/>
          </w:tcPr>
          <w:p w14:paraId="70A7CCAB" w14:textId="77777777" w:rsidR="00D81705" w:rsidRDefault="00D81705">
            <w:pPr>
              <w:pStyle w:val="ConsPlusNormal"/>
              <w:jc w:val="center"/>
            </w:pPr>
            <w:r>
              <w:t>Базовый период регулирования, i-1</w:t>
            </w:r>
          </w:p>
        </w:tc>
      </w:tr>
      <w:tr w:rsidR="00D81705" w14:paraId="299E64C9" w14:textId="77777777">
        <w:tc>
          <w:tcPr>
            <w:tcW w:w="510" w:type="dxa"/>
          </w:tcPr>
          <w:p w14:paraId="3D732B84" w14:textId="77777777" w:rsidR="00D81705" w:rsidRDefault="00D81705">
            <w:pPr>
              <w:pStyle w:val="ConsPlusNormal"/>
              <w:jc w:val="center"/>
            </w:pPr>
            <w:r>
              <w:t>1</w:t>
            </w:r>
          </w:p>
        </w:tc>
        <w:tc>
          <w:tcPr>
            <w:tcW w:w="3288" w:type="dxa"/>
          </w:tcPr>
          <w:p w14:paraId="06594CC9" w14:textId="77777777" w:rsidR="00D81705" w:rsidRDefault="00D81705">
            <w:pPr>
              <w:pStyle w:val="ConsPlusNormal"/>
              <w:jc w:val="center"/>
            </w:pPr>
            <w:r>
              <w:t>2</w:t>
            </w:r>
          </w:p>
        </w:tc>
        <w:tc>
          <w:tcPr>
            <w:tcW w:w="737" w:type="dxa"/>
          </w:tcPr>
          <w:p w14:paraId="2AE368BA" w14:textId="77777777" w:rsidR="00D81705" w:rsidRDefault="00D81705">
            <w:pPr>
              <w:pStyle w:val="ConsPlusNormal"/>
              <w:jc w:val="center"/>
            </w:pPr>
            <w:r>
              <w:t>3</w:t>
            </w:r>
          </w:p>
        </w:tc>
        <w:tc>
          <w:tcPr>
            <w:tcW w:w="1134" w:type="dxa"/>
          </w:tcPr>
          <w:p w14:paraId="713579C4" w14:textId="77777777" w:rsidR="00D81705" w:rsidRDefault="00D81705">
            <w:pPr>
              <w:pStyle w:val="ConsPlusNormal"/>
              <w:jc w:val="center"/>
            </w:pPr>
            <w:r>
              <w:t>4</w:t>
            </w:r>
          </w:p>
        </w:tc>
        <w:tc>
          <w:tcPr>
            <w:tcW w:w="1134" w:type="dxa"/>
          </w:tcPr>
          <w:p w14:paraId="2B8D3802" w14:textId="77777777" w:rsidR="00D81705" w:rsidRDefault="00D81705">
            <w:pPr>
              <w:pStyle w:val="ConsPlusNormal"/>
              <w:jc w:val="center"/>
            </w:pPr>
            <w:bookmarkStart w:id="92" w:name="P3208"/>
            <w:bookmarkEnd w:id="92"/>
            <w:r>
              <w:t>5</w:t>
            </w:r>
          </w:p>
        </w:tc>
        <w:tc>
          <w:tcPr>
            <w:tcW w:w="1134" w:type="dxa"/>
          </w:tcPr>
          <w:p w14:paraId="63AA7C77" w14:textId="77777777" w:rsidR="00D81705" w:rsidRDefault="00D81705">
            <w:pPr>
              <w:pStyle w:val="ConsPlusNormal"/>
              <w:jc w:val="center"/>
            </w:pPr>
            <w:bookmarkStart w:id="93" w:name="P3209"/>
            <w:bookmarkEnd w:id="93"/>
            <w:r>
              <w:t>6</w:t>
            </w:r>
          </w:p>
        </w:tc>
        <w:tc>
          <w:tcPr>
            <w:tcW w:w="1134" w:type="dxa"/>
          </w:tcPr>
          <w:p w14:paraId="1E75D5F9" w14:textId="77777777" w:rsidR="00D81705" w:rsidRDefault="00D81705">
            <w:pPr>
              <w:pStyle w:val="ConsPlusNormal"/>
              <w:jc w:val="center"/>
            </w:pPr>
            <w:bookmarkStart w:id="94" w:name="P3210"/>
            <w:bookmarkEnd w:id="94"/>
            <w:r>
              <w:t>7</w:t>
            </w:r>
          </w:p>
        </w:tc>
      </w:tr>
      <w:tr w:rsidR="00D81705" w14:paraId="1731FB03" w14:textId="77777777">
        <w:tc>
          <w:tcPr>
            <w:tcW w:w="510" w:type="dxa"/>
          </w:tcPr>
          <w:p w14:paraId="3C8D36C1" w14:textId="77777777" w:rsidR="00D81705" w:rsidRDefault="00D81705">
            <w:pPr>
              <w:pStyle w:val="ConsPlusNormal"/>
              <w:jc w:val="center"/>
            </w:pPr>
            <w:bookmarkStart w:id="95" w:name="P3211"/>
            <w:bookmarkEnd w:id="95"/>
            <w:r>
              <w:t>1</w:t>
            </w:r>
          </w:p>
        </w:tc>
        <w:tc>
          <w:tcPr>
            <w:tcW w:w="3288" w:type="dxa"/>
          </w:tcPr>
          <w:p w14:paraId="107A6BC0" w14:textId="77777777" w:rsidR="00D81705" w:rsidRDefault="00D81705">
            <w:pPr>
              <w:pStyle w:val="ConsPlusNormal"/>
            </w:pPr>
            <w:r>
              <w:t>Фактический объем (масса) твердых коммунальных отходов</w:t>
            </w:r>
          </w:p>
        </w:tc>
        <w:tc>
          <w:tcPr>
            <w:tcW w:w="737" w:type="dxa"/>
          </w:tcPr>
          <w:p w14:paraId="43844BDD" w14:textId="77777777" w:rsidR="00D81705" w:rsidRDefault="00D81705">
            <w:pPr>
              <w:pStyle w:val="ConsPlusNormal"/>
            </w:pPr>
          </w:p>
        </w:tc>
        <w:tc>
          <w:tcPr>
            <w:tcW w:w="1134" w:type="dxa"/>
          </w:tcPr>
          <w:p w14:paraId="455F3015" w14:textId="77777777" w:rsidR="00D81705" w:rsidRDefault="00D81705">
            <w:pPr>
              <w:pStyle w:val="ConsPlusNormal"/>
            </w:pPr>
          </w:p>
        </w:tc>
        <w:tc>
          <w:tcPr>
            <w:tcW w:w="1134" w:type="dxa"/>
          </w:tcPr>
          <w:p w14:paraId="6FC46473" w14:textId="77777777" w:rsidR="00D81705" w:rsidRDefault="00D81705">
            <w:pPr>
              <w:pStyle w:val="ConsPlusNormal"/>
            </w:pPr>
          </w:p>
        </w:tc>
        <w:tc>
          <w:tcPr>
            <w:tcW w:w="1134" w:type="dxa"/>
          </w:tcPr>
          <w:p w14:paraId="5C4E9346" w14:textId="77777777" w:rsidR="00D81705" w:rsidRDefault="00D81705">
            <w:pPr>
              <w:pStyle w:val="ConsPlusNormal"/>
            </w:pPr>
          </w:p>
        </w:tc>
        <w:tc>
          <w:tcPr>
            <w:tcW w:w="1134" w:type="dxa"/>
          </w:tcPr>
          <w:p w14:paraId="4D74DC3D" w14:textId="77777777" w:rsidR="00D81705" w:rsidRDefault="00D81705">
            <w:pPr>
              <w:pStyle w:val="ConsPlusNormal"/>
            </w:pPr>
          </w:p>
        </w:tc>
      </w:tr>
      <w:tr w:rsidR="00D81705" w14:paraId="163EB289" w14:textId="77777777">
        <w:tc>
          <w:tcPr>
            <w:tcW w:w="510" w:type="dxa"/>
          </w:tcPr>
          <w:p w14:paraId="73775650" w14:textId="77777777" w:rsidR="00D81705" w:rsidRDefault="00D81705">
            <w:pPr>
              <w:pStyle w:val="ConsPlusNormal"/>
              <w:jc w:val="center"/>
            </w:pPr>
            <w:bookmarkStart w:id="96" w:name="P3218"/>
            <w:bookmarkEnd w:id="96"/>
            <w:r>
              <w:t>2</w:t>
            </w:r>
          </w:p>
        </w:tc>
        <w:tc>
          <w:tcPr>
            <w:tcW w:w="3288" w:type="dxa"/>
          </w:tcPr>
          <w:p w14:paraId="44372C0E" w14:textId="77777777" w:rsidR="00D81705" w:rsidRDefault="00D81705">
            <w:pPr>
              <w:pStyle w:val="ConsPlusNormal"/>
            </w:pPr>
            <w:r>
              <w:t xml:space="preserve">Объем (масса) твердых коммунальных отходов, </w:t>
            </w:r>
            <w:r>
              <w:lastRenderedPageBreak/>
              <w:t>учтенный при расчете цен (тарифов) в году</w:t>
            </w:r>
          </w:p>
        </w:tc>
        <w:tc>
          <w:tcPr>
            <w:tcW w:w="737" w:type="dxa"/>
          </w:tcPr>
          <w:p w14:paraId="13A1EBA2" w14:textId="77777777" w:rsidR="00D81705" w:rsidRDefault="00D81705">
            <w:pPr>
              <w:pStyle w:val="ConsPlusNormal"/>
            </w:pPr>
          </w:p>
        </w:tc>
        <w:tc>
          <w:tcPr>
            <w:tcW w:w="1134" w:type="dxa"/>
          </w:tcPr>
          <w:p w14:paraId="45D95176" w14:textId="77777777" w:rsidR="00D81705" w:rsidRDefault="00D81705">
            <w:pPr>
              <w:pStyle w:val="ConsPlusNormal"/>
            </w:pPr>
          </w:p>
        </w:tc>
        <w:tc>
          <w:tcPr>
            <w:tcW w:w="1134" w:type="dxa"/>
          </w:tcPr>
          <w:p w14:paraId="3D16EAC4" w14:textId="77777777" w:rsidR="00D81705" w:rsidRDefault="00D81705">
            <w:pPr>
              <w:pStyle w:val="ConsPlusNormal"/>
            </w:pPr>
          </w:p>
        </w:tc>
        <w:tc>
          <w:tcPr>
            <w:tcW w:w="1134" w:type="dxa"/>
          </w:tcPr>
          <w:p w14:paraId="3339454F" w14:textId="77777777" w:rsidR="00D81705" w:rsidRDefault="00D81705">
            <w:pPr>
              <w:pStyle w:val="ConsPlusNormal"/>
            </w:pPr>
          </w:p>
        </w:tc>
        <w:tc>
          <w:tcPr>
            <w:tcW w:w="1134" w:type="dxa"/>
          </w:tcPr>
          <w:p w14:paraId="3724B4F3" w14:textId="77777777" w:rsidR="00D81705" w:rsidRDefault="00D81705">
            <w:pPr>
              <w:pStyle w:val="ConsPlusNormal"/>
            </w:pPr>
          </w:p>
        </w:tc>
      </w:tr>
      <w:tr w:rsidR="00D81705" w14:paraId="105E26A8" w14:textId="77777777">
        <w:tc>
          <w:tcPr>
            <w:tcW w:w="510" w:type="dxa"/>
          </w:tcPr>
          <w:p w14:paraId="7E53E697" w14:textId="77777777" w:rsidR="00D81705" w:rsidRDefault="00D81705">
            <w:pPr>
              <w:pStyle w:val="ConsPlusNormal"/>
              <w:jc w:val="center"/>
            </w:pPr>
            <w:bookmarkStart w:id="97" w:name="P3225"/>
            <w:bookmarkEnd w:id="97"/>
            <w:r>
              <w:t>3</w:t>
            </w:r>
          </w:p>
        </w:tc>
        <w:tc>
          <w:tcPr>
            <w:tcW w:w="3288" w:type="dxa"/>
          </w:tcPr>
          <w:p w14:paraId="73C2313A" w14:textId="77777777" w:rsidR="00D81705" w:rsidRDefault="00D81705">
            <w:pPr>
              <w:pStyle w:val="ConsPlusNormal"/>
            </w:pPr>
            <w:r>
              <w:t>Объем потребления энергетического ресурса, учтенный при установлении цен (тарифов)</w:t>
            </w:r>
          </w:p>
        </w:tc>
        <w:tc>
          <w:tcPr>
            <w:tcW w:w="737" w:type="dxa"/>
          </w:tcPr>
          <w:p w14:paraId="7BE7805E" w14:textId="77777777" w:rsidR="00D81705" w:rsidRDefault="00D81705">
            <w:pPr>
              <w:pStyle w:val="ConsPlusNormal"/>
            </w:pPr>
          </w:p>
        </w:tc>
        <w:tc>
          <w:tcPr>
            <w:tcW w:w="1134" w:type="dxa"/>
          </w:tcPr>
          <w:p w14:paraId="7B34918D" w14:textId="77777777" w:rsidR="00D81705" w:rsidRDefault="00D81705">
            <w:pPr>
              <w:pStyle w:val="ConsPlusNormal"/>
            </w:pPr>
          </w:p>
        </w:tc>
        <w:tc>
          <w:tcPr>
            <w:tcW w:w="1134" w:type="dxa"/>
          </w:tcPr>
          <w:p w14:paraId="2AC0D4B8" w14:textId="77777777" w:rsidR="00D81705" w:rsidRDefault="00D81705">
            <w:pPr>
              <w:pStyle w:val="ConsPlusNormal"/>
            </w:pPr>
          </w:p>
        </w:tc>
        <w:tc>
          <w:tcPr>
            <w:tcW w:w="1134" w:type="dxa"/>
          </w:tcPr>
          <w:p w14:paraId="42AD727B" w14:textId="77777777" w:rsidR="00D81705" w:rsidRDefault="00D81705">
            <w:pPr>
              <w:pStyle w:val="ConsPlusNormal"/>
            </w:pPr>
          </w:p>
        </w:tc>
        <w:tc>
          <w:tcPr>
            <w:tcW w:w="1134" w:type="dxa"/>
          </w:tcPr>
          <w:p w14:paraId="130DB825" w14:textId="77777777" w:rsidR="00D81705" w:rsidRDefault="00D81705">
            <w:pPr>
              <w:pStyle w:val="ConsPlusNormal"/>
            </w:pPr>
          </w:p>
        </w:tc>
      </w:tr>
      <w:tr w:rsidR="00D81705" w14:paraId="0574F7C4" w14:textId="77777777">
        <w:tc>
          <w:tcPr>
            <w:tcW w:w="510" w:type="dxa"/>
          </w:tcPr>
          <w:p w14:paraId="06FDABE3" w14:textId="77777777" w:rsidR="00D81705" w:rsidRDefault="00D81705">
            <w:pPr>
              <w:pStyle w:val="ConsPlusNormal"/>
              <w:jc w:val="center"/>
            </w:pPr>
            <w:bookmarkStart w:id="98" w:name="P3232"/>
            <w:bookmarkEnd w:id="98"/>
            <w:r>
              <w:t>4</w:t>
            </w:r>
          </w:p>
        </w:tc>
        <w:tc>
          <w:tcPr>
            <w:tcW w:w="3288" w:type="dxa"/>
          </w:tcPr>
          <w:p w14:paraId="4CB7E76D" w14:textId="77777777" w:rsidR="00D81705" w:rsidRDefault="00D81705">
            <w:pPr>
              <w:pStyle w:val="ConsPlusNormal"/>
            </w:pPr>
            <w:r>
              <w:t>Фактический объем потребления энергетического ресурса</w:t>
            </w:r>
          </w:p>
        </w:tc>
        <w:tc>
          <w:tcPr>
            <w:tcW w:w="737" w:type="dxa"/>
          </w:tcPr>
          <w:p w14:paraId="463610C5" w14:textId="77777777" w:rsidR="00D81705" w:rsidRDefault="00D81705">
            <w:pPr>
              <w:pStyle w:val="ConsPlusNormal"/>
            </w:pPr>
          </w:p>
        </w:tc>
        <w:tc>
          <w:tcPr>
            <w:tcW w:w="1134" w:type="dxa"/>
          </w:tcPr>
          <w:p w14:paraId="232E3D0B" w14:textId="77777777" w:rsidR="00D81705" w:rsidRDefault="00D81705">
            <w:pPr>
              <w:pStyle w:val="ConsPlusNormal"/>
            </w:pPr>
          </w:p>
        </w:tc>
        <w:tc>
          <w:tcPr>
            <w:tcW w:w="1134" w:type="dxa"/>
          </w:tcPr>
          <w:p w14:paraId="3FE8A2EB" w14:textId="77777777" w:rsidR="00D81705" w:rsidRDefault="00D81705">
            <w:pPr>
              <w:pStyle w:val="ConsPlusNormal"/>
            </w:pPr>
          </w:p>
        </w:tc>
        <w:tc>
          <w:tcPr>
            <w:tcW w:w="1134" w:type="dxa"/>
          </w:tcPr>
          <w:p w14:paraId="5ABED5A1" w14:textId="77777777" w:rsidR="00D81705" w:rsidRDefault="00D81705">
            <w:pPr>
              <w:pStyle w:val="ConsPlusNormal"/>
            </w:pPr>
          </w:p>
        </w:tc>
        <w:tc>
          <w:tcPr>
            <w:tcW w:w="1134" w:type="dxa"/>
          </w:tcPr>
          <w:p w14:paraId="66166D88" w14:textId="77777777" w:rsidR="00D81705" w:rsidRDefault="00D81705">
            <w:pPr>
              <w:pStyle w:val="ConsPlusNormal"/>
            </w:pPr>
          </w:p>
        </w:tc>
      </w:tr>
      <w:tr w:rsidR="00D81705" w14:paraId="2D3170E3" w14:textId="77777777">
        <w:tc>
          <w:tcPr>
            <w:tcW w:w="510" w:type="dxa"/>
          </w:tcPr>
          <w:p w14:paraId="7351C941" w14:textId="77777777" w:rsidR="00D81705" w:rsidRDefault="00D81705">
            <w:pPr>
              <w:pStyle w:val="ConsPlusNormal"/>
              <w:jc w:val="center"/>
            </w:pPr>
            <w:r>
              <w:t>5</w:t>
            </w:r>
          </w:p>
        </w:tc>
        <w:tc>
          <w:tcPr>
            <w:tcW w:w="3288" w:type="dxa"/>
          </w:tcPr>
          <w:p w14:paraId="23A2C584" w14:textId="77777777" w:rsidR="00D81705" w:rsidRDefault="00D81705">
            <w:pPr>
              <w:pStyle w:val="ConsPlusNormal"/>
            </w:pPr>
            <w:r>
              <w:t>Фактическая стоимость приобретения (производства) единицы энергетического ресурса</w:t>
            </w:r>
          </w:p>
        </w:tc>
        <w:tc>
          <w:tcPr>
            <w:tcW w:w="737" w:type="dxa"/>
          </w:tcPr>
          <w:p w14:paraId="36801905" w14:textId="77777777" w:rsidR="00D81705" w:rsidRDefault="00D81705">
            <w:pPr>
              <w:pStyle w:val="ConsPlusNormal"/>
            </w:pPr>
          </w:p>
        </w:tc>
        <w:tc>
          <w:tcPr>
            <w:tcW w:w="1134" w:type="dxa"/>
          </w:tcPr>
          <w:p w14:paraId="6B4C93E7" w14:textId="77777777" w:rsidR="00D81705" w:rsidRDefault="00D81705">
            <w:pPr>
              <w:pStyle w:val="ConsPlusNormal"/>
            </w:pPr>
          </w:p>
        </w:tc>
        <w:tc>
          <w:tcPr>
            <w:tcW w:w="1134" w:type="dxa"/>
          </w:tcPr>
          <w:p w14:paraId="73D302DF" w14:textId="77777777" w:rsidR="00D81705" w:rsidRDefault="00D81705">
            <w:pPr>
              <w:pStyle w:val="ConsPlusNormal"/>
            </w:pPr>
          </w:p>
        </w:tc>
        <w:tc>
          <w:tcPr>
            <w:tcW w:w="1134" w:type="dxa"/>
          </w:tcPr>
          <w:p w14:paraId="01220BE4" w14:textId="77777777" w:rsidR="00D81705" w:rsidRDefault="00D81705">
            <w:pPr>
              <w:pStyle w:val="ConsPlusNormal"/>
            </w:pPr>
          </w:p>
        </w:tc>
        <w:tc>
          <w:tcPr>
            <w:tcW w:w="1134" w:type="dxa"/>
          </w:tcPr>
          <w:p w14:paraId="122EEC71" w14:textId="77777777" w:rsidR="00D81705" w:rsidRDefault="00D81705">
            <w:pPr>
              <w:pStyle w:val="ConsPlusNormal"/>
            </w:pPr>
          </w:p>
        </w:tc>
      </w:tr>
      <w:tr w:rsidR="00D81705" w14:paraId="33A4C8C7" w14:textId="77777777">
        <w:tc>
          <w:tcPr>
            <w:tcW w:w="510" w:type="dxa"/>
          </w:tcPr>
          <w:p w14:paraId="5CC47E88" w14:textId="77777777" w:rsidR="00D81705" w:rsidRDefault="00D81705">
            <w:pPr>
              <w:pStyle w:val="ConsPlusNormal"/>
              <w:jc w:val="center"/>
            </w:pPr>
            <w:bookmarkStart w:id="99" w:name="P3246"/>
            <w:bookmarkEnd w:id="99"/>
            <w:r>
              <w:t>6</w:t>
            </w:r>
          </w:p>
        </w:tc>
        <w:tc>
          <w:tcPr>
            <w:tcW w:w="3288" w:type="dxa"/>
          </w:tcPr>
          <w:p w14:paraId="7937033A" w14:textId="77777777" w:rsidR="00D81705" w:rsidRDefault="00D81705">
            <w:pPr>
              <w:pStyle w:val="ConsPlusNormal"/>
            </w:pPr>
            <w:r>
              <w:t>Экономия от снижения потребления энергетического ресурса</w:t>
            </w:r>
          </w:p>
        </w:tc>
        <w:tc>
          <w:tcPr>
            <w:tcW w:w="737" w:type="dxa"/>
          </w:tcPr>
          <w:p w14:paraId="4E83CC18" w14:textId="77777777" w:rsidR="00D81705" w:rsidRDefault="00D81705">
            <w:pPr>
              <w:pStyle w:val="ConsPlusNormal"/>
            </w:pPr>
          </w:p>
        </w:tc>
        <w:tc>
          <w:tcPr>
            <w:tcW w:w="1134" w:type="dxa"/>
          </w:tcPr>
          <w:p w14:paraId="313990A8" w14:textId="77777777" w:rsidR="00D81705" w:rsidRDefault="00D81705">
            <w:pPr>
              <w:pStyle w:val="ConsPlusNormal"/>
            </w:pPr>
          </w:p>
        </w:tc>
        <w:tc>
          <w:tcPr>
            <w:tcW w:w="1134" w:type="dxa"/>
          </w:tcPr>
          <w:p w14:paraId="086F5201" w14:textId="77777777" w:rsidR="00D81705" w:rsidRDefault="00D81705">
            <w:pPr>
              <w:pStyle w:val="ConsPlusNormal"/>
            </w:pPr>
          </w:p>
        </w:tc>
        <w:tc>
          <w:tcPr>
            <w:tcW w:w="1134" w:type="dxa"/>
          </w:tcPr>
          <w:p w14:paraId="31A9A317" w14:textId="77777777" w:rsidR="00D81705" w:rsidRDefault="00D81705">
            <w:pPr>
              <w:pStyle w:val="ConsPlusNormal"/>
            </w:pPr>
          </w:p>
        </w:tc>
        <w:tc>
          <w:tcPr>
            <w:tcW w:w="1134" w:type="dxa"/>
          </w:tcPr>
          <w:p w14:paraId="53E28212" w14:textId="77777777" w:rsidR="00D81705" w:rsidRDefault="00D81705">
            <w:pPr>
              <w:pStyle w:val="ConsPlusNormal"/>
            </w:pPr>
          </w:p>
        </w:tc>
      </w:tr>
    </w:tbl>
    <w:p w14:paraId="53B744C5" w14:textId="77777777" w:rsidR="00D81705" w:rsidRDefault="00D81705">
      <w:pPr>
        <w:pStyle w:val="ConsPlusNormal"/>
        <w:jc w:val="both"/>
      </w:pPr>
    </w:p>
    <w:p w14:paraId="38D62889" w14:textId="77777777" w:rsidR="00D81705" w:rsidRDefault="00D81705">
      <w:pPr>
        <w:pStyle w:val="ConsPlusNormal"/>
        <w:ind w:firstLine="540"/>
        <w:jc w:val="both"/>
      </w:pPr>
      <w:r>
        <w:t>Примечания:</w:t>
      </w:r>
    </w:p>
    <w:p w14:paraId="0ADDE9FD" w14:textId="77777777" w:rsidR="00D81705" w:rsidRDefault="00D81705">
      <w:pPr>
        <w:pStyle w:val="ConsPlusNormal"/>
        <w:spacing w:before="220"/>
        <w:ind w:firstLine="540"/>
        <w:jc w:val="both"/>
      </w:pPr>
      <w:r>
        <w:t>1. Приложение заполняется для каждого вида энергетических ресурсов.</w:t>
      </w:r>
    </w:p>
    <w:p w14:paraId="7E6636B2" w14:textId="77777777" w:rsidR="00D81705" w:rsidRDefault="00D81705">
      <w:pPr>
        <w:pStyle w:val="ConsPlusNormal"/>
        <w:spacing w:before="220"/>
        <w:ind w:firstLine="540"/>
        <w:jc w:val="both"/>
      </w:pPr>
      <w: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324D35D0" w14:textId="77777777" w:rsidR="00D81705" w:rsidRDefault="00D81705">
      <w:pPr>
        <w:pStyle w:val="ConsPlusNormal"/>
        <w:spacing w:before="220"/>
        <w:ind w:firstLine="540"/>
        <w:jc w:val="both"/>
      </w:pPr>
      <w:r>
        <w:t xml:space="preserve">3. Для второго расчетного периода регулирования, тарифы на который рассчитываются с применением настоящих Методических указаний, заполняется </w:t>
      </w:r>
      <w:hyperlink w:anchor="P3210" w:history="1">
        <w:r>
          <w:rPr>
            <w:color w:val="0000FF"/>
          </w:rPr>
          <w:t>столбец 7</w:t>
        </w:r>
      </w:hyperlink>
      <w:r>
        <w:t xml:space="preserve">; для третьего расчетного периода регулирования заполняются </w:t>
      </w:r>
      <w:hyperlink w:anchor="P3209" w:history="1">
        <w:r>
          <w:rPr>
            <w:color w:val="0000FF"/>
          </w:rPr>
          <w:t>столбцы 6</w:t>
        </w:r>
      </w:hyperlink>
      <w:r>
        <w:t xml:space="preserve"> - </w:t>
      </w:r>
      <w:hyperlink w:anchor="P3210" w:history="1">
        <w:r>
          <w:rPr>
            <w:color w:val="0000FF"/>
          </w:rPr>
          <w:t>7</w:t>
        </w:r>
      </w:hyperlink>
      <w:r>
        <w:t xml:space="preserve">; для четвертого расчетного периода регулирования заполняются </w:t>
      </w:r>
      <w:hyperlink w:anchor="P3208" w:history="1">
        <w:r>
          <w:rPr>
            <w:color w:val="0000FF"/>
          </w:rPr>
          <w:t>столбцы 5</w:t>
        </w:r>
      </w:hyperlink>
      <w:r>
        <w:t xml:space="preserve"> - </w:t>
      </w:r>
      <w:hyperlink w:anchor="P3210" w:history="1">
        <w:r>
          <w:rPr>
            <w:color w:val="0000FF"/>
          </w:rPr>
          <w:t>7</w:t>
        </w:r>
      </w:hyperlink>
      <w:r>
        <w:t>; начиная с пятого расчетного периода регулирования заполняются все столбцы.</w:t>
      </w:r>
    </w:p>
    <w:p w14:paraId="57163CCF" w14:textId="77777777" w:rsidR="00D81705" w:rsidRDefault="00D81705">
      <w:pPr>
        <w:pStyle w:val="ConsPlusNormal"/>
        <w:spacing w:before="220"/>
        <w:ind w:firstLine="540"/>
        <w:jc w:val="both"/>
      </w:pPr>
      <w:r>
        <w:t xml:space="preserve">4. Графы </w:t>
      </w:r>
      <w:hyperlink w:anchor="P3246" w:history="1">
        <w:r>
          <w:rPr>
            <w:color w:val="0000FF"/>
          </w:rPr>
          <w:t>строки 6</w:t>
        </w:r>
      </w:hyperlink>
      <w:r>
        <w:t xml:space="preserve"> заполняются расчетным способом: гр. </w:t>
      </w:r>
      <w:hyperlink w:anchor="P3246" w:history="1">
        <w:r>
          <w:rPr>
            <w:color w:val="0000FF"/>
          </w:rPr>
          <w:t>стр. 6</w:t>
        </w:r>
      </w:hyperlink>
      <w:r>
        <w:t xml:space="preserve"> = гр. </w:t>
      </w:r>
      <w:hyperlink w:anchor="P3211" w:history="1">
        <w:r>
          <w:rPr>
            <w:color w:val="0000FF"/>
          </w:rPr>
          <w:t>стр. 1</w:t>
        </w:r>
      </w:hyperlink>
      <w:r>
        <w:t xml:space="preserve"> / гр. </w:t>
      </w:r>
      <w:hyperlink w:anchor="P3218" w:history="1">
        <w:r>
          <w:rPr>
            <w:color w:val="0000FF"/>
          </w:rPr>
          <w:t>стр. 2</w:t>
        </w:r>
      </w:hyperlink>
      <w:r>
        <w:t xml:space="preserve"> * гр. </w:t>
      </w:r>
      <w:hyperlink w:anchor="P3225" w:history="1">
        <w:r>
          <w:rPr>
            <w:color w:val="0000FF"/>
          </w:rPr>
          <w:t>стр. 3</w:t>
        </w:r>
      </w:hyperlink>
      <w:r>
        <w:t xml:space="preserve"> - гр. </w:t>
      </w:r>
      <w:hyperlink w:anchor="P3232" w:history="1">
        <w:r>
          <w:rPr>
            <w:color w:val="0000FF"/>
          </w:rPr>
          <w:t>стр. 4</w:t>
        </w:r>
      </w:hyperlink>
      <w:r>
        <w:t>.</w:t>
      </w:r>
    </w:p>
    <w:p w14:paraId="0B27BFA6" w14:textId="77777777" w:rsidR="00D81705" w:rsidRDefault="00D81705">
      <w:pPr>
        <w:pStyle w:val="ConsPlusNormal"/>
        <w:spacing w:before="220"/>
        <w:ind w:firstLine="540"/>
        <w:jc w:val="both"/>
      </w:pPr>
      <w: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14:paraId="0EEFECBE" w14:textId="77777777" w:rsidR="00D81705" w:rsidRDefault="00D81705">
      <w:pPr>
        <w:pStyle w:val="ConsPlusNormal"/>
        <w:jc w:val="both"/>
      </w:pPr>
    </w:p>
    <w:p w14:paraId="2559F9A9" w14:textId="77777777" w:rsidR="00D81705" w:rsidRDefault="00D81705">
      <w:pPr>
        <w:pStyle w:val="ConsPlusNormal"/>
        <w:jc w:val="both"/>
      </w:pPr>
    </w:p>
    <w:p w14:paraId="07CB8A8F" w14:textId="77777777" w:rsidR="00D81705" w:rsidRDefault="00D81705">
      <w:pPr>
        <w:pStyle w:val="ConsPlusNormal"/>
        <w:jc w:val="both"/>
      </w:pPr>
    </w:p>
    <w:p w14:paraId="268F5256" w14:textId="77777777" w:rsidR="00D81705" w:rsidRDefault="00D81705">
      <w:pPr>
        <w:pStyle w:val="ConsPlusNormal"/>
        <w:jc w:val="center"/>
        <w:outlineLvl w:val="2"/>
      </w:pPr>
      <w:r>
        <w:t>Расчет</w:t>
      </w:r>
    </w:p>
    <w:p w14:paraId="63568488" w14:textId="77777777" w:rsidR="00D81705" w:rsidRDefault="00D81705">
      <w:pPr>
        <w:pStyle w:val="ConsPlusNormal"/>
        <w:jc w:val="center"/>
      </w:pPr>
      <w:r>
        <w:t>экономии от снижения потребления энергоресурсов,</w:t>
      </w:r>
    </w:p>
    <w:p w14:paraId="092746B4" w14:textId="77777777" w:rsidR="00D81705" w:rsidRDefault="00D81705">
      <w:pPr>
        <w:pStyle w:val="ConsPlusNormal"/>
        <w:jc w:val="center"/>
      </w:pPr>
      <w:r>
        <w:t>учитываемой при формировании необходимой валовой выручки</w:t>
      </w:r>
    </w:p>
    <w:p w14:paraId="42D00D14" w14:textId="77777777" w:rsidR="00D81705" w:rsidRDefault="00D81705">
      <w:pPr>
        <w:pStyle w:val="ConsPlusNormal"/>
        <w:jc w:val="center"/>
      </w:pPr>
      <w:r>
        <w:t>методом экономически обоснованных расходов</w:t>
      </w:r>
    </w:p>
    <w:p w14:paraId="4292A01E"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11"/>
        <w:gridCol w:w="737"/>
        <w:gridCol w:w="1134"/>
        <w:gridCol w:w="1134"/>
        <w:gridCol w:w="1134"/>
        <w:gridCol w:w="1134"/>
        <w:gridCol w:w="1020"/>
      </w:tblGrid>
      <w:tr w:rsidR="00D81705" w14:paraId="466710C3" w14:textId="77777777">
        <w:tc>
          <w:tcPr>
            <w:tcW w:w="510" w:type="dxa"/>
          </w:tcPr>
          <w:p w14:paraId="0E156F4D" w14:textId="77777777" w:rsidR="00D81705" w:rsidRDefault="00D81705">
            <w:pPr>
              <w:pStyle w:val="ConsPlusNormal"/>
              <w:jc w:val="center"/>
            </w:pPr>
            <w:r>
              <w:t>N п.п.</w:t>
            </w:r>
          </w:p>
        </w:tc>
        <w:tc>
          <w:tcPr>
            <w:tcW w:w="2211" w:type="dxa"/>
          </w:tcPr>
          <w:p w14:paraId="675B8CA0" w14:textId="77777777" w:rsidR="00D81705" w:rsidRDefault="00D81705">
            <w:pPr>
              <w:pStyle w:val="ConsPlusNormal"/>
              <w:jc w:val="center"/>
            </w:pPr>
            <w:r>
              <w:t>Показатели</w:t>
            </w:r>
          </w:p>
        </w:tc>
        <w:tc>
          <w:tcPr>
            <w:tcW w:w="737" w:type="dxa"/>
          </w:tcPr>
          <w:p w14:paraId="3E2EC40C" w14:textId="77777777" w:rsidR="00D81705" w:rsidRDefault="00D81705">
            <w:pPr>
              <w:pStyle w:val="ConsPlusNormal"/>
              <w:jc w:val="center"/>
            </w:pPr>
            <w:r>
              <w:t>Единица измерения</w:t>
            </w:r>
          </w:p>
        </w:tc>
        <w:tc>
          <w:tcPr>
            <w:tcW w:w="1134" w:type="dxa"/>
          </w:tcPr>
          <w:p w14:paraId="2323C5BF" w14:textId="77777777" w:rsidR="00D81705" w:rsidRDefault="00D81705">
            <w:pPr>
              <w:pStyle w:val="ConsPlusNormal"/>
              <w:jc w:val="center"/>
            </w:pPr>
            <w:r>
              <w:t>Базовый период регулирования, i-4</w:t>
            </w:r>
          </w:p>
        </w:tc>
        <w:tc>
          <w:tcPr>
            <w:tcW w:w="1134" w:type="dxa"/>
          </w:tcPr>
          <w:p w14:paraId="2E65EB82" w14:textId="77777777" w:rsidR="00D81705" w:rsidRDefault="00D81705">
            <w:pPr>
              <w:pStyle w:val="ConsPlusNormal"/>
              <w:jc w:val="center"/>
            </w:pPr>
            <w:r>
              <w:t>Базовый период регулирования, i-3</w:t>
            </w:r>
          </w:p>
        </w:tc>
        <w:tc>
          <w:tcPr>
            <w:tcW w:w="1134" w:type="dxa"/>
          </w:tcPr>
          <w:p w14:paraId="170899C5" w14:textId="77777777" w:rsidR="00D81705" w:rsidRDefault="00D81705">
            <w:pPr>
              <w:pStyle w:val="ConsPlusNormal"/>
              <w:jc w:val="center"/>
            </w:pPr>
            <w:r>
              <w:t>Базовый период регулирования, i-2</w:t>
            </w:r>
          </w:p>
        </w:tc>
        <w:tc>
          <w:tcPr>
            <w:tcW w:w="1134" w:type="dxa"/>
          </w:tcPr>
          <w:p w14:paraId="3FFFCF3E" w14:textId="77777777" w:rsidR="00D81705" w:rsidRDefault="00D81705">
            <w:pPr>
              <w:pStyle w:val="ConsPlusNormal"/>
              <w:jc w:val="center"/>
            </w:pPr>
            <w:r>
              <w:t>Базовый период регулирования, i-1</w:t>
            </w:r>
          </w:p>
        </w:tc>
        <w:tc>
          <w:tcPr>
            <w:tcW w:w="1020" w:type="dxa"/>
          </w:tcPr>
          <w:p w14:paraId="53BE4B99" w14:textId="77777777" w:rsidR="00D81705" w:rsidRDefault="00D81705">
            <w:pPr>
              <w:pStyle w:val="ConsPlusNormal"/>
              <w:jc w:val="center"/>
            </w:pPr>
            <w:r>
              <w:t>Период регулирования, i</w:t>
            </w:r>
          </w:p>
        </w:tc>
      </w:tr>
      <w:tr w:rsidR="00D81705" w14:paraId="2D71912C" w14:textId="77777777">
        <w:tc>
          <w:tcPr>
            <w:tcW w:w="510" w:type="dxa"/>
          </w:tcPr>
          <w:p w14:paraId="7AFADD0E" w14:textId="77777777" w:rsidR="00D81705" w:rsidRDefault="00D81705">
            <w:pPr>
              <w:pStyle w:val="ConsPlusNormal"/>
              <w:jc w:val="center"/>
            </w:pPr>
            <w:r>
              <w:t>1</w:t>
            </w:r>
          </w:p>
        </w:tc>
        <w:tc>
          <w:tcPr>
            <w:tcW w:w="2211" w:type="dxa"/>
          </w:tcPr>
          <w:p w14:paraId="04FF6896" w14:textId="77777777" w:rsidR="00D81705" w:rsidRDefault="00D81705">
            <w:pPr>
              <w:pStyle w:val="ConsPlusNormal"/>
              <w:jc w:val="center"/>
            </w:pPr>
            <w:r>
              <w:t>2</w:t>
            </w:r>
          </w:p>
        </w:tc>
        <w:tc>
          <w:tcPr>
            <w:tcW w:w="737" w:type="dxa"/>
          </w:tcPr>
          <w:p w14:paraId="555BF7C4" w14:textId="77777777" w:rsidR="00D81705" w:rsidRDefault="00D81705">
            <w:pPr>
              <w:pStyle w:val="ConsPlusNormal"/>
              <w:jc w:val="center"/>
            </w:pPr>
            <w:r>
              <w:t>3</w:t>
            </w:r>
          </w:p>
        </w:tc>
        <w:tc>
          <w:tcPr>
            <w:tcW w:w="1134" w:type="dxa"/>
          </w:tcPr>
          <w:p w14:paraId="443CF9A9" w14:textId="77777777" w:rsidR="00D81705" w:rsidRDefault="00D81705">
            <w:pPr>
              <w:pStyle w:val="ConsPlusNormal"/>
              <w:jc w:val="center"/>
            </w:pPr>
            <w:r>
              <w:t>4</w:t>
            </w:r>
          </w:p>
        </w:tc>
        <w:tc>
          <w:tcPr>
            <w:tcW w:w="1134" w:type="dxa"/>
          </w:tcPr>
          <w:p w14:paraId="7242B1F7" w14:textId="77777777" w:rsidR="00D81705" w:rsidRDefault="00D81705">
            <w:pPr>
              <w:pStyle w:val="ConsPlusNormal"/>
              <w:jc w:val="center"/>
            </w:pPr>
            <w:bookmarkStart w:id="100" w:name="P3280"/>
            <w:bookmarkEnd w:id="100"/>
            <w:r>
              <w:t>5</w:t>
            </w:r>
          </w:p>
        </w:tc>
        <w:tc>
          <w:tcPr>
            <w:tcW w:w="1134" w:type="dxa"/>
          </w:tcPr>
          <w:p w14:paraId="03B24E50" w14:textId="77777777" w:rsidR="00D81705" w:rsidRDefault="00D81705">
            <w:pPr>
              <w:pStyle w:val="ConsPlusNormal"/>
              <w:jc w:val="center"/>
            </w:pPr>
            <w:bookmarkStart w:id="101" w:name="P3281"/>
            <w:bookmarkEnd w:id="101"/>
            <w:r>
              <w:t>6</w:t>
            </w:r>
          </w:p>
        </w:tc>
        <w:tc>
          <w:tcPr>
            <w:tcW w:w="1134" w:type="dxa"/>
          </w:tcPr>
          <w:p w14:paraId="6A731705" w14:textId="77777777" w:rsidR="00D81705" w:rsidRDefault="00D81705">
            <w:pPr>
              <w:pStyle w:val="ConsPlusNormal"/>
              <w:jc w:val="center"/>
            </w:pPr>
            <w:bookmarkStart w:id="102" w:name="P3282"/>
            <w:bookmarkEnd w:id="102"/>
            <w:r>
              <w:t>7</w:t>
            </w:r>
          </w:p>
        </w:tc>
        <w:tc>
          <w:tcPr>
            <w:tcW w:w="1020" w:type="dxa"/>
          </w:tcPr>
          <w:p w14:paraId="5C47115A" w14:textId="77777777" w:rsidR="00D81705" w:rsidRDefault="00D81705">
            <w:pPr>
              <w:pStyle w:val="ConsPlusNormal"/>
              <w:jc w:val="center"/>
            </w:pPr>
            <w:bookmarkStart w:id="103" w:name="P3283"/>
            <w:bookmarkEnd w:id="103"/>
            <w:r>
              <w:t>8</w:t>
            </w:r>
          </w:p>
        </w:tc>
      </w:tr>
      <w:tr w:rsidR="00D81705" w14:paraId="0CA00541" w14:textId="77777777">
        <w:tc>
          <w:tcPr>
            <w:tcW w:w="510" w:type="dxa"/>
          </w:tcPr>
          <w:p w14:paraId="78DB18E7" w14:textId="77777777" w:rsidR="00D81705" w:rsidRDefault="00D81705">
            <w:pPr>
              <w:pStyle w:val="ConsPlusNormal"/>
              <w:jc w:val="center"/>
            </w:pPr>
            <w:bookmarkStart w:id="104" w:name="P3284"/>
            <w:bookmarkEnd w:id="104"/>
            <w:r>
              <w:lastRenderedPageBreak/>
              <w:t>1</w:t>
            </w:r>
          </w:p>
        </w:tc>
        <w:tc>
          <w:tcPr>
            <w:tcW w:w="2211" w:type="dxa"/>
          </w:tcPr>
          <w:p w14:paraId="0857408B" w14:textId="77777777" w:rsidR="00D81705" w:rsidRDefault="00D81705">
            <w:pPr>
              <w:pStyle w:val="ConsPlusNormal"/>
            </w:pPr>
            <w:r>
              <w:t>Экономия от снижения потребления энергетических ресурсов</w:t>
            </w:r>
          </w:p>
        </w:tc>
        <w:tc>
          <w:tcPr>
            <w:tcW w:w="737" w:type="dxa"/>
          </w:tcPr>
          <w:p w14:paraId="1653DA42" w14:textId="77777777" w:rsidR="00D81705" w:rsidRDefault="00D81705">
            <w:pPr>
              <w:pStyle w:val="ConsPlusNormal"/>
            </w:pPr>
            <w:r>
              <w:t>тыс. руб.</w:t>
            </w:r>
          </w:p>
        </w:tc>
        <w:tc>
          <w:tcPr>
            <w:tcW w:w="1134" w:type="dxa"/>
          </w:tcPr>
          <w:p w14:paraId="29E8CD93" w14:textId="77777777" w:rsidR="00D81705" w:rsidRDefault="00D81705">
            <w:pPr>
              <w:pStyle w:val="ConsPlusNormal"/>
            </w:pPr>
          </w:p>
        </w:tc>
        <w:tc>
          <w:tcPr>
            <w:tcW w:w="1134" w:type="dxa"/>
          </w:tcPr>
          <w:p w14:paraId="632351B3" w14:textId="77777777" w:rsidR="00D81705" w:rsidRDefault="00D81705">
            <w:pPr>
              <w:pStyle w:val="ConsPlusNormal"/>
            </w:pPr>
          </w:p>
        </w:tc>
        <w:tc>
          <w:tcPr>
            <w:tcW w:w="1134" w:type="dxa"/>
          </w:tcPr>
          <w:p w14:paraId="5D021CF0" w14:textId="77777777" w:rsidR="00D81705" w:rsidRDefault="00D81705">
            <w:pPr>
              <w:pStyle w:val="ConsPlusNormal"/>
            </w:pPr>
          </w:p>
        </w:tc>
        <w:tc>
          <w:tcPr>
            <w:tcW w:w="1134" w:type="dxa"/>
          </w:tcPr>
          <w:p w14:paraId="351D0605" w14:textId="77777777" w:rsidR="00D81705" w:rsidRDefault="00D81705">
            <w:pPr>
              <w:pStyle w:val="ConsPlusNormal"/>
            </w:pPr>
          </w:p>
        </w:tc>
        <w:tc>
          <w:tcPr>
            <w:tcW w:w="1020" w:type="dxa"/>
          </w:tcPr>
          <w:p w14:paraId="357CB7B2" w14:textId="77777777" w:rsidR="00D81705" w:rsidRDefault="00D81705">
            <w:pPr>
              <w:pStyle w:val="ConsPlusNormal"/>
              <w:jc w:val="center"/>
            </w:pPr>
            <w:r>
              <w:t>-</w:t>
            </w:r>
          </w:p>
        </w:tc>
      </w:tr>
      <w:tr w:rsidR="00D81705" w14:paraId="3F715897" w14:textId="77777777">
        <w:tc>
          <w:tcPr>
            <w:tcW w:w="510" w:type="dxa"/>
          </w:tcPr>
          <w:p w14:paraId="71F63D11" w14:textId="77777777" w:rsidR="00D81705" w:rsidRDefault="00D81705">
            <w:pPr>
              <w:pStyle w:val="ConsPlusNormal"/>
              <w:jc w:val="center"/>
            </w:pPr>
            <w:bookmarkStart w:id="105" w:name="P3292"/>
            <w:bookmarkEnd w:id="105"/>
            <w:r>
              <w:t>2</w:t>
            </w:r>
          </w:p>
        </w:tc>
        <w:tc>
          <w:tcPr>
            <w:tcW w:w="2211" w:type="dxa"/>
          </w:tcPr>
          <w:p w14:paraId="0E91A6B2" w14:textId="77777777" w:rsidR="00D81705" w:rsidRDefault="00D81705">
            <w:pPr>
              <w:pStyle w:val="ConsPlusNormal"/>
            </w:pPr>
            <w:r>
              <w:t>Значение индекса потребительских цен</w:t>
            </w:r>
          </w:p>
        </w:tc>
        <w:tc>
          <w:tcPr>
            <w:tcW w:w="737" w:type="dxa"/>
          </w:tcPr>
          <w:p w14:paraId="04B4B556" w14:textId="77777777" w:rsidR="00D81705" w:rsidRDefault="00D81705">
            <w:pPr>
              <w:pStyle w:val="ConsPlusNormal"/>
            </w:pPr>
          </w:p>
        </w:tc>
        <w:tc>
          <w:tcPr>
            <w:tcW w:w="1134" w:type="dxa"/>
          </w:tcPr>
          <w:p w14:paraId="239D6056" w14:textId="77777777" w:rsidR="00D81705" w:rsidRDefault="00D81705">
            <w:pPr>
              <w:pStyle w:val="ConsPlusNormal"/>
            </w:pPr>
          </w:p>
        </w:tc>
        <w:tc>
          <w:tcPr>
            <w:tcW w:w="1134" w:type="dxa"/>
          </w:tcPr>
          <w:p w14:paraId="678590A4" w14:textId="77777777" w:rsidR="00D81705" w:rsidRDefault="00D81705">
            <w:pPr>
              <w:pStyle w:val="ConsPlusNormal"/>
            </w:pPr>
          </w:p>
        </w:tc>
        <w:tc>
          <w:tcPr>
            <w:tcW w:w="1134" w:type="dxa"/>
          </w:tcPr>
          <w:p w14:paraId="0A0AD5C6" w14:textId="77777777" w:rsidR="00D81705" w:rsidRDefault="00D81705">
            <w:pPr>
              <w:pStyle w:val="ConsPlusNormal"/>
            </w:pPr>
          </w:p>
        </w:tc>
        <w:tc>
          <w:tcPr>
            <w:tcW w:w="1134" w:type="dxa"/>
          </w:tcPr>
          <w:p w14:paraId="5CB7B983" w14:textId="77777777" w:rsidR="00D81705" w:rsidRDefault="00D81705">
            <w:pPr>
              <w:pStyle w:val="ConsPlusNormal"/>
            </w:pPr>
          </w:p>
        </w:tc>
        <w:tc>
          <w:tcPr>
            <w:tcW w:w="1020" w:type="dxa"/>
          </w:tcPr>
          <w:p w14:paraId="0F54B35B" w14:textId="77777777" w:rsidR="00D81705" w:rsidRDefault="00D81705">
            <w:pPr>
              <w:pStyle w:val="ConsPlusNormal"/>
            </w:pPr>
          </w:p>
        </w:tc>
      </w:tr>
      <w:tr w:rsidR="00D81705" w14:paraId="610F617F" w14:textId="77777777">
        <w:tc>
          <w:tcPr>
            <w:tcW w:w="510" w:type="dxa"/>
          </w:tcPr>
          <w:p w14:paraId="7A606AF9" w14:textId="77777777" w:rsidR="00D81705" w:rsidRDefault="00D81705">
            <w:pPr>
              <w:pStyle w:val="ConsPlusNormal"/>
              <w:jc w:val="center"/>
            </w:pPr>
            <w:bookmarkStart w:id="106" w:name="P3300"/>
            <w:bookmarkEnd w:id="106"/>
            <w:r>
              <w:t>3</w:t>
            </w:r>
          </w:p>
        </w:tc>
        <w:tc>
          <w:tcPr>
            <w:tcW w:w="2211" w:type="dxa"/>
          </w:tcPr>
          <w:p w14:paraId="5FF4D5A8" w14:textId="77777777" w:rsidR="00D81705" w:rsidRDefault="00D81705">
            <w:pPr>
              <w:pStyle w:val="ConsPlusNormal"/>
            </w:pPr>
            <w:r>
              <w:t>Кумулятивное значение индекса потребительских цен</w:t>
            </w:r>
          </w:p>
        </w:tc>
        <w:tc>
          <w:tcPr>
            <w:tcW w:w="737" w:type="dxa"/>
          </w:tcPr>
          <w:p w14:paraId="4EB569F8" w14:textId="77777777" w:rsidR="00D81705" w:rsidRDefault="00D81705">
            <w:pPr>
              <w:pStyle w:val="ConsPlusNormal"/>
            </w:pPr>
          </w:p>
        </w:tc>
        <w:tc>
          <w:tcPr>
            <w:tcW w:w="1134" w:type="dxa"/>
          </w:tcPr>
          <w:p w14:paraId="20AF2411" w14:textId="77777777" w:rsidR="00D81705" w:rsidRDefault="00D81705">
            <w:pPr>
              <w:pStyle w:val="ConsPlusNormal"/>
            </w:pPr>
          </w:p>
        </w:tc>
        <w:tc>
          <w:tcPr>
            <w:tcW w:w="1134" w:type="dxa"/>
          </w:tcPr>
          <w:p w14:paraId="7A0752E6" w14:textId="77777777" w:rsidR="00D81705" w:rsidRDefault="00D81705">
            <w:pPr>
              <w:pStyle w:val="ConsPlusNormal"/>
            </w:pPr>
          </w:p>
        </w:tc>
        <w:tc>
          <w:tcPr>
            <w:tcW w:w="1134" w:type="dxa"/>
          </w:tcPr>
          <w:p w14:paraId="060440A3" w14:textId="77777777" w:rsidR="00D81705" w:rsidRDefault="00D81705">
            <w:pPr>
              <w:pStyle w:val="ConsPlusNormal"/>
            </w:pPr>
          </w:p>
        </w:tc>
        <w:tc>
          <w:tcPr>
            <w:tcW w:w="1134" w:type="dxa"/>
          </w:tcPr>
          <w:p w14:paraId="6C306316" w14:textId="77777777" w:rsidR="00D81705" w:rsidRDefault="00D81705">
            <w:pPr>
              <w:pStyle w:val="ConsPlusNormal"/>
            </w:pPr>
          </w:p>
        </w:tc>
        <w:tc>
          <w:tcPr>
            <w:tcW w:w="1020" w:type="dxa"/>
          </w:tcPr>
          <w:p w14:paraId="175633D6" w14:textId="77777777" w:rsidR="00D81705" w:rsidRDefault="00D81705">
            <w:pPr>
              <w:pStyle w:val="ConsPlusNormal"/>
              <w:jc w:val="center"/>
            </w:pPr>
            <w:r>
              <w:t>-</w:t>
            </w:r>
          </w:p>
        </w:tc>
      </w:tr>
      <w:tr w:rsidR="00D81705" w14:paraId="5816A309" w14:textId="77777777">
        <w:tc>
          <w:tcPr>
            <w:tcW w:w="510" w:type="dxa"/>
          </w:tcPr>
          <w:p w14:paraId="261C2D4A" w14:textId="77777777" w:rsidR="00D81705" w:rsidRDefault="00D81705">
            <w:pPr>
              <w:pStyle w:val="ConsPlusNormal"/>
              <w:jc w:val="center"/>
            </w:pPr>
            <w:bookmarkStart w:id="107" w:name="P3308"/>
            <w:bookmarkEnd w:id="107"/>
            <w:r>
              <w:t>4</w:t>
            </w:r>
          </w:p>
        </w:tc>
        <w:tc>
          <w:tcPr>
            <w:tcW w:w="2211" w:type="dxa"/>
          </w:tcPr>
          <w:p w14:paraId="220235CB" w14:textId="77777777" w:rsidR="00D81705" w:rsidRDefault="00D81705">
            <w:pPr>
              <w:pStyle w:val="ConsPlusNormal"/>
            </w:pPr>
            <w:r>
              <w:t>Экономия от снижения потребления энергетических ресурсов в ценах i-ого периода регулирования</w:t>
            </w:r>
          </w:p>
        </w:tc>
        <w:tc>
          <w:tcPr>
            <w:tcW w:w="737" w:type="dxa"/>
          </w:tcPr>
          <w:p w14:paraId="49D67247" w14:textId="77777777" w:rsidR="00D81705" w:rsidRDefault="00D81705">
            <w:pPr>
              <w:pStyle w:val="ConsPlusNormal"/>
            </w:pPr>
            <w:r>
              <w:t>тыс. руб.</w:t>
            </w:r>
          </w:p>
        </w:tc>
        <w:tc>
          <w:tcPr>
            <w:tcW w:w="1134" w:type="dxa"/>
          </w:tcPr>
          <w:p w14:paraId="42EAFD36" w14:textId="77777777" w:rsidR="00D81705" w:rsidRDefault="00D81705">
            <w:pPr>
              <w:pStyle w:val="ConsPlusNormal"/>
            </w:pPr>
          </w:p>
        </w:tc>
        <w:tc>
          <w:tcPr>
            <w:tcW w:w="1134" w:type="dxa"/>
          </w:tcPr>
          <w:p w14:paraId="4C00DE47" w14:textId="77777777" w:rsidR="00D81705" w:rsidRDefault="00D81705">
            <w:pPr>
              <w:pStyle w:val="ConsPlusNormal"/>
            </w:pPr>
          </w:p>
        </w:tc>
        <w:tc>
          <w:tcPr>
            <w:tcW w:w="1134" w:type="dxa"/>
          </w:tcPr>
          <w:p w14:paraId="585C2594" w14:textId="77777777" w:rsidR="00D81705" w:rsidRDefault="00D81705">
            <w:pPr>
              <w:pStyle w:val="ConsPlusNormal"/>
            </w:pPr>
          </w:p>
        </w:tc>
        <w:tc>
          <w:tcPr>
            <w:tcW w:w="1134" w:type="dxa"/>
          </w:tcPr>
          <w:p w14:paraId="621A8C29" w14:textId="77777777" w:rsidR="00D81705" w:rsidRDefault="00D81705">
            <w:pPr>
              <w:pStyle w:val="ConsPlusNormal"/>
            </w:pPr>
          </w:p>
        </w:tc>
        <w:tc>
          <w:tcPr>
            <w:tcW w:w="1020" w:type="dxa"/>
          </w:tcPr>
          <w:p w14:paraId="2F7FE23A" w14:textId="77777777" w:rsidR="00D81705" w:rsidRDefault="00D81705">
            <w:pPr>
              <w:pStyle w:val="ConsPlusNormal"/>
              <w:jc w:val="center"/>
            </w:pPr>
            <w:r>
              <w:t>-</w:t>
            </w:r>
          </w:p>
        </w:tc>
      </w:tr>
      <w:tr w:rsidR="00D81705" w14:paraId="4BAF986B" w14:textId="77777777">
        <w:tc>
          <w:tcPr>
            <w:tcW w:w="510" w:type="dxa"/>
          </w:tcPr>
          <w:p w14:paraId="7779738C" w14:textId="77777777" w:rsidR="00D81705" w:rsidRDefault="00D81705">
            <w:pPr>
              <w:pStyle w:val="ConsPlusNormal"/>
              <w:jc w:val="center"/>
            </w:pPr>
            <w:r>
              <w:t>5</w:t>
            </w:r>
          </w:p>
        </w:tc>
        <w:tc>
          <w:tcPr>
            <w:tcW w:w="2211" w:type="dxa"/>
          </w:tcPr>
          <w:p w14:paraId="0952B58D" w14:textId="77777777" w:rsidR="00D81705" w:rsidRDefault="00D81705">
            <w:pPr>
              <w:pStyle w:val="ConsPlusNormal"/>
              <w:jc w:val="center"/>
            </w:pPr>
            <w:r>
              <w:t>Итого</w:t>
            </w:r>
          </w:p>
        </w:tc>
        <w:tc>
          <w:tcPr>
            <w:tcW w:w="737" w:type="dxa"/>
          </w:tcPr>
          <w:p w14:paraId="450BA715" w14:textId="77777777" w:rsidR="00D81705" w:rsidRDefault="00D81705">
            <w:pPr>
              <w:pStyle w:val="ConsPlusNormal"/>
            </w:pPr>
            <w:r>
              <w:t>тыс. руб.</w:t>
            </w:r>
          </w:p>
        </w:tc>
        <w:tc>
          <w:tcPr>
            <w:tcW w:w="1134" w:type="dxa"/>
          </w:tcPr>
          <w:p w14:paraId="6B15A7B1" w14:textId="77777777" w:rsidR="00D81705" w:rsidRDefault="00D81705">
            <w:pPr>
              <w:pStyle w:val="ConsPlusNormal"/>
              <w:jc w:val="center"/>
            </w:pPr>
            <w:r>
              <w:t>-</w:t>
            </w:r>
          </w:p>
        </w:tc>
        <w:tc>
          <w:tcPr>
            <w:tcW w:w="1134" w:type="dxa"/>
          </w:tcPr>
          <w:p w14:paraId="38CF340D" w14:textId="77777777" w:rsidR="00D81705" w:rsidRDefault="00D81705">
            <w:pPr>
              <w:pStyle w:val="ConsPlusNormal"/>
              <w:ind w:left="540"/>
            </w:pPr>
            <w:r>
              <w:t>-</w:t>
            </w:r>
          </w:p>
        </w:tc>
        <w:tc>
          <w:tcPr>
            <w:tcW w:w="1134" w:type="dxa"/>
          </w:tcPr>
          <w:p w14:paraId="000CAF38" w14:textId="77777777" w:rsidR="00D81705" w:rsidRDefault="00D81705">
            <w:pPr>
              <w:pStyle w:val="ConsPlusNormal"/>
              <w:ind w:left="540"/>
            </w:pPr>
            <w:r>
              <w:t>-</w:t>
            </w:r>
          </w:p>
        </w:tc>
        <w:tc>
          <w:tcPr>
            <w:tcW w:w="1134" w:type="dxa"/>
          </w:tcPr>
          <w:p w14:paraId="01AA9851" w14:textId="77777777" w:rsidR="00D81705" w:rsidRDefault="00D81705">
            <w:pPr>
              <w:pStyle w:val="ConsPlusNormal"/>
              <w:ind w:left="540"/>
            </w:pPr>
            <w:r>
              <w:t>-</w:t>
            </w:r>
          </w:p>
        </w:tc>
        <w:tc>
          <w:tcPr>
            <w:tcW w:w="1020" w:type="dxa"/>
          </w:tcPr>
          <w:p w14:paraId="08A20BE9" w14:textId="77777777" w:rsidR="00D81705" w:rsidRDefault="00D81705">
            <w:pPr>
              <w:pStyle w:val="ConsPlusNormal"/>
            </w:pPr>
          </w:p>
        </w:tc>
      </w:tr>
    </w:tbl>
    <w:p w14:paraId="2A77200D" w14:textId="77777777" w:rsidR="00D81705" w:rsidRDefault="00D81705">
      <w:pPr>
        <w:pStyle w:val="ConsPlusNormal"/>
        <w:jc w:val="both"/>
      </w:pPr>
    </w:p>
    <w:p w14:paraId="3715588F" w14:textId="77777777" w:rsidR="00D81705" w:rsidRDefault="00D81705">
      <w:pPr>
        <w:pStyle w:val="ConsPlusNormal"/>
        <w:ind w:firstLine="540"/>
        <w:jc w:val="both"/>
      </w:pPr>
      <w:r>
        <w:t>Примечания:</w:t>
      </w:r>
    </w:p>
    <w:p w14:paraId="48F32484" w14:textId="77777777" w:rsidR="00D81705" w:rsidRDefault="00D81705">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14:paraId="32CCA921" w14:textId="77777777" w:rsidR="00D81705" w:rsidRDefault="00D81705">
      <w:pPr>
        <w:pStyle w:val="ConsPlusNormal"/>
        <w:spacing w:before="220"/>
        <w:ind w:firstLine="540"/>
        <w:jc w:val="both"/>
      </w:pPr>
      <w:r>
        <w:t xml:space="preserve">2. Для второго расчетного периода регулирования, тарифы на который рассчитываются с применением настоящих Методических указаний, заполняются </w:t>
      </w:r>
      <w:hyperlink w:anchor="P3282" w:history="1">
        <w:r>
          <w:rPr>
            <w:color w:val="0000FF"/>
          </w:rPr>
          <w:t>столбцы 7</w:t>
        </w:r>
      </w:hyperlink>
      <w:r>
        <w:t xml:space="preserve"> - </w:t>
      </w:r>
      <w:hyperlink w:anchor="P3283" w:history="1">
        <w:r>
          <w:rPr>
            <w:color w:val="0000FF"/>
          </w:rPr>
          <w:t>8</w:t>
        </w:r>
      </w:hyperlink>
      <w:r>
        <w:t xml:space="preserve">; для третьего расчетного периода регулирования заполняются </w:t>
      </w:r>
      <w:hyperlink w:anchor="P3281" w:history="1">
        <w:r>
          <w:rPr>
            <w:color w:val="0000FF"/>
          </w:rPr>
          <w:t>столбцы 6</w:t>
        </w:r>
      </w:hyperlink>
      <w:r>
        <w:t xml:space="preserve"> - </w:t>
      </w:r>
      <w:hyperlink w:anchor="P3283" w:history="1">
        <w:r>
          <w:rPr>
            <w:color w:val="0000FF"/>
          </w:rPr>
          <w:t>8</w:t>
        </w:r>
      </w:hyperlink>
      <w:r>
        <w:t xml:space="preserve">; для четвертого расчетного периода регулирования заполняются </w:t>
      </w:r>
      <w:hyperlink w:anchor="P3280" w:history="1">
        <w:r>
          <w:rPr>
            <w:color w:val="0000FF"/>
          </w:rPr>
          <w:t>столбцы 5</w:t>
        </w:r>
      </w:hyperlink>
      <w:r>
        <w:t xml:space="preserve"> - </w:t>
      </w:r>
      <w:hyperlink w:anchor="P3283" w:history="1">
        <w:r>
          <w:rPr>
            <w:color w:val="0000FF"/>
          </w:rPr>
          <w:t>8</w:t>
        </w:r>
      </w:hyperlink>
      <w:r>
        <w:t>; начиная с пятого расчетного периода регулирования заполняются все столбцы.</w:t>
      </w:r>
    </w:p>
    <w:p w14:paraId="70813445" w14:textId="77777777" w:rsidR="00D81705" w:rsidRDefault="00D81705">
      <w:pPr>
        <w:pStyle w:val="ConsPlusNormal"/>
        <w:spacing w:before="220"/>
        <w:ind w:firstLine="540"/>
        <w:jc w:val="both"/>
      </w:pPr>
      <w:r>
        <w:t xml:space="preserve">3. В </w:t>
      </w:r>
      <w:hyperlink w:anchor="P3284" w:history="1">
        <w:r>
          <w:rPr>
            <w:color w:val="0000FF"/>
          </w:rPr>
          <w:t>строке 1</w:t>
        </w:r>
      </w:hyperlink>
      <w:r>
        <w:t xml:space="preserve"> указывается Экономия, рассчитанная в соответствии с приложением 12 к настоящим Методическим указаниям.</w:t>
      </w:r>
    </w:p>
    <w:p w14:paraId="27BF40BE" w14:textId="77777777" w:rsidR="00D81705" w:rsidRDefault="00D81705">
      <w:pPr>
        <w:pStyle w:val="ConsPlusNormal"/>
        <w:spacing w:before="220"/>
        <w:ind w:firstLine="540"/>
        <w:jc w:val="both"/>
      </w:pPr>
      <w:r>
        <w:t xml:space="preserve">4. В </w:t>
      </w:r>
      <w:hyperlink w:anchor="P3300" w:history="1">
        <w:r>
          <w:rPr>
            <w:color w:val="0000FF"/>
          </w:rPr>
          <w:t>строке 3</w:t>
        </w:r>
      </w:hyperlink>
      <w:r>
        <w:t xml:space="preserve">: гр. 4 = (1 + гр. 5) * (1 + гр. 6) * (1 + гр. 7) * (1 + гр. 8) </w:t>
      </w:r>
      <w:hyperlink w:anchor="P3292" w:history="1">
        <w:r>
          <w:rPr>
            <w:color w:val="0000FF"/>
          </w:rPr>
          <w:t>строки 2</w:t>
        </w:r>
      </w:hyperlink>
      <w:r>
        <w:t>;</w:t>
      </w:r>
    </w:p>
    <w:p w14:paraId="6F236E4B" w14:textId="77777777" w:rsidR="00D81705" w:rsidRDefault="00D81705">
      <w:pPr>
        <w:pStyle w:val="ConsPlusNormal"/>
        <w:spacing w:before="220"/>
        <w:ind w:firstLine="540"/>
        <w:jc w:val="both"/>
      </w:pPr>
      <w:r>
        <w:t xml:space="preserve">гр. 5 = (1 + гр. 6) * (1 + гр. 7) * (1 + гр. 8) </w:t>
      </w:r>
      <w:hyperlink w:anchor="P3292" w:history="1">
        <w:r>
          <w:rPr>
            <w:color w:val="0000FF"/>
          </w:rPr>
          <w:t>строки 2</w:t>
        </w:r>
      </w:hyperlink>
      <w:r>
        <w:t>;</w:t>
      </w:r>
    </w:p>
    <w:p w14:paraId="3D4B3912" w14:textId="77777777" w:rsidR="00D81705" w:rsidRDefault="00D81705">
      <w:pPr>
        <w:pStyle w:val="ConsPlusNormal"/>
        <w:spacing w:before="220"/>
        <w:ind w:firstLine="540"/>
        <w:jc w:val="both"/>
      </w:pPr>
      <w:r>
        <w:t xml:space="preserve">гр. 6 = (1 + гр. 7) * (1 + гр. 8) </w:t>
      </w:r>
      <w:hyperlink w:anchor="P3292" w:history="1">
        <w:r>
          <w:rPr>
            <w:color w:val="0000FF"/>
          </w:rPr>
          <w:t>строки 2</w:t>
        </w:r>
      </w:hyperlink>
      <w:r>
        <w:t>;</w:t>
      </w:r>
    </w:p>
    <w:p w14:paraId="09D92AE7" w14:textId="77777777" w:rsidR="00D81705" w:rsidRDefault="00D81705">
      <w:pPr>
        <w:pStyle w:val="ConsPlusNormal"/>
        <w:spacing w:before="220"/>
        <w:ind w:firstLine="540"/>
        <w:jc w:val="both"/>
      </w:pPr>
      <w:r>
        <w:t xml:space="preserve">гр. 7 = (1 + гр. 8) </w:t>
      </w:r>
      <w:hyperlink w:anchor="P3292" w:history="1">
        <w:r>
          <w:rPr>
            <w:color w:val="0000FF"/>
          </w:rPr>
          <w:t>строки 2</w:t>
        </w:r>
      </w:hyperlink>
      <w:r>
        <w:t>.</w:t>
      </w:r>
    </w:p>
    <w:p w14:paraId="6B4F9EB5" w14:textId="77777777" w:rsidR="00D81705" w:rsidRDefault="00D81705">
      <w:pPr>
        <w:pStyle w:val="ConsPlusNormal"/>
        <w:spacing w:before="220"/>
        <w:ind w:firstLine="540"/>
        <w:jc w:val="both"/>
      </w:pPr>
      <w:r>
        <w:t xml:space="preserve">5. Гр. </w:t>
      </w:r>
      <w:hyperlink w:anchor="P3308" w:history="1">
        <w:r>
          <w:rPr>
            <w:color w:val="0000FF"/>
          </w:rPr>
          <w:t>стр. 4</w:t>
        </w:r>
      </w:hyperlink>
      <w:r>
        <w:t xml:space="preserve"> = гр. </w:t>
      </w:r>
      <w:hyperlink w:anchor="P3284" w:history="1">
        <w:r>
          <w:rPr>
            <w:color w:val="0000FF"/>
          </w:rPr>
          <w:t>стр. 1</w:t>
        </w:r>
      </w:hyperlink>
      <w:r>
        <w:t xml:space="preserve"> * гр. </w:t>
      </w:r>
      <w:hyperlink w:anchor="P3300" w:history="1">
        <w:r>
          <w:rPr>
            <w:color w:val="0000FF"/>
          </w:rPr>
          <w:t>стр. 3</w:t>
        </w:r>
      </w:hyperlink>
      <w:r>
        <w:t>.</w:t>
      </w:r>
    </w:p>
    <w:p w14:paraId="688867D5" w14:textId="77777777" w:rsidR="00D81705" w:rsidRDefault="00D81705">
      <w:pPr>
        <w:pStyle w:val="ConsPlusNormal"/>
        <w:spacing w:before="220"/>
        <w:ind w:firstLine="540"/>
        <w:jc w:val="both"/>
      </w:pPr>
      <w:r>
        <w:t xml:space="preserve">6. Итого заполняется в гр. 5 как сумма граф 4 - 7 </w:t>
      </w:r>
      <w:hyperlink w:anchor="P3308" w:history="1">
        <w:r>
          <w:rPr>
            <w:color w:val="0000FF"/>
          </w:rPr>
          <w:t>строки 4</w:t>
        </w:r>
      </w:hyperlink>
      <w:r>
        <w:t>.</w:t>
      </w:r>
    </w:p>
    <w:p w14:paraId="54044DBD" w14:textId="77777777" w:rsidR="00D81705" w:rsidRDefault="00D81705">
      <w:pPr>
        <w:pStyle w:val="ConsPlusNormal"/>
        <w:jc w:val="both"/>
      </w:pPr>
    </w:p>
    <w:p w14:paraId="44273310" w14:textId="77777777" w:rsidR="00D81705" w:rsidRDefault="00D81705">
      <w:pPr>
        <w:pStyle w:val="ConsPlusNormal"/>
        <w:jc w:val="both"/>
      </w:pPr>
    </w:p>
    <w:p w14:paraId="2EDEB9C4" w14:textId="77777777" w:rsidR="00D81705" w:rsidRDefault="00D81705">
      <w:pPr>
        <w:pStyle w:val="ConsPlusNormal"/>
        <w:jc w:val="both"/>
      </w:pPr>
    </w:p>
    <w:p w14:paraId="31895C96" w14:textId="77777777" w:rsidR="00D81705" w:rsidRDefault="00D81705">
      <w:pPr>
        <w:pStyle w:val="ConsPlusNormal"/>
        <w:jc w:val="both"/>
      </w:pPr>
    </w:p>
    <w:p w14:paraId="7DB1ABCC" w14:textId="77777777" w:rsidR="00D81705" w:rsidRDefault="00D81705">
      <w:pPr>
        <w:pStyle w:val="ConsPlusNormal"/>
        <w:jc w:val="both"/>
      </w:pPr>
    </w:p>
    <w:p w14:paraId="2418B1FD" w14:textId="77777777" w:rsidR="00D81705" w:rsidRDefault="00D81705">
      <w:pPr>
        <w:pStyle w:val="ConsPlusNormal"/>
        <w:jc w:val="right"/>
        <w:outlineLvl w:val="1"/>
      </w:pPr>
      <w:r>
        <w:lastRenderedPageBreak/>
        <w:t>Приложение 13</w:t>
      </w:r>
    </w:p>
    <w:p w14:paraId="6270FA92" w14:textId="77777777" w:rsidR="00D81705" w:rsidRDefault="00D81705">
      <w:pPr>
        <w:pStyle w:val="ConsPlusNormal"/>
        <w:jc w:val="right"/>
      </w:pPr>
      <w:r>
        <w:t>к Методическим указаниям по расчету</w:t>
      </w:r>
    </w:p>
    <w:p w14:paraId="23498DB4" w14:textId="77777777" w:rsidR="00D81705" w:rsidRDefault="00D81705">
      <w:pPr>
        <w:pStyle w:val="ConsPlusNormal"/>
        <w:jc w:val="right"/>
      </w:pPr>
      <w:r>
        <w:t>регулируемых тарифов в области обращения</w:t>
      </w:r>
    </w:p>
    <w:p w14:paraId="57CE03FD" w14:textId="77777777" w:rsidR="00D81705" w:rsidRDefault="00D81705">
      <w:pPr>
        <w:pStyle w:val="ConsPlusNormal"/>
        <w:jc w:val="right"/>
      </w:pPr>
      <w:r>
        <w:t>с твердыми коммунальными отходами,</w:t>
      </w:r>
    </w:p>
    <w:p w14:paraId="157BD356" w14:textId="77777777" w:rsidR="00D81705" w:rsidRDefault="00D81705">
      <w:pPr>
        <w:pStyle w:val="ConsPlusNormal"/>
        <w:jc w:val="right"/>
      </w:pPr>
      <w:r>
        <w:t>утвержденным приказом ФАС России</w:t>
      </w:r>
    </w:p>
    <w:p w14:paraId="4A67363A" w14:textId="77777777" w:rsidR="00D81705" w:rsidRDefault="00D81705">
      <w:pPr>
        <w:pStyle w:val="ConsPlusNormal"/>
        <w:jc w:val="right"/>
      </w:pPr>
      <w:r>
        <w:t>от 21.11.2016 N 1638/16</w:t>
      </w:r>
    </w:p>
    <w:p w14:paraId="74981A72"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1705" w14:paraId="58F550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B7D48"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41DBFE"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A178E4" w14:textId="77777777" w:rsidR="00D81705" w:rsidRDefault="00D81705">
            <w:pPr>
              <w:pStyle w:val="ConsPlusNormal"/>
              <w:jc w:val="center"/>
            </w:pPr>
            <w:r>
              <w:rPr>
                <w:color w:val="392C69"/>
              </w:rPr>
              <w:t>Список изменяющих документов</w:t>
            </w:r>
          </w:p>
          <w:p w14:paraId="61A77F98" w14:textId="77777777" w:rsidR="00D81705" w:rsidRDefault="00D81705">
            <w:pPr>
              <w:pStyle w:val="ConsPlusNormal"/>
              <w:jc w:val="center"/>
            </w:pPr>
            <w:r>
              <w:rPr>
                <w:color w:val="392C69"/>
              </w:rPr>
              <w:t xml:space="preserve">(в ред. </w:t>
            </w:r>
            <w:hyperlink r:id="rId356" w:history="1">
              <w:r>
                <w:rPr>
                  <w:color w:val="0000FF"/>
                </w:rPr>
                <w:t>Приказа</w:t>
              </w:r>
            </w:hyperlink>
            <w:r>
              <w:rPr>
                <w:color w:val="392C69"/>
              </w:rPr>
              <w:t xml:space="preserve"> ФАС России от 25.02.2022 N 145/22)</w:t>
            </w:r>
          </w:p>
        </w:tc>
        <w:tc>
          <w:tcPr>
            <w:tcW w:w="113" w:type="dxa"/>
            <w:tcBorders>
              <w:top w:val="nil"/>
              <w:left w:val="nil"/>
              <w:bottom w:val="nil"/>
              <w:right w:val="nil"/>
            </w:tcBorders>
            <w:shd w:val="clear" w:color="auto" w:fill="F4F3F8"/>
            <w:tcMar>
              <w:top w:w="0" w:type="dxa"/>
              <w:left w:w="0" w:type="dxa"/>
              <w:bottom w:w="0" w:type="dxa"/>
              <w:right w:w="0" w:type="dxa"/>
            </w:tcMar>
          </w:tcPr>
          <w:p w14:paraId="71D6CFF8" w14:textId="77777777" w:rsidR="00D81705" w:rsidRDefault="00D81705">
            <w:pPr>
              <w:spacing w:after="1" w:line="0" w:lineRule="atLeast"/>
            </w:pPr>
          </w:p>
        </w:tc>
      </w:tr>
    </w:tbl>
    <w:p w14:paraId="56205457" w14:textId="77777777" w:rsidR="00D81705" w:rsidRDefault="00D81705">
      <w:pPr>
        <w:pStyle w:val="ConsPlusNormal"/>
        <w:jc w:val="both"/>
      </w:pPr>
    </w:p>
    <w:p w14:paraId="31507801" w14:textId="77777777" w:rsidR="00D81705" w:rsidRDefault="00D81705">
      <w:pPr>
        <w:pStyle w:val="ConsPlusNormal"/>
        <w:jc w:val="center"/>
      </w:pPr>
      <w:bookmarkStart w:id="108" w:name="P3349"/>
      <w:bookmarkEnd w:id="108"/>
      <w:r>
        <w:t>Расчет тарифа методом индексации</w:t>
      </w:r>
    </w:p>
    <w:p w14:paraId="77189580" w14:textId="77777777" w:rsidR="00D81705" w:rsidRDefault="00D81705">
      <w:pPr>
        <w:pStyle w:val="ConsPlusNormal"/>
        <w:jc w:val="both"/>
      </w:pPr>
    </w:p>
    <w:p w14:paraId="052C5939" w14:textId="77777777" w:rsidR="00D81705" w:rsidRDefault="00D81705">
      <w:pPr>
        <w:sectPr w:rsidR="00D817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1304"/>
        <w:gridCol w:w="624"/>
        <w:gridCol w:w="624"/>
        <w:gridCol w:w="624"/>
        <w:gridCol w:w="680"/>
        <w:gridCol w:w="510"/>
        <w:gridCol w:w="510"/>
        <w:gridCol w:w="510"/>
        <w:gridCol w:w="510"/>
        <w:gridCol w:w="510"/>
      </w:tblGrid>
      <w:tr w:rsidR="00D81705" w14:paraId="474B3DAC" w14:textId="77777777">
        <w:tc>
          <w:tcPr>
            <w:tcW w:w="510" w:type="dxa"/>
            <w:vMerge w:val="restart"/>
          </w:tcPr>
          <w:p w14:paraId="11678DCB" w14:textId="77777777" w:rsidR="00D81705" w:rsidRDefault="00D81705">
            <w:pPr>
              <w:pStyle w:val="ConsPlusNormal"/>
              <w:jc w:val="center"/>
            </w:pPr>
            <w:r>
              <w:lastRenderedPageBreak/>
              <w:t>N п.п.</w:t>
            </w:r>
          </w:p>
        </w:tc>
        <w:tc>
          <w:tcPr>
            <w:tcW w:w="3231" w:type="dxa"/>
            <w:vMerge w:val="restart"/>
          </w:tcPr>
          <w:p w14:paraId="4CB74D0F" w14:textId="77777777" w:rsidR="00D81705" w:rsidRDefault="00D81705">
            <w:pPr>
              <w:pStyle w:val="ConsPlusNormal"/>
              <w:jc w:val="center"/>
            </w:pPr>
            <w:r>
              <w:t>Наименование расхода</w:t>
            </w:r>
          </w:p>
        </w:tc>
        <w:tc>
          <w:tcPr>
            <w:tcW w:w="1304" w:type="dxa"/>
            <w:vMerge w:val="restart"/>
          </w:tcPr>
          <w:p w14:paraId="2F1407A6" w14:textId="77777777" w:rsidR="00D81705" w:rsidRDefault="00D81705">
            <w:pPr>
              <w:pStyle w:val="ConsPlusNormal"/>
              <w:jc w:val="center"/>
            </w:pPr>
            <w:r>
              <w:t>Единица измерения</w:t>
            </w:r>
          </w:p>
        </w:tc>
        <w:tc>
          <w:tcPr>
            <w:tcW w:w="1248" w:type="dxa"/>
            <w:gridSpan w:val="2"/>
          </w:tcPr>
          <w:p w14:paraId="2E7644EC" w14:textId="77777777" w:rsidR="00D81705" w:rsidRDefault="00D81705">
            <w:pPr>
              <w:pStyle w:val="ConsPlusNormal"/>
              <w:jc w:val="center"/>
            </w:pPr>
            <w:r>
              <w:t>Истекший год (i-2)</w:t>
            </w:r>
          </w:p>
        </w:tc>
        <w:tc>
          <w:tcPr>
            <w:tcW w:w="1304" w:type="dxa"/>
            <w:gridSpan w:val="2"/>
          </w:tcPr>
          <w:p w14:paraId="0A3ECE81" w14:textId="77777777" w:rsidR="00D81705" w:rsidRDefault="00D81705">
            <w:pPr>
              <w:pStyle w:val="ConsPlusNormal"/>
              <w:jc w:val="center"/>
            </w:pPr>
            <w:r>
              <w:t>Текущий год (i-1)</w:t>
            </w:r>
          </w:p>
        </w:tc>
        <w:tc>
          <w:tcPr>
            <w:tcW w:w="510" w:type="dxa"/>
            <w:vMerge w:val="restart"/>
          </w:tcPr>
          <w:p w14:paraId="2684EA41" w14:textId="77777777" w:rsidR="00D81705" w:rsidRDefault="00D81705">
            <w:pPr>
              <w:pStyle w:val="ConsPlusNormal"/>
              <w:jc w:val="center"/>
            </w:pPr>
            <w:r>
              <w:t>1-й год</w:t>
            </w:r>
          </w:p>
        </w:tc>
        <w:tc>
          <w:tcPr>
            <w:tcW w:w="510" w:type="dxa"/>
            <w:vMerge w:val="restart"/>
          </w:tcPr>
          <w:p w14:paraId="541B8CB7" w14:textId="77777777" w:rsidR="00D81705" w:rsidRDefault="00D81705">
            <w:pPr>
              <w:pStyle w:val="ConsPlusNormal"/>
              <w:jc w:val="center"/>
            </w:pPr>
            <w:r>
              <w:t>2-й год</w:t>
            </w:r>
          </w:p>
        </w:tc>
        <w:tc>
          <w:tcPr>
            <w:tcW w:w="510" w:type="dxa"/>
            <w:vMerge w:val="restart"/>
          </w:tcPr>
          <w:p w14:paraId="3FF21ECC" w14:textId="77777777" w:rsidR="00D81705" w:rsidRDefault="00D81705">
            <w:pPr>
              <w:pStyle w:val="ConsPlusNormal"/>
              <w:jc w:val="center"/>
            </w:pPr>
            <w:r>
              <w:t>3-й год</w:t>
            </w:r>
          </w:p>
        </w:tc>
        <w:tc>
          <w:tcPr>
            <w:tcW w:w="510" w:type="dxa"/>
            <w:vMerge w:val="restart"/>
          </w:tcPr>
          <w:p w14:paraId="46945B8A" w14:textId="77777777" w:rsidR="00D81705" w:rsidRDefault="00D81705">
            <w:pPr>
              <w:pStyle w:val="ConsPlusNormal"/>
              <w:jc w:val="center"/>
            </w:pPr>
            <w:r>
              <w:t>4-й год</w:t>
            </w:r>
          </w:p>
        </w:tc>
        <w:tc>
          <w:tcPr>
            <w:tcW w:w="510" w:type="dxa"/>
            <w:vMerge w:val="restart"/>
          </w:tcPr>
          <w:p w14:paraId="44889865" w14:textId="77777777" w:rsidR="00D81705" w:rsidRDefault="00D81705">
            <w:pPr>
              <w:pStyle w:val="ConsPlusNormal"/>
              <w:jc w:val="center"/>
            </w:pPr>
            <w:r>
              <w:t>5-й год</w:t>
            </w:r>
          </w:p>
        </w:tc>
      </w:tr>
      <w:tr w:rsidR="00D81705" w14:paraId="7C9D7860" w14:textId="77777777">
        <w:tc>
          <w:tcPr>
            <w:tcW w:w="510" w:type="dxa"/>
            <w:vMerge/>
          </w:tcPr>
          <w:p w14:paraId="2C89C74D" w14:textId="77777777" w:rsidR="00D81705" w:rsidRDefault="00D81705">
            <w:pPr>
              <w:spacing w:after="1" w:line="0" w:lineRule="atLeast"/>
            </w:pPr>
          </w:p>
        </w:tc>
        <w:tc>
          <w:tcPr>
            <w:tcW w:w="3231" w:type="dxa"/>
            <w:vMerge/>
          </w:tcPr>
          <w:p w14:paraId="3CAFAA51" w14:textId="77777777" w:rsidR="00D81705" w:rsidRDefault="00D81705">
            <w:pPr>
              <w:spacing w:after="1" w:line="0" w:lineRule="atLeast"/>
            </w:pPr>
          </w:p>
        </w:tc>
        <w:tc>
          <w:tcPr>
            <w:tcW w:w="1304" w:type="dxa"/>
            <w:vMerge/>
          </w:tcPr>
          <w:p w14:paraId="3A25BAFF" w14:textId="77777777" w:rsidR="00D81705" w:rsidRDefault="00D81705">
            <w:pPr>
              <w:spacing w:after="1" w:line="0" w:lineRule="atLeast"/>
            </w:pPr>
          </w:p>
        </w:tc>
        <w:tc>
          <w:tcPr>
            <w:tcW w:w="624" w:type="dxa"/>
          </w:tcPr>
          <w:p w14:paraId="54838CBF" w14:textId="77777777" w:rsidR="00D81705" w:rsidRDefault="00D81705">
            <w:pPr>
              <w:pStyle w:val="ConsPlusNormal"/>
              <w:jc w:val="center"/>
            </w:pPr>
            <w:r>
              <w:t>план</w:t>
            </w:r>
          </w:p>
        </w:tc>
        <w:tc>
          <w:tcPr>
            <w:tcW w:w="624" w:type="dxa"/>
          </w:tcPr>
          <w:p w14:paraId="55BB597F" w14:textId="77777777" w:rsidR="00D81705" w:rsidRDefault="00D81705">
            <w:pPr>
              <w:pStyle w:val="ConsPlusNormal"/>
              <w:jc w:val="center"/>
            </w:pPr>
            <w:r>
              <w:t>факт</w:t>
            </w:r>
          </w:p>
        </w:tc>
        <w:tc>
          <w:tcPr>
            <w:tcW w:w="624" w:type="dxa"/>
          </w:tcPr>
          <w:p w14:paraId="0F653C60" w14:textId="77777777" w:rsidR="00D81705" w:rsidRDefault="00D81705">
            <w:pPr>
              <w:pStyle w:val="ConsPlusNormal"/>
              <w:jc w:val="center"/>
            </w:pPr>
            <w:r>
              <w:t>план</w:t>
            </w:r>
          </w:p>
        </w:tc>
        <w:tc>
          <w:tcPr>
            <w:tcW w:w="680" w:type="dxa"/>
          </w:tcPr>
          <w:p w14:paraId="39C9DD2E" w14:textId="77777777" w:rsidR="00D81705" w:rsidRDefault="00D81705">
            <w:pPr>
              <w:pStyle w:val="ConsPlusNormal"/>
              <w:jc w:val="center"/>
            </w:pPr>
            <w:r>
              <w:t>ожид</w:t>
            </w:r>
          </w:p>
        </w:tc>
        <w:tc>
          <w:tcPr>
            <w:tcW w:w="510" w:type="dxa"/>
            <w:vMerge/>
          </w:tcPr>
          <w:p w14:paraId="1037114B" w14:textId="77777777" w:rsidR="00D81705" w:rsidRDefault="00D81705">
            <w:pPr>
              <w:spacing w:after="1" w:line="0" w:lineRule="atLeast"/>
            </w:pPr>
          </w:p>
        </w:tc>
        <w:tc>
          <w:tcPr>
            <w:tcW w:w="510" w:type="dxa"/>
            <w:vMerge/>
          </w:tcPr>
          <w:p w14:paraId="2B9F2D15" w14:textId="77777777" w:rsidR="00D81705" w:rsidRDefault="00D81705">
            <w:pPr>
              <w:spacing w:after="1" w:line="0" w:lineRule="atLeast"/>
            </w:pPr>
          </w:p>
        </w:tc>
        <w:tc>
          <w:tcPr>
            <w:tcW w:w="510" w:type="dxa"/>
            <w:vMerge/>
          </w:tcPr>
          <w:p w14:paraId="1491595F" w14:textId="77777777" w:rsidR="00D81705" w:rsidRDefault="00D81705">
            <w:pPr>
              <w:spacing w:after="1" w:line="0" w:lineRule="atLeast"/>
            </w:pPr>
          </w:p>
        </w:tc>
        <w:tc>
          <w:tcPr>
            <w:tcW w:w="510" w:type="dxa"/>
            <w:vMerge/>
          </w:tcPr>
          <w:p w14:paraId="271E43B7" w14:textId="77777777" w:rsidR="00D81705" w:rsidRDefault="00D81705">
            <w:pPr>
              <w:spacing w:after="1" w:line="0" w:lineRule="atLeast"/>
            </w:pPr>
          </w:p>
        </w:tc>
        <w:tc>
          <w:tcPr>
            <w:tcW w:w="510" w:type="dxa"/>
            <w:vMerge/>
          </w:tcPr>
          <w:p w14:paraId="4F1891C8" w14:textId="77777777" w:rsidR="00D81705" w:rsidRDefault="00D81705">
            <w:pPr>
              <w:spacing w:after="1" w:line="0" w:lineRule="atLeast"/>
            </w:pPr>
          </w:p>
        </w:tc>
      </w:tr>
      <w:tr w:rsidR="00D81705" w14:paraId="6ECA6BE6" w14:textId="77777777">
        <w:tc>
          <w:tcPr>
            <w:tcW w:w="510" w:type="dxa"/>
          </w:tcPr>
          <w:p w14:paraId="401FE918" w14:textId="77777777" w:rsidR="00D81705" w:rsidRDefault="00D81705">
            <w:pPr>
              <w:pStyle w:val="ConsPlusNormal"/>
              <w:jc w:val="center"/>
            </w:pPr>
            <w:r>
              <w:t>1</w:t>
            </w:r>
          </w:p>
        </w:tc>
        <w:tc>
          <w:tcPr>
            <w:tcW w:w="3231" w:type="dxa"/>
          </w:tcPr>
          <w:p w14:paraId="233E1F0D" w14:textId="77777777" w:rsidR="00D81705" w:rsidRDefault="00D81705">
            <w:pPr>
              <w:pStyle w:val="ConsPlusNormal"/>
              <w:jc w:val="center"/>
            </w:pPr>
            <w:r>
              <w:t>2</w:t>
            </w:r>
          </w:p>
        </w:tc>
        <w:tc>
          <w:tcPr>
            <w:tcW w:w="1304" w:type="dxa"/>
          </w:tcPr>
          <w:p w14:paraId="213A0DB1" w14:textId="77777777" w:rsidR="00D81705" w:rsidRDefault="00D81705">
            <w:pPr>
              <w:pStyle w:val="ConsPlusNormal"/>
              <w:jc w:val="center"/>
            </w:pPr>
            <w:r>
              <w:t>3</w:t>
            </w:r>
          </w:p>
        </w:tc>
        <w:tc>
          <w:tcPr>
            <w:tcW w:w="624" w:type="dxa"/>
          </w:tcPr>
          <w:p w14:paraId="4B2BFC38" w14:textId="77777777" w:rsidR="00D81705" w:rsidRDefault="00D81705">
            <w:pPr>
              <w:pStyle w:val="ConsPlusNormal"/>
              <w:jc w:val="center"/>
            </w:pPr>
            <w:r>
              <w:t>4</w:t>
            </w:r>
          </w:p>
        </w:tc>
        <w:tc>
          <w:tcPr>
            <w:tcW w:w="624" w:type="dxa"/>
          </w:tcPr>
          <w:p w14:paraId="7177BDAB" w14:textId="77777777" w:rsidR="00D81705" w:rsidRDefault="00D81705">
            <w:pPr>
              <w:pStyle w:val="ConsPlusNormal"/>
              <w:jc w:val="center"/>
            </w:pPr>
            <w:r>
              <w:t>5</w:t>
            </w:r>
          </w:p>
        </w:tc>
        <w:tc>
          <w:tcPr>
            <w:tcW w:w="624" w:type="dxa"/>
          </w:tcPr>
          <w:p w14:paraId="19B43459" w14:textId="77777777" w:rsidR="00D81705" w:rsidRDefault="00D81705">
            <w:pPr>
              <w:pStyle w:val="ConsPlusNormal"/>
              <w:jc w:val="center"/>
            </w:pPr>
            <w:r>
              <w:t>6</w:t>
            </w:r>
          </w:p>
        </w:tc>
        <w:tc>
          <w:tcPr>
            <w:tcW w:w="680" w:type="dxa"/>
          </w:tcPr>
          <w:p w14:paraId="3148EB1D" w14:textId="77777777" w:rsidR="00D81705" w:rsidRDefault="00D81705">
            <w:pPr>
              <w:pStyle w:val="ConsPlusNormal"/>
              <w:jc w:val="center"/>
            </w:pPr>
            <w:r>
              <w:t>7</w:t>
            </w:r>
          </w:p>
        </w:tc>
        <w:tc>
          <w:tcPr>
            <w:tcW w:w="510" w:type="dxa"/>
          </w:tcPr>
          <w:p w14:paraId="55707487" w14:textId="77777777" w:rsidR="00D81705" w:rsidRDefault="00D81705">
            <w:pPr>
              <w:pStyle w:val="ConsPlusNormal"/>
              <w:jc w:val="center"/>
            </w:pPr>
            <w:r>
              <w:t>8</w:t>
            </w:r>
          </w:p>
        </w:tc>
        <w:tc>
          <w:tcPr>
            <w:tcW w:w="510" w:type="dxa"/>
          </w:tcPr>
          <w:p w14:paraId="56333356" w14:textId="77777777" w:rsidR="00D81705" w:rsidRDefault="00D81705">
            <w:pPr>
              <w:pStyle w:val="ConsPlusNormal"/>
              <w:jc w:val="center"/>
            </w:pPr>
            <w:r>
              <w:t>9</w:t>
            </w:r>
          </w:p>
        </w:tc>
        <w:tc>
          <w:tcPr>
            <w:tcW w:w="510" w:type="dxa"/>
          </w:tcPr>
          <w:p w14:paraId="05455159" w14:textId="77777777" w:rsidR="00D81705" w:rsidRDefault="00D81705">
            <w:pPr>
              <w:pStyle w:val="ConsPlusNormal"/>
              <w:jc w:val="center"/>
            </w:pPr>
            <w:r>
              <w:t>10</w:t>
            </w:r>
          </w:p>
        </w:tc>
        <w:tc>
          <w:tcPr>
            <w:tcW w:w="510" w:type="dxa"/>
          </w:tcPr>
          <w:p w14:paraId="4F4E7469" w14:textId="77777777" w:rsidR="00D81705" w:rsidRDefault="00D81705">
            <w:pPr>
              <w:pStyle w:val="ConsPlusNormal"/>
              <w:jc w:val="center"/>
            </w:pPr>
            <w:r>
              <w:t>11</w:t>
            </w:r>
          </w:p>
        </w:tc>
        <w:tc>
          <w:tcPr>
            <w:tcW w:w="510" w:type="dxa"/>
          </w:tcPr>
          <w:p w14:paraId="0FD4B903" w14:textId="77777777" w:rsidR="00D81705" w:rsidRDefault="00D81705">
            <w:pPr>
              <w:pStyle w:val="ConsPlusNormal"/>
              <w:jc w:val="center"/>
            </w:pPr>
            <w:r>
              <w:t>12</w:t>
            </w:r>
          </w:p>
        </w:tc>
      </w:tr>
      <w:tr w:rsidR="00D81705" w14:paraId="63562348" w14:textId="77777777">
        <w:tc>
          <w:tcPr>
            <w:tcW w:w="510" w:type="dxa"/>
          </w:tcPr>
          <w:p w14:paraId="669A3F27" w14:textId="77777777" w:rsidR="00D81705" w:rsidRDefault="00D81705">
            <w:pPr>
              <w:pStyle w:val="ConsPlusNormal"/>
            </w:pPr>
            <w:r>
              <w:t>1.</w:t>
            </w:r>
          </w:p>
        </w:tc>
        <w:tc>
          <w:tcPr>
            <w:tcW w:w="3231" w:type="dxa"/>
          </w:tcPr>
          <w:p w14:paraId="4675AAE3" w14:textId="77777777" w:rsidR="00D81705" w:rsidRDefault="00D81705">
            <w:pPr>
              <w:pStyle w:val="ConsPlusNormal"/>
            </w:pPr>
            <w:r>
              <w:t>Операционные (подконтрольные) расходы</w:t>
            </w:r>
          </w:p>
        </w:tc>
        <w:tc>
          <w:tcPr>
            <w:tcW w:w="1304" w:type="dxa"/>
            <w:vAlign w:val="center"/>
          </w:tcPr>
          <w:p w14:paraId="2B2999A3" w14:textId="77777777" w:rsidR="00D81705" w:rsidRDefault="00D81705">
            <w:pPr>
              <w:pStyle w:val="ConsPlusNormal"/>
              <w:jc w:val="center"/>
            </w:pPr>
            <w:r>
              <w:t>тыс. руб.</w:t>
            </w:r>
          </w:p>
        </w:tc>
        <w:tc>
          <w:tcPr>
            <w:tcW w:w="624" w:type="dxa"/>
          </w:tcPr>
          <w:p w14:paraId="75F7CD84" w14:textId="77777777" w:rsidR="00D81705" w:rsidRDefault="00D81705">
            <w:pPr>
              <w:pStyle w:val="ConsPlusNormal"/>
            </w:pPr>
          </w:p>
        </w:tc>
        <w:tc>
          <w:tcPr>
            <w:tcW w:w="624" w:type="dxa"/>
          </w:tcPr>
          <w:p w14:paraId="3E942FD9" w14:textId="77777777" w:rsidR="00D81705" w:rsidRDefault="00D81705">
            <w:pPr>
              <w:pStyle w:val="ConsPlusNormal"/>
            </w:pPr>
          </w:p>
        </w:tc>
        <w:tc>
          <w:tcPr>
            <w:tcW w:w="624" w:type="dxa"/>
          </w:tcPr>
          <w:p w14:paraId="55FC6B14" w14:textId="77777777" w:rsidR="00D81705" w:rsidRDefault="00D81705">
            <w:pPr>
              <w:pStyle w:val="ConsPlusNormal"/>
            </w:pPr>
          </w:p>
        </w:tc>
        <w:tc>
          <w:tcPr>
            <w:tcW w:w="680" w:type="dxa"/>
          </w:tcPr>
          <w:p w14:paraId="4FA4B089" w14:textId="77777777" w:rsidR="00D81705" w:rsidRDefault="00D81705">
            <w:pPr>
              <w:pStyle w:val="ConsPlusNormal"/>
            </w:pPr>
          </w:p>
        </w:tc>
        <w:tc>
          <w:tcPr>
            <w:tcW w:w="510" w:type="dxa"/>
          </w:tcPr>
          <w:p w14:paraId="7C15628A" w14:textId="77777777" w:rsidR="00D81705" w:rsidRDefault="00D81705">
            <w:pPr>
              <w:pStyle w:val="ConsPlusNormal"/>
            </w:pPr>
          </w:p>
        </w:tc>
        <w:tc>
          <w:tcPr>
            <w:tcW w:w="510" w:type="dxa"/>
          </w:tcPr>
          <w:p w14:paraId="5B72421D" w14:textId="77777777" w:rsidR="00D81705" w:rsidRDefault="00D81705">
            <w:pPr>
              <w:pStyle w:val="ConsPlusNormal"/>
            </w:pPr>
          </w:p>
        </w:tc>
        <w:tc>
          <w:tcPr>
            <w:tcW w:w="510" w:type="dxa"/>
          </w:tcPr>
          <w:p w14:paraId="495F47A6" w14:textId="77777777" w:rsidR="00D81705" w:rsidRDefault="00D81705">
            <w:pPr>
              <w:pStyle w:val="ConsPlusNormal"/>
            </w:pPr>
          </w:p>
        </w:tc>
        <w:tc>
          <w:tcPr>
            <w:tcW w:w="510" w:type="dxa"/>
          </w:tcPr>
          <w:p w14:paraId="674C8178" w14:textId="77777777" w:rsidR="00D81705" w:rsidRDefault="00D81705">
            <w:pPr>
              <w:pStyle w:val="ConsPlusNormal"/>
            </w:pPr>
          </w:p>
        </w:tc>
        <w:tc>
          <w:tcPr>
            <w:tcW w:w="510" w:type="dxa"/>
          </w:tcPr>
          <w:p w14:paraId="7D0FD472" w14:textId="77777777" w:rsidR="00D81705" w:rsidRDefault="00D81705">
            <w:pPr>
              <w:pStyle w:val="ConsPlusNormal"/>
            </w:pPr>
          </w:p>
        </w:tc>
      </w:tr>
      <w:tr w:rsidR="00D81705" w14:paraId="569C6398" w14:textId="77777777">
        <w:tc>
          <w:tcPr>
            <w:tcW w:w="510" w:type="dxa"/>
          </w:tcPr>
          <w:p w14:paraId="7A946362" w14:textId="77777777" w:rsidR="00D81705" w:rsidRDefault="00D81705">
            <w:pPr>
              <w:pStyle w:val="ConsPlusNormal"/>
            </w:pPr>
            <w:r>
              <w:t>2.</w:t>
            </w:r>
          </w:p>
        </w:tc>
        <w:tc>
          <w:tcPr>
            <w:tcW w:w="3231" w:type="dxa"/>
          </w:tcPr>
          <w:p w14:paraId="29B5ABD3" w14:textId="77777777" w:rsidR="00D81705" w:rsidRDefault="00D81705">
            <w:pPr>
              <w:pStyle w:val="ConsPlusNormal"/>
            </w:pPr>
            <w:r>
              <w:t>Неподконтрольные расходы</w:t>
            </w:r>
          </w:p>
        </w:tc>
        <w:tc>
          <w:tcPr>
            <w:tcW w:w="1304" w:type="dxa"/>
            <w:vAlign w:val="center"/>
          </w:tcPr>
          <w:p w14:paraId="398D95FE" w14:textId="77777777" w:rsidR="00D81705" w:rsidRDefault="00D81705">
            <w:pPr>
              <w:pStyle w:val="ConsPlusNormal"/>
              <w:jc w:val="center"/>
            </w:pPr>
            <w:r>
              <w:t>тыс. руб.</w:t>
            </w:r>
          </w:p>
        </w:tc>
        <w:tc>
          <w:tcPr>
            <w:tcW w:w="624" w:type="dxa"/>
          </w:tcPr>
          <w:p w14:paraId="07C01109" w14:textId="77777777" w:rsidR="00D81705" w:rsidRDefault="00D81705">
            <w:pPr>
              <w:pStyle w:val="ConsPlusNormal"/>
            </w:pPr>
          </w:p>
        </w:tc>
        <w:tc>
          <w:tcPr>
            <w:tcW w:w="624" w:type="dxa"/>
          </w:tcPr>
          <w:p w14:paraId="6E5A3EFD" w14:textId="77777777" w:rsidR="00D81705" w:rsidRDefault="00D81705">
            <w:pPr>
              <w:pStyle w:val="ConsPlusNormal"/>
            </w:pPr>
          </w:p>
        </w:tc>
        <w:tc>
          <w:tcPr>
            <w:tcW w:w="624" w:type="dxa"/>
          </w:tcPr>
          <w:p w14:paraId="172F5D02" w14:textId="77777777" w:rsidR="00D81705" w:rsidRDefault="00D81705">
            <w:pPr>
              <w:pStyle w:val="ConsPlusNormal"/>
            </w:pPr>
          </w:p>
        </w:tc>
        <w:tc>
          <w:tcPr>
            <w:tcW w:w="680" w:type="dxa"/>
          </w:tcPr>
          <w:p w14:paraId="0F0FDB30" w14:textId="77777777" w:rsidR="00D81705" w:rsidRDefault="00D81705">
            <w:pPr>
              <w:pStyle w:val="ConsPlusNormal"/>
            </w:pPr>
          </w:p>
        </w:tc>
        <w:tc>
          <w:tcPr>
            <w:tcW w:w="510" w:type="dxa"/>
          </w:tcPr>
          <w:p w14:paraId="6E588286" w14:textId="77777777" w:rsidR="00D81705" w:rsidRDefault="00D81705">
            <w:pPr>
              <w:pStyle w:val="ConsPlusNormal"/>
            </w:pPr>
          </w:p>
        </w:tc>
        <w:tc>
          <w:tcPr>
            <w:tcW w:w="510" w:type="dxa"/>
          </w:tcPr>
          <w:p w14:paraId="54943076" w14:textId="77777777" w:rsidR="00D81705" w:rsidRDefault="00D81705">
            <w:pPr>
              <w:pStyle w:val="ConsPlusNormal"/>
            </w:pPr>
          </w:p>
        </w:tc>
        <w:tc>
          <w:tcPr>
            <w:tcW w:w="510" w:type="dxa"/>
          </w:tcPr>
          <w:p w14:paraId="5413FA5B" w14:textId="77777777" w:rsidR="00D81705" w:rsidRDefault="00D81705">
            <w:pPr>
              <w:pStyle w:val="ConsPlusNormal"/>
            </w:pPr>
          </w:p>
        </w:tc>
        <w:tc>
          <w:tcPr>
            <w:tcW w:w="510" w:type="dxa"/>
          </w:tcPr>
          <w:p w14:paraId="1D784695" w14:textId="77777777" w:rsidR="00D81705" w:rsidRDefault="00D81705">
            <w:pPr>
              <w:pStyle w:val="ConsPlusNormal"/>
            </w:pPr>
          </w:p>
        </w:tc>
        <w:tc>
          <w:tcPr>
            <w:tcW w:w="510" w:type="dxa"/>
          </w:tcPr>
          <w:p w14:paraId="2A388D95" w14:textId="77777777" w:rsidR="00D81705" w:rsidRDefault="00D81705">
            <w:pPr>
              <w:pStyle w:val="ConsPlusNormal"/>
            </w:pPr>
          </w:p>
        </w:tc>
      </w:tr>
      <w:tr w:rsidR="00D81705" w14:paraId="7BCA99E9" w14:textId="77777777">
        <w:tc>
          <w:tcPr>
            <w:tcW w:w="510" w:type="dxa"/>
          </w:tcPr>
          <w:p w14:paraId="48A5AF96" w14:textId="77777777" w:rsidR="00D81705" w:rsidRDefault="00D81705">
            <w:pPr>
              <w:pStyle w:val="ConsPlusNormal"/>
            </w:pPr>
            <w:r>
              <w:t>3.</w:t>
            </w:r>
          </w:p>
        </w:tc>
        <w:tc>
          <w:tcPr>
            <w:tcW w:w="3231" w:type="dxa"/>
          </w:tcPr>
          <w:p w14:paraId="174DE084" w14:textId="77777777" w:rsidR="00D81705" w:rsidRDefault="00D81705">
            <w:pPr>
              <w:pStyle w:val="ConsPlusNormal"/>
              <w:jc w:val="both"/>
            </w:pPr>
            <w:r>
              <w:t>Расходы на приобретение (производство) энергетических ресурсов</w:t>
            </w:r>
          </w:p>
        </w:tc>
        <w:tc>
          <w:tcPr>
            <w:tcW w:w="1304" w:type="dxa"/>
            <w:vAlign w:val="center"/>
          </w:tcPr>
          <w:p w14:paraId="21AAE552" w14:textId="77777777" w:rsidR="00D81705" w:rsidRDefault="00D81705">
            <w:pPr>
              <w:pStyle w:val="ConsPlusNormal"/>
              <w:jc w:val="center"/>
            </w:pPr>
            <w:r>
              <w:t>тыс. руб.</w:t>
            </w:r>
          </w:p>
        </w:tc>
        <w:tc>
          <w:tcPr>
            <w:tcW w:w="624" w:type="dxa"/>
          </w:tcPr>
          <w:p w14:paraId="342C4B90" w14:textId="77777777" w:rsidR="00D81705" w:rsidRDefault="00D81705">
            <w:pPr>
              <w:pStyle w:val="ConsPlusNormal"/>
            </w:pPr>
          </w:p>
        </w:tc>
        <w:tc>
          <w:tcPr>
            <w:tcW w:w="624" w:type="dxa"/>
          </w:tcPr>
          <w:p w14:paraId="225BA5D0" w14:textId="77777777" w:rsidR="00D81705" w:rsidRDefault="00D81705">
            <w:pPr>
              <w:pStyle w:val="ConsPlusNormal"/>
            </w:pPr>
          </w:p>
        </w:tc>
        <w:tc>
          <w:tcPr>
            <w:tcW w:w="624" w:type="dxa"/>
          </w:tcPr>
          <w:p w14:paraId="30F4CF84" w14:textId="77777777" w:rsidR="00D81705" w:rsidRDefault="00D81705">
            <w:pPr>
              <w:pStyle w:val="ConsPlusNormal"/>
            </w:pPr>
          </w:p>
        </w:tc>
        <w:tc>
          <w:tcPr>
            <w:tcW w:w="680" w:type="dxa"/>
          </w:tcPr>
          <w:p w14:paraId="3AC9C236" w14:textId="77777777" w:rsidR="00D81705" w:rsidRDefault="00D81705">
            <w:pPr>
              <w:pStyle w:val="ConsPlusNormal"/>
            </w:pPr>
          </w:p>
        </w:tc>
        <w:tc>
          <w:tcPr>
            <w:tcW w:w="510" w:type="dxa"/>
          </w:tcPr>
          <w:p w14:paraId="692C617D" w14:textId="77777777" w:rsidR="00D81705" w:rsidRDefault="00D81705">
            <w:pPr>
              <w:pStyle w:val="ConsPlusNormal"/>
            </w:pPr>
          </w:p>
        </w:tc>
        <w:tc>
          <w:tcPr>
            <w:tcW w:w="510" w:type="dxa"/>
          </w:tcPr>
          <w:p w14:paraId="66A4EA60" w14:textId="77777777" w:rsidR="00D81705" w:rsidRDefault="00D81705">
            <w:pPr>
              <w:pStyle w:val="ConsPlusNormal"/>
            </w:pPr>
          </w:p>
        </w:tc>
        <w:tc>
          <w:tcPr>
            <w:tcW w:w="510" w:type="dxa"/>
          </w:tcPr>
          <w:p w14:paraId="5FC04947" w14:textId="77777777" w:rsidR="00D81705" w:rsidRDefault="00D81705">
            <w:pPr>
              <w:pStyle w:val="ConsPlusNormal"/>
            </w:pPr>
          </w:p>
        </w:tc>
        <w:tc>
          <w:tcPr>
            <w:tcW w:w="510" w:type="dxa"/>
          </w:tcPr>
          <w:p w14:paraId="6EC811EA" w14:textId="77777777" w:rsidR="00D81705" w:rsidRDefault="00D81705">
            <w:pPr>
              <w:pStyle w:val="ConsPlusNormal"/>
            </w:pPr>
          </w:p>
        </w:tc>
        <w:tc>
          <w:tcPr>
            <w:tcW w:w="510" w:type="dxa"/>
          </w:tcPr>
          <w:p w14:paraId="0C643825" w14:textId="77777777" w:rsidR="00D81705" w:rsidRDefault="00D81705">
            <w:pPr>
              <w:pStyle w:val="ConsPlusNormal"/>
            </w:pPr>
          </w:p>
        </w:tc>
      </w:tr>
      <w:tr w:rsidR="00D81705" w14:paraId="4FDF4B16" w14:textId="77777777">
        <w:tc>
          <w:tcPr>
            <w:tcW w:w="510" w:type="dxa"/>
          </w:tcPr>
          <w:p w14:paraId="267F81DF" w14:textId="77777777" w:rsidR="00D81705" w:rsidRDefault="00D81705">
            <w:pPr>
              <w:pStyle w:val="ConsPlusNormal"/>
            </w:pPr>
            <w:r>
              <w:t>4.</w:t>
            </w:r>
          </w:p>
        </w:tc>
        <w:tc>
          <w:tcPr>
            <w:tcW w:w="3231" w:type="dxa"/>
          </w:tcPr>
          <w:p w14:paraId="04A6162A" w14:textId="77777777" w:rsidR="00D81705" w:rsidRDefault="00D81705">
            <w:pPr>
              <w:pStyle w:val="ConsPlusNormal"/>
            </w:pPr>
            <w:r>
              <w:t>Расходы на амортизацию основных средств и нематериальных активов</w:t>
            </w:r>
          </w:p>
        </w:tc>
        <w:tc>
          <w:tcPr>
            <w:tcW w:w="1304" w:type="dxa"/>
            <w:vAlign w:val="center"/>
          </w:tcPr>
          <w:p w14:paraId="72AD0E0A" w14:textId="77777777" w:rsidR="00D81705" w:rsidRDefault="00D81705">
            <w:pPr>
              <w:pStyle w:val="ConsPlusNormal"/>
              <w:jc w:val="center"/>
            </w:pPr>
            <w:r>
              <w:t>тыс. руб.</w:t>
            </w:r>
          </w:p>
        </w:tc>
        <w:tc>
          <w:tcPr>
            <w:tcW w:w="624" w:type="dxa"/>
          </w:tcPr>
          <w:p w14:paraId="74008C17" w14:textId="77777777" w:rsidR="00D81705" w:rsidRDefault="00D81705">
            <w:pPr>
              <w:pStyle w:val="ConsPlusNormal"/>
            </w:pPr>
          </w:p>
        </w:tc>
        <w:tc>
          <w:tcPr>
            <w:tcW w:w="624" w:type="dxa"/>
          </w:tcPr>
          <w:p w14:paraId="540B554D" w14:textId="77777777" w:rsidR="00D81705" w:rsidRDefault="00D81705">
            <w:pPr>
              <w:pStyle w:val="ConsPlusNormal"/>
            </w:pPr>
          </w:p>
        </w:tc>
        <w:tc>
          <w:tcPr>
            <w:tcW w:w="624" w:type="dxa"/>
          </w:tcPr>
          <w:p w14:paraId="51D44A0E" w14:textId="77777777" w:rsidR="00D81705" w:rsidRDefault="00D81705">
            <w:pPr>
              <w:pStyle w:val="ConsPlusNormal"/>
            </w:pPr>
          </w:p>
        </w:tc>
        <w:tc>
          <w:tcPr>
            <w:tcW w:w="680" w:type="dxa"/>
          </w:tcPr>
          <w:p w14:paraId="5829E82E" w14:textId="77777777" w:rsidR="00D81705" w:rsidRDefault="00D81705">
            <w:pPr>
              <w:pStyle w:val="ConsPlusNormal"/>
            </w:pPr>
          </w:p>
        </w:tc>
        <w:tc>
          <w:tcPr>
            <w:tcW w:w="510" w:type="dxa"/>
          </w:tcPr>
          <w:p w14:paraId="5ABD1888" w14:textId="77777777" w:rsidR="00D81705" w:rsidRDefault="00D81705">
            <w:pPr>
              <w:pStyle w:val="ConsPlusNormal"/>
            </w:pPr>
          </w:p>
        </w:tc>
        <w:tc>
          <w:tcPr>
            <w:tcW w:w="510" w:type="dxa"/>
          </w:tcPr>
          <w:p w14:paraId="236301DC" w14:textId="77777777" w:rsidR="00D81705" w:rsidRDefault="00D81705">
            <w:pPr>
              <w:pStyle w:val="ConsPlusNormal"/>
            </w:pPr>
          </w:p>
        </w:tc>
        <w:tc>
          <w:tcPr>
            <w:tcW w:w="510" w:type="dxa"/>
          </w:tcPr>
          <w:p w14:paraId="284B1057" w14:textId="77777777" w:rsidR="00D81705" w:rsidRDefault="00D81705">
            <w:pPr>
              <w:pStyle w:val="ConsPlusNormal"/>
            </w:pPr>
          </w:p>
        </w:tc>
        <w:tc>
          <w:tcPr>
            <w:tcW w:w="510" w:type="dxa"/>
          </w:tcPr>
          <w:p w14:paraId="62BEB504" w14:textId="77777777" w:rsidR="00D81705" w:rsidRDefault="00D81705">
            <w:pPr>
              <w:pStyle w:val="ConsPlusNormal"/>
            </w:pPr>
          </w:p>
        </w:tc>
        <w:tc>
          <w:tcPr>
            <w:tcW w:w="510" w:type="dxa"/>
          </w:tcPr>
          <w:p w14:paraId="49334B5F" w14:textId="77777777" w:rsidR="00D81705" w:rsidRDefault="00D81705">
            <w:pPr>
              <w:pStyle w:val="ConsPlusNormal"/>
            </w:pPr>
          </w:p>
        </w:tc>
      </w:tr>
      <w:tr w:rsidR="00D81705" w14:paraId="2BAC514F" w14:textId="77777777">
        <w:tc>
          <w:tcPr>
            <w:tcW w:w="510" w:type="dxa"/>
          </w:tcPr>
          <w:p w14:paraId="44506116" w14:textId="77777777" w:rsidR="00D81705" w:rsidRDefault="00D81705">
            <w:pPr>
              <w:pStyle w:val="ConsPlusNormal"/>
            </w:pPr>
            <w:r>
              <w:t>5.</w:t>
            </w:r>
          </w:p>
        </w:tc>
        <w:tc>
          <w:tcPr>
            <w:tcW w:w="3231" w:type="dxa"/>
          </w:tcPr>
          <w:p w14:paraId="5AA95784" w14:textId="77777777" w:rsidR="00D81705" w:rsidRDefault="00D81705">
            <w:pPr>
              <w:pStyle w:val="ConsPlusNormal"/>
            </w:pPr>
            <w:r>
              <w:t>Нормативная прибыль</w:t>
            </w:r>
          </w:p>
        </w:tc>
        <w:tc>
          <w:tcPr>
            <w:tcW w:w="1304" w:type="dxa"/>
            <w:vAlign w:val="center"/>
          </w:tcPr>
          <w:p w14:paraId="2D8F4A95" w14:textId="77777777" w:rsidR="00D81705" w:rsidRDefault="00D81705">
            <w:pPr>
              <w:pStyle w:val="ConsPlusNormal"/>
              <w:jc w:val="center"/>
            </w:pPr>
            <w:r>
              <w:t>тыс. руб.</w:t>
            </w:r>
          </w:p>
        </w:tc>
        <w:tc>
          <w:tcPr>
            <w:tcW w:w="624" w:type="dxa"/>
          </w:tcPr>
          <w:p w14:paraId="6D2CF19F" w14:textId="77777777" w:rsidR="00D81705" w:rsidRDefault="00D81705">
            <w:pPr>
              <w:pStyle w:val="ConsPlusNormal"/>
            </w:pPr>
          </w:p>
        </w:tc>
        <w:tc>
          <w:tcPr>
            <w:tcW w:w="624" w:type="dxa"/>
          </w:tcPr>
          <w:p w14:paraId="703E4324" w14:textId="77777777" w:rsidR="00D81705" w:rsidRDefault="00D81705">
            <w:pPr>
              <w:pStyle w:val="ConsPlusNormal"/>
            </w:pPr>
          </w:p>
        </w:tc>
        <w:tc>
          <w:tcPr>
            <w:tcW w:w="624" w:type="dxa"/>
          </w:tcPr>
          <w:p w14:paraId="1FA2A8F4" w14:textId="77777777" w:rsidR="00D81705" w:rsidRDefault="00D81705">
            <w:pPr>
              <w:pStyle w:val="ConsPlusNormal"/>
            </w:pPr>
          </w:p>
        </w:tc>
        <w:tc>
          <w:tcPr>
            <w:tcW w:w="680" w:type="dxa"/>
          </w:tcPr>
          <w:p w14:paraId="3E384945" w14:textId="77777777" w:rsidR="00D81705" w:rsidRDefault="00D81705">
            <w:pPr>
              <w:pStyle w:val="ConsPlusNormal"/>
            </w:pPr>
          </w:p>
        </w:tc>
        <w:tc>
          <w:tcPr>
            <w:tcW w:w="510" w:type="dxa"/>
          </w:tcPr>
          <w:p w14:paraId="105FB17D" w14:textId="77777777" w:rsidR="00D81705" w:rsidRDefault="00D81705">
            <w:pPr>
              <w:pStyle w:val="ConsPlusNormal"/>
            </w:pPr>
          </w:p>
        </w:tc>
        <w:tc>
          <w:tcPr>
            <w:tcW w:w="510" w:type="dxa"/>
          </w:tcPr>
          <w:p w14:paraId="4228BE95" w14:textId="77777777" w:rsidR="00D81705" w:rsidRDefault="00D81705">
            <w:pPr>
              <w:pStyle w:val="ConsPlusNormal"/>
            </w:pPr>
          </w:p>
        </w:tc>
        <w:tc>
          <w:tcPr>
            <w:tcW w:w="510" w:type="dxa"/>
          </w:tcPr>
          <w:p w14:paraId="3024407B" w14:textId="77777777" w:rsidR="00D81705" w:rsidRDefault="00D81705">
            <w:pPr>
              <w:pStyle w:val="ConsPlusNormal"/>
            </w:pPr>
          </w:p>
        </w:tc>
        <w:tc>
          <w:tcPr>
            <w:tcW w:w="510" w:type="dxa"/>
          </w:tcPr>
          <w:p w14:paraId="79CA8D2A" w14:textId="77777777" w:rsidR="00D81705" w:rsidRDefault="00D81705">
            <w:pPr>
              <w:pStyle w:val="ConsPlusNormal"/>
            </w:pPr>
          </w:p>
        </w:tc>
        <w:tc>
          <w:tcPr>
            <w:tcW w:w="510" w:type="dxa"/>
          </w:tcPr>
          <w:p w14:paraId="6A968655" w14:textId="77777777" w:rsidR="00D81705" w:rsidRDefault="00D81705">
            <w:pPr>
              <w:pStyle w:val="ConsPlusNormal"/>
            </w:pPr>
          </w:p>
        </w:tc>
      </w:tr>
      <w:tr w:rsidR="00D81705" w14:paraId="0206D744" w14:textId="77777777">
        <w:tc>
          <w:tcPr>
            <w:tcW w:w="510" w:type="dxa"/>
          </w:tcPr>
          <w:p w14:paraId="0CB802CB" w14:textId="77777777" w:rsidR="00D81705" w:rsidRDefault="00D81705">
            <w:pPr>
              <w:pStyle w:val="ConsPlusNormal"/>
            </w:pPr>
            <w:r>
              <w:t>6.</w:t>
            </w:r>
          </w:p>
        </w:tc>
        <w:tc>
          <w:tcPr>
            <w:tcW w:w="3231" w:type="dxa"/>
          </w:tcPr>
          <w:p w14:paraId="0A4FD6FA" w14:textId="77777777" w:rsidR="00D81705" w:rsidRDefault="00D81705">
            <w:pPr>
              <w:pStyle w:val="ConsPlusNormal"/>
            </w:pPr>
            <w:r>
              <w:t>Расчетная предпринимательская прибыль</w:t>
            </w:r>
          </w:p>
        </w:tc>
        <w:tc>
          <w:tcPr>
            <w:tcW w:w="1304" w:type="dxa"/>
            <w:vAlign w:val="center"/>
          </w:tcPr>
          <w:p w14:paraId="33F6F542" w14:textId="77777777" w:rsidR="00D81705" w:rsidRDefault="00D81705">
            <w:pPr>
              <w:pStyle w:val="ConsPlusNormal"/>
              <w:jc w:val="center"/>
            </w:pPr>
            <w:r>
              <w:t>тыс. руб.</w:t>
            </w:r>
          </w:p>
        </w:tc>
        <w:tc>
          <w:tcPr>
            <w:tcW w:w="624" w:type="dxa"/>
          </w:tcPr>
          <w:p w14:paraId="242BC6E9" w14:textId="77777777" w:rsidR="00D81705" w:rsidRDefault="00D81705">
            <w:pPr>
              <w:pStyle w:val="ConsPlusNormal"/>
            </w:pPr>
          </w:p>
        </w:tc>
        <w:tc>
          <w:tcPr>
            <w:tcW w:w="624" w:type="dxa"/>
          </w:tcPr>
          <w:p w14:paraId="3E7A9BA1" w14:textId="77777777" w:rsidR="00D81705" w:rsidRDefault="00D81705">
            <w:pPr>
              <w:pStyle w:val="ConsPlusNormal"/>
            </w:pPr>
          </w:p>
        </w:tc>
        <w:tc>
          <w:tcPr>
            <w:tcW w:w="624" w:type="dxa"/>
          </w:tcPr>
          <w:p w14:paraId="00B1582B" w14:textId="77777777" w:rsidR="00D81705" w:rsidRDefault="00D81705">
            <w:pPr>
              <w:pStyle w:val="ConsPlusNormal"/>
            </w:pPr>
          </w:p>
        </w:tc>
        <w:tc>
          <w:tcPr>
            <w:tcW w:w="680" w:type="dxa"/>
          </w:tcPr>
          <w:p w14:paraId="2E901395" w14:textId="77777777" w:rsidR="00D81705" w:rsidRDefault="00D81705">
            <w:pPr>
              <w:pStyle w:val="ConsPlusNormal"/>
            </w:pPr>
          </w:p>
        </w:tc>
        <w:tc>
          <w:tcPr>
            <w:tcW w:w="510" w:type="dxa"/>
          </w:tcPr>
          <w:p w14:paraId="684C0A2D" w14:textId="77777777" w:rsidR="00D81705" w:rsidRDefault="00D81705">
            <w:pPr>
              <w:pStyle w:val="ConsPlusNormal"/>
            </w:pPr>
          </w:p>
        </w:tc>
        <w:tc>
          <w:tcPr>
            <w:tcW w:w="510" w:type="dxa"/>
          </w:tcPr>
          <w:p w14:paraId="482F5DE4" w14:textId="77777777" w:rsidR="00D81705" w:rsidRDefault="00D81705">
            <w:pPr>
              <w:pStyle w:val="ConsPlusNormal"/>
            </w:pPr>
          </w:p>
        </w:tc>
        <w:tc>
          <w:tcPr>
            <w:tcW w:w="510" w:type="dxa"/>
          </w:tcPr>
          <w:p w14:paraId="5C31C772" w14:textId="77777777" w:rsidR="00D81705" w:rsidRDefault="00D81705">
            <w:pPr>
              <w:pStyle w:val="ConsPlusNormal"/>
            </w:pPr>
          </w:p>
        </w:tc>
        <w:tc>
          <w:tcPr>
            <w:tcW w:w="510" w:type="dxa"/>
          </w:tcPr>
          <w:p w14:paraId="7CBD5586" w14:textId="77777777" w:rsidR="00D81705" w:rsidRDefault="00D81705">
            <w:pPr>
              <w:pStyle w:val="ConsPlusNormal"/>
            </w:pPr>
          </w:p>
        </w:tc>
        <w:tc>
          <w:tcPr>
            <w:tcW w:w="510" w:type="dxa"/>
          </w:tcPr>
          <w:p w14:paraId="0686F237" w14:textId="77777777" w:rsidR="00D81705" w:rsidRDefault="00D81705">
            <w:pPr>
              <w:pStyle w:val="ConsPlusNormal"/>
            </w:pPr>
          </w:p>
        </w:tc>
      </w:tr>
      <w:tr w:rsidR="00D81705" w14:paraId="797CD973" w14:textId="77777777">
        <w:tc>
          <w:tcPr>
            <w:tcW w:w="510" w:type="dxa"/>
          </w:tcPr>
          <w:p w14:paraId="5B7CF06B" w14:textId="77777777" w:rsidR="00D81705" w:rsidRDefault="00D81705">
            <w:pPr>
              <w:pStyle w:val="ConsPlusNormal"/>
            </w:pPr>
            <w:r>
              <w:t>7.</w:t>
            </w:r>
          </w:p>
        </w:tc>
        <w:tc>
          <w:tcPr>
            <w:tcW w:w="3231" w:type="dxa"/>
          </w:tcPr>
          <w:p w14:paraId="632012DC" w14:textId="77777777" w:rsidR="00D81705" w:rsidRDefault="00D81705">
            <w:pPr>
              <w:pStyle w:val="ConsPlusNormal"/>
            </w:pPr>
            <w:r>
              <w:t>Результаты деятельности до перехода к регулированию цен (тарифов) на основе долгосрочных параметров регулирования</w:t>
            </w:r>
          </w:p>
        </w:tc>
        <w:tc>
          <w:tcPr>
            <w:tcW w:w="1304" w:type="dxa"/>
            <w:vAlign w:val="center"/>
          </w:tcPr>
          <w:p w14:paraId="60807888" w14:textId="77777777" w:rsidR="00D81705" w:rsidRDefault="00D81705">
            <w:pPr>
              <w:pStyle w:val="ConsPlusNormal"/>
              <w:jc w:val="center"/>
            </w:pPr>
            <w:r>
              <w:t>тыс. руб.</w:t>
            </w:r>
          </w:p>
        </w:tc>
        <w:tc>
          <w:tcPr>
            <w:tcW w:w="624" w:type="dxa"/>
          </w:tcPr>
          <w:p w14:paraId="3B9CE7DA" w14:textId="77777777" w:rsidR="00D81705" w:rsidRDefault="00D81705">
            <w:pPr>
              <w:pStyle w:val="ConsPlusNormal"/>
            </w:pPr>
          </w:p>
        </w:tc>
        <w:tc>
          <w:tcPr>
            <w:tcW w:w="624" w:type="dxa"/>
          </w:tcPr>
          <w:p w14:paraId="0D7765FF" w14:textId="77777777" w:rsidR="00D81705" w:rsidRDefault="00D81705">
            <w:pPr>
              <w:pStyle w:val="ConsPlusNormal"/>
            </w:pPr>
          </w:p>
        </w:tc>
        <w:tc>
          <w:tcPr>
            <w:tcW w:w="624" w:type="dxa"/>
          </w:tcPr>
          <w:p w14:paraId="3890AC46" w14:textId="77777777" w:rsidR="00D81705" w:rsidRDefault="00D81705">
            <w:pPr>
              <w:pStyle w:val="ConsPlusNormal"/>
            </w:pPr>
          </w:p>
        </w:tc>
        <w:tc>
          <w:tcPr>
            <w:tcW w:w="680" w:type="dxa"/>
          </w:tcPr>
          <w:p w14:paraId="212DBB98" w14:textId="77777777" w:rsidR="00D81705" w:rsidRDefault="00D81705">
            <w:pPr>
              <w:pStyle w:val="ConsPlusNormal"/>
            </w:pPr>
          </w:p>
        </w:tc>
        <w:tc>
          <w:tcPr>
            <w:tcW w:w="510" w:type="dxa"/>
          </w:tcPr>
          <w:p w14:paraId="7282789A" w14:textId="77777777" w:rsidR="00D81705" w:rsidRDefault="00D81705">
            <w:pPr>
              <w:pStyle w:val="ConsPlusNormal"/>
            </w:pPr>
          </w:p>
        </w:tc>
        <w:tc>
          <w:tcPr>
            <w:tcW w:w="510" w:type="dxa"/>
          </w:tcPr>
          <w:p w14:paraId="1259A99A" w14:textId="77777777" w:rsidR="00D81705" w:rsidRDefault="00D81705">
            <w:pPr>
              <w:pStyle w:val="ConsPlusNormal"/>
            </w:pPr>
          </w:p>
        </w:tc>
        <w:tc>
          <w:tcPr>
            <w:tcW w:w="510" w:type="dxa"/>
          </w:tcPr>
          <w:p w14:paraId="14CC43F4" w14:textId="77777777" w:rsidR="00D81705" w:rsidRDefault="00D81705">
            <w:pPr>
              <w:pStyle w:val="ConsPlusNormal"/>
            </w:pPr>
          </w:p>
        </w:tc>
        <w:tc>
          <w:tcPr>
            <w:tcW w:w="510" w:type="dxa"/>
          </w:tcPr>
          <w:p w14:paraId="7B57944B" w14:textId="77777777" w:rsidR="00D81705" w:rsidRDefault="00D81705">
            <w:pPr>
              <w:pStyle w:val="ConsPlusNormal"/>
            </w:pPr>
          </w:p>
        </w:tc>
        <w:tc>
          <w:tcPr>
            <w:tcW w:w="510" w:type="dxa"/>
          </w:tcPr>
          <w:p w14:paraId="69E10B56" w14:textId="77777777" w:rsidR="00D81705" w:rsidRDefault="00D81705">
            <w:pPr>
              <w:pStyle w:val="ConsPlusNormal"/>
            </w:pPr>
          </w:p>
        </w:tc>
      </w:tr>
      <w:tr w:rsidR="00D81705" w14:paraId="5FE6FB76" w14:textId="77777777">
        <w:tc>
          <w:tcPr>
            <w:tcW w:w="510" w:type="dxa"/>
          </w:tcPr>
          <w:p w14:paraId="45AF109B" w14:textId="77777777" w:rsidR="00D81705" w:rsidRDefault="00D81705">
            <w:pPr>
              <w:pStyle w:val="ConsPlusNormal"/>
            </w:pPr>
            <w:r>
              <w:t>8.</w:t>
            </w:r>
          </w:p>
        </w:tc>
        <w:tc>
          <w:tcPr>
            <w:tcW w:w="3231" w:type="dxa"/>
          </w:tcPr>
          <w:p w14:paraId="681CDFA6" w14:textId="77777777" w:rsidR="00D81705" w:rsidRDefault="00D81705">
            <w:pPr>
              <w:pStyle w:val="ConsPlusNormal"/>
            </w:pPr>
            <w:r>
              <w:t>Величина изменения НВВ, проводимого в целях сглаживания</w:t>
            </w:r>
          </w:p>
        </w:tc>
        <w:tc>
          <w:tcPr>
            <w:tcW w:w="1304" w:type="dxa"/>
            <w:vAlign w:val="center"/>
          </w:tcPr>
          <w:p w14:paraId="36BCDF3D" w14:textId="77777777" w:rsidR="00D81705" w:rsidRDefault="00D81705">
            <w:pPr>
              <w:pStyle w:val="ConsPlusNormal"/>
              <w:jc w:val="center"/>
            </w:pPr>
            <w:r>
              <w:t>тыс. руб.</w:t>
            </w:r>
          </w:p>
        </w:tc>
        <w:tc>
          <w:tcPr>
            <w:tcW w:w="624" w:type="dxa"/>
          </w:tcPr>
          <w:p w14:paraId="06CCEB46" w14:textId="77777777" w:rsidR="00D81705" w:rsidRDefault="00D81705">
            <w:pPr>
              <w:pStyle w:val="ConsPlusNormal"/>
            </w:pPr>
          </w:p>
        </w:tc>
        <w:tc>
          <w:tcPr>
            <w:tcW w:w="624" w:type="dxa"/>
          </w:tcPr>
          <w:p w14:paraId="7E6A942C" w14:textId="77777777" w:rsidR="00D81705" w:rsidRDefault="00D81705">
            <w:pPr>
              <w:pStyle w:val="ConsPlusNormal"/>
            </w:pPr>
          </w:p>
        </w:tc>
        <w:tc>
          <w:tcPr>
            <w:tcW w:w="624" w:type="dxa"/>
          </w:tcPr>
          <w:p w14:paraId="59C36195" w14:textId="77777777" w:rsidR="00D81705" w:rsidRDefault="00D81705">
            <w:pPr>
              <w:pStyle w:val="ConsPlusNormal"/>
            </w:pPr>
          </w:p>
        </w:tc>
        <w:tc>
          <w:tcPr>
            <w:tcW w:w="680" w:type="dxa"/>
          </w:tcPr>
          <w:p w14:paraId="378365E0" w14:textId="77777777" w:rsidR="00D81705" w:rsidRDefault="00D81705">
            <w:pPr>
              <w:pStyle w:val="ConsPlusNormal"/>
            </w:pPr>
          </w:p>
        </w:tc>
        <w:tc>
          <w:tcPr>
            <w:tcW w:w="510" w:type="dxa"/>
          </w:tcPr>
          <w:p w14:paraId="46E8068F" w14:textId="77777777" w:rsidR="00D81705" w:rsidRDefault="00D81705">
            <w:pPr>
              <w:pStyle w:val="ConsPlusNormal"/>
            </w:pPr>
          </w:p>
        </w:tc>
        <w:tc>
          <w:tcPr>
            <w:tcW w:w="510" w:type="dxa"/>
          </w:tcPr>
          <w:p w14:paraId="4E508107" w14:textId="77777777" w:rsidR="00D81705" w:rsidRDefault="00D81705">
            <w:pPr>
              <w:pStyle w:val="ConsPlusNormal"/>
            </w:pPr>
          </w:p>
        </w:tc>
        <w:tc>
          <w:tcPr>
            <w:tcW w:w="510" w:type="dxa"/>
          </w:tcPr>
          <w:p w14:paraId="0172C4A9" w14:textId="77777777" w:rsidR="00D81705" w:rsidRDefault="00D81705">
            <w:pPr>
              <w:pStyle w:val="ConsPlusNormal"/>
            </w:pPr>
          </w:p>
        </w:tc>
        <w:tc>
          <w:tcPr>
            <w:tcW w:w="510" w:type="dxa"/>
          </w:tcPr>
          <w:p w14:paraId="2AEF3614" w14:textId="77777777" w:rsidR="00D81705" w:rsidRDefault="00D81705">
            <w:pPr>
              <w:pStyle w:val="ConsPlusNormal"/>
            </w:pPr>
          </w:p>
        </w:tc>
        <w:tc>
          <w:tcPr>
            <w:tcW w:w="510" w:type="dxa"/>
          </w:tcPr>
          <w:p w14:paraId="35FA56F6" w14:textId="77777777" w:rsidR="00D81705" w:rsidRDefault="00D81705">
            <w:pPr>
              <w:pStyle w:val="ConsPlusNormal"/>
            </w:pPr>
          </w:p>
        </w:tc>
      </w:tr>
      <w:tr w:rsidR="00D81705" w14:paraId="15EE3A03" w14:textId="77777777">
        <w:tc>
          <w:tcPr>
            <w:tcW w:w="510" w:type="dxa"/>
          </w:tcPr>
          <w:p w14:paraId="3B49C92A" w14:textId="77777777" w:rsidR="00D81705" w:rsidRDefault="00D81705">
            <w:pPr>
              <w:pStyle w:val="ConsPlusNormal"/>
            </w:pPr>
            <w:r>
              <w:t>9.</w:t>
            </w:r>
          </w:p>
        </w:tc>
        <w:tc>
          <w:tcPr>
            <w:tcW w:w="3231" w:type="dxa"/>
          </w:tcPr>
          <w:p w14:paraId="18B72E4C" w14:textId="77777777" w:rsidR="00D81705" w:rsidRDefault="00D81705">
            <w:pPr>
              <w:pStyle w:val="ConsPlusNormal"/>
              <w:jc w:val="both"/>
            </w:pPr>
            <w:r>
              <w:t xml:space="preserve">Корректировка с целью учета </w:t>
            </w:r>
            <w:r>
              <w:lastRenderedPageBreak/>
              <w:t>отклонения фактических значений параметров расчета тарифов от значений, учтенных при установлении тарифов</w:t>
            </w:r>
          </w:p>
        </w:tc>
        <w:tc>
          <w:tcPr>
            <w:tcW w:w="1304" w:type="dxa"/>
            <w:vAlign w:val="center"/>
          </w:tcPr>
          <w:p w14:paraId="4677CB83" w14:textId="77777777" w:rsidR="00D81705" w:rsidRDefault="00D81705">
            <w:pPr>
              <w:pStyle w:val="ConsPlusNormal"/>
              <w:jc w:val="center"/>
            </w:pPr>
            <w:r>
              <w:lastRenderedPageBreak/>
              <w:t>тыс. руб.</w:t>
            </w:r>
          </w:p>
        </w:tc>
        <w:tc>
          <w:tcPr>
            <w:tcW w:w="624" w:type="dxa"/>
          </w:tcPr>
          <w:p w14:paraId="7CC73960" w14:textId="77777777" w:rsidR="00D81705" w:rsidRDefault="00D81705">
            <w:pPr>
              <w:pStyle w:val="ConsPlusNormal"/>
            </w:pPr>
          </w:p>
        </w:tc>
        <w:tc>
          <w:tcPr>
            <w:tcW w:w="624" w:type="dxa"/>
          </w:tcPr>
          <w:p w14:paraId="01F12173" w14:textId="77777777" w:rsidR="00D81705" w:rsidRDefault="00D81705">
            <w:pPr>
              <w:pStyle w:val="ConsPlusNormal"/>
            </w:pPr>
          </w:p>
        </w:tc>
        <w:tc>
          <w:tcPr>
            <w:tcW w:w="624" w:type="dxa"/>
          </w:tcPr>
          <w:p w14:paraId="1A9CD8C6" w14:textId="77777777" w:rsidR="00D81705" w:rsidRDefault="00D81705">
            <w:pPr>
              <w:pStyle w:val="ConsPlusNormal"/>
            </w:pPr>
          </w:p>
        </w:tc>
        <w:tc>
          <w:tcPr>
            <w:tcW w:w="680" w:type="dxa"/>
          </w:tcPr>
          <w:p w14:paraId="0E34ECEA" w14:textId="77777777" w:rsidR="00D81705" w:rsidRDefault="00D81705">
            <w:pPr>
              <w:pStyle w:val="ConsPlusNormal"/>
            </w:pPr>
          </w:p>
        </w:tc>
        <w:tc>
          <w:tcPr>
            <w:tcW w:w="510" w:type="dxa"/>
          </w:tcPr>
          <w:p w14:paraId="1F719458" w14:textId="77777777" w:rsidR="00D81705" w:rsidRDefault="00D81705">
            <w:pPr>
              <w:pStyle w:val="ConsPlusNormal"/>
            </w:pPr>
          </w:p>
        </w:tc>
        <w:tc>
          <w:tcPr>
            <w:tcW w:w="510" w:type="dxa"/>
          </w:tcPr>
          <w:p w14:paraId="6354A472" w14:textId="77777777" w:rsidR="00D81705" w:rsidRDefault="00D81705">
            <w:pPr>
              <w:pStyle w:val="ConsPlusNormal"/>
            </w:pPr>
          </w:p>
        </w:tc>
        <w:tc>
          <w:tcPr>
            <w:tcW w:w="510" w:type="dxa"/>
          </w:tcPr>
          <w:p w14:paraId="41359742" w14:textId="77777777" w:rsidR="00D81705" w:rsidRDefault="00D81705">
            <w:pPr>
              <w:pStyle w:val="ConsPlusNormal"/>
            </w:pPr>
          </w:p>
        </w:tc>
        <w:tc>
          <w:tcPr>
            <w:tcW w:w="510" w:type="dxa"/>
          </w:tcPr>
          <w:p w14:paraId="3FF8A3C1" w14:textId="77777777" w:rsidR="00D81705" w:rsidRDefault="00D81705">
            <w:pPr>
              <w:pStyle w:val="ConsPlusNormal"/>
            </w:pPr>
          </w:p>
        </w:tc>
        <w:tc>
          <w:tcPr>
            <w:tcW w:w="510" w:type="dxa"/>
          </w:tcPr>
          <w:p w14:paraId="40AF08B7" w14:textId="77777777" w:rsidR="00D81705" w:rsidRDefault="00D81705">
            <w:pPr>
              <w:pStyle w:val="ConsPlusNormal"/>
            </w:pPr>
          </w:p>
        </w:tc>
      </w:tr>
      <w:tr w:rsidR="00D81705" w14:paraId="3768E867" w14:textId="77777777">
        <w:tc>
          <w:tcPr>
            <w:tcW w:w="510" w:type="dxa"/>
          </w:tcPr>
          <w:p w14:paraId="6F343D49" w14:textId="77777777" w:rsidR="00D81705" w:rsidRDefault="00D81705">
            <w:pPr>
              <w:pStyle w:val="ConsPlusNormal"/>
            </w:pPr>
            <w:r>
              <w:t>10.</w:t>
            </w:r>
          </w:p>
        </w:tc>
        <w:tc>
          <w:tcPr>
            <w:tcW w:w="3231" w:type="dxa"/>
          </w:tcPr>
          <w:p w14:paraId="421FFC33" w14:textId="77777777" w:rsidR="00D81705" w:rsidRDefault="00D81705">
            <w:pPr>
              <w:pStyle w:val="ConsPlusNormal"/>
              <w:jc w:val="both"/>
            </w:pPr>
            <w:r>
              <w:t>Корректировка НВВ с учетом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w:t>
            </w:r>
          </w:p>
        </w:tc>
        <w:tc>
          <w:tcPr>
            <w:tcW w:w="1304" w:type="dxa"/>
            <w:vAlign w:val="center"/>
          </w:tcPr>
          <w:p w14:paraId="601B12E8" w14:textId="77777777" w:rsidR="00D81705" w:rsidRDefault="00D81705">
            <w:pPr>
              <w:pStyle w:val="ConsPlusNormal"/>
              <w:jc w:val="center"/>
            </w:pPr>
            <w:r>
              <w:t>тыс. руб.</w:t>
            </w:r>
          </w:p>
        </w:tc>
        <w:tc>
          <w:tcPr>
            <w:tcW w:w="624" w:type="dxa"/>
          </w:tcPr>
          <w:p w14:paraId="09B13B15" w14:textId="77777777" w:rsidR="00D81705" w:rsidRDefault="00D81705">
            <w:pPr>
              <w:pStyle w:val="ConsPlusNormal"/>
            </w:pPr>
          </w:p>
        </w:tc>
        <w:tc>
          <w:tcPr>
            <w:tcW w:w="624" w:type="dxa"/>
          </w:tcPr>
          <w:p w14:paraId="6F343E36" w14:textId="77777777" w:rsidR="00D81705" w:rsidRDefault="00D81705">
            <w:pPr>
              <w:pStyle w:val="ConsPlusNormal"/>
            </w:pPr>
          </w:p>
        </w:tc>
        <w:tc>
          <w:tcPr>
            <w:tcW w:w="624" w:type="dxa"/>
          </w:tcPr>
          <w:p w14:paraId="4243968D" w14:textId="77777777" w:rsidR="00D81705" w:rsidRDefault="00D81705">
            <w:pPr>
              <w:pStyle w:val="ConsPlusNormal"/>
            </w:pPr>
          </w:p>
        </w:tc>
        <w:tc>
          <w:tcPr>
            <w:tcW w:w="680" w:type="dxa"/>
          </w:tcPr>
          <w:p w14:paraId="35F37FA8" w14:textId="77777777" w:rsidR="00D81705" w:rsidRDefault="00D81705">
            <w:pPr>
              <w:pStyle w:val="ConsPlusNormal"/>
            </w:pPr>
          </w:p>
        </w:tc>
        <w:tc>
          <w:tcPr>
            <w:tcW w:w="510" w:type="dxa"/>
          </w:tcPr>
          <w:p w14:paraId="5975211A" w14:textId="77777777" w:rsidR="00D81705" w:rsidRDefault="00D81705">
            <w:pPr>
              <w:pStyle w:val="ConsPlusNormal"/>
            </w:pPr>
          </w:p>
        </w:tc>
        <w:tc>
          <w:tcPr>
            <w:tcW w:w="510" w:type="dxa"/>
          </w:tcPr>
          <w:p w14:paraId="7D83D0D0" w14:textId="77777777" w:rsidR="00D81705" w:rsidRDefault="00D81705">
            <w:pPr>
              <w:pStyle w:val="ConsPlusNormal"/>
            </w:pPr>
          </w:p>
        </w:tc>
        <w:tc>
          <w:tcPr>
            <w:tcW w:w="510" w:type="dxa"/>
          </w:tcPr>
          <w:p w14:paraId="44EEAAC2" w14:textId="77777777" w:rsidR="00D81705" w:rsidRDefault="00D81705">
            <w:pPr>
              <w:pStyle w:val="ConsPlusNormal"/>
            </w:pPr>
          </w:p>
        </w:tc>
        <w:tc>
          <w:tcPr>
            <w:tcW w:w="510" w:type="dxa"/>
          </w:tcPr>
          <w:p w14:paraId="13199D3C" w14:textId="77777777" w:rsidR="00D81705" w:rsidRDefault="00D81705">
            <w:pPr>
              <w:pStyle w:val="ConsPlusNormal"/>
            </w:pPr>
          </w:p>
        </w:tc>
        <w:tc>
          <w:tcPr>
            <w:tcW w:w="510" w:type="dxa"/>
          </w:tcPr>
          <w:p w14:paraId="58B1C895" w14:textId="77777777" w:rsidR="00D81705" w:rsidRDefault="00D81705">
            <w:pPr>
              <w:pStyle w:val="ConsPlusNormal"/>
            </w:pPr>
          </w:p>
        </w:tc>
      </w:tr>
      <w:tr w:rsidR="00D81705" w14:paraId="273D511C" w14:textId="77777777">
        <w:tc>
          <w:tcPr>
            <w:tcW w:w="510" w:type="dxa"/>
          </w:tcPr>
          <w:p w14:paraId="4EA87CF3" w14:textId="77777777" w:rsidR="00D81705" w:rsidRDefault="00D81705">
            <w:pPr>
              <w:pStyle w:val="ConsPlusNormal"/>
            </w:pPr>
            <w:r>
              <w:t>11.</w:t>
            </w:r>
          </w:p>
        </w:tc>
        <w:tc>
          <w:tcPr>
            <w:tcW w:w="3231" w:type="dxa"/>
          </w:tcPr>
          <w:p w14:paraId="30CE65B2" w14:textId="77777777" w:rsidR="00D81705" w:rsidRDefault="00D81705">
            <w:pPr>
              <w:pStyle w:val="ConsPlusNormal"/>
            </w:pPr>
            <w:r>
              <w:t xml:space="preserve">Корректировка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w:t>
            </w:r>
            <w:r>
              <w:lastRenderedPageBreak/>
              <w:t>программы, производственной программы регулируемой организации при недостижении регулируемой организацией показателей эффективности</w:t>
            </w:r>
          </w:p>
        </w:tc>
        <w:tc>
          <w:tcPr>
            <w:tcW w:w="1304" w:type="dxa"/>
            <w:vAlign w:val="center"/>
          </w:tcPr>
          <w:p w14:paraId="79203B52" w14:textId="77777777" w:rsidR="00D81705" w:rsidRDefault="00D81705">
            <w:pPr>
              <w:pStyle w:val="ConsPlusNormal"/>
              <w:jc w:val="center"/>
            </w:pPr>
            <w:r>
              <w:lastRenderedPageBreak/>
              <w:t>тыс. руб.</w:t>
            </w:r>
          </w:p>
        </w:tc>
        <w:tc>
          <w:tcPr>
            <w:tcW w:w="624" w:type="dxa"/>
          </w:tcPr>
          <w:p w14:paraId="6490BAF0" w14:textId="77777777" w:rsidR="00D81705" w:rsidRDefault="00D81705">
            <w:pPr>
              <w:pStyle w:val="ConsPlusNormal"/>
            </w:pPr>
          </w:p>
        </w:tc>
        <w:tc>
          <w:tcPr>
            <w:tcW w:w="624" w:type="dxa"/>
          </w:tcPr>
          <w:p w14:paraId="1F6076A9" w14:textId="77777777" w:rsidR="00D81705" w:rsidRDefault="00D81705">
            <w:pPr>
              <w:pStyle w:val="ConsPlusNormal"/>
            </w:pPr>
          </w:p>
        </w:tc>
        <w:tc>
          <w:tcPr>
            <w:tcW w:w="624" w:type="dxa"/>
          </w:tcPr>
          <w:p w14:paraId="52B4F355" w14:textId="77777777" w:rsidR="00D81705" w:rsidRDefault="00D81705">
            <w:pPr>
              <w:pStyle w:val="ConsPlusNormal"/>
            </w:pPr>
          </w:p>
        </w:tc>
        <w:tc>
          <w:tcPr>
            <w:tcW w:w="680" w:type="dxa"/>
          </w:tcPr>
          <w:p w14:paraId="02E7D7BA" w14:textId="77777777" w:rsidR="00D81705" w:rsidRDefault="00D81705">
            <w:pPr>
              <w:pStyle w:val="ConsPlusNormal"/>
            </w:pPr>
          </w:p>
        </w:tc>
        <w:tc>
          <w:tcPr>
            <w:tcW w:w="510" w:type="dxa"/>
          </w:tcPr>
          <w:p w14:paraId="134BB7DD" w14:textId="77777777" w:rsidR="00D81705" w:rsidRDefault="00D81705">
            <w:pPr>
              <w:pStyle w:val="ConsPlusNormal"/>
            </w:pPr>
          </w:p>
        </w:tc>
        <w:tc>
          <w:tcPr>
            <w:tcW w:w="510" w:type="dxa"/>
          </w:tcPr>
          <w:p w14:paraId="5AD96317" w14:textId="77777777" w:rsidR="00D81705" w:rsidRDefault="00D81705">
            <w:pPr>
              <w:pStyle w:val="ConsPlusNormal"/>
            </w:pPr>
          </w:p>
        </w:tc>
        <w:tc>
          <w:tcPr>
            <w:tcW w:w="510" w:type="dxa"/>
          </w:tcPr>
          <w:p w14:paraId="60BB56F9" w14:textId="77777777" w:rsidR="00D81705" w:rsidRDefault="00D81705">
            <w:pPr>
              <w:pStyle w:val="ConsPlusNormal"/>
            </w:pPr>
          </w:p>
        </w:tc>
        <w:tc>
          <w:tcPr>
            <w:tcW w:w="510" w:type="dxa"/>
          </w:tcPr>
          <w:p w14:paraId="0E0484B2" w14:textId="77777777" w:rsidR="00D81705" w:rsidRDefault="00D81705">
            <w:pPr>
              <w:pStyle w:val="ConsPlusNormal"/>
            </w:pPr>
          </w:p>
        </w:tc>
        <w:tc>
          <w:tcPr>
            <w:tcW w:w="510" w:type="dxa"/>
          </w:tcPr>
          <w:p w14:paraId="5E636C44" w14:textId="77777777" w:rsidR="00D81705" w:rsidRDefault="00D81705">
            <w:pPr>
              <w:pStyle w:val="ConsPlusNormal"/>
            </w:pPr>
          </w:p>
        </w:tc>
      </w:tr>
      <w:tr w:rsidR="00D81705" w14:paraId="0F3BF97E" w14:textId="77777777">
        <w:tc>
          <w:tcPr>
            <w:tcW w:w="510" w:type="dxa"/>
          </w:tcPr>
          <w:p w14:paraId="765D61EE" w14:textId="77777777" w:rsidR="00D81705" w:rsidRDefault="00D81705">
            <w:pPr>
              <w:pStyle w:val="ConsPlusNormal"/>
            </w:pPr>
            <w:r>
              <w:t>12.</w:t>
            </w:r>
          </w:p>
        </w:tc>
        <w:tc>
          <w:tcPr>
            <w:tcW w:w="3231" w:type="dxa"/>
          </w:tcPr>
          <w:p w14:paraId="7782E197" w14:textId="77777777" w:rsidR="00D81705" w:rsidRDefault="00D81705">
            <w:pPr>
              <w:pStyle w:val="ConsPlusNormal"/>
            </w:pPr>
            <w:r>
              <w:t>ИТОГО необходимая валовая выручка</w:t>
            </w:r>
          </w:p>
        </w:tc>
        <w:tc>
          <w:tcPr>
            <w:tcW w:w="1304" w:type="dxa"/>
            <w:vAlign w:val="center"/>
          </w:tcPr>
          <w:p w14:paraId="7315610D" w14:textId="77777777" w:rsidR="00D81705" w:rsidRDefault="00D81705">
            <w:pPr>
              <w:pStyle w:val="ConsPlusNormal"/>
              <w:jc w:val="center"/>
            </w:pPr>
            <w:r>
              <w:t>тыс. руб.</w:t>
            </w:r>
          </w:p>
        </w:tc>
        <w:tc>
          <w:tcPr>
            <w:tcW w:w="624" w:type="dxa"/>
          </w:tcPr>
          <w:p w14:paraId="16393207" w14:textId="77777777" w:rsidR="00D81705" w:rsidRDefault="00D81705">
            <w:pPr>
              <w:pStyle w:val="ConsPlusNormal"/>
            </w:pPr>
          </w:p>
        </w:tc>
        <w:tc>
          <w:tcPr>
            <w:tcW w:w="624" w:type="dxa"/>
          </w:tcPr>
          <w:p w14:paraId="2B40E53A" w14:textId="77777777" w:rsidR="00D81705" w:rsidRDefault="00D81705">
            <w:pPr>
              <w:pStyle w:val="ConsPlusNormal"/>
            </w:pPr>
          </w:p>
        </w:tc>
        <w:tc>
          <w:tcPr>
            <w:tcW w:w="624" w:type="dxa"/>
          </w:tcPr>
          <w:p w14:paraId="73A69BC3" w14:textId="77777777" w:rsidR="00D81705" w:rsidRDefault="00D81705">
            <w:pPr>
              <w:pStyle w:val="ConsPlusNormal"/>
            </w:pPr>
          </w:p>
        </w:tc>
        <w:tc>
          <w:tcPr>
            <w:tcW w:w="680" w:type="dxa"/>
          </w:tcPr>
          <w:p w14:paraId="59B282CC" w14:textId="77777777" w:rsidR="00D81705" w:rsidRDefault="00D81705">
            <w:pPr>
              <w:pStyle w:val="ConsPlusNormal"/>
            </w:pPr>
          </w:p>
        </w:tc>
        <w:tc>
          <w:tcPr>
            <w:tcW w:w="510" w:type="dxa"/>
          </w:tcPr>
          <w:p w14:paraId="3050A8CC" w14:textId="77777777" w:rsidR="00D81705" w:rsidRDefault="00D81705">
            <w:pPr>
              <w:pStyle w:val="ConsPlusNormal"/>
            </w:pPr>
          </w:p>
        </w:tc>
        <w:tc>
          <w:tcPr>
            <w:tcW w:w="510" w:type="dxa"/>
          </w:tcPr>
          <w:p w14:paraId="21686809" w14:textId="77777777" w:rsidR="00D81705" w:rsidRDefault="00D81705">
            <w:pPr>
              <w:pStyle w:val="ConsPlusNormal"/>
            </w:pPr>
          </w:p>
        </w:tc>
        <w:tc>
          <w:tcPr>
            <w:tcW w:w="510" w:type="dxa"/>
          </w:tcPr>
          <w:p w14:paraId="3D6BF783" w14:textId="77777777" w:rsidR="00D81705" w:rsidRDefault="00D81705">
            <w:pPr>
              <w:pStyle w:val="ConsPlusNormal"/>
            </w:pPr>
          </w:p>
        </w:tc>
        <w:tc>
          <w:tcPr>
            <w:tcW w:w="510" w:type="dxa"/>
          </w:tcPr>
          <w:p w14:paraId="7203390C" w14:textId="77777777" w:rsidR="00D81705" w:rsidRDefault="00D81705">
            <w:pPr>
              <w:pStyle w:val="ConsPlusNormal"/>
            </w:pPr>
          </w:p>
        </w:tc>
        <w:tc>
          <w:tcPr>
            <w:tcW w:w="510" w:type="dxa"/>
          </w:tcPr>
          <w:p w14:paraId="00B0871C" w14:textId="77777777" w:rsidR="00D81705" w:rsidRDefault="00D81705">
            <w:pPr>
              <w:pStyle w:val="ConsPlusNormal"/>
            </w:pPr>
          </w:p>
        </w:tc>
      </w:tr>
      <w:tr w:rsidR="00D81705" w14:paraId="63CC83B4" w14:textId="77777777">
        <w:tc>
          <w:tcPr>
            <w:tcW w:w="510" w:type="dxa"/>
          </w:tcPr>
          <w:p w14:paraId="0ADF12B9" w14:textId="77777777" w:rsidR="00D81705" w:rsidRDefault="00D81705">
            <w:pPr>
              <w:pStyle w:val="ConsPlusNormal"/>
            </w:pPr>
            <w:r>
              <w:t>13.</w:t>
            </w:r>
          </w:p>
        </w:tc>
        <w:tc>
          <w:tcPr>
            <w:tcW w:w="3231" w:type="dxa"/>
          </w:tcPr>
          <w:p w14:paraId="2ADDE7D0" w14:textId="77777777" w:rsidR="00D81705" w:rsidRDefault="00D81705">
            <w:pPr>
              <w:pStyle w:val="ConsPlusNormal"/>
            </w:pPr>
            <w:r>
              <w:t>Объем (масса) твердых коммунальных отходов</w:t>
            </w:r>
          </w:p>
        </w:tc>
        <w:tc>
          <w:tcPr>
            <w:tcW w:w="1304" w:type="dxa"/>
            <w:vAlign w:val="center"/>
          </w:tcPr>
          <w:p w14:paraId="1E12D2EB" w14:textId="77777777" w:rsidR="00D81705" w:rsidRDefault="00D81705">
            <w:pPr>
              <w:pStyle w:val="ConsPlusNormal"/>
              <w:jc w:val="center"/>
            </w:pPr>
            <w:r>
              <w:t>тыс. куб. м (тыс. тонн)</w:t>
            </w:r>
          </w:p>
        </w:tc>
        <w:tc>
          <w:tcPr>
            <w:tcW w:w="624" w:type="dxa"/>
          </w:tcPr>
          <w:p w14:paraId="533253FB" w14:textId="77777777" w:rsidR="00D81705" w:rsidRDefault="00D81705">
            <w:pPr>
              <w:pStyle w:val="ConsPlusNormal"/>
            </w:pPr>
          </w:p>
        </w:tc>
        <w:tc>
          <w:tcPr>
            <w:tcW w:w="624" w:type="dxa"/>
          </w:tcPr>
          <w:p w14:paraId="4CCC94C5" w14:textId="77777777" w:rsidR="00D81705" w:rsidRDefault="00D81705">
            <w:pPr>
              <w:pStyle w:val="ConsPlusNormal"/>
            </w:pPr>
          </w:p>
        </w:tc>
        <w:tc>
          <w:tcPr>
            <w:tcW w:w="624" w:type="dxa"/>
          </w:tcPr>
          <w:p w14:paraId="5F741DC9" w14:textId="77777777" w:rsidR="00D81705" w:rsidRDefault="00D81705">
            <w:pPr>
              <w:pStyle w:val="ConsPlusNormal"/>
            </w:pPr>
          </w:p>
        </w:tc>
        <w:tc>
          <w:tcPr>
            <w:tcW w:w="680" w:type="dxa"/>
          </w:tcPr>
          <w:p w14:paraId="04A78828" w14:textId="77777777" w:rsidR="00D81705" w:rsidRDefault="00D81705">
            <w:pPr>
              <w:pStyle w:val="ConsPlusNormal"/>
            </w:pPr>
          </w:p>
        </w:tc>
        <w:tc>
          <w:tcPr>
            <w:tcW w:w="510" w:type="dxa"/>
          </w:tcPr>
          <w:p w14:paraId="2A1F1BBB" w14:textId="77777777" w:rsidR="00D81705" w:rsidRDefault="00D81705">
            <w:pPr>
              <w:pStyle w:val="ConsPlusNormal"/>
            </w:pPr>
          </w:p>
        </w:tc>
        <w:tc>
          <w:tcPr>
            <w:tcW w:w="510" w:type="dxa"/>
          </w:tcPr>
          <w:p w14:paraId="0677AD6E" w14:textId="77777777" w:rsidR="00D81705" w:rsidRDefault="00D81705">
            <w:pPr>
              <w:pStyle w:val="ConsPlusNormal"/>
            </w:pPr>
          </w:p>
        </w:tc>
        <w:tc>
          <w:tcPr>
            <w:tcW w:w="510" w:type="dxa"/>
          </w:tcPr>
          <w:p w14:paraId="3844F5EE" w14:textId="77777777" w:rsidR="00D81705" w:rsidRDefault="00D81705">
            <w:pPr>
              <w:pStyle w:val="ConsPlusNormal"/>
            </w:pPr>
          </w:p>
        </w:tc>
        <w:tc>
          <w:tcPr>
            <w:tcW w:w="510" w:type="dxa"/>
          </w:tcPr>
          <w:p w14:paraId="489B824D" w14:textId="77777777" w:rsidR="00D81705" w:rsidRDefault="00D81705">
            <w:pPr>
              <w:pStyle w:val="ConsPlusNormal"/>
            </w:pPr>
          </w:p>
        </w:tc>
        <w:tc>
          <w:tcPr>
            <w:tcW w:w="510" w:type="dxa"/>
          </w:tcPr>
          <w:p w14:paraId="10E2B1D2" w14:textId="77777777" w:rsidR="00D81705" w:rsidRDefault="00D81705">
            <w:pPr>
              <w:pStyle w:val="ConsPlusNormal"/>
            </w:pPr>
          </w:p>
        </w:tc>
      </w:tr>
      <w:tr w:rsidR="00D81705" w14:paraId="760F6F61" w14:textId="77777777">
        <w:tc>
          <w:tcPr>
            <w:tcW w:w="510" w:type="dxa"/>
          </w:tcPr>
          <w:p w14:paraId="37E575FF" w14:textId="77777777" w:rsidR="00D81705" w:rsidRDefault="00D81705">
            <w:pPr>
              <w:pStyle w:val="ConsPlusNormal"/>
            </w:pPr>
            <w:r>
              <w:t>14.</w:t>
            </w:r>
          </w:p>
        </w:tc>
        <w:tc>
          <w:tcPr>
            <w:tcW w:w="3231" w:type="dxa"/>
          </w:tcPr>
          <w:p w14:paraId="78EC76CC" w14:textId="77777777" w:rsidR="00D81705" w:rsidRDefault="00D81705">
            <w:pPr>
              <w:pStyle w:val="ConsPlusNormal"/>
            </w:pPr>
            <w:r>
              <w:t>Тариф на услуги по обращению с твердыми коммунальными отходами</w:t>
            </w:r>
          </w:p>
        </w:tc>
        <w:tc>
          <w:tcPr>
            <w:tcW w:w="1304" w:type="dxa"/>
            <w:vAlign w:val="center"/>
          </w:tcPr>
          <w:p w14:paraId="22967509" w14:textId="77777777" w:rsidR="00D81705" w:rsidRDefault="00D81705">
            <w:pPr>
              <w:pStyle w:val="ConsPlusNormal"/>
              <w:jc w:val="center"/>
            </w:pPr>
            <w:r>
              <w:t>руб./ куб. м (руб./ т)</w:t>
            </w:r>
          </w:p>
        </w:tc>
        <w:tc>
          <w:tcPr>
            <w:tcW w:w="624" w:type="dxa"/>
          </w:tcPr>
          <w:p w14:paraId="011496BE" w14:textId="77777777" w:rsidR="00D81705" w:rsidRDefault="00D81705">
            <w:pPr>
              <w:pStyle w:val="ConsPlusNormal"/>
            </w:pPr>
          </w:p>
        </w:tc>
        <w:tc>
          <w:tcPr>
            <w:tcW w:w="624" w:type="dxa"/>
          </w:tcPr>
          <w:p w14:paraId="0DE79A8B" w14:textId="77777777" w:rsidR="00D81705" w:rsidRDefault="00D81705">
            <w:pPr>
              <w:pStyle w:val="ConsPlusNormal"/>
            </w:pPr>
          </w:p>
        </w:tc>
        <w:tc>
          <w:tcPr>
            <w:tcW w:w="624" w:type="dxa"/>
          </w:tcPr>
          <w:p w14:paraId="09207DB9" w14:textId="77777777" w:rsidR="00D81705" w:rsidRDefault="00D81705">
            <w:pPr>
              <w:pStyle w:val="ConsPlusNormal"/>
            </w:pPr>
          </w:p>
        </w:tc>
        <w:tc>
          <w:tcPr>
            <w:tcW w:w="680" w:type="dxa"/>
          </w:tcPr>
          <w:p w14:paraId="3E83DC2A" w14:textId="77777777" w:rsidR="00D81705" w:rsidRDefault="00D81705">
            <w:pPr>
              <w:pStyle w:val="ConsPlusNormal"/>
            </w:pPr>
          </w:p>
        </w:tc>
        <w:tc>
          <w:tcPr>
            <w:tcW w:w="510" w:type="dxa"/>
          </w:tcPr>
          <w:p w14:paraId="63A2110F" w14:textId="77777777" w:rsidR="00D81705" w:rsidRDefault="00D81705">
            <w:pPr>
              <w:pStyle w:val="ConsPlusNormal"/>
            </w:pPr>
          </w:p>
        </w:tc>
        <w:tc>
          <w:tcPr>
            <w:tcW w:w="510" w:type="dxa"/>
          </w:tcPr>
          <w:p w14:paraId="5B754DDB" w14:textId="77777777" w:rsidR="00D81705" w:rsidRDefault="00D81705">
            <w:pPr>
              <w:pStyle w:val="ConsPlusNormal"/>
            </w:pPr>
          </w:p>
        </w:tc>
        <w:tc>
          <w:tcPr>
            <w:tcW w:w="510" w:type="dxa"/>
          </w:tcPr>
          <w:p w14:paraId="3E38A97E" w14:textId="77777777" w:rsidR="00D81705" w:rsidRDefault="00D81705">
            <w:pPr>
              <w:pStyle w:val="ConsPlusNormal"/>
            </w:pPr>
          </w:p>
        </w:tc>
        <w:tc>
          <w:tcPr>
            <w:tcW w:w="510" w:type="dxa"/>
          </w:tcPr>
          <w:p w14:paraId="1ECB25EF" w14:textId="77777777" w:rsidR="00D81705" w:rsidRDefault="00D81705">
            <w:pPr>
              <w:pStyle w:val="ConsPlusNormal"/>
            </w:pPr>
          </w:p>
        </w:tc>
        <w:tc>
          <w:tcPr>
            <w:tcW w:w="510" w:type="dxa"/>
          </w:tcPr>
          <w:p w14:paraId="727B0F86" w14:textId="77777777" w:rsidR="00D81705" w:rsidRDefault="00D81705">
            <w:pPr>
              <w:pStyle w:val="ConsPlusNormal"/>
            </w:pPr>
          </w:p>
        </w:tc>
      </w:tr>
      <w:tr w:rsidR="00D81705" w14:paraId="43629879" w14:textId="77777777">
        <w:tc>
          <w:tcPr>
            <w:tcW w:w="510" w:type="dxa"/>
          </w:tcPr>
          <w:p w14:paraId="4930C510" w14:textId="77777777" w:rsidR="00D81705" w:rsidRDefault="00D81705">
            <w:pPr>
              <w:pStyle w:val="ConsPlusNormal"/>
            </w:pPr>
            <w:r>
              <w:t>15.</w:t>
            </w:r>
          </w:p>
        </w:tc>
        <w:tc>
          <w:tcPr>
            <w:tcW w:w="3231" w:type="dxa"/>
          </w:tcPr>
          <w:p w14:paraId="6F04D525" w14:textId="77777777" w:rsidR="00D81705" w:rsidRDefault="00D81705">
            <w:pPr>
              <w:pStyle w:val="ConsPlusNormal"/>
            </w:pPr>
            <w:r>
              <w:t>Темп роста тарифа</w:t>
            </w:r>
          </w:p>
        </w:tc>
        <w:tc>
          <w:tcPr>
            <w:tcW w:w="1304" w:type="dxa"/>
            <w:vAlign w:val="center"/>
          </w:tcPr>
          <w:p w14:paraId="2771E095" w14:textId="77777777" w:rsidR="00D81705" w:rsidRDefault="00D81705">
            <w:pPr>
              <w:pStyle w:val="ConsPlusNormal"/>
              <w:jc w:val="center"/>
            </w:pPr>
            <w:r>
              <w:t>%</w:t>
            </w:r>
          </w:p>
        </w:tc>
        <w:tc>
          <w:tcPr>
            <w:tcW w:w="624" w:type="dxa"/>
          </w:tcPr>
          <w:p w14:paraId="56C17C95" w14:textId="77777777" w:rsidR="00D81705" w:rsidRDefault="00D81705">
            <w:pPr>
              <w:pStyle w:val="ConsPlusNormal"/>
            </w:pPr>
          </w:p>
        </w:tc>
        <w:tc>
          <w:tcPr>
            <w:tcW w:w="624" w:type="dxa"/>
          </w:tcPr>
          <w:p w14:paraId="57D552C5" w14:textId="77777777" w:rsidR="00D81705" w:rsidRDefault="00D81705">
            <w:pPr>
              <w:pStyle w:val="ConsPlusNormal"/>
            </w:pPr>
          </w:p>
        </w:tc>
        <w:tc>
          <w:tcPr>
            <w:tcW w:w="624" w:type="dxa"/>
          </w:tcPr>
          <w:p w14:paraId="2DD525F6" w14:textId="77777777" w:rsidR="00D81705" w:rsidRDefault="00D81705">
            <w:pPr>
              <w:pStyle w:val="ConsPlusNormal"/>
            </w:pPr>
          </w:p>
        </w:tc>
        <w:tc>
          <w:tcPr>
            <w:tcW w:w="680" w:type="dxa"/>
          </w:tcPr>
          <w:p w14:paraId="651E1266" w14:textId="77777777" w:rsidR="00D81705" w:rsidRDefault="00D81705">
            <w:pPr>
              <w:pStyle w:val="ConsPlusNormal"/>
            </w:pPr>
          </w:p>
        </w:tc>
        <w:tc>
          <w:tcPr>
            <w:tcW w:w="510" w:type="dxa"/>
          </w:tcPr>
          <w:p w14:paraId="4DB4D08F" w14:textId="77777777" w:rsidR="00D81705" w:rsidRDefault="00D81705">
            <w:pPr>
              <w:pStyle w:val="ConsPlusNormal"/>
            </w:pPr>
          </w:p>
        </w:tc>
        <w:tc>
          <w:tcPr>
            <w:tcW w:w="510" w:type="dxa"/>
          </w:tcPr>
          <w:p w14:paraId="2CB1E14E" w14:textId="77777777" w:rsidR="00D81705" w:rsidRDefault="00D81705">
            <w:pPr>
              <w:pStyle w:val="ConsPlusNormal"/>
            </w:pPr>
          </w:p>
        </w:tc>
        <w:tc>
          <w:tcPr>
            <w:tcW w:w="510" w:type="dxa"/>
          </w:tcPr>
          <w:p w14:paraId="3F1D41A1" w14:textId="77777777" w:rsidR="00D81705" w:rsidRDefault="00D81705">
            <w:pPr>
              <w:pStyle w:val="ConsPlusNormal"/>
            </w:pPr>
          </w:p>
        </w:tc>
        <w:tc>
          <w:tcPr>
            <w:tcW w:w="510" w:type="dxa"/>
          </w:tcPr>
          <w:p w14:paraId="606BA497" w14:textId="77777777" w:rsidR="00D81705" w:rsidRDefault="00D81705">
            <w:pPr>
              <w:pStyle w:val="ConsPlusNormal"/>
            </w:pPr>
          </w:p>
        </w:tc>
        <w:tc>
          <w:tcPr>
            <w:tcW w:w="510" w:type="dxa"/>
          </w:tcPr>
          <w:p w14:paraId="1C960C4D" w14:textId="77777777" w:rsidR="00D81705" w:rsidRDefault="00D81705">
            <w:pPr>
              <w:pStyle w:val="ConsPlusNormal"/>
            </w:pPr>
          </w:p>
        </w:tc>
      </w:tr>
    </w:tbl>
    <w:p w14:paraId="38804422" w14:textId="77777777" w:rsidR="00D81705" w:rsidRDefault="00D81705">
      <w:pPr>
        <w:pStyle w:val="ConsPlusNormal"/>
        <w:jc w:val="both"/>
      </w:pPr>
    </w:p>
    <w:p w14:paraId="2BC28E97" w14:textId="77777777" w:rsidR="00D81705" w:rsidRDefault="00D81705">
      <w:pPr>
        <w:pStyle w:val="ConsPlusNormal"/>
        <w:jc w:val="both"/>
      </w:pPr>
    </w:p>
    <w:p w14:paraId="61E50035" w14:textId="77777777" w:rsidR="00D81705" w:rsidRDefault="00D81705">
      <w:pPr>
        <w:pStyle w:val="ConsPlusNormal"/>
        <w:jc w:val="both"/>
      </w:pPr>
    </w:p>
    <w:p w14:paraId="2945EACA" w14:textId="77777777" w:rsidR="00D81705" w:rsidRDefault="00D81705">
      <w:pPr>
        <w:pStyle w:val="ConsPlusNormal"/>
        <w:jc w:val="both"/>
      </w:pPr>
    </w:p>
    <w:p w14:paraId="7A4D12AF" w14:textId="77777777" w:rsidR="00D81705" w:rsidRDefault="00D81705">
      <w:pPr>
        <w:pStyle w:val="ConsPlusNormal"/>
        <w:jc w:val="both"/>
      </w:pPr>
    </w:p>
    <w:p w14:paraId="79D2B277" w14:textId="77777777" w:rsidR="00D81705" w:rsidRDefault="00D81705">
      <w:pPr>
        <w:pStyle w:val="ConsPlusNormal"/>
        <w:jc w:val="right"/>
        <w:outlineLvl w:val="1"/>
      </w:pPr>
      <w:r>
        <w:t>Приложение 14</w:t>
      </w:r>
    </w:p>
    <w:p w14:paraId="231578D7" w14:textId="77777777" w:rsidR="00D81705" w:rsidRDefault="00D81705">
      <w:pPr>
        <w:pStyle w:val="ConsPlusNormal"/>
        <w:jc w:val="right"/>
      </w:pPr>
      <w:r>
        <w:t>к Методическим указаниям по расчету</w:t>
      </w:r>
    </w:p>
    <w:p w14:paraId="09C9A275" w14:textId="77777777" w:rsidR="00D81705" w:rsidRDefault="00D81705">
      <w:pPr>
        <w:pStyle w:val="ConsPlusNormal"/>
        <w:jc w:val="right"/>
      </w:pPr>
      <w:r>
        <w:t>регулируемых тарифов в области обращения</w:t>
      </w:r>
    </w:p>
    <w:p w14:paraId="176A0785" w14:textId="77777777" w:rsidR="00D81705" w:rsidRDefault="00D81705">
      <w:pPr>
        <w:pStyle w:val="ConsPlusNormal"/>
        <w:jc w:val="right"/>
      </w:pPr>
      <w:r>
        <w:t>с твердыми коммунальными отходами,</w:t>
      </w:r>
    </w:p>
    <w:p w14:paraId="59AF48D0" w14:textId="77777777" w:rsidR="00D81705" w:rsidRDefault="00D81705">
      <w:pPr>
        <w:pStyle w:val="ConsPlusNormal"/>
        <w:jc w:val="right"/>
      </w:pPr>
      <w:r>
        <w:t>утвержденным приказом ФАС России</w:t>
      </w:r>
    </w:p>
    <w:p w14:paraId="3489490D" w14:textId="77777777" w:rsidR="00D81705" w:rsidRDefault="00D81705">
      <w:pPr>
        <w:pStyle w:val="ConsPlusNormal"/>
        <w:jc w:val="right"/>
      </w:pPr>
      <w:r>
        <w:t>от 21.11.2016 N 1638/16</w:t>
      </w:r>
    </w:p>
    <w:p w14:paraId="11C44A5F" w14:textId="77777777" w:rsidR="00D81705" w:rsidRDefault="00D81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81705" w14:paraId="624BF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5DF67"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383170" w14:textId="77777777" w:rsidR="00D81705" w:rsidRDefault="00D8170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CD3FF2" w14:textId="77777777" w:rsidR="00D81705" w:rsidRDefault="00D81705">
            <w:pPr>
              <w:pStyle w:val="ConsPlusNormal"/>
              <w:jc w:val="center"/>
            </w:pPr>
            <w:r>
              <w:rPr>
                <w:color w:val="392C69"/>
              </w:rPr>
              <w:t>Список изменяющих документов</w:t>
            </w:r>
          </w:p>
          <w:p w14:paraId="1C1B11D7" w14:textId="77777777" w:rsidR="00D81705" w:rsidRDefault="00D81705">
            <w:pPr>
              <w:pStyle w:val="ConsPlusNormal"/>
              <w:jc w:val="center"/>
            </w:pPr>
            <w:r>
              <w:rPr>
                <w:color w:val="392C69"/>
              </w:rPr>
              <w:t xml:space="preserve">(в ред. </w:t>
            </w:r>
            <w:hyperlink r:id="rId357" w:history="1">
              <w:r>
                <w:rPr>
                  <w:color w:val="0000FF"/>
                </w:rPr>
                <w:t>Приказа</w:t>
              </w:r>
            </w:hyperlink>
            <w:r>
              <w:rPr>
                <w:color w:val="392C69"/>
              </w:rPr>
              <w:t xml:space="preserve"> ФАС России от 25.02.2022 N 145/22)</w:t>
            </w:r>
          </w:p>
        </w:tc>
        <w:tc>
          <w:tcPr>
            <w:tcW w:w="113" w:type="dxa"/>
            <w:tcBorders>
              <w:top w:val="nil"/>
              <w:left w:val="nil"/>
              <w:bottom w:val="nil"/>
              <w:right w:val="nil"/>
            </w:tcBorders>
            <w:shd w:val="clear" w:color="auto" w:fill="F4F3F8"/>
            <w:tcMar>
              <w:top w:w="0" w:type="dxa"/>
              <w:left w:w="0" w:type="dxa"/>
              <w:bottom w:w="0" w:type="dxa"/>
              <w:right w:w="0" w:type="dxa"/>
            </w:tcMar>
          </w:tcPr>
          <w:p w14:paraId="5588204C" w14:textId="77777777" w:rsidR="00D81705" w:rsidRDefault="00D81705">
            <w:pPr>
              <w:spacing w:after="1" w:line="0" w:lineRule="atLeast"/>
            </w:pPr>
          </w:p>
        </w:tc>
      </w:tr>
    </w:tbl>
    <w:p w14:paraId="1655759A" w14:textId="77777777" w:rsidR="00D81705" w:rsidRDefault="00D81705">
      <w:pPr>
        <w:pStyle w:val="ConsPlusNormal"/>
        <w:jc w:val="both"/>
      </w:pPr>
    </w:p>
    <w:p w14:paraId="678D6365" w14:textId="77777777" w:rsidR="00D81705" w:rsidRDefault="00D81705">
      <w:pPr>
        <w:pStyle w:val="ConsPlusNormal"/>
        <w:jc w:val="center"/>
      </w:pPr>
      <w:bookmarkStart w:id="109" w:name="P3571"/>
      <w:bookmarkEnd w:id="109"/>
      <w:r>
        <w:t>Расчет тарифа методом доходности инвестированного капитала</w:t>
      </w:r>
    </w:p>
    <w:p w14:paraId="362AFA5A"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1417"/>
        <w:gridCol w:w="624"/>
        <w:gridCol w:w="624"/>
        <w:gridCol w:w="624"/>
        <w:gridCol w:w="680"/>
        <w:gridCol w:w="510"/>
        <w:gridCol w:w="510"/>
        <w:gridCol w:w="510"/>
        <w:gridCol w:w="510"/>
        <w:gridCol w:w="510"/>
      </w:tblGrid>
      <w:tr w:rsidR="00D81705" w14:paraId="62B76516" w14:textId="77777777">
        <w:tc>
          <w:tcPr>
            <w:tcW w:w="794" w:type="dxa"/>
            <w:vMerge w:val="restart"/>
          </w:tcPr>
          <w:p w14:paraId="29D30E50" w14:textId="77777777" w:rsidR="00D81705" w:rsidRDefault="00D81705">
            <w:pPr>
              <w:pStyle w:val="ConsPlusNormal"/>
              <w:jc w:val="center"/>
            </w:pPr>
            <w:r>
              <w:t>N п/п</w:t>
            </w:r>
          </w:p>
        </w:tc>
        <w:tc>
          <w:tcPr>
            <w:tcW w:w="4535" w:type="dxa"/>
            <w:vMerge w:val="restart"/>
          </w:tcPr>
          <w:p w14:paraId="20D8CEB5" w14:textId="77777777" w:rsidR="00D81705" w:rsidRDefault="00D81705">
            <w:pPr>
              <w:pStyle w:val="ConsPlusNormal"/>
              <w:jc w:val="center"/>
            </w:pPr>
            <w:r>
              <w:t>Наименование</w:t>
            </w:r>
          </w:p>
        </w:tc>
        <w:tc>
          <w:tcPr>
            <w:tcW w:w="1417" w:type="dxa"/>
            <w:vMerge w:val="restart"/>
          </w:tcPr>
          <w:p w14:paraId="387EBFB5" w14:textId="77777777" w:rsidR="00D81705" w:rsidRDefault="00D81705">
            <w:pPr>
              <w:pStyle w:val="ConsPlusNormal"/>
              <w:jc w:val="center"/>
            </w:pPr>
            <w:r>
              <w:t>Единица измерений</w:t>
            </w:r>
          </w:p>
        </w:tc>
        <w:tc>
          <w:tcPr>
            <w:tcW w:w="1248" w:type="dxa"/>
            <w:gridSpan w:val="2"/>
          </w:tcPr>
          <w:p w14:paraId="718D674E" w14:textId="77777777" w:rsidR="00D81705" w:rsidRDefault="00D81705">
            <w:pPr>
              <w:pStyle w:val="ConsPlusNormal"/>
              <w:jc w:val="center"/>
            </w:pPr>
            <w:r>
              <w:t>Истекший год (i-2)</w:t>
            </w:r>
          </w:p>
        </w:tc>
        <w:tc>
          <w:tcPr>
            <w:tcW w:w="1304" w:type="dxa"/>
            <w:gridSpan w:val="2"/>
          </w:tcPr>
          <w:p w14:paraId="58C11265" w14:textId="77777777" w:rsidR="00D81705" w:rsidRDefault="00D81705">
            <w:pPr>
              <w:pStyle w:val="ConsPlusNormal"/>
              <w:jc w:val="center"/>
            </w:pPr>
            <w:r>
              <w:t>Текущий год (i-1)</w:t>
            </w:r>
          </w:p>
        </w:tc>
        <w:tc>
          <w:tcPr>
            <w:tcW w:w="510" w:type="dxa"/>
            <w:vMerge w:val="restart"/>
          </w:tcPr>
          <w:p w14:paraId="01EB9EA9" w14:textId="77777777" w:rsidR="00D81705" w:rsidRDefault="00D81705">
            <w:pPr>
              <w:pStyle w:val="ConsPlusNormal"/>
              <w:jc w:val="center"/>
            </w:pPr>
            <w:r>
              <w:t>1-й год</w:t>
            </w:r>
          </w:p>
        </w:tc>
        <w:tc>
          <w:tcPr>
            <w:tcW w:w="510" w:type="dxa"/>
            <w:vMerge w:val="restart"/>
          </w:tcPr>
          <w:p w14:paraId="4732776F" w14:textId="77777777" w:rsidR="00D81705" w:rsidRDefault="00D81705">
            <w:pPr>
              <w:pStyle w:val="ConsPlusNormal"/>
              <w:jc w:val="center"/>
            </w:pPr>
            <w:r>
              <w:t>2-й год</w:t>
            </w:r>
          </w:p>
        </w:tc>
        <w:tc>
          <w:tcPr>
            <w:tcW w:w="510" w:type="dxa"/>
            <w:vMerge w:val="restart"/>
          </w:tcPr>
          <w:p w14:paraId="761CC673" w14:textId="77777777" w:rsidR="00D81705" w:rsidRDefault="00D81705">
            <w:pPr>
              <w:pStyle w:val="ConsPlusNormal"/>
              <w:jc w:val="center"/>
            </w:pPr>
            <w:r>
              <w:t>3-й год</w:t>
            </w:r>
          </w:p>
        </w:tc>
        <w:tc>
          <w:tcPr>
            <w:tcW w:w="510" w:type="dxa"/>
            <w:vMerge w:val="restart"/>
          </w:tcPr>
          <w:p w14:paraId="48F6148D" w14:textId="77777777" w:rsidR="00D81705" w:rsidRDefault="00D81705">
            <w:pPr>
              <w:pStyle w:val="ConsPlusNormal"/>
              <w:jc w:val="center"/>
            </w:pPr>
            <w:r>
              <w:t>4-й год</w:t>
            </w:r>
          </w:p>
        </w:tc>
        <w:tc>
          <w:tcPr>
            <w:tcW w:w="510" w:type="dxa"/>
            <w:vMerge w:val="restart"/>
          </w:tcPr>
          <w:p w14:paraId="237F38EB" w14:textId="77777777" w:rsidR="00D81705" w:rsidRDefault="00D81705">
            <w:pPr>
              <w:pStyle w:val="ConsPlusNormal"/>
              <w:jc w:val="center"/>
            </w:pPr>
            <w:r>
              <w:t>5-й год</w:t>
            </w:r>
          </w:p>
        </w:tc>
      </w:tr>
      <w:tr w:rsidR="00D81705" w14:paraId="5D453F13" w14:textId="77777777">
        <w:tc>
          <w:tcPr>
            <w:tcW w:w="794" w:type="dxa"/>
            <w:vMerge/>
          </w:tcPr>
          <w:p w14:paraId="30ADF567" w14:textId="77777777" w:rsidR="00D81705" w:rsidRDefault="00D81705">
            <w:pPr>
              <w:spacing w:after="1" w:line="0" w:lineRule="atLeast"/>
            </w:pPr>
          </w:p>
        </w:tc>
        <w:tc>
          <w:tcPr>
            <w:tcW w:w="4535" w:type="dxa"/>
            <w:vMerge/>
          </w:tcPr>
          <w:p w14:paraId="1CAC464A" w14:textId="77777777" w:rsidR="00D81705" w:rsidRDefault="00D81705">
            <w:pPr>
              <w:spacing w:after="1" w:line="0" w:lineRule="atLeast"/>
            </w:pPr>
          </w:p>
        </w:tc>
        <w:tc>
          <w:tcPr>
            <w:tcW w:w="1417" w:type="dxa"/>
            <w:vMerge/>
          </w:tcPr>
          <w:p w14:paraId="18113E81" w14:textId="77777777" w:rsidR="00D81705" w:rsidRDefault="00D81705">
            <w:pPr>
              <w:spacing w:after="1" w:line="0" w:lineRule="atLeast"/>
            </w:pPr>
          </w:p>
        </w:tc>
        <w:tc>
          <w:tcPr>
            <w:tcW w:w="624" w:type="dxa"/>
          </w:tcPr>
          <w:p w14:paraId="6897A87D" w14:textId="77777777" w:rsidR="00D81705" w:rsidRDefault="00D81705">
            <w:pPr>
              <w:pStyle w:val="ConsPlusNormal"/>
              <w:jc w:val="center"/>
            </w:pPr>
            <w:r>
              <w:t>план</w:t>
            </w:r>
          </w:p>
        </w:tc>
        <w:tc>
          <w:tcPr>
            <w:tcW w:w="624" w:type="dxa"/>
          </w:tcPr>
          <w:p w14:paraId="1D27A425" w14:textId="77777777" w:rsidR="00D81705" w:rsidRDefault="00D81705">
            <w:pPr>
              <w:pStyle w:val="ConsPlusNormal"/>
              <w:jc w:val="center"/>
            </w:pPr>
            <w:r>
              <w:t>факт</w:t>
            </w:r>
          </w:p>
        </w:tc>
        <w:tc>
          <w:tcPr>
            <w:tcW w:w="624" w:type="dxa"/>
          </w:tcPr>
          <w:p w14:paraId="14D0E607" w14:textId="77777777" w:rsidR="00D81705" w:rsidRDefault="00D81705">
            <w:pPr>
              <w:pStyle w:val="ConsPlusNormal"/>
              <w:jc w:val="center"/>
            </w:pPr>
            <w:r>
              <w:t>план</w:t>
            </w:r>
          </w:p>
        </w:tc>
        <w:tc>
          <w:tcPr>
            <w:tcW w:w="680" w:type="dxa"/>
          </w:tcPr>
          <w:p w14:paraId="2D155211" w14:textId="77777777" w:rsidR="00D81705" w:rsidRDefault="00D81705">
            <w:pPr>
              <w:pStyle w:val="ConsPlusNormal"/>
              <w:jc w:val="center"/>
            </w:pPr>
            <w:r>
              <w:t>ожид</w:t>
            </w:r>
          </w:p>
        </w:tc>
        <w:tc>
          <w:tcPr>
            <w:tcW w:w="510" w:type="dxa"/>
            <w:vMerge/>
          </w:tcPr>
          <w:p w14:paraId="25FA2082" w14:textId="77777777" w:rsidR="00D81705" w:rsidRDefault="00D81705">
            <w:pPr>
              <w:spacing w:after="1" w:line="0" w:lineRule="atLeast"/>
            </w:pPr>
          </w:p>
        </w:tc>
        <w:tc>
          <w:tcPr>
            <w:tcW w:w="510" w:type="dxa"/>
            <w:vMerge/>
          </w:tcPr>
          <w:p w14:paraId="07BDD5E6" w14:textId="77777777" w:rsidR="00D81705" w:rsidRDefault="00D81705">
            <w:pPr>
              <w:spacing w:after="1" w:line="0" w:lineRule="atLeast"/>
            </w:pPr>
          </w:p>
        </w:tc>
        <w:tc>
          <w:tcPr>
            <w:tcW w:w="510" w:type="dxa"/>
            <w:vMerge/>
          </w:tcPr>
          <w:p w14:paraId="18C394A6" w14:textId="77777777" w:rsidR="00D81705" w:rsidRDefault="00D81705">
            <w:pPr>
              <w:spacing w:after="1" w:line="0" w:lineRule="atLeast"/>
            </w:pPr>
          </w:p>
        </w:tc>
        <w:tc>
          <w:tcPr>
            <w:tcW w:w="510" w:type="dxa"/>
            <w:vMerge/>
          </w:tcPr>
          <w:p w14:paraId="222A71B5" w14:textId="77777777" w:rsidR="00D81705" w:rsidRDefault="00D81705">
            <w:pPr>
              <w:spacing w:after="1" w:line="0" w:lineRule="atLeast"/>
            </w:pPr>
          </w:p>
        </w:tc>
        <w:tc>
          <w:tcPr>
            <w:tcW w:w="510" w:type="dxa"/>
            <w:vMerge/>
          </w:tcPr>
          <w:p w14:paraId="5158F895" w14:textId="77777777" w:rsidR="00D81705" w:rsidRDefault="00D81705">
            <w:pPr>
              <w:spacing w:after="1" w:line="0" w:lineRule="atLeast"/>
            </w:pPr>
          </w:p>
        </w:tc>
      </w:tr>
      <w:tr w:rsidR="00D81705" w14:paraId="1AB65487" w14:textId="77777777">
        <w:tc>
          <w:tcPr>
            <w:tcW w:w="794" w:type="dxa"/>
            <w:vAlign w:val="center"/>
          </w:tcPr>
          <w:p w14:paraId="449198AA" w14:textId="77777777" w:rsidR="00D81705" w:rsidRDefault="00D81705">
            <w:pPr>
              <w:pStyle w:val="ConsPlusNormal"/>
              <w:jc w:val="center"/>
            </w:pPr>
            <w:r>
              <w:t>1</w:t>
            </w:r>
          </w:p>
        </w:tc>
        <w:tc>
          <w:tcPr>
            <w:tcW w:w="4535" w:type="dxa"/>
          </w:tcPr>
          <w:p w14:paraId="209A86A7" w14:textId="77777777" w:rsidR="00D81705" w:rsidRDefault="00D81705">
            <w:pPr>
              <w:pStyle w:val="ConsPlusNormal"/>
              <w:jc w:val="center"/>
            </w:pPr>
            <w:r>
              <w:t>2</w:t>
            </w:r>
          </w:p>
        </w:tc>
        <w:tc>
          <w:tcPr>
            <w:tcW w:w="1417" w:type="dxa"/>
          </w:tcPr>
          <w:p w14:paraId="632C86CA" w14:textId="77777777" w:rsidR="00D81705" w:rsidRDefault="00D81705">
            <w:pPr>
              <w:pStyle w:val="ConsPlusNormal"/>
              <w:jc w:val="center"/>
            </w:pPr>
            <w:r>
              <w:t>3</w:t>
            </w:r>
          </w:p>
        </w:tc>
        <w:tc>
          <w:tcPr>
            <w:tcW w:w="624" w:type="dxa"/>
          </w:tcPr>
          <w:p w14:paraId="3E3BD038" w14:textId="77777777" w:rsidR="00D81705" w:rsidRDefault="00D81705">
            <w:pPr>
              <w:pStyle w:val="ConsPlusNormal"/>
              <w:jc w:val="center"/>
            </w:pPr>
            <w:r>
              <w:t>4</w:t>
            </w:r>
          </w:p>
        </w:tc>
        <w:tc>
          <w:tcPr>
            <w:tcW w:w="624" w:type="dxa"/>
          </w:tcPr>
          <w:p w14:paraId="17AFD035" w14:textId="77777777" w:rsidR="00D81705" w:rsidRDefault="00D81705">
            <w:pPr>
              <w:pStyle w:val="ConsPlusNormal"/>
              <w:jc w:val="center"/>
            </w:pPr>
            <w:r>
              <w:t>5</w:t>
            </w:r>
          </w:p>
        </w:tc>
        <w:tc>
          <w:tcPr>
            <w:tcW w:w="624" w:type="dxa"/>
          </w:tcPr>
          <w:p w14:paraId="4ED34F41" w14:textId="77777777" w:rsidR="00D81705" w:rsidRDefault="00D81705">
            <w:pPr>
              <w:pStyle w:val="ConsPlusNormal"/>
              <w:jc w:val="center"/>
            </w:pPr>
            <w:r>
              <w:t>6</w:t>
            </w:r>
          </w:p>
        </w:tc>
        <w:tc>
          <w:tcPr>
            <w:tcW w:w="680" w:type="dxa"/>
          </w:tcPr>
          <w:p w14:paraId="1B944DD4" w14:textId="77777777" w:rsidR="00D81705" w:rsidRDefault="00D81705">
            <w:pPr>
              <w:pStyle w:val="ConsPlusNormal"/>
              <w:jc w:val="center"/>
            </w:pPr>
            <w:r>
              <w:t>7</w:t>
            </w:r>
          </w:p>
        </w:tc>
        <w:tc>
          <w:tcPr>
            <w:tcW w:w="510" w:type="dxa"/>
          </w:tcPr>
          <w:p w14:paraId="237A6FFF" w14:textId="77777777" w:rsidR="00D81705" w:rsidRDefault="00D81705">
            <w:pPr>
              <w:pStyle w:val="ConsPlusNormal"/>
              <w:jc w:val="center"/>
            </w:pPr>
            <w:r>
              <w:t>8</w:t>
            </w:r>
          </w:p>
        </w:tc>
        <w:tc>
          <w:tcPr>
            <w:tcW w:w="510" w:type="dxa"/>
          </w:tcPr>
          <w:p w14:paraId="2B274309" w14:textId="77777777" w:rsidR="00D81705" w:rsidRDefault="00D81705">
            <w:pPr>
              <w:pStyle w:val="ConsPlusNormal"/>
              <w:jc w:val="center"/>
            </w:pPr>
            <w:r>
              <w:t>9</w:t>
            </w:r>
          </w:p>
        </w:tc>
        <w:tc>
          <w:tcPr>
            <w:tcW w:w="510" w:type="dxa"/>
          </w:tcPr>
          <w:p w14:paraId="1C4368FE" w14:textId="77777777" w:rsidR="00D81705" w:rsidRDefault="00D81705">
            <w:pPr>
              <w:pStyle w:val="ConsPlusNormal"/>
              <w:jc w:val="center"/>
            </w:pPr>
            <w:r>
              <w:t>10</w:t>
            </w:r>
          </w:p>
        </w:tc>
        <w:tc>
          <w:tcPr>
            <w:tcW w:w="510" w:type="dxa"/>
          </w:tcPr>
          <w:p w14:paraId="611F9F01" w14:textId="77777777" w:rsidR="00D81705" w:rsidRDefault="00D81705">
            <w:pPr>
              <w:pStyle w:val="ConsPlusNormal"/>
              <w:jc w:val="center"/>
            </w:pPr>
            <w:r>
              <w:t>11</w:t>
            </w:r>
          </w:p>
        </w:tc>
        <w:tc>
          <w:tcPr>
            <w:tcW w:w="510" w:type="dxa"/>
          </w:tcPr>
          <w:p w14:paraId="1523D530" w14:textId="77777777" w:rsidR="00D81705" w:rsidRDefault="00D81705">
            <w:pPr>
              <w:pStyle w:val="ConsPlusNormal"/>
              <w:jc w:val="center"/>
            </w:pPr>
            <w:r>
              <w:t>12</w:t>
            </w:r>
          </w:p>
        </w:tc>
      </w:tr>
      <w:tr w:rsidR="00D81705" w14:paraId="7404328F" w14:textId="77777777">
        <w:tc>
          <w:tcPr>
            <w:tcW w:w="794" w:type="dxa"/>
            <w:vAlign w:val="center"/>
          </w:tcPr>
          <w:p w14:paraId="5FD57A76" w14:textId="77777777" w:rsidR="00D81705" w:rsidRDefault="00D81705">
            <w:pPr>
              <w:pStyle w:val="ConsPlusNormal"/>
            </w:pPr>
            <w:r>
              <w:t>1</w:t>
            </w:r>
          </w:p>
        </w:tc>
        <w:tc>
          <w:tcPr>
            <w:tcW w:w="4535" w:type="dxa"/>
          </w:tcPr>
          <w:p w14:paraId="1BC7DC48" w14:textId="77777777" w:rsidR="00D81705" w:rsidRDefault="00D81705">
            <w:pPr>
              <w:pStyle w:val="ConsPlusNormal"/>
            </w:pPr>
            <w:r>
              <w:t>Необходимая валовая выручка</w:t>
            </w:r>
          </w:p>
        </w:tc>
        <w:tc>
          <w:tcPr>
            <w:tcW w:w="1417" w:type="dxa"/>
            <w:vAlign w:val="center"/>
          </w:tcPr>
          <w:p w14:paraId="5D5A80B5" w14:textId="77777777" w:rsidR="00D81705" w:rsidRDefault="00D81705">
            <w:pPr>
              <w:pStyle w:val="ConsPlusNormal"/>
              <w:jc w:val="center"/>
            </w:pPr>
            <w:r>
              <w:t>тыс. руб.</w:t>
            </w:r>
          </w:p>
        </w:tc>
        <w:tc>
          <w:tcPr>
            <w:tcW w:w="624" w:type="dxa"/>
          </w:tcPr>
          <w:p w14:paraId="740895B0" w14:textId="77777777" w:rsidR="00D81705" w:rsidRDefault="00D81705">
            <w:pPr>
              <w:pStyle w:val="ConsPlusNormal"/>
            </w:pPr>
          </w:p>
        </w:tc>
        <w:tc>
          <w:tcPr>
            <w:tcW w:w="624" w:type="dxa"/>
          </w:tcPr>
          <w:p w14:paraId="08637D66" w14:textId="77777777" w:rsidR="00D81705" w:rsidRDefault="00D81705">
            <w:pPr>
              <w:pStyle w:val="ConsPlusNormal"/>
            </w:pPr>
          </w:p>
        </w:tc>
        <w:tc>
          <w:tcPr>
            <w:tcW w:w="624" w:type="dxa"/>
          </w:tcPr>
          <w:p w14:paraId="6BCE5A4A" w14:textId="77777777" w:rsidR="00D81705" w:rsidRDefault="00D81705">
            <w:pPr>
              <w:pStyle w:val="ConsPlusNormal"/>
            </w:pPr>
          </w:p>
        </w:tc>
        <w:tc>
          <w:tcPr>
            <w:tcW w:w="680" w:type="dxa"/>
          </w:tcPr>
          <w:p w14:paraId="666AB77A" w14:textId="77777777" w:rsidR="00D81705" w:rsidRDefault="00D81705">
            <w:pPr>
              <w:pStyle w:val="ConsPlusNormal"/>
            </w:pPr>
          </w:p>
        </w:tc>
        <w:tc>
          <w:tcPr>
            <w:tcW w:w="510" w:type="dxa"/>
          </w:tcPr>
          <w:p w14:paraId="270DA10F" w14:textId="77777777" w:rsidR="00D81705" w:rsidRDefault="00D81705">
            <w:pPr>
              <w:pStyle w:val="ConsPlusNormal"/>
            </w:pPr>
          </w:p>
        </w:tc>
        <w:tc>
          <w:tcPr>
            <w:tcW w:w="510" w:type="dxa"/>
          </w:tcPr>
          <w:p w14:paraId="50E878D7" w14:textId="77777777" w:rsidR="00D81705" w:rsidRDefault="00D81705">
            <w:pPr>
              <w:pStyle w:val="ConsPlusNormal"/>
            </w:pPr>
          </w:p>
        </w:tc>
        <w:tc>
          <w:tcPr>
            <w:tcW w:w="510" w:type="dxa"/>
          </w:tcPr>
          <w:p w14:paraId="0170B962" w14:textId="77777777" w:rsidR="00D81705" w:rsidRDefault="00D81705">
            <w:pPr>
              <w:pStyle w:val="ConsPlusNormal"/>
            </w:pPr>
          </w:p>
        </w:tc>
        <w:tc>
          <w:tcPr>
            <w:tcW w:w="510" w:type="dxa"/>
          </w:tcPr>
          <w:p w14:paraId="5C849FF1" w14:textId="77777777" w:rsidR="00D81705" w:rsidRDefault="00D81705">
            <w:pPr>
              <w:pStyle w:val="ConsPlusNormal"/>
            </w:pPr>
          </w:p>
        </w:tc>
        <w:tc>
          <w:tcPr>
            <w:tcW w:w="510" w:type="dxa"/>
          </w:tcPr>
          <w:p w14:paraId="66F8DB5B" w14:textId="77777777" w:rsidR="00D81705" w:rsidRDefault="00D81705">
            <w:pPr>
              <w:pStyle w:val="ConsPlusNormal"/>
            </w:pPr>
          </w:p>
        </w:tc>
      </w:tr>
      <w:tr w:rsidR="00D81705" w14:paraId="6C46DE36" w14:textId="77777777">
        <w:tc>
          <w:tcPr>
            <w:tcW w:w="794" w:type="dxa"/>
            <w:vAlign w:val="center"/>
          </w:tcPr>
          <w:p w14:paraId="6014857E" w14:textId="77777777" w:rsidR="00D81705" w:rsidRDefault="00D81705">
            <w:pPr>
              <w:pStyle w:val="ConsPlusNormal"/>
            </w:pPr>
            <w:r>
              <w:t>1.1</w:t>
            </w:r>
          </w:p>
        </w:tc>
        <w:tc>
          <w:tcPr>
            <w:tcW w:w="4535" w:type="dxa"/>
          </w:tcPr>
          <w:p w14:paraId="0E522232" w14:textId="77777777" w:rsidR="00D81705" w:rsidRDefault="00D81705">
            <w:pPr>
              <w:pStyle w:val="ConsPlusNormal"/>
              <w:ind w:left="284"/>
            </w:pPr>
            <w:r>
              <w:t>Текущие расходы</w:t>
            </w:r>
          </w:p>
        </w:tc>
        <w:tc>
          <w:tcPr>
            <w:tcW w:w="1417" w:type="dxa"/>
            <w:vAlign w:val="center"/>
          </w:tcPr>
          <w:p w14:paraId="7FF68F75" w14:textId="77777777" w:rsidR="00D81705" w:rsidRDefault="00D81705">
            <w:pPr>
              <w:pStyle w:val="ConsPlusNormal"/>
              <w:jc w:val="center"/>
            </w:pPr>
            <w:r>
              <w:t>тыс. руб.</w:t>
            </w:r>
          </w:p>
        </w:tc>
        <w:tc>
          <w:tcPr>
            <w:tcW w:w="624" w:type="dxa"/>
          </w:tcPr>
          <w:p w14:paraId="30EA7DA8" w14:textId="77777777" w:rsidR="00D81705" w:rsidRDefault="00D81705">
            <w:pPr>
              <w:pStyle w:val="ConsPlusNormal"/>
            </w:pPr>
          </w:p>
        </w:tc>
        <w:tc>
          <w:tcPr>
            <w:tcW w:w="624" w:type="dxa"/>
          </w:tcPr>
          <w:p w14:paraId="2EE35D24" w14:textId="77777777" w:rsidR="00D81705" w:rsidRDefault="00D81705">
            <w:pPr>
              <w:pStyle w:val="ConsPlusNormal"/>
            </w:pPr>
          </w:p>
        </w:tc>
        <w:tc>
          <w:tcPr>
            <w:tcW w:w="624" w:type="dxa"/>
          </w:tcPr>
          <w:p w14:paraId="6378F003" w14:textId="77777777" w:rsidR="00D81705" w:rsidRDefault="00D81705">
            <w:pPr>
              <w:pStyle w:val="ConsPlusNormal"/>
            </w:pPr>
          </w:p>
        </w:tc>
        <w:tc>
          <w:tcPr>
            <w:tcW w:w="680" w:type="dxa"/>
          </w:tcPr>
          <w:p w14:paraId="319C9D4D" w14:textId="77777777" w:rsidR="00D81705" w:rsidRDefault="00D81705">
            <w:pPr>
              <w:pStyle w:val="ConsPlusNormal"/>
            </w:pPr>
          </w:p>
        </w:tc>
        <w:tc>
          <w:tcPr>
            <w:tcW w:w="510" w:type="dxa"/>
          </w:tcPr>
          <w:p w14:paraId="604B5043" w14:textId="77777777" w:rsidR="00D81705" w:rsidRDefault="00D81705">
            <w:pPr>
              <w:pStyle w:val="ConsPlusNormal"/>
            </w:pPr>
          </w:p>
        </w:tc>
        <w:tc>
          <w:tcPr>
            <w:tcW w:w="510" w:type="dxa"/>
          </w:tcPr>
          <w:p w14:paraId="44530A82" w14:textId="77777777" w:rsidR="00D81705" w:rsidRDefault="00D81705">
            <w:pPr>
              <w:pStyle w:val="ConsPlusNormal"/>
            </w:pPr>
          </w:p>
        </w:tc>
        <w:tc>
          <w:tcPr>
            <w:tcW w:w="510" w:type="dxa"/>
          </w:tcPr>
          <w:p w14:paraId="40C6F3D8" w14:textId="77777777" w:rsidR="00D81705" w:rsidRDefault="00D81705">
            <w:pPr>
              <w:pStyle w:val="ConsPlusNormal"/>
            </w:pPr>
          </w:p>
        </w:tc>
        <w:tc>
          <w:tcPr>
            <w:tcW w:w="510" w:type="dxa"/>
          </w:tcPr>
          <w:p w14:paraId="2B857E69" w14:textId="77777777" w:rsidR="00D81705" w:rsidRDefault="00D81705">
            <w:pPr>
              <w:pStyle w:val="ConsPlusNormal"/>
            </w:pPr>
          </w:p>
        </w:tc>
        <w:tc>
          <w:tcPr>
            <w:tcW w:w="510" w:type="dxa"/>
          </w:tcPr>
          <w:p w14:paraId="3B4F4CEC" w14:textId="77777777" w:rsidR="00D81705" w:rsidRDefault="00D81705">
            <w:pPr>
              <w:pStyle w:val="ConsPlusNormal"/>
            </w:pPr>
          </w:p>
        </w:tc>
      </w:tr>
      <w:tr w:rsidR="00D81705" w14:paraId="50AF8DB6" w14:textId="77777777">
        <w:tc>
          <w:tcPr>
            <w:tcW w:w="794" w:type="dxa"/>
            <w:vAlign w:val="center"/>
          </w:tcPr>
          <w:p w14:paraId="75C7ADB5" w14:textId="77777777" w:rsidR="00D81705" w:rsidRDefault="00D81705">
            <w:pPr>
              <w:pStyle w:val="ConsPlusNormal"/>
            </w:pPr>
            <w:r>
              <w:t>1.1.1</w:t>
            </w:r>
          </w:p>
        </w:tc>
        <w:tc>
          <w:tcPr>
            <w:tcW w:w="4535" w:type="dxa"/>
          </w:tcPr>
          <w:p w14:paraId="085FEEC5" w14:textId="77777777" w:rsidR="00D81705" w:rsidRDefault="00D81705">
            <w:pPr>
              <w:pStyle w:val="ConsPlusNormal"/>
              <w:ind w:left="567"/>
            </w:pPr>
            <w:r>
              <w:t>Операционные расходы</w:t>
            </w:r>
          </w:p>
        </w:tc>
        <w:tc>
          <w:tcPr>
            <w:tcW w:w="1417" w:type="dxa"/>
            <w:vAlign w:val="center"/>
          </w:tcPr>
          <w:p w14:paraId="6357B256" w14:textId="77777777" w:rsidR="00D81705" w:rsidRDefault="00D81705">
            <w:pPr>
              <w:pStyle w:val="ConsPlusNormal"/>
              <w:jc w:val="center"/>
            </w:pPr>
            <w:r>
              <w:t>тыс. руб.</w:t>
            </w:r>
          </w:p>
        </w:tc>
        <w:tc>
          <w:tcPr>
            <w:tcW w:w="624" w:type="dxa"/>
          </w:tcPr>
          <w:p w14:paraId="366184FA" w14:textId="77777777" w:rsidR="00D81705" w:rsidRDefault="00D81705">
            <w:pPr>
              <w:pStyle w:val="ConsPlusNormal"/>
            </w:pPr>
          </w:p>
        </w:tc>
        <w:tc>
          <w:tcPr>
            <w:tcW w:w="624" w:type="dxa"/>
          </w:tcPr>
          <w:p w14:paraId="56374EB3" w14:textId="77777777" w:rsidR="00D81705" w:rsidRDefault="00D81705">
            <w:pPr>
              <w:pStyle w:val="ConsPlusNormal"/>
            </w:pPr>
          </w:p>
        </w:tc>
        <w:tc>
          <w:tcPr>
            <w:tcW w:w="624" w:type="dxa"/>
          </w:tcPr>
          <w:p w14:paraId="22D307BD" w14:textId="77777777" w:rsidR="00D81705" w:rsidRDefault="00D81705">
            <w:pPr>
              <w:pStyle w:val="ConsPlusNormal"/>
            </w:pPr>
          </w:p>
        </w:tc>
        <w:tc>
          <w:tcPr>
            <w:tcW w:w="680" w:type="dxa"/>
          </w:tcPr>
          <w:p w14:paraId="14DCA7EB" w14:textId="77777777" w:rsidR="00D81705" w:rsidRDefault="00D81705">
            <w:pPr>
              <w:pStyle w:val="ConsPlusNormal"/>
            </w:pPr>
          </w:p>
        </w:tc>
        <w:tc>
          <w:tcPr>
            <w:tcW w:w="510" w:type="dxa"/>
          </w:tcPr>
          <w:p w14:paraId="70229612" w14:textId="77777777" w:rsidR="00D81705" w:rsidRDefault="00D81705">
            <w:pPr>
              <w:pStyle w:val="ConsPlusNormal"/>
            </w:pPr>
          </w:p>
        </w:tc>
        <w:tc>
          <w:tcPr>
            <w:tcW w:w="510" w:type="dxa"/>
          </w:tcPr>
          <w:p w14:paraId="79E4171D" w14:textId="77777777" w:rsidR="00D81705" w:rsidRDefault="00D81705">
            <w:pPr>
              <w:pStyle w:val="ConsPlusNormal"/>
            </w:pPr>
          </w:p>
        </w:tc>
        <w:tc>
          <w:tcPr>
            <w:tcW w:w="510" w:type="dxa"/>
          </w:tcPr>
          <w:p w14:paraId="3E57A700" w14:textId="77777777" w:rsidR="00D81705" w:rsidRDefault="00D81705">
            <w:pPr>
              <w:pStyle w:val="ConsPlusNormal"/>
            </w:pPr>
          </w:p>
        </w:tc>
        <w:tc>
          <w:tcPr>
            <w:tcW w:w="510" w:type="dxa"/>
          </w:tcPr>
          <w:p w14:paraId="43AE8164" w14:textId="77777777" w:rsidR="00D81705" w:rsidRDefault="00D81705">
            <w:pPr>
              <w:pStyle w:val="ConsPlusNormal"/>
            </w:pPr>
          </w:p>
        </w:tc>
        <w:tc>
          <w:tcPr>
            <w:tcW w:w="510" w:type="dxa"/>
          </w:tcPr>
          <w:p w14:paraId="18A6C3BB" w14:textId="77777777" w:rsidR="00D81705" w:rsidRDefault="00D81705">
            <w:pPr>
              <w:pStyle w:val="ConsPlusNormal"/>
            </w:pPr>
          </w:p>
        </w:tc>
      </w:tr>
      <w:tr w:rsidR="00D81705" w14:paraId="3733355D" w14:textId="77777777">
        <w:tc>
          <w:tcPr>
            <w:tcW w:w="794" w:type="dxa"/>
            <w:vAlign w:val="center"/>
          </w:tcPr>
          <w:p w14:paraId="79DC6278" w14:textId="77777777" w:rsidR="00D81705" w:rsidRDefault="00D81705">
            <w:pPr>
              <w:pStyle w:val="ConsPlusNormal"/>
            </w:pPr>
            <w:r>
              <w:t>1.1.1.1</w:t>
            </w:r>
          </w:p>
        </w:tc>
        <w:tc>
          <w:tcPr>
            <w:tcW w:w="4535" w:type="dxa"/>
          </w:tcPr>
          <w:p w14:paraId="16BA9041" w14:textId="77777777" w:rsidR="00D81705" w:rsidRDefault="00D81705">
            <w:pPr>
              <w:pStyle w:val="ConsPlusNormal"/>
              <w:ind w:left="850"/>
            </w:pPr>
            <w:r>
              <w:t>индекс эффективности расходов</w:t>
            </w:r>
          </w:p>
        </w:tc>
        <w:tc>
          <w:tcPr>
            <w:tcW w:w="1417" w:type="dxa"/>
            <w:vAlign w:val="center"/>
          </w:tcPr>
          <w:p w14:paraId="0E3CCE6E" w14:textId="77777777" w:rsidR="00D81705" w:rsidRDefault="00D81705">
            <w:pPr>
              <w:pStyle w:val="ConsPlusNormal"/>
              <w:jc w:val="center"/>
            </w:pPr>
            <w:r>
              <w:t>%</w:t>
            </w:r>
          </w:p>
        </w:tc>
        <w:tc>
          <w:tcPr>
            <w:tcW w:w="624" w:type="dxa"/>
          </w:tcPr>
          <w:p w14:paraId="4DC80A02" w14:textId="77777777" w:rsidR="00D81705" w:rsidRDefault="00D81705">
            <w:pPr>
              <w:pStyle w:val="ConsPlusNormal"/>
            </w:pPr>
          </w:p>
        </w:tc>
        <w:tc>
          <w:tcPr>
            <w:tcW w:w="624" w:type="dxa"/>
          </w:tcPr>
          <w:p w14:paraId="0E34C379" w14:textId="77777777" w:rsidR="00D81705" w:rsidRDefault="00D81705">
            <w:pPr>
              <w:pStyle w:val="ConsPlusNormal"/>
            </w:pPr>
          </w:p>
        </w:tc>
        <w:tc>
          <w:tcPr>
            <w:tcW w:w="624" w:type="dxa"/>
          </w:tcPr>
          <w:p w14:paraId="193BBD25" w14:textId="77777777" w:rsidR="00D81705" w:rsidRDefault="00D81705">
            <w:pPr>
              <w:pStyle w:val="ConsPlusNormal"/>
            </w:pPr>
          </w:p>
        </w:tc>
        <w:tc>
          <w:tcPr>
            <w:tcW w:w="680" w:type="dxa"/>
          </w:tcPr>
          <w:p w14:paraId="23D3F329" w14:textId="77777777" w:rsidR="00D81705" w:rsidRDefault="00D81705">
            <w:pPr>
              <w:pStyle w:val="ConsPlusNormal"/>
            </w:pPr>
          </w:p>
        </w:tc>
        <w:tc>
          <w:tcPr>
            <w:tcW w:w="510" w:type="dxa"/>
          </w:tcPr>
          <w:p w14:paraId="152420A6" w14:textId="77777777" w:rsidR="00D81705" w:rsidRDefault="00D81705">
            <w:pPr>
              <w:pStyle w:val="ConsPlusNormal"/>
            </w:pPr>
          </w:p>
        </w:tc>
        <w:tc>
          <w:tcPr>
            <w:tcW w:w="510" w:type="dxa"/>
          </w:tcPr>
          <w:p w14:paraId="26052EFD" w14:textId="77777777" w:rsidR="00D81705" w:rsidRDefault="00D81705">
            <w:pPr>
              <w:pStyle w:val="ConsPlusNormal"/>
            </w:pPr>
          </w:p>
        </w:tc>
        <w:tc>
          <w:tcPr>
            <w:tcW w:w="510" w:type="dxa"/>
          </w:tcPr>
          <w:p w14:paraId="2FE8599B" w14:textId="77777777" w:rsidR="00D81705" w:rsidRDefault="00D81705">
            <w:pPr>
              <w:pStyle w:val="ConsPlusNormal"/>
            </w:pPr>
          </w:p>
        </w:tc>
        <w:tc>
          <w:tcPr>
            <w:tcW w:w="510" w:type="dxa"/>
          </w:tcPr>
          <w:p w14:paraId="7FC263E6" w14:textId="77777777" w:rsidR="00D81705" w:rsidRDefault="00D81705">
            <w:pPr>
              <w:pStyle w:val="ConsPlusNormal"/>
            </w:pPr>
          </w:p>
        </w:tc>
        <w:tc>
          <w:tcPr>
            <w:tcW w:w="510" w:type="dxa"/>
          </w:tcPr>
          <w:p w14:paraId="5F7F7187" w14:textId="77777777" w:rsidR="00D81705" w:rsidRDefault="00D81705">
            <w:pPr>
              <w:pStyle w:val="ConsPlusNormal"/>
            </w:pPr>
          </w:p>
        </w:tc>
      </w:tr>
      <w:tr w:rsidR="00D81705" w14:paraId="3A6F93DF" w14:textId="77777777">
        <w:tc>
          <w:tcPr>
            <w:tcW w:w="794" w:type="dxa"/>
            <w:vAlign w:val="center"/>
          </w:tcPr>
          <w:p w14:paraId="42930B26" w14:textId="77777777" w:rsidR="00D81705" w:rsidRDefault="00D81705">
            <w:pPr>
              <w:pStyle w:val="ConsPlusNormal"/>
            </w:pPr>
            <w:r>
              <w:t>1.1.1.2</w:t>
            </w:r>
          </w:p>
        </w:tc>
        <w:tc>
          <w:tcPr>
            <w:tcW w:w="4535" w:type="dxa"/>
          </w:tcPr>
          <w:p w14:paraId="1E1F8CE5" w14:textId="77777777" w:rsidR="00D81705" w:rsidRDefault="00D81705">
            <w:pPr>
              <w:pStyle w:val="ConsPlusNormal"/>
              <w:ind w:left="850"/>
            </w:pPr>
            <w:r>
              <w:t>индекс потребительских цен</w:t>
            </w:r>
          </w:p>
        </w:tc>
        <w:tc>
          <w:tcPr>
            <w:tcW w:w="1417" w:type="dxa"/>
            <w:vAlign w:val="center"/>
          </w:tcPr>
          <w:p w14:paraId="3B6CE9BC" w14:textId="77777777" w:rsidR="00D81705" w:rsidRDefault="00D81705">
            <w:pPr>
              <w:pStyle w:val="ConsPlusNormal"/>
            </w:pPr>
          </w:p>
        </w:tc>
        <w:tc>
          <w:tcPr>
            <w:tcW w:w="624" w:type="dxa"/>
          </w:tcPr>
          <w:p w14:paraId="5C4FA225" w14:textId="77777777" w:rsidR="00D81705" w:rsidRDefault="00D81705">
            <w:pPr>
              <w:pStyle w:val="ConsPlusNormal"/>
            </w:pPr>
          </w:p>
        </w:tc>
        <w:tc>
          <w:tcPr>
            <w:tcW w:w="624" w:type="dxa"/>
          </w:tcPr>
          <w:p w14:paraId="760C3EE7" w14:textId="77777777" w:rsidR="00D81705" w:rsidRDefault="00D81705">
            <w:pPr>
              <w:pStyle w:val="ConsPlusNormal"/>
            </w:pPr>
          </w:p>
        </w:tc>
        <w:tc>
          <w:tcPr>
            <w:tcW w:w="624" w:type="dxa"/>
          </w:tcPr>
          <w:p w14:paraId="4ED61F79" w14:textId="77777777" w:rsidR="00D81705" w:rsidRDefault="00D81705">
            <w:pPr>
              <w:pStyle w:val="ConsPlusNormal"/>
            </w:pPr>
          </w:p>
        </w:tc>
        <w:tc>
          <w:tcPr>
            <w:tcW w:w="680" w:type="dxa"/>
          </w:tcPr>
          <w:p w14:paraId="07825308" w14:textId="77777777" w:rsidR="00D81705" w:rsidRDefault="00D81705">
            <w:pPr>
              <w:pStyle w:val="ConsPlusNormal"/>
            </w:pPr>
          </w:p>
        </w:tc>
        <w:tc>
          <w:tcPr>
            <w:tcW w:w="510" w:type="dxa"/>
          </w:tcPr>
          <w:p w14:paraId="2DB806DD" w14:textId="77777777" w:rsidR="00D81705" w:rsidRDefault="00D81705">
            <w:pPr>
              <w:pStyle w:val="ConsPlusNormal"/>
            </w:pPr>
          </w:p>
        </w:tc>
        <w:tc>
          <w:tcPr>
            <w:tcW w:w="510" w:type="dxa"/>
          </w:tcPr>
          <w:p w14:paraId="07EC2587" w14:textId="77777777" w:rsidR="00D81705" w:rsidRDefault="00D81705">
            <w:pPr>
              <w:pStyle w:val="ConsPlusNormal"/>
            </w:pPr>
          </w:p>
        </w:tc>
        <w:tc>
          <w:tcPr>
            <w:tcW w:w="510" w:type="dxa"/>
          </w:tcPr>
          <w:p w14:paraId="09686C56" w14:textId="77777777" w:rsidR="00D81705" w:rsidRDefault="00D81705">
            <w:pPr>
              <w:pStyle w:val="ConsPlusNormal"/>
            </w:pPr>
          </w:p>
        </w:tc>
        <w:tc>
          <w:tcPr>
            <w:tcW w:w="510" w:type="dxa"/>
          </w:tcPr>
          <w:p w14:paraId="0610CCE1" w14:textId="77777777" w:rsidR="00D81705" w:rsidRDefault="00D81705">
            <w:pPr>
              <w:pStyle w:val="ConsPlusNormal"/>
            </w:pPr>
          </w:p>
        </w:tc>
        <w:tc>
          <w:tcPr>
            <w:tcW w:w="510" w:type="dxa"/>
          </w:tcPr>
          <w:p w14:paraId="4D90789A" w14:textId="77777777" w:rsidR="00D81705" w:rsidRDefault="00D81705">
            <w:pPr>
              <w:pStyle w:val="ConsPlusNormal"/>
            </w:pPr>
          </w:p>
        </w:tc>
      </w:tr>
      <w:tr w:rsidR="00D81705" w14:paraId="5E1C8EC4" w14:textId="77777777">
        <w:tc>
          <w:tcPr>
            <w:tcW w:w="794" w:type="dxa"/>
            <w:vAlign w:val="center"/>
          </w:tcPr>
          <w:p w14:paraId="6588A960" w14:textId="77777777" w:rsidR="00D81705" w:rsidRDefault="00D81705">
            <w:pPr>
              <w:pStyle w:val="ConsPlusNormal"/>
            </w:pPr>
            <w:r>
              <w:t>1.1.2</w:t>
            </w:r>
          </w:p>
        </w:tc>
        <w:tc>
          <w:tcPr>
            <w:tcW w:w="4535" w:type="dxa"/>
          </w:tcPr>
          <w:p w14:paraId="46D6C023" w14:textId="77777777" w:rsidR="00D81705" w:rsidRDefault="00D81705">
            <w:pPr>
              <w:pStyle w:val="ConsPlusNormal"/>
              <w:ind w:left="567"/>
            </w:pPr>
            <w:r>
              <w:t>Расходы на энергетические ресурсы</w:t>
            </w:r>
          </w:p>
        </w:tc>
        <w:tc>
          <w:tcPr>
            <w:tcW w:w="1417" w:type="dxa"/>
            <w:vAlign w:val="center"/>
          </w:tcPr>
          <w:p w14:paraId="3795C6A6" w14:textId="77777777" w:rsidR="00D81705" w:rsidRDefault="00D81705">
            <w:pPr>
              <w:pStyle w:val="ConsPlusNormal"/>
              <w:jc w:val="center"/>
            </w:pPr>
            <w:r>
              <w:t>тыс. руб.</w:t>
            </w:r>
          </w:p>
        </w:tc>
        <w:tc>
          <w:tcPr>
            <w:tcW w:w="624" w:type="dxa"/>
          </w:tcPr>
          <w:p w14:paraId="07F2902C" w14:textId="77777777" w:rsidR="00D81705" w:rsidRDefault="00D81705">
            <w:pPr>
              <w:pStyle w:val="ConsPlusNormal"/>
            </w:pPr>
          </w:p>
        </w:tc>
        <w:tc>
          <w:tcPr>
            <w:tcW w:w="624" w:type="dxa"/>
          </w:tcPr>
          <w:p w14:paraId="7F918E7E" w14:textId="77777777" w:rsidR="00D81705" w:rsidRDefault="00D81705">
            <w:pPr>
              <w:pStyle w:val="ConsPlusNormal"/>
            </w:pPr>
          </w:p>
        </w:tc>
        <w:tc>
          <w:tcPr>
            <w:tcW w:w="624" w:type="dxa"/>
          </w:tcPr>
          <w:p w14:paraId="0E1485EA" w14:textId="77777777" w:rsidR="00D81705" w:rsidRDefault="00D81705">
            <w:pPr>
              <w:pStyle w:val="ConsPlusNormal"/>
            </w:pPr>
          </w:p>
        </w:tc>
        <w:tc>
          <w:tcPr>
            <w:tcW w:w="680" w:type="dxa"/>
          </w:tcPr>
          <w:p w14:paraId="44622B83" w14:textId="77777777" w:rsidR="00D81705" w:rsidRDefault="00D81705">
            <w:pPr>
              <w:pStyle w:val="ConsPlusNormal"/>
            </w:pPr>
          </w:p>
        </w:tc>
        <w:tc>
          <w:tcPr>
            <w:tcW w:w="510" w:type="dxa"/>
          </w:tcPr>
          <w:p w14:paraId="052C21B3" w14:textId="77777777" w:rsidR="00D81705" w:rsidRDefault="00D81705">
            <w:pPr>
              <w:pStyle w:val="ConsPlusNormal"/>
            </w:pPr>
          </w:p>
        </w:tc>
        <w:tc>
          <w:tcPr>
            <w:tcW w:w="510" w:type="dxa"/>
          </w:tcPr>
          <w:p w14:paraId="09159318" w14:textId="77777777" w:rsidR="00D81705" w:rsidRDefault="00D81705">
            <w:pPr>
              <w:pStyle w:val="ConsPlusNormal"/>
            </w:pPr>
          </w:p>
        </w:tc>
        <w:tc>
          <w:tcPr>
            <w:tcW w:w="510" w:type="dxa"/>
          </w:tcPr>
          <w:p w14:paraId="1BB8A2A3" w14:textId="77777777" w:rsidR="00D81705" w:rsidRDefault="00D81705">
            <w:pPr>
              <w:pStyle w:val="ConsPlusNormal"/>
            </w:pPr>
          </w:p>
        </w:tc>
        <w:tc>
          <w:tcPr>
            <w:tcW w:w="510" w:type="dxa"/>
          </w:tcPr>
          <w:p w14:paraId="1544136B" w14:textId="77777777" w:rsidR="00D81705" w:rsidRDefault="00D81705">
            <w:pPr>
              <w:pStyle w:val="ConsPlusNormal"/>
            </w:pPr>
          </w:p>
        </w:tc>
        <w:tc>
          <w:tcPr>
            <w:tcW w:w="510" w:type="dxa"/>
          </w:tcPr>
          <w:p w14:paraId="6FA9BF4B" w14:textId="77777777" w:rsidR="00D81705" w:rsidRDefault="00D81705">
            <w:pPr>
              <w:pStyle w:val="ConsPlusNormal"/>
            </w:pPr>
          </w:p>
        </w:tc>
      </w:tr>
      <w:tr w:rsidR="00D81705" w14:paraId="32909DBA" w14:textId="77777777">
        <w:tc>
          <w:tcPr>
            <w:tcW w:w="794" w:type="dxa"/>
            <w:vAlign w:val="center"/>
          </w:tcPr>
          <w:p w14:paraId="089DCC0C" w14:textId="77777777" w:rsidR="00D81705" w:rsidRDefault="00D81705">
            <w:pPr>
              <w:pStyle w:val="ConsPlusNormal"/>
            </w:pPr>
            <w:r>
              <w:t>1.1.3</w:t>
            </w:r>
          </w:p>
        </w:tc>
        <w:tc>
          <w:tcPr>
            <w:tcW w:w="4535" w:type="dxa"/>
          </w:tcPr>
          <w:p w14:paraId="28A9AFD8" w14:textId="77777777" w:rsidR="00D81705" w:rsidRDefault="00D81705">
            <w:pPr>
              <w:pStyle w:val="ConsPlusNormal"/>
              <w:ind w:left="567"/>
            </w:pPr>
            <w:r>
              <w:t>Неподконтрольные расходы</w:t>
            </w:r>
          </w:p>
        </w:tc>
        <w:tc>
          <w:tcPr>
            <w:tcW w:w="1417" w:type="dxa"/>
            <w:vAlign w:val="center"/>
          </w:tcPr>
          <w:p w14:paraId="10CBAFE3" w14:textId="77777777" w:rsidR="00D81705" w:rsidRDefault="00D81705">
            <w:pPr>
              <w:pStyle w:val="ConsPlusNormal"/>
              <w:jc w:val="center"/>
            </w:pPr>
            <w:r>
              <w:t>тыс. руб.</w:t>
            </w:r>
          </w:p>
        </w:tc>
        <w:tc>
          <w:tcPr>
            <w:tcW w:w="624" w:type="dxa"/>
          </w:tcPr>
          <w:p w14:paraId="712756B4" w14:textId="77777777" w:rsidR="00D81705" w:rsidRDefault="00D81705">
            <w:pPr>
              <w:pStyle w:val="ConsPlusNormal"/>
            </w:pPr>
          </w:p>
        </w:tc>
        <w:tc>
          <w:tcPr>
            <w:tcW w:w="624" w:type="dxa"/>
          </w:tcPr>
          <w:p w14:paraId="0D361CEC" w14:textId="77777777" w:rsidR="00D81705" w:rsidRDefault="00D81705">
            <w:pPr>
              <w:pStyle w:val="ConsPlusNormal"/>
            </w:pPr>
          </w:p>
        </w:tc>
        <w:tc>
          <w:tcPr>
            <w:tcW w:w="624" w:type="dxa"/>
          </w:tcPr>
          <w:p w14:paraId="70004201" w14:textId="77777777" w:rsidR="00D81705" w:rsidRDefault="00D81705">
            <w:pPr>
              <w:pStyle w:val="ConsPlusNormal"/>
            </w:pPr>
          </w:p>
        </w:tc>
        <w:tc>
          <w:tcPr>
            <w:tcW w:w="680" w:type="dxa"/>
          </w:tcPr>
          <w:p w14:paraId="54F10A03" w14:textId="77777777" w:rsidR="00D81705" w:rsidRDefault="00D81705">
            <w:pPr>
              <w:pStyle w:val="ConsPlusNormal"/>
            </w:pPr>
          </w:p>
        </w:tc>
        <w:tc>
          <w:tcPr>
            <w:tcW w:w="510" w:type="dxa"/>
          </w:tcPr>
          <w:p w14:paraId="3E19F36D" w14:textId="77777777" w:rsidR="00D81705" w:rsidRDefault="00D81705">
            <w:pPr>
              <w:pStyle w:val="ConsPlusNormal"/>
            </w:pPr>
          </w:p>
        </w:tc>
        <w:tc>
          <w:tcPr>
            <w:tcW w:w="510" w:type="dxa"/>
          </w:tcPr>
          <w:p w14:paraId="049C6A61" w14:textId="77777777" w:rsidR="00D81705" w:rsidRDefault="00D81705">
            <w:pPr>
              <w:pStyle w:val="ConsPlusNormal"/>
            </w:pPr>
          </w:p>
        </w:tc>
        <w:tc>
          <w:tcPr>
            <w:tcW w:w="510" w:type="dxa"/>
          </w:tcPr>
          <w:p w14:paraId="7FA9AD2D" w14:textId="77777777" w:rsidR="00D81705" w:rsidRDefault="00D81705">
            <w:pPr>
              <w:pStyle w:val="ConsPlusNormal"/>
            </w:pPr>
          </w:p>
        </w:tc>
        <w:tc>
          <w:tcPr>
            <w:tcW w:w="510" w:type="dxa"/>
          </w:tcPr>
          <w:p w14:paraId="2B65A26B" w14:textId="77777777" w:rsidR="00D81705" w:rsidRDefault="00D81705">
            <w:pPr>
              <w:pStyle w:val="ConsPlusNormal"/>
            </w:pPr>
          </w:p>
        </w:tc>
        <w:tc>
          <w:tcPr>
            <w:tcW w:w="510" w:type="dxa"/>
          </w:tcPr>
          <w:p w14:paraId="75149B24" w14:textId="77777777" w:rsidR="00D81705" w:rsidRDefault="00D81705">
            <w:pPr>
              <w:pStyle w:val="ConsPlusNormal"/>
            </w:pPr>
          </w:p>
        </w:tc>
      </w:tr>
      <w:tr w:rsidR="00D81705" w14:paraId="3705BEC4" w14:textId="77777777">
        <w:tc>
          <w:tcPr>
            <w:tcW w:w="794" w:type="dxa"/>
            <w:vAlign w:val="center"/>
          </w:tcPr>
          <w:p w14:paraId="70FFC6E7" w14:textId="77777777" w:rsidR="00D81705" w:rsidRDefault="00D81705">
            <w:pPr>
              <w:pStyle w:val="ConsPlusNormal"/>
            </w:pPr>
            <w:r>
              <w:t>1.2</w:t>
            </w:r>
          </w:p>
        </w:tc>
        <w:tc>
          <w:tcPr>
            <w:tcW w:w="4535" w:type="dxa"/>
          </w:tcPr>
          <w:p w14:paraId="1F7E800F" w14:textId="77777777" w:rsidR="00D81705" w:rsidRDefault="00D81705">
            <w:pPr>
              <w:pStyle w:val="ConsPlusNormal"/>
              <w:ind w:left="284"/>
            </w:pPr>
            <w:r>
              <w:t>Возврат капитала</w:t>
            </w:r>
          </w:p>
        </w:tc>
        <w:tc>
          <w:tcPr>
            <w:tcW w:w="1417" w:type="dxa"/>
            <w:vAlign w:val="center"/>
          </w:tcPr>
          <w:p w14:paraId="530387E7" w14:textId="77777777" w:rsidR="00D81705" w:rsidRDefault="00D81705">
            <w:pPr>
              <w:pStyle w:val="ConsPlusNormal"/>
              <w:jc w:val="center"/>
            </w:pPr>
            <w:r>
              <w:t>тыс. руб.</w:t>
            </w:r>
          </w:p>
        </w:tc>
        <w:tc>
          <w:tcPr>
            <w:tcW w:w="624" w:type="dxa"/>
          </w:tcPr>
          <w:p w14:paraId="49819B8F" w14:textId="77777777" w:rsidR="00D81705" w:rsidRDefault="00D81705">
            <w:pPr>
              <w:pStyle w:val="ConsPlusNormal"/>
            </w:pPr>
          </w:p>
        </w:tc>
        <w:tc>
          <w:tcPr>
            <w:tcW w:w="624" w:type="dxa"/>
          </w:tcPr>
          <w:p w14:paraId="0C399358" w14:textId="77777777" w:rsidR="00D81705" w:rsidRDefault="00D81705">
            <w:pPr>
              <w:pStyle w:val="ConsPlusNormal"/>
            </w:pPr>
          </w:p>
        </w:tc>
        <w:tc>
          <w:tcPr>
            <w:tcW w:w="624" w:type="dxa"/>
          </w:tcPr>
          <w:p w14:paraId="17D65B02" w14:textId="77777777" w:rsidR="00D81705" w:rsidRDefault="00D81705">
            <w:pPr>
              <w:pStyle w:val="ConsPlusNormal"/>
            </w:pPr>
          </w:p>
        </w:tc>
        <w:tc>
          <w:tcPr>
            <w:tcW w:w="680" w:type="dxa"/>
          </w:tcPr>
          <w:p w14:paraId="156E0C82" w14:textId="77777777" w:rsidR="00D81705" w:rsidRDefault="00D81705">
            <w:pPr>
              <w:pStyle w:val="ConsPlusNormal"/>
            </w:pPr>
          </w:p>
        </w:tc>
        <w:tc>
          <w:tcPr>
            <w:tcW w:w="510" w:type="dxa"/>
          </w:tcPr>
          <w:p w14:paraId="39E29438" w14:textId="77777777" w:rsidR="00D81705" w:rsidRDefault="00D81705">
            <w:pPr>
              <w:pStyle w:val="ConsPlusNormal"/>
            </w:pPr>
          </w:p>
        </w:tc>
        <w:tc>
          <w:tcPr>
            <w:tcW w:w="510" w:type="dxa"/>
          </w:tcPr>
          <w:p w14:paraId="445CFCA3" w14:textId="77777777" w:rsidR="00D81705" w:rsidRDefault="00D81705">
            <w:pPr>
              <w:pStyle w:val="ConsPlusNormal"/>
            </w:pPr>
          </w:p>
        </w:tc>
        <w:tc>
          <w:tcPr>
            <w:tcW w:w="510" w:type="dxa"/>
          </w:tcPr>
          <w:p w14:paraId="3E54E051" w14:textId="77777777" w:rsidR="00D81705" w:rsidRDefault="00D81705">
            <w:pPr>
              <w:pStyle w:val="ConsPlusNormal"/>
            </w:pPr>
          </w:p>
        </w:tc>
        <w:tc>
          <w:tcPr>
            <w:tcW w:w="510" w:type="dxa"/>
          </w:tcPr>
          <w:p w14:paraId="592E5ADE" w14:textId="77777777" w:rsidR="00D81705" w:rsidRDefault="00D81705">
            <w:pPr>
              <w:pStyle w:val="ConsPlusNormal"/>
            </w:pPr>
          </w:p>
        </w:tc>
        <w:tc>
          <w:tcPr>
            <w:tcW w:w="510" w:type="dxa"/>
          </w:tcPr>
          <w:p w14:paraId="6260CF83" w14:textId="77777777" w:rsidR="00D81705" w:rsidRDefault="00D81705">
            <w:pPr>
              <w:pStyle w:val="ConsPlusNormal"/>
            </w:pPr>
          </w:p>
        </w:tc>
      </w:tr>
      <w:tr w:rsidR="00D81705" w14:paraId="7B4502FC" w14:textId="77777777">
        <w:tc>
          <w:tcPr>
            <w:tcW w:w="794" w:type="dxa"/>
            <w:vAlign w:val="center"/>
          </w:tcPr>
          <w:p w14:paraId="72742770" w14:textId="77777777" w:rsidR="00D81705" w:rsidRDefault="00D81705">
            <w:pPr>
              <w:pStyle w:val="ConsPlusNormal"/>
            </w:pPr>
            <w:r>
              <w:t>1.2.1</w:t>
            </w:r>
          </w:p>
        </w:tc>
        <w:tc>
          <w:tcPr>
            <w:tcW w:w="4535" w:type="dxa"/>
          </w:tcPr>
          <w:p w14:paraId="6D19E367" w14:textId="77777777" w:rsidR="00D81705" w:rsidRDefault="00D81705">
            <w:pPr>
              <w:pStyle w:val="ConsPlusNormal"/>
              <w:ind w:left="567" w:firstLine="283"/>
              <w:jc w:val="both"/>
            </w:pPr>
            <w:r>
              <w:t>Полная величина инвестированного капитала</w:t>
            </w:r>
          </w:p>
        </w:tc>
        <w:tc>
          <w:tcPr>
            <w:tcW w:w="1417" w:type="dxa"/>
            <w:vAlign w:val="center"/>
          </w:tcPr>
          <w:p w14:paraId="1535E008" w14:textId="77777777" w:rsidR="00D81705" w:rsidRDefault="00D81705">
            <w:pPr>
              <w:pStyle w:val="ConsPlusNormal"/>
              <w:jc w:val="center"/>
            </w:pPr>
            <w:r>
              <w:t>тыс. руб.</w:t>
            </w:r>
          </w:p>
        </w:tc>
        <w:tc>
          <w:tcPr>
            <w:tcW w:w="624" w:type="dxa"/>
          </w:tcPr>
          <w:p w14:paraId="4EE03EE3" w14:textId="77777777" w:rsidR="00D81705" w:rsidRDefault="00D81705">
            <w:pPr>
              <w:pStyle w:val="ConsPlusNormal"/>
            </w:pPr>
          </w:p>
        </w:tc>
        <w:tc>
          <w:tcPr>
            <w:tcW w:w="624" w:type="dxa"/>
          </w:tcPr>
          <w:p w14:paraId="0BD97C36" w14:textId="77777777" w:rsidR="00D81705" w:rsidRDefault="00D81705">
            <w:pPr>
              <w:pStyle w:val="ConsPlusNormal"/>
            </w:pPr>
          </w:p>
        </w:tc>
        <w:tc>
          <w:tcPr>
            <w:tcW w:w="624" w:type="dxa"/>
          </w:tcPr>
          <w:p w14:paraId="317ECCC1" w14:textId="77777777" w:rsidR="00D81705" w:rsidRDefault="00D81705">
            <w:pPr>
              <w:pStyle w:val="ConsPlusNormal"/>
            </w:pPr>
          </w:p>
        </w:tc>
        <w:tc>
          <w:tcPr>
            <w:tcW w:w="680" w:type="dxa"/>
          </w:tcPr>
          <w:p w14:paraId="6881D73C" w14:textId="77777777" w:rsidR="00D81705" w:rsidRDefault="00D81705">
            <w:pPr>
              <w:pStyle w:val="ConsPlusNormal"/>
            </w:pPr>
          </w:p>
        </w:tc>
        <w:tc>
          <w:tcPr>
            <w:tcW w:w="510" w:type="dxa"/>
          </w:tcPr>
          <w:p w14:paraId="582B11CE" w14:textId="77777777" w:rsidR="00D81705" w:rsidRDefault="00D81705">
            <w:pPr>
              <w:pStyle w:val="ConsPlusNormal"/>
            </w:pPr>
          </w:p>
        </w:tc>
        <w:tc>
          <w:tcPr>
            <w:tcW w:w="510" w:type="dxa"/>
          </w:tcPr>
          <w:p w14:paraId="0756F317" w14:textId="77777777" w:rsidR="00D81705" w:rsidRDefault="00D81705">
            <w:pPr>
              <w:pStyle w:val="ConsPlusNormal"/>
            </w:pPr>
          </w:p>
        </w:tc>
        <w:tc>
          <w:tcPr>
            <w:tcW w:w="510" w:type="dxa"/>
          </w:tcPr>
          <w:p w14:paraId="2DB8785F" w14:textId="77777777" w:rsidR="00D81705" w:rsidRDefault="00D81705">
            <w:pPr>
              <w:pStyle w:val="ConsPlusNormal"/>
            </w:pPr>
          </w:p>
        </w:tc>
        <w:tc>
          <w:tcPr>
            <w:tcW w:w="510" w:type="dxa"/>
          </w:tcPr>
          <w:p w14:paraId="18EEA523" w14:textId="77777777" w:rsidR="00D81705" w:rsidRDefault="00D81705">
            <w:pPr>
              <w:pStyle w:val="ConsPlusNormal"/>
            </w:pPr>
          </w:p>
        </w:tc>
        <w:tc>
          <w:tcPr>
            <w:tcW w:w="510" w:type="dxa"/>
          </w:tcPr>
          <w:p w14:paraId="1641F447" w14:textId="77777777" w:rsidR="00D81705" w:rsidRDefault="00D81705">
            <w:pPr>
              <w:pStyle w:val="ConsPlusNormal"/>
            </w:pPr>
          </w:p>
        </w:tc>
      </w:tr>
      <w:tr w:rsidR="00D81705" w14:paraId="6D6BC8F7" w14:textId="77777777">
        <w:tc>
          <w:tcPr>
            <w:tcW w:w="794" w:type="dxa"/>
            <w:vAlign w:val="center"/>
          </w:tcPr>
          <w:p w14:paraId="21906A6B" w14:textId="77777777" w:rsidR="00D81705" w:rsidRDefault="00D81705">
            <w:pPr>
              <w:pStyle w:val="ConsPlusNormal"/>
            </w:pPr>
            <w:r>
              <w:t>1.2.2</w:t>
            </w:r>
          </w:p>
        </w:tc>
        <w:tc>
          <w:tcPr>
            <w:tcW w:w="4535" w:type="dxa"/>
          </w:tcPr>
          <w:p w14:paraId="3C4F61DD" w14:textId="77777777" w:rsidR="00D81705" w:rsidRDefault="00D81705">
            <w:pPr>
              <w:pStyle w:val="ConsPlusNormal"/>
              <w:ind w:left="567" w:firstLine="283"/>
            </w:pPr>
            <w:r>
              <w:t>Срок возврата инвестированного капитала</w:t>
            </w:r>
          </w:p>
        </w:tc>
        <w:tc>
          <w:tcPr>
            <w:tcW w:w="1417" w:type="dxa"/>
            <w:vAlign w:val="center"/>
          </w:tcPr>
          <w:p w14:paraId="4C6A30B4" w14:textId="77777777" w:rsidR="00D81705" w:rsidRDefault="00D81705">
            <w:pPr>
              <w:pStyle w:val="ConsPlusNormal"/>
              <w:jc w:val="center"/>
            </w:pPr>
            <w:r>
              <w:t>лет</w:t>
            </w:r>
          </w:p>
        </w:tc>
        <w:tc>
          <w:tcPr>
            <w:tcW w:w="624" w:type="dxa"/>
          </w:tcPr>
          <w:p w14:paraId="20DB45EE" w14:textId="77777777" w:rsidR="00D81705" w:rsidRDefault="00D81705">
            <w:pPr>
              <w:pStyle w:val="ConsPlusNormal"/>
            </w:pPr>
          </w:p>
        </w:tc>
        <w:tc>
          <w:tcPr>
            <w:tcW w:w="624" w:type="dxa"/>
          </w:tcPr>
          <w:p w14:paraId="17167B74" w14:textId="77777777" w:rsidR="00D81705" w:rsidRDefault="00D81705">
            <w:pPr>
              <w:pStyle w:val="ConsPlusNormal"/>
            </w:pPr>
          </w:p>
        </w:tc>
        <w:tc>
          <w:tcPr>
            <w:tcW w:w="624" w:type="dxa"/>
          </w:tcPr>
          <w:p w14:paraId="548AC943" w14:textId="77777777" w:rsidR="00D81705" w:rsidRDefault="00D81705">
            <w:pPr>
              <w:pStyle w:val="ConsPlusNormal"/>
            </w:pPr>
          </w:p>
        </w:tc>
        <w:tc>
          <w:tcPr>
            <w:tcW w:w="680" w:type="dxa"/>
          </w:tcPr>
          <w:p w14:paraId="6B57EB0D" w14:textId="77777777" w:rsidR="00D81705" w:rsidRDefault="00D81705">
            <w:pPr>
              <w:pStyle w:val="ConsPlusNormal"/>
            </w:pPr>
          </w:p>
        </w:tc>
        <w:tc>
          <w:tcPr>
            <w:tcW w:w="510" w:type="dxa"/>
          </w:tcPr>
          <w:p w14:paraId="26E13827" w14:textId="77777777" w:rsidR="00D81705" w:rsidRDefault="00D81705">
            <w:pPr>
              <w:pStyle w:val="ConsPlusNormal"/>
            </w:pPr>
          </w:p>
        </w:tc>
        <w:tc>
          <w:tcPr>
            <w:tcW w:w="510" w:type="dxa"/>
          </w:tcPr>
          <w:p w14:paraId="2933EF56" w14:textId="77777777" w:rsidR="00D81705" w:rsidRDefault="00D81705">
            <w:pPr>
              <w:pStyle w:val="ConsPlusNormal"/>
            </w:pPr>
          </w:p>
        </w:tc>
        <w:tc>
          <w:tcPr>
            <w:tcW w:w="510" w:type="dxa"/>
          </w:tcPr>
          <w:p w14:paraId="48716E70" w14:textId="77777777" w:rsidR="00D81705" w:rsidRDefault="00D81705">
            <w:pPr>
              <w:pStyle w:val="ConsPlusNormal"/>
            </w:pPr>
          </w:p>
        </w:tc>
        <w:tc>
          <w:tcPr>
            <w:tcW w:w="510" w:type="dxa"/>
          </w:tcPr>
          <w:p w14:paraId="42A6A15E" w14:textId="77777777" w:rsidR="00D81705" w:rsidRDefault="00D81705">
            <w:pPr>
              <w:pStyle w:val="ConsPlusNormal"/>
            </w:pPr>
          </w:p>
        </w:tc>
        <w:tc>
          <w:tcPr>
            <w:tcW w:w="510" w:type="dxa"/>
          </w:tcPr>
          <w:p w14:paraId="0D897575" w14:textId="77777777" w:rsidR="00D81705" w:rsidRDefault="00D81705">
            <w:pPr>
              <w:pStyle w:val="ConsPlusNormal"/>
            </w:pPr>
          </w:p>
        </w:tc>
      </w:tr>
      <w:tr w:rsidR="00D81705" w14:paraId="73D1FD3C" w14:textId="77777777">
        <w:tc>
          <w:tcPr>
            <w:tcW w:w="794" w:type="dxa"/>
            <w:vAlign w:val="center"/>
          </w:tcPr>
          <w:p w14:paraId="5B09A629" w14:textId="77777777" w:rsidR="00D81705" w:rsidRDefault="00D81705">
            <w:pPr>
              <w:pStyle w:val="ConsPlusNormal"/>
            </w:pPr>
            <w:r>
              <w:t>1.3</w:t>
            </w:r>
          </w:p>
        </w:tc>
        <w:tc>
          <w:tcPr>
            <w:tcW w:w="4535" w:type="dxa"/>
          </w:tcPr>
          <w:p w14:paraId="1C386B9B" w14:textId="77777777" w:rsidR="00D81705" w:rsidRDefault="00D81705">
            <w:pPr>
              <w:pStyle w:val="ConsPlusNormal"/>
              <w:ind w:left="284"/>
            </w:pPr>
            <w:r>
              <w:t>Доход на инвестированный капитал</w:t>
            </w:r>
          </w:p>
        </w:tc>
        <w:tc>
          <w:tcPr>
            <w:tcW w:w="1417" w:type="dxa"/>
            <w:vAlign w:val="center"/>
          </w:tcPr>
          <w:p w14:paraId="3B84E4B0" w14:textId="77777777" w:rsidR="00D81705" w:rsidRDefault="00D81705">
            <w:pPr>
              <w:pStyle w:val="ConsPlusNormal"/>
              <w:jc w:val="center"/>
            </w:pPr>
            <w:r>
              <w:t>тыс. руб.</w:t>
            </w:r>
          </w:p>
        </w:tc>
        <w:tc>
          <w:tcPr>
            <w:tcW w:w="624" w:type="dxa"/>
          </w:tcPr>
          <w:p w14:paraId="7446036F" w14:textId="77777777" w:rsidR="00D81705" w:rsidRDefault="00D81705">
            <w:pPr>
              <w:pStyle w:val="ConsPlusNormal"/>
            </w:pPr>
          </w:p>
        </w:tc>
        <w:tc>
          <w:tcPr>
            <w:tcW w:w="624" w:type="dxa"/>
          </w:tcPr>
          <w:p w14:paraId="3CFEAED0" w14:textId="77777777" w:rsidR="00D81705" w:rsidRDefault="00D81705">
            <w:pPr>
              <w:pStyle w:val="ConsPlusNormal"/>
            </w:pPr>
          </w:p>
        </w:tc>
        <w:tc>
          <w:tcPr>
            <w:tcW w:w="624" w:type="dxa"/>
          </w:tcPr>
          <w:p w14:paraId="11853436" w14:textId="77777777" w:rsidR="00D81705" w:rsidRDefault="00D81705">
            <w:pPr>
              <w:pStyle w:val="ConsPlusNormal"/>
            </w:pPr>
          </w:p>
        </w:tc>
        <w:tc>
          <w:tcPr>
            <w:tcW w:w="680" w:type="dxa"/>
          </w:tcPr>
          <w:p w14:paraId="3E30BC81" w14:textId="77777777" w:rsidR="00D81705" w:rsidRDefault="00D81705">
            <w:pPr>
              <w:pStyle w:val="ConsPlusNormal"/>
            </w:pPr>
          </w:p>
        </w:tc>
        <w:tc>
          <w:tcPr>
            <w:tcW w:w="510" w:type="dxa"/>
          </w:tcPr>
          <w:p w14:paraId="6EBC863D" w14:textId="77777777" w:rsidR="00D81705" w:rsidRDefault="00D81705">
            <w:pPr>
              <w:pStyle w:val="ConsPlusNormal"/>
            </w:pPr>
          </w:p>
        </w:tc>
        <w:tc>
          <w:tcPr>
            <w:tcW w:w="510" w:type="dxa"/>
          </w:tcPr>
          <w:p w14:paraId="5176C925" w14:textId="77777777" w:rsidR="00D81705" w:rsidRDefault="00D81705">
            <w:pPr>
              <w:pStyle w:val="ConsPlusNormal"/>
            </w:pPr>
          </w:p>
        </w:tc>
        <w:tc>
          <w:tcPr>
            <w:tcW w:w="510" w:type="dxa"/>
          </w:tcPr>
          <w:p w14:paraId="550F7B5D" w14:textId="77777777" w:rsidR="00D81705" w:rsidRDefault="00D81705">
            <w:pPr>
              <w:pStyle w:val="ConsPlusNormal"/>
            </w:pPr>
          </w:p>
        </w:tc>
        <w:tc>
          <w:tcPr>
            <w:tcW w:w="510" w:type="dxa"/>
          </w:tcPr>
          <w:p w14:paraId="4DFC8057" w14:textId="77777777" w:rsidR="00D81705" w:rsidRDefault="00D81705">
            <w:pPr>
              <w:pStyle w:val="ConsPlusNormal"/>
            </w:pPr>
          </w:p>
        </w:tc>
        <w:tc>
          <w:tcPr>
            <w:tcW w:w="510" w:type="dxa"/>
          </w:tcPr>
          <w:p w14:paraId="6AD47679" w14:textId="77777777" w:rsidR="00D81705" w:rsidRDefault="00D81705">
            <w:pPr>
              <w:pStyle w:val="ConsPlusNormal"/>
            </w:pPr>
          </w:p>
        </w:tc>
      </w:tr>
      <w:tr w:rsidR="00D81705" w14:paraId="0AF74E6D" w14:textId="77777777">
        <w:tc>
          <w:tcPr>
            <w:tcW w:w="794" w:type="dxa"/>
            <w:vAlign w:val="center"/>
          </w:tcPr>
          <w:p w14:paraId="59ECDB9C" w14:textId="77777777" w:rsidR="00D81705" w:rsidRDefault="00D81705">
            <w:pPr>
              <w:pStyle w:val="ConsPlusNormal"/>
            </w:pPr>
            <w:r>
              <w:t>1.3.1</w:t>
            </w:r>
          </w:p>
        </w:tc>
        <w:tc>
          <w:tcPr>
            <w:tcW w:w="4535" w:type="dxa"/>
          </w:tcPr>
          <w:p w14:paraId="6EB1D067" w14:textId="77777777" w:rsidR="00D81705" w:rsidRDefault="00D81705">
            <w:pPr>
              <w:pStyle w:val="ConsPlusNormal"/>
              <w:ind w:left="567" w:firstLine="283"/>
              <w:jc w:val="both"/>
            </w:pPr>
            <w:r>
              <w:t>Первоначальный размер инвестированного капитала</w:t>
            </w:r>
          </w:p>
        </w:tc>
        <w:tc>
          <w:tcPr>
            <w:tcW w:w="1417" w:type="dxa"/>
            <w:vAlign w:val="center"/>
          </w:tcPr>
          <w:p w14:paraId="3694EC5D" w14:textId="77777777" w:rsidR="00D81705" w:rsidRDefault="00D81705">
            <w:pPr>
              <w:pStyle w:val="ConsPlusNormal"/>
              <w:jc w:val="center"/>
            </w:pPr>
            <w:r>
              <w:t>тыс. руб.</w:t>
            </w:r>
          </w:p>
        </w:tc>
        <w:tc>
          <w:tcPr>
            <w:tcW w:w="624" w:type="dxa"/>
          </w:tcPr>
          <w:p w14:paraId="0A3C89D3" w14:textId="77777777" w:rsidR="00D81705" w:rsidRDefault="00D81705">
            <w:pPr>
              <w:pStyle w:val="ConsPlusNormal"/>
            </w:pPr>
          </w:p>
        </w:tc>
        <w:tc>
          <w:tcPr>
            <w:tcW w:w="624" w:type="dxa"/>
          </w:tcPr>
          <w:p w14:paraId="4F80158E" w14:textId="77777777" w:rsidR="00D81705" w:rsidRDefault="00D81705">
            <w:pPr>
              <w:pStyle w:val="ConsPlusNormal"/>
            </w:pPr>
          </w:p>
        </w:tc>
        <w:tc>
          <w:tcPr>
            <w:tcW w:w="624" w:type="dxa"/>
          </w:tcPr>
          <w:p w14:paraId="7FC7C15F" w14:textId="77777777" w:rsidR="00D81705" w:rsidRDefault="00D81705">
            <w:pPr>
              <w:pStyle w:val="ConsPlusNormal"/>
            </w:pPr>
          </w:p>
        </w:tc>
        <w:tc>
          <w:tcPr>
            <w:tcW w:w="680" w:type="dxa"/>
          </w:tcPr>
          <w:p w14:paraId="2D526315" w14:textId="77777777" w:rsidR="00D81705" w:rsidRDefault="00D81705">
            <w:pPr>
              <w:pStyle w:val="ConsPlusNormal"/>
            </w:pPr>
          </w:p>
        </w:tc>
        <w:tc>
          <w:tcPr>
            <w:tcW w:w="510" w:type="dxa"/>
          </w:tcPr>
          <w:p w14:paraId="4CAFE2FC" w14:textId="77777777" w:rsidR="00D81705" w:rsidRDefault="00D81705">
            <w:pPr>
              <w:pStyle w:val="ConsPlusNormal"/>
            </w:pPr>
          </w:p>
        </w:tc>
        <w:tc>
          <w:tcPr>
            <w:tcW w:w="510" w:type="dxa"/>
          </w:tcPr>
          <w:p w14:paraId="12A3CCE5" w14:textId="77777777" w:rsidR="00D81705" w:rsidRDefault="00D81705">
            <w:pPr>
              <w:pStyle w:val="ConsPlusNormal"/>
            </w:pPr>
          </w:p>
        </w:tc>
        <w:tc>
          <w:tcPr>
            <w:tcW w:w="510" w:type="dxa"/>
          </w:tcPr>
          <w:p w14:paraId="30F81D85" w14:textId="77777777" w:rsidR="00D81705" w:rsidRDefault="00D81705">
            <w:pPr>
              <w:pStyle w:val="ConsPlusNormal"/>
            </w:pPr>
          </w:p>
        </w:tc>
        <w:tc>
          <w:tcPr>
            <w:tcW w:w="510" w:type="dxa"/>
          </w:tcPr>
          <w:p w14:paraId="3991573A" w14:textId="77777777" w:rsidR="00D81705" w:rsidRDefault="00D81705">
            <w:pPr>
              <w:pStyle w:val="ConsPlusNormal"/>
            </w:pPr>
          </w:p>
        </w:tc>
        <w:tc>
          <w:tcPr>
            <w:tcW w:w="510" w:type="dxa"/>
          </w:tcPr>
          <w:p w14:paraId="17CC12BB" w14:textId="77777777" w:rsidR="00D81705" w:rsidRDefault="00D81705">
            <w:pPr>
              <w:pStyle w:val="ConsPlusNormal"/>
            </w:pPr>
          </w:p>
        </w:tc>
      </w:tr>
      <w:tr w:rsidR="00D81705" w14:paraId="7E4907AD" w14:textId="77777777">
        <w:tc>
          <w:tcPr>
            <w:tcW w:w="794" w:type="dxa"/>
            <w:vAlign w:val="center"/>
          </w:tcPr>
          <w:p w14:paraId="4C8871CE" w14:textId="77777777" w:rsidR="00D81705" w:rsidRDefault="00D81705">
            <w:pPr>
              <w:pStyle w:val="ConsPlusNormal"/>
            </w:pPr>
            <w:r>
              <w:t>1.3.2</w:t>
            </w:r>
          </w:p>
        </w:tc>
        <w:tc>
          <w:tcPr>
            <w:tcW w:w="4535" w:type="dxa"/>
          </w:tcPr>
          <w:p w14:paraId="2982CD3F" w14:textId="77777777" w:rsidR="00D81705" w:rsidRDefault="00D81705">
            <w:pPr>
              <w:pStyle w:val="ConsPlusNormal"/>
              <w:ind w:left="567" w:firstLine="283"/>
            </w:pPr>
            <w:r>
              <w:t>Доходность первоначального размера инвестированного капитала</w:t>
            </w:r>
          </w:p>
        </w:tc>
        <w:tc>
          <w:tcPr>
            <w:tcW w:w="1417" w:type="dxa"/>
            <w:vAlign w:val="center"/>
          </w:tcPr>
          <w:p w14:paraId="1A08A276" w14:textId="77777777" w:rsidR="00D81705" w:rsidRDefault="00D81705">
            <w:pPr>
              <w:pStyle w:val="ConsPlusNormal"/>
              <w:jc w:val="center"/>
            </w:pPr>
            <w:r>
              <w:t>%</w:t>
            </w:r>
          </w:p>
        </w:tc>
        <w:tc>
          <w:tcPr>
            <w:tcW w:w="624" w:type="dxa"/>
          </w:tcPr>
          <w:p w14:paraId="584D41A9" w14:textId="77777777" w:rsidR="00D81705" w:rsidRDefault="00D81705">
            <w:pPr>
              <w:pStyle w:val="ConsPlusNormal"/>
            </w:pPr>
          </w:p>
        </w:tc>
        <w:tc>
          <w:tcPr>
            <w:tcW w:w="624" w:type="dxa"/>
          </w:tcPr>
          <w:p w14:paraId="26DCE476" w14:textId="77777777" w:rsidR="00D81705" w:rsidRDefault="00D81705">
            <w:pPr>
              <w:pStyle w:val="ConsPlusNormal"/>
            </w:pPr>
          </w:p>
        </w:tc>
        <w:tc>
          <w:tcPr>
            <w:tcW w:w="624" w:type="dxa"/>
          </w:tcPr>
          <w:p w14:paraId="03354435" w14:textId="77777777" w:rsidR="00D81705" w:rsidRDefault="00D81705">
            <w:pPr>
              <w:pStyle w:val="ConsPlusNormal"/>
            </w:pPr>
          </w:p>
        </w:tc>
        <w:tc>
          <w:tcPr>
            <w:tcW w:w="680" w:type="dxa"/>
          </w:tcPr>
          <w:p w14:paraId="2D8667B7" w14:textId="77777777" w:rsidR="00D81705" w:rsidRDefault="00D81705">
            <w:pPr>
              <w:pStyle w:val="ConsPlusNormal"/>
            </w:pPr>
          </w:p>
        </w:tc>
        <w:tc>
          <w:tcPr>
            <w:tcW w:w="510" w:type="dxa"/>
          </w:tcPr>
          <w:p w14:paraId="1845B5BF" w14:textId="77777777" w:rsidR="00D81705" w:rsidRDefault="00D81705">
            <w:pPr>
              <w:pStyle w:val="ConsPlusNormal"/>
            </w:pPr>
          </w:p>
        </w:tc>
        <w:tc>
          <w:tcPr>
            <w:tcW w:w="510" w:type="dxa"/>
          </w:tcPr>
          <w:p w14:paraId="455A17D5" w14:textId="77777777" w:rsidR="00D81705" w:rsidRDefault="00D81705">
            <w:pPr>
              <w:pStyle w:val="ConsPlusNormal"/>
            </w:pPr>
          </w:p>
        </w:tc>
        <w:tc>
          <w:tcPr>
            <w:tcW w:w="510" w:type="dxa"/>
          </w:tcPr>
          <w:p w14:paraId="2C51301B" w14:textId="77777777" w:rsidR="00D81705" w:rsidRDefault="00D81705">
            <w:pPr>
              <w:pStyle w:val="ConsPlusNormal"/>
            </w:pPr>
          </w:p>
        </w:tc>
        <w:tc>
          <w:tcPr>
            <w:tcW w:w="510" w:type="dxa"/>
          </w:tcPr>
          <w:p w14:paraId="41AF3A99" w14:textId="77777777" w:rsidR="00D81705" w:rsidRDefault="00D81705">
            <w:pPr>
              <w:pStyle w:val="ConsPlusNormal"/>
            </w:pPr>
          </w:p>
        </w:tc>
        <w:tc>
          <w:tcPr>
            <w:tcW w:w="510" w:type="dxa"/>
          </w:tcPr>
          <w:p w14:paraId="7A67E1A9" w14:textId="77777777" w:rsidR="00D81705" w:rsidRDefault="00D81705">
            <w:pPr>
              <w:pStyle w:val="ConsPlusNormal"/>
            </w:pPr>
          </w:p>
        </w:tc>
      </w:tr>
      <w:tr w:rsidR="00D81705" w14:paraId="478F83D9" w14:textId="77777777">
        <w:tc>
          <w:tcPr>
            <w:tcW w:w="794" w:type="dxa"/>
            <w:vAlign w:val="center"/>
          </w:tcPr>
          <w:p w14:paraId="52B87EA5" w14:textId="77777777" w:rsidR="00D81705" w:rsidRDefault="00D81705">
            <w:pPr>
              <w:pStyle w:val="ConsPlusNormal"/>
            </w:pPr>
            <w:r>
              <w:lastRenderedPageBreak/>
              <w:t>1.3.3</w:t>
            </w:r>
          </w:p>
        </w:tc>
        <w:tc>
          <w:tcPr>
            <w:tcW w:w="4535" w:type="dxa"/>
          </w:tcPr>
          <w:p w14:paraId="0ADF5118" w14:textId="77777777" w:rsidR="00D81705" w:rsidRDefault="00D81705">
            <w:pPr>
              <w:pStyle w:val="ConsPlusNormal"/>
              <w:ind w:left="567" w:firstLine="283"/>
            </w:pPr>
            <w:r>
              <w:t>База инвестированного капитала</w:t>
            </w:r>
          </w:p>
        </w:tc>
        <w:tc>
          <w:tcPr>
            <w:tcW w:w="1417" w:type="dxa"/>
            <w:vAlign w:val="center"/>
          </w:tcPr>
          <w:p w14:paraId="3436AE55" w14:textId="77777777" w:rsidR="00D81705" w:rsidRDefault="00D81705">
            <w:pPr>
              <w:pStyle w:val="ConsPlusNormal"/>
              <w:jc w:val="center"/>
            </w:pPr>
            <w:r>
              <w:t>тыс. руб.</w:t>
            </w:r>
          </w:p>
        </w:tc>
        <w:tc>
          <w:tcPr>
            <w:tcW w:w="624" w:type="dxa"/>
          </w:tcPr>
          <w:p w14:paraId="30CAB797" w14:textId="77777777" w:rsidR="00D81705" w:rsidRDefault="00D81705">
            <w:pPr>
              <w:pStyle w:val="ConsPlusNormal"/>
            </w:pPr>
          </w:p>
        </w:tc>
        <w:tc>
          <w:tcPr>
            <w:tcW w:w="624" w:type="dxa"/>
          </w:tcPr>
          <w:p w14:paraId="6BF1E4FC" w14:textId="77777777" w:rsidR="00D81705" w:rsidRDefault="00D81705">
            <w:pPr>
              <w:pStyle w:val="ConsPlusNormal"/>
            </w:pPr>
          </w:p>
        </w:tc>
        <w:tc>
          <w:tcPr>
            <w:tcW w:w="624" w:type="dxa"/>
          </w:tcPr>
          <w:p w14:paraId="39EA7C2D" w14:textId="77777777" w:rsidR="00D81705" w:rsidRDefault="00D81705">
            <w:pPr>
              <w:pStyle w:val="ConsPlusNormal"/>
            </w:pPr>
          </w:p>
        </w:tc>
        <w:tc>
          <w:tcPr>
            <w:tcW w:w="680" w:type="dxa"/>
          </w:tcPr>
          <w:p w14:paraId="73AAA216" w14:textId="77777777" w:rsidR="00D81705" w:rsidRDefault="00D81705">
            <w:pPr>
              <w:pStyle w:val="ConsPlusNormal"/>
            </w:pPr>
          </w:p>
        </w:tc>
        <w:tc>
          <w:tcPr>
            <w:tcW w:w="510" w:type="dxa"/>
          </w:tcPr>
          <w:p w14:paraId="74191ABA" w14:textId="77777777" w:rsidR="00D81705" w:rsidRDefault="00D81705">
            <w:pPr>
              <w:pStyle w:val="ConsPlusNormal"/>
            </w:pPr>
          </w:p>
        </w:tc>
        <w:tc>
          <w:tcPr>
            <w:tcW w:w="510" w:type="dxa"/>
          </w:tcPr>
          <w:p w14:paraId="022351C7" w14:textId="77777777" w:rsidR="00D81705" w:rsidRDefault="00D81705">
            <w:pPr>
              <w:pStyle w:val="ConsPlusNormal"/>
            </w:pPr>
          </w:p>
        </w:tc>
        <w:tc>
          <w:tcPr>
            <w:tcW w:w="510" w:type="dxa"/>
          </w:tcPr>
          <w:p w14:paraId="2004EAAE" w14:textId="77777777" w:rsidR="00D81705" w:rsidRDefault="00D81705">
            <w:pPr>
              <w:pStyle w:val="ConsPlusNormal"/>
            </w:pPr>
          </w:p>
        </w:tc>
        <w:tc>
          <w:tcPr>
            <w:tcW w:w="510" w:type="dxa"/>
          </w:tcPr>
          <w:p w14:paraId="77ABCF34" w14:textId="77777777" w:rsidR="00D81705" w:rsidRDefault="00D81705">
            <w:pPr>
              <w:pStyle w:val="ConsPlusNormal"/>
            </w:pPr>
          </w:p>
        </w:tc>
        <w:tc>
          <w:tcPr>
            <w:tcW w:w="510" w:type="dxa"/>
          </w:tcPr>
          <w:p w14:paraId="1539055D" w14:textId="77777777" w:rsidR="00D81705" w:rsidRDefault="00D81705">
            <w:pPr>
              <w:pStyle w:val="ConsPlusNormal"/>
            </w:pPr>
          </w:p>
        </w:tc>
      </w:tr>
      <w:tr w:rsidR="00D81705" w14:paraId="52882C90" w14:textId="77777777">
        <w:tc>
          <w:tcPr>
            <w:tcW w:w="794" w:type="dxa"/>
            <w:vAlign w:val="center"/>
          </w:tcPr>
          <w:p w14:paraId="67C1E51C" w14:textId="77777777" w:rsidR="00D81705" w:rsidRDefault="00D81705">
            <w:pPr>
              <w:pStyle w:val="ConsPlusNormal"/>
            </w:pPr>
            <w:r>
              <w:t>1.3.4</w:t>
            </w:r>
          </w:p>
        </w:tc>
        <w:tc>
          <w:tcPr>
            <w:tcW w:w="4535" w:type="dxa"/>
          </w:tcPr>
          <w:p w14:paraId="147F55BD" w14:textId="77777777" w:rsidR="00D81705" w:rsidRDefault="00D81705">
            <w:pPr>
              <w:pStyle w:val="ConsPlusNormal"/>
              <w:ind w:left="567" w:firstLine="283"/>
            </w:pPr>
            <w:r>
              <w:t>Чистый оборотный капитал</w:t>
            </w:r>
          </w:p>
        </w:tc>
        <w:tc>
          <w:tcPr>
            <w:tcW w:w="1417" w:type="dxa"/>
            <w:vAlign w:val="center"/>
          </w:tcPr>
          <w:p w14:paraId="74090315" w14:textId="77777777" w:rsidR="00D81705" w:rsidRDefault="00D81705">
            <w:pPr>
              <w:pStyle w:val="ConsPlusNormal"/>
              <w:jc w:val="center"/>
            </w:pPr>
            <w:r>
              <w:t>тыс. руб.</w:t>
            </w:r>
          </w:p>
        </w:tc>
        <w:tc>
          <w:tcPr>
            <w:tcW w:w="624" w:type="dxa"/>
          </w:tcPr>
          <w:p w14:paraId="18C82B27" w14:textId="77777777" w:rsidR="00D81705" w:rsidRDefault="00D81705">
            <w:pPr>
              <w:pStyle w:val="ConsPlusNormal"/>
            </w:pPr>
          </w:p>
        </w:tc>
        <w:tc>
          <w:tcPr>
            <w:tcW w:w="624" w:type="dxa"/>
          </w:tcPr>
          <w:p w14:paraId="522C27A5" w14:textId="77777777" w:rsidR="00D81705" w:rsidRDefault="00D81705">
            <w:pPr>
              <w:pStyle w:val="ConsPlusNormal"/>
            </w:pPr>
          </w:p>
        </w:tc>
        <w:tc>
          <w:tcPr>
            <w:tcW w:w="624" w:type="dxa"/>
          </w:tcPr>
          <w:p w14:paraId="02F9D2CA" w14:textId="77777777" w:rsidR="00D81705" w:rsidRDefault="00D81705">
            <w:pPr>
              <w:pStyle w:val="ConsPlusNormal"/>
            </w:pPr>
          </w:p>
        </w:tc>
        <w:tc>
          <w:tcPr>
            <w:tcW w:w="680" w:type="dxa"/>
          </w:tcPr>
          <w:p w14:paraId="45184DCC" w14:textId="77777777" w:rsidR="00D81705" w:rsidRDefault="00D81705">
            <w:pPr>
              <w:pStyle w:val="ConsPlusNormal"/>
            </w:pPr>
          </w:p>
        </w:tc>
        <w:tc>
          <w:tcPr>
            <w:tcW w:w="510" w:type="dxa"/>
          </w:tcPr>
          <w:p w14:paraId="506D70B7" w14:textId="77777777" w:rsidR="00D81705" w:rsidRDefault="00D81705">
            <w:pPr>
              <w:pStyle w:val="ConsPlusNormal"/>
            </w:pPr>
          </w:p>
        </w:tc>
        <w:tc>
          <w:tcPr>
            <w:tcW w:w="510" w:type="dxa"/>
          </w:tcPr>
          <w:p w14:paraId="1189F2A7" w14:textId="77777777" w:rsidR="00D81705" w:rsidRDefault="00D81705">
            <w:pPr>
              <w:pStyle w:val="ConsPlusNormal"/>
            </w:pPr>
          </w:p>
        </w:tc>
        <w:tc>
          <w:tcPr>
            <w:tcW w:w="510" w:type="dxa"/>
          </w:tcPr>
          <w:p w14:paraId="742E9FCC" w14:textId="77777777" w:rsidR="00D81705" w:rsidRDefault="00D81705">
            <w:pPr>
              <w:pStyle w:val="ConsPlusNormal"/>
            </w:pPr>
          </w:p>
        </w:tc>
        <w:tc>
          <w:tcPr>
            <w:tcW w:w="510" w:type="dxa"/>
          </w:tcPr>
          <w:p w14:paraId="3BB5389D" w14:textId="77777777" w:rsidR="00D81705" w:rsidRDefault="00D81705">
            <w:pPr>
              <w:pStyle w:val="ConsPlusNormal"/>
            </w:pPr>
          </w:p>
        </w:tc>
        <w:tc>
          <w:tcPr>
            <w:tcW w:w="510" w:type="dxa"/>
          </w:tcPr>
          <w:p w14:paraId="3249C144" w14:textId="77777777" w:rsidR="00D81705" w:rsidRDefault="00D81705">
            <w:pPr>
              <w:pStyle w:val="ConsPlusNormal"/>
            </w:pPr>
          </w:p>
        </w:tc>
      </w:tr>
      <w:tr w:rsidR="00D81705" w14:paraId="51AC52B7" w14:textId="77777777">
        <w:tc>
          <w:tcPr>
            <w:tcW w:w="794" w:type="dxa"/>
            <w:vAlign w:val="center"/>
          </w:tcPr>
          <w:p w14:paraId="4D226881" w14:textId="77777777" w:rsidR="00D81705" w:rsidRDefault="00D81705">
            <w:pPr>
              <w:pStyle w:val="ConsPlusNormal"/>
            </w:pPr>
            <w:r>
              <w:t>1.3.4.1</w:t>
            </w:r>
          </w:p>
        </w:tc>
        <w:tc>
          <w:tcPr>
            <w:tcW w:w="4535" w:type="dxa"/>
          </w:tcPr>
          <w:p w14:paraId="3C0FEEAF" w14:textId="77777777" w:rsidR="00D81705" w:rsidRDefault="00D81705">
            <w:pPr>
              <w:pStyle w:val="ConsPlusNormal"/>
              <w:ind w:left="850" w:firstLine="283"/>
              <w:jc w:val="both"/>
            </w:pPr>
            <w:r>
              <w:t>Норматив чистого оборотного капитала</w:t>
            </w:r>
          </w:p>
        </w:tc>
        <w:tc>
          <w:tcPr>
            <w:tcW w:w="1417" w:type="dxa"/>
            <w:vAlign w:val="center"/>
          </w:tcPr>
          <w:p w14:paraId="4A4496E6" w14:textId="77777777" w:rsidR="00D81705" w:rsidRDefault="00D81705">
            <w:pPr>
              <w:pStyle w:val="ConsPlusNormal"/>
              <w:jc w:val="center"/>
            </w:pPr>
            <w:r>
              <w:t>%</w:t>
            </w:r>
          </w:p>
        </w:tc>
        <w:tc>
          <w:tcPr>
            <w:tcW w:w="624" w:type="dxa"/>
          </w:tcPr>
          <w:p w14:paraId="445DE1E7" w14:textId="77777777" w:rsidR="00D81705" w:rsidRDefault="00D81705">
            <w:pPr>
              <w:pStyle w:val="ConsPlusNormal"/>
            </w:pPr>
          </w:p>
        </w:tc>
        <w:tc>
          <w:tcPr>
            <w:tcW w:w="624" w:type="dxa"/>
          </w:tcPr>
          <w:p w14:paraId="60B0276B" w14:textId="77777777" w:rsidR="00D81705" w:rsidRDefault="00D81705">
            <w:pPr>
              <w:pStyle w:val="ConsPlusNormal"/>
            </w:pPr>
          </w:p>
        </w:tc>
        <w:tc>
          <w:tcPr>
            <w:tcW w:w="624" w:type="dxa"/>
          </w:tcPr>
          <w:p w14:paraId="60E51F2B" w14:textId="77777777" w:rsidR="00D81705" w:rsidRDefault="00D81705">
            <w:pPr>
              <w:pStyle w:val="ConsPlusNormal"/>
            </w:pPr>
          </w:p>
        </w:tc>
        <w:tc>
          <w:tcPr>
            <w:tcW w:w="680" w:type="dxa"/>
          </w:tcPr>
          <w:p w14:paraId="50E992A8" w14:textId="77777777" w:rsidR="00D81705" w:rsidRDefault="00D81705">
            <w:pPr>
              <w:pStyle w:val="ConsPlusNormal"/>
            </w:pPr>
          </w:p>
        </w:tc>
        <w:tc>
          <w:tcPr>
            <w:tcW w:w="510" w:type="dxa"/>
          </w:tcPr>
          <w:p w14:paraId="2BAC0F4C" w14:textId="77777777" w:rsidR="00D81705" w:rsidRDefault="00D81705">
            <w:pPr>
              <w:pStyle w:val="ConsPlusNormal"/>
            </w:pPr>
          </w:p>
        </w:tc>
        <w:tc>
          <w:tcPr>
            <w:tcW w:w="510" w:type="dxa"/>
          </w:tcPr>
          <w:p w14:paraId="02D3AF67" w14:textId="77777777" w:rsidR="00D81705" w:rsidRDefault="00D81705">
            <w:pPr>
              <w:pStyle w:val="ConsPlusNormal"/>
            </w:pPr>
          </w:p>
        </w:tc>
        <w:tc>
          <w:tcPr>
            <w:tcW w:w="510" w:type="dxa"/>
          </w:tcPr>
          <w:p w14:paraId="0DFCBF43" w14:textId="77777777" w:rsidR="00D81705" w:rsidRDefault="00D81705">
            <w:pPr>
              <w:pStyle w:val="ConsPlusNormal"/>
            </w:pPr>
          </w:p>
        </w:tc>
        <w:tc>
          <w:tcPr>
            <w:tcW w:w="510" w:type="dxa"/>
          </w:tcPr>
          <w:p w14:paraId="344233B3" w14:textId="77777777" w:rsidR="00D81705" w:rsidRDefault="00D81705">
            <w:pPr>
              <w:pStyle w:val="ConsPlusNormal"/>
            </w:pPr>
          </w:p>
        </w:tc>
        <w:tc>
          <w:tcPr>
            <w:tcW w:w="510" w:type="dxa"/>
          </w:tcPr>
          <w:p w14:paraId="6AC63A02" w14:textId="77777777" w:rsidR="00D81705" w:rsidRDefault="00D81705">
            <w:pPr>
              <w:pStyle w:val="ConsPlusNormal"/>
            </w:pPr>
          </w:p>
        </w:tc>
      </w:tr>
      <w:tr w:rsidR="00D81705" w14:paraId="29EB8B62" w14:textId="77777777">
        <w:tc>
          <w:tcPr>
            <w:tcW w:w="794" w:type="dxa"/>
            <w:vAlign w:val="center"/>
          </w:tcPr>
          <w:p w14:paraId="5AEE1736" w14:textId="77777777" w:rsidR="00D81705" w:rsidRDefault="00D81705">
            <w:pPr>
              <w:pStyle w:val="ConsPlusNormal"/>
            </w:pPr>
            <w:r>
              <w:t>1.3.5</w:t>
            </w:r>
          </w:p>
        </w:tc>
        <w:tc>
          <w:tcPr>
            <w:tcW w:w="4535" w:type="dxa"/>
          </w:tcPr>
          <w:p w14:paraId="7AFD5F8F" w14:textId="77777777" w:rsidR="00D81705" w:rsidRDefault="00D81705">
            <w:pPr>
              <w:pStyle w:val="ConsPlusNormal"/>
              <w:ind w:left="850" w:firstLine="283"/>
              <w:jc w:val="both"/>
            </w:pPr>
            <w:r>
              <w:t>Норма доходности</w:t>
            </w:r>
          </w:p>
        </w:tc>
        <w:tc>
          <w:tcPr>
            <w:tcW w:w="1417" w:type="dxa"/>
            <w:vAlign w:val="center"/>
          </w:tcPr>
          <w:p w14:paraId="6547F532" w14:textId="77777777" w:rsidR="00D81705" w:rsidRDefault="00D81705">
            <w:pPr>
              <w:pStyle w:val="ConsPlusNormal"/>
              <w:jc w:val="center"/>
            </w:pPr>
            <w:r>
              <w:t>%</w:t>
            </w:r>
          </w:p>
        </w:tc>
        <w:tc>
          <w:tcPr>
            <w:tcW w:w="624" w:type="dxa"/>
          </w:tcPr>
          <w:p w14:paraId="14966FEF" w14:textId="77777777" w:rsidR="00D81705" w:rsidRDefault="00D81705">
            <w:pPr>
              <w:pStyle w:val="ConsPlusNormal"/>
            </w:pPr>
          </w:p>
        </w:tc>
        <w:tc>
          <w:tcPr>
            <w:tcW w:w="624" w:type="dxa"/>
          </w:tcPr>
          <w:p w14:paraId="6A50E576" w14:textId="77777777" w:rsidR="00D81705" w:rsidRDefault="00D81705">
            <w:pPr>
              <w:pStyle w:val="ConsPlusNormal"/>
            </w:pPr>
          </w:p>
        </w:tc>
        <w:tc>
          <w:tcPr>
            <w:tcW w:w="624" w:type="dxa"/>
          </w:tcPr>
          <w:p w14:paraId="3C7FBE34" w14:textId="77777777" w:rsidR="00D81705" w:rsidRDefault="00D81705">
            <w:pPr>
              <w:pStyle w:val="ConsPlusNormal"/>
            </w:pPr>
          </w:p>
        </w:tc>
        <w:tc>
          <w:tcPr>
            <w:tcW w:w="680" w:type="dxa"/>
          </w:tcPr>
          <w:p w14:paraId="0BB09EAB" w14:textId="77777777" w:rsidR="00D81705" w:rsidRDefault="00D81705">
            <w:pPr>
              <w:pStyle w:val="ConsPlusNormal"/>
            </w:pPr>
          </w:p>
        </w:tc>
        <w:tc>
          <w:tcPr>
            <w:tcW w:w="510" w:type="dxa"/>
          </w:tcPr>
          <w:p w14:paraId="11C3CE6E" w14:textId="77777777" w:rsidR="00D81705" w:rsidRDefault="00D81705">
            <w:pPr>
              <w:pStyle w:val="ConsPlusNormal"/>
            </w:pPr>
          </w:p>
        </w:tc>
        <w:tc>
          <w:tcPr>
            <w:tcW w:w="510" w:type="dxa"/>
          </w:tcPr>
          <w:p w14:paraId="1FD3104E" w14:textId="77777777" w:rsidR="00D81705" w:rsidRDefault="00D81705">
            <w:pPr>
              <w:pStyle w:val="ConsPlusNormal"/>
            </w:pPr>
          </w:p>
        </w:tc>
        <w:tc>
          <w:tcPr>
            <w:tcW w:w="510" w:type="dxa"/>
          </w:tcPr>
          <w:p w14:paraId="7F25389B" w14:textId="77777777" w:rsidR="00D81705" w:rsidRDefault="00D81705">
            <w:pPr>
              <w:pStyle w:val="ConsPlusNormal"/>
            </w:pPr>
          </w:p>
        </w:tc>
        <w:tc>
          <w:tcPr>
            <w:tcW w:w="510" w:type="dxa"/>
          </w:tcPr>
          <w:p w14:paraId="51F97BF5" w14:textId="77777777" w:rsidR="00D81705" w:rsidRDefault="00D81705">
            <w:pPr>
              <w:pStyle w:val="ConsPlusNormal"/>
            </w:pPr>
          </w:p>
        </w:tc>
        <w:tc>
          <w:tcPr>
            <w:tcW w:w="510" w:type="dxa"/>
          </w:tcPr>
          <w:p w14:paraId="6B154456" w14:textId="77777777" w:rsidR="00D81705" w:rsidRDefault="00D81705">
            <w:pPr>
              <w:pStyle w:val="ConsPlusNormal"/>
            </w:pPr>
          </w:p>
        </w:tc>
      </w:tr>
      <w:tr w:rsidR="00D81705" w14:paraId="73EAA19E" w14:textId="77777777">
        <w:tc>
          <w:tcPr>
            <w:tcW w:w="794" w:type="dxa"/>
            <w:vAlign w:val="center"/>
          </w:tcPr>
          <w:p w14:paraId="4C4EF70F" w14:textId="77777777" w:rsidR="00D81705" w:rsidRDefault="00D81705">
            <w:pPr>
              <w:pStyle w:val="ConsPlusNormal"/>
            </w:pPr>
            <w:r>
              <w:t>1.3.5.1</w:t>
            </w:r>
          </w:p>
        </w:tc>
        <w:tc>
          <w:tcPr>
            <w:tcW w:w="4535" w:type="dxa"/>
          </w:tcPr>
          <w:p w14:paraId="0C68C6BB" w14:textId="77777777" w:rsidR="00D81705" w:rsidRDefault="00D81705">
            <w:pPr>
              <w:pStyle w:val="ConsPlusNormal"/>
              <w:ind w:left="850" w:firstLine="284"/>
              <w:jc w:val="both"/>
            </w:pPr>
            <w:r>
              <w:t>Норма доходности нового капитала</w:t>
            </w:r>
          </w:p>
        </w:tc>
        <w:tc>
          <w:tcPr>
            <w:tcW w:w="1417" w:type="dxa"/>
            <w:vAlign w:val="center"/>
          </w:tcPr>
          <w:p w14:paraId="2A9CA3F7" w14:textId="77777777" w:rsidR="00D81705" w:rsidRDefault="00D81705">
            <w:pPr>
              <w:pStyle w:val="ConsPlusNormal"/>
              <w:jc w:val="center"/>
            </w:pPr>
            <w:r>
              <w:t>%</w:t>
            </w:r>
          </w:p>
        </w:tc>
        <w:tc>
          <w:tcPr>
            <w:tcW w:w="624" w:type="dxa"/>
          </w:tcPr>
          <w:p w14:paraId="564AFEC4" w14:textId="77777777" w:rsidR="00D81705" w:rsidRDefault="00D81705">
            <w:pPr>
              <w:pStyle w:val="ConsPlusNormal"/>
            </w:pPr>
          </w:p>
        </w:tc>
        <w:tc>
          <w:tcPr>
            <w:tcW w:w="624" w:type="dxa"/>
          </w:tcPr>
          <w:p w14:paraId="161C7C59" w14:textId="77777777" w:rsidR="00D81705" w:rsidRDefault="00D81705">
            <w:pPr>
              <w:pStyle w:val="ConsPlusNormal"/>
            </w:pPr>
          </w:p>
        </w:tc>
        <w:tc>
          <w:tcPr>
            <w:tcW w:w="624" w:type="dxa"/>
          </w:tcPr>
          <w:p w14:paraId="5DDB1F52" w14:textId="77777777" w:rsidR="00D81705" w:rsidRDefault="00D81705">
            <w:pPr>
              <w:pStyle w:val="ConsPlusNormal"/>
            </w:pPr>
          </w:p>
        </w:tc>
        <w:tc>
          <w:tcPr>
            <w:tcW w:w="680" w:type="dxa"/>
          </w:tcPr>
          <w:p w14:paraId="3A4D8773" w14:textId="77777777" w:rsidR="00D81705" w:rsidRDefault="00D81705">
            <w:pPr>
              <w:pStyle w:val="ConsPlusNormal"/>
            </w:pPr>
          </w:p>
        </w:tc>
        <w:tc>
          <w:tcPr>
            <w:tcW w:w="510" w:type="dxa"/>
          </w:tcPr>
          <w:p w14:paraId="4B520784" w14:textId="77777777" w:rsidR="00D81705" w:rsidRDefault="00D81705">
            <w:pPr>
              <w:pStyle w:val="ConsPlusNormal"/>
            </w:pPr>
          </w:p>
        </w:tc>
        <w:tc>
          <w:tcPr>
            <w:tcW w:w="510" w:type="dxa"/>
          </w:tcPr>
          <w:p w14:paraId="24F72A65" w14:textId="77777777" w:rsidR="00D81705" w:rsidRDefault="00D81705">
            <w:pPr>
              <w:pStyle w:val="ConsPlusNormal"/>
            </w:pPr>
          </w:p>
        </w:tc>
        <w:tc>
          <w:tcPr>
            <w:tcW w:w="510" w:type="dxa"/>
          </w:tcPr>
          <w:p w14:paraId="39223D8F" w14:textId="77777777" w:rsidR="00D81705" w:rsidRDefault="00D81705">
            <w:pPr>
              <w:pStyle w:val="ConsPlusNormal"/>
            </w:pPr>
          </w:p>
        </w:tc>
        <w:tc>
          <w:tcPr>
            <w:tcW w:w="510" w:type="dxa"/>
          </w:tcPr>
          <w:p w14:paraId="71A05AC2" w14:textId="77777777" w:rsidR="00D81705" w:rsidRDefault="00D81705">
            <w:pPr>
              <w:pStyle w:val="ConsPlusNormal"/>
            </w:pPr>
          </w:p>
        </w:tc>
        <w:tc>
          <w:tcPr>
            <w:tcW w:w="510" w:type="dxa"/>
          </w:tcPr>
          <w:p w14:paraId="2FC6AD14" w14:textId="77777777" w:rsidR="00D81705" w:rsidRDefault="00D81705">
            <w:pPr>
              <w:pStyle w:val="ConsPlusNormal"/>
            </w:pPr>
          </w:p>
        </w:tc>
      </w:tr>
      <w:tr w:rsidR="00D81705" w14:paraId="56F93849" w14:textId="77777777">
        <w:tc>
          <w:tcPr>
            <w:tcW w:w="794" w:type="dxa"/>
            <w:vAlign w:val="center"/>
          </w:tcPr>
          <w:p w14:paraId="0B4723F0" w14:textId="77777777" w:rsidR="00D81705" w:rsidRDefault="00D81705">
            <w:pPr>
              <w:pStyle w:val="ConsPlusNormal"/>
            </w:pPr>
            <w:r>
              <w:t>1.3.5.2</w:t>
            </w:r>
          </w:p>
        </w:tc>
        <w:tc>
          <w:tcPr>
            <w:tcW w:w="4535" w:type="dxa"/>
          </w:tcPr>
          <w:p w14:paraId="433A5347" w14:textId="77777777" w:rsidR="00D81705" w:rsidRDefault="00D81705">
            <w:pPr>
              <w:pStyle w:val="ConsPlusNormal"/>
              <w:ind w:left="850" w:firstLine="284"/>
              <w:jc w:val="both"/>
            </w:pPr>
            <w:r>
              <w:t>Норма доходности старого капитала</w:t>
            </w:r>
          </w:p>
        </w:tc>
        <w:tc>
          <w:tcPr>
            <w:tcW w:w="1417" w:type="dxa"/>
            <w:vAlign w:val="center"/>
          </w:tcPr>
          <w:p w14:paraId="2F99A143" w14:textId="77777777" w:rsidR="00D81705" w:rsidRDefault="00D81705">
            <w:pPr>
              <w:pStyle w:val="ConsPlusNormal"/>
              <w:jc w:val="center"/>
            </w:pPr>
            <w:r>
              <w:t>%</w:t>
            </w:r>
          </w:p>
        </w:tc>
        <w:tc>
          <w:tcPr>
            <w:tcW w:w="624" w:type="dxa"/>
          </w:tcPr>
          <w:p w14:paraId="33CC5258" w14:textId="77777777" w:rsidR="00D81705" w:rsidRDefault="00D81705">
            <w:pPr>
              <w:pStyle w:val="ConsPlusNormal"/>
            </w:pPr>
          </w:p>
        </w:tc>
        <w:tc>
          <w:tcPr>
            <w:tcW w:w="624" w:type="dxa"/>
          </w:tcPr>
          <w:p w14:paraId="407FCCFD" w14:textId="77777777" w:rsidR="00D81705" w:rsidRDefault="00D81705">
            <w:pPr>
              <w:pStyle w:val="ConsPlusNormal"/>
            </w:pPr>
          </w:p>
        </w:tc>
        <w:tc>
          <w:tcPr>
            <w:tcW w:w="624" w:type="dxa"/>
          </w:tcPr>
          <w:p w14:paraId="01E7E9A5" w14:textId="77777777" w:rsidR="00D81705" w:rsidRDefault="00D81705">
            <w:pPr>
              <w:pStyle w:val="ConsPlusNormal"/>
            </w:pPr>
          </w:p>
        </w:tc>
        <w:tc>
          <w:tcPr>
            <w:tcW w:w="680" w:type="dxa"/>
          </w:tcPr>
          <w:p w14:paraId="38FB095A" w14:textId="77777777" w:rsidR="00D81705" w:rsidRDefault="00D81705">
            <w:pPr>
              <w:pStyle w:val="ConsPlusNormal"/>
            </w:pPr>
          </w:p>
        </w:tc>
        <w:tc>
          <w:tcPr>
            <w:tcW w:w="510" w:type="dxa"/>
          </w:tcPr>
          <w:p w14:paraId="11A29432" w14:textId="77777777" w:rsidR="00D81705" w:rsidRDefault="00D81705">
            <w:pPr>
              <w:pStyle w:val="ConsPlusNormal"/>
            </w:pPr>
          </w:p>
        </w:tc>
        <w:tc>
          <w:tcPr>
            <w:tcW w:w="510" w:type="dxa"/>
          </w:tcPr>
          <w:p w14:paraId="251C0C1F" w14:textId="77777777" w:rsidR="00D81705" w:rsidRDefault="00D81705">
            <w:pPr>
              <w:pStyle w:val="ConsPlusNormal"/>
            </w:pPr>
          </w:p>
        </w:tc>
        <w:tc>
          <w:tcPr>
            <w:tcW w:w="510" w:type="dxa"/>
          </w:tcPr>
          <w:p w14:paraId="4009BF74" w14:textId="77777777" w:rsidR="00D81705" w:rsidRDefault="00D81705">
            <w:pPr>
              <w:pStyle w:val="ConsPlusNormal"/>
            </w:pPr>
          </w:p>
        </w:tc>
        <w:tc>
          <w:tcPr>
            <w:tcW w:w="510" w:type="dxa"/>
          </w:tcPr>
          <w:p w14:paraId="510295D6" w14:textId="77777777" w:rsidR="00D81705" w:rsidRDefault="00D81705">
            <w:pPr>
              <w:pStyle w:val="ConsPlusNormal"/>
            </w:pPr>
          </w:p>
        </w:tc>
        <w:tc>
          <w:tcPr>
            <w:tcW w:w="510" w:type="dxa"/>
          </w:tcPr>
          <w:p w14:paraId="6B3B24A2" w14:textId="77777777" w:rsidR="00D81705" w:rsidRDefault="00D81705">
            <w:pPr>
              <w:pStyle w:val="ConsPlusNormal"/>
            </w:pPr>
          </w:p>
        </w:tc>
      </w:tr>
      <w:tr w:rsidR="00D81705" w14:paraId="21E56F2B" w14:textId="77777777">
        <w:tc>
          <w:tcPr>
            <w:tcW w:w="794" w:type="dxa"/>
            <w:vAlign w:val="center"/>
          </w:tcPr>
          <w:p w14:paraId="31F135D7" w14:textId="77777777" w:rsidR="00D81705" w:rsidRDefault="00D81705">
            <w:pPr>
              <w:pStyle w:val="ConsPlusNormal"/>
            </w:pPr>
            <w:r>
              <w:t>1.4</w:t>
            </w:r>
          </w:p>
        </w:tc>
        <w:tc>
          <w:tcPr>
            <w:tcW w:w="4535" w:type="dxa"/>
          </w:tcPr>
          <w:p w14:paraId="0DAB5379" w14:textId="77777777" w:rsidR="00D81705" w:rsidRDefault="00D81705">
            <w:pPr>
              <w:pStyle w:val="ConsPlusNormal"/>
              <w:jc w:val="both"/>
            </w:pPr>
            <w: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00ADFEAF" w14:textId="77777777" w:rsidR="00D81705" w:rsidRDefault="00D81705">
            <w:pPr>
              <w:pStyle w:val="ConsPlusNormal"/>
              <w:jc w:val="center"/>
            </w:pPr>
            <w:r>
              <w:t>тыс. руб.</w:t>
            </w:r>
          </w:p>
        </w:tc>
        <w:tc>
          <w:tcPr>
            <w:tcW w:w="624" w:type="dxa"/>
          </w:tcPr>
          <w:p w14:paraId="2E103C1E" w14:textId="77777777" w:rsidR="00D81705" w:rsidRDefault="00D81705">
            <w:pPr>
              <w:pStyle w:val="ConsPlusNormal"/>
            </w:pPr>
          </w:p>
        </w:tc>
        <w:tc>
          <w:tcPr>
            <w:tcW w:w="624" w:type="dxa"/>
          </w:tcPr>
          <w:p w14:paraId="3FDF1BBF" w14:textId="77777777" w:rsidR="00D81705" w:rsidRDefault="00D81705">
            <w:pPr>
              <w:pStyle w:val="ConsPlusNormal"/>
            </w:pPr>
          </w:p>
        </w:tc>
        <w:tc>
          <w:tcPr>
            <w:tcW w:w="624" w:type="dxa"/>
          </w:tcPr>
          <w:p w14:paraId="6D38535A" w14:textId="77777777" w:rsidR="00D81705" w:rsidRDefault="00D81705">
            <w:pPr>
              <w:pStyle w:val="ConsPlusNormal"/>
            </w:pPr>
          </w:p>
        </w:tc>
        <w:tc>
          <w:tcPr>
            <w:tcW w:w="680" w:type="dxa"/>
          </w:tcPr>
          <w:p w14:paraId="24E28780" w14:textId="77777777" w:rsidR="00D81705" w:rsidRDefault="00D81705">
            <w:pPr>
              <w:pStyle w:val="ConsPlusNormal"/>
            </w:pPr>
          </w:p>
        </w:tc>
        <w:tc>
          <w:tcPr>
            <w:tcW w:w="510" w:type="dxa"/>
          </w:tcPr>
          <w:p w14:paraId="2175113E" w14:textId="77777777" w:rsidR="00D81705" w:rsidRDefault="00D81705">
            <w:pPr>
              <w:pStyle w:val="ConsPlusNormal"/>
            </w:pPr>
          </w:p>
        </w:tc>
        <w:tc>
          <w:tcPr>
            <w:tcW w:w="510" w:type="dxa"/>
          </w:tcPr>
          <w:p w14:paraId="232345E7" w14:textId="77777777" w:rsidR="00D81705" w:rsidRDefault="00D81705">
            <w:pPr>
              <w:pStyle w:val="ConsPlusNormal"/>
            </w:pPr>
          </w:p>
        </w:tc>
        <w:tc>
          <w:tcPr>
            <w:tcW w:w="510" w:type="dxa"/>
          </w:tcPr>
          <w:p w14:paraId="1B3D623F" w14:textId="77777777" w:rsidR="00D81705" w:rsidRDefault="00D81705">
            <w:pPr>
              <w:pStyle w:val="ConsPlusNormal"/>
            </w:pPr>
          </w:p>
        </w:tc>
        <w:tc>
          <w:tcPr>
            <w:tcW w:w="510" w:type="dxa"/>
          </w:tcPr>
          <w:p w14:paraId="1CEECEA0" w14:textId="77777777" w:rsidR="00D81705" w:rsidRDefault="00D81705">
            <w:pPr>
              <w:pStyle w:val="ConsPlusNormal"/>
            </w:pPr>
          </w:p>
        </w:tc>
        <w:tc>
          <w:tcPr>
            <w:tcW w:w="510" w:type="dxa"/>
          </w:tcPr>
          <w:p w14:paraId="10798B66" w14:textId="77777777" w:rsidR="00D81705" w:rsidRDefault="00D81705">
            <w:pPr>
              <w:pStyle w:val="ConsPlusNormal"/>
            </w:pPr>
          </w:p>
        </w:tc>
      </w:tr>
      <w:tr w:rsidR="00D81705" w14:paraId="5CF7EF04" w14:textId="77777777">
        <w:tc>
          <w:tcPr>
            <w:tcW w:w="794" w:type="dxa"/>
            <w:vAlign w:val="center"/>
          </w:tcPr>
          <w:p w14:paraId="79E6976A" w14:textId="77777777" w:rsidR="00D81705" w:rsidRDefault="00D81705">
            <w:pPr>
              <w:pStyle w:val="ConsPlusNormal"/>
            </w:pPr>
            <w:r>
              <w:t>1.5</w:t>
            </w:r>
          </w:p>
        </w:tc>
        <w:tc>
          <w:tcPr>
            <w:tcW w:w="4535" w:type="dxa"/>
          </w:tcPr>
          <w:p w14:paraId="1E4BB2B3" w14:textId="77777777" w:rsidR="00D81705" w:rsidRDefault="00D81705">
            <w:pPr>
              <w:pStyle w:val="ConsPlusNormal"/>
              <w:jc w:val="both"/>
            </w:pPr>
            <w:r>
              <w:t>Величина изменения НВВ, проводимого в целях сглаживания</w:t>
            </w:r>
          </w:p>
        </w:tc>
        <w:tc>
          <w:tcPr>
            <w:tcW w:w="1417" w:type="dxa"/>
            <w:vAlign w:val="center"/>
          </w:tcPr>
          <w:p w14:paraId="591333CC" w14:textId="77777777" w:rsidR="00D81705" w:rsidRDefault="00D81705">
            <w:pPr>
              <w:pStyle w:val="ConsPlusNormal"/>
              <w:jc w:val="center"/>
            </w:pPr>
            <w:r>
              <w:t>тыс. руб.</w:t>
            </w:r>
          </w:p>
        </w:tc>
        <w:tc>
          <w:tcPr>
            <w:tcW w:w="624" w:type="dxa"/>
          </w:tcPr>
          <w:p w14:paraId="50B710D8" w14:textId="77777777" w:rsidR="00D81705" w:rsidRDefault="00D81705">
            <w:pPr>
              <w:pStyle w:val="ConsPlusNormal"/>
            </w:pPr>
          </w:p>
        </w:tc>
        <w:tc>
          <w:tcPr>
            <w:tcW w:w="624" w:type="dxa"/>
          </w:tcPr>
          <w:p w14:paraId="1A0E125A" w14:textId="77777777" w:rsidR="00D81705" w:rsidRDefault="00D81705">
            <w:pPr>
              <w:pStyle w:val="ConsPlusNormal"/>
            </w:pPr>
          </w:p>
        </w:tc>
        <w:tc>
          <w:tcPr>
            <w:tcW w:w="624" w:type="dxa"/>
          </w:tcPr>
          <w:p w14:paraId="28E2BF0B" w14:textId="77777777" w:rsidR="00D81705" w:rsidRDefault="00D81705">
            <w:pPr>
              <w:pStyle w:val="ConsPlusNormal"/>
            </w:pPr>
          </w:p>
        </w:tc>
        <w:tc>
          <w:tcPr>
            <w:tcW w:w="680" w:type="dxa"/>
          </w:tcPr>
          <w:p w14:paraId="1DC7D341" w14:textId="77777777" w:rsidR="00D81705" w:rsidRDefault="00D81705">
            <w:pPr>
              <w:pStyle w:val="ConsPlusNormal"/>
            </w:pPr>
          </w:p>
        </w:tc>
        <w:tc>
          <w:tcPr>
            <w:tcW w:w="510" w:type="dxa"/>
          </w:tcPr>
          <w:p w14:paraId="16001851" w14:textId="77777777" w:rsidR="00D81705" w:rsidRDefault="00D81705">
            <w:pPr>
              <w:pStyle w:val="ConsPlusNormal"/>
            </w:pPr>
          </w:p>
        </w:tc>
        <w:tc>
          <w:tcPr>
            <w:tcW w:w="510" w:type="dxa"/>
          </w:tcPr>
          <w:p w14:paraId="1CB19BA4" w14:textId="77777777" w:rsidR="00D81705" w:rsidRDefault="00D81705">
            <w:pPr>
              <w:pStyle w:val="ConsPlusNormal"/>
            </w:pPr>
          </w:p>
        </w:tc>
        <w:tc>
          <w:tcPr>
            <w:tcW w:w="510" w:type="dxa"/>
          </w:tcPr>
          <w:p w14:paraId="64ACAF9A" w14:textId="77777777" w:rsidR="00D81705" w:rsidRDefault="00D81705">
            <w:pPr>
              <w:pStyle w:val="ConsPlusNormal"/>
            </w:pPr>
          </w:p>
        </w:tc>
        <w:tc>
          <w:tcPr>
            <w:tcW w:w="510" w:type="dxa"/>
          </w:tcPr>
          <w:p w14:paraId="4FD99CA8" w14:textId="77777777" w:rsidR="00D81705" w:rsidRDefault="00D81705">
            <w:pPr>
              <w:pStyle w:val="ConsPlusNormal"/>
            </w:pPr>
          </w:p>
        </w:tc>
        <w:tc>
          <w:tcPr>
            <w:tcW w:w="510" w:type="dxa"/>
          </w:tcPr>
          <w:p w14:paraId="6A5BC094" w14:textId="77777777" w:rsidR="00D81705" w:rsidRDefault="00D81705">
            <w:pPr>
              <w:pStyle w:val="ConsPlusNormal"/>
            </w:pPr>
          </w:p>
        </w:tc>
      </w:tr>
      <w:tr w:rsidR="00D81705" w14:paraId="7F9AA0CF" w14:textId="77777777">
        <w:tc>
          <w:tcPr>
            <w:tcW w:w="794" w:type="dxa"/>
            <w:vAlign w:val="center"/>
          </w:tcPr>
          <w:p w14:paraId="2E9952F5" w14:textId="77777777" w:rsidR="00D81705" w:rsidRDefault="00D81705">
            <w:pPr>
              <w:pStyle w:val="ConsPlusNormal"/>
            </w:pPr>
            <w:r>
              <w:t>2.</w:t>
            </w:r>
          </w:p>
        </w:tc>
        <w:tc>
          <w:tcPr>
            <w:tcW w:w="4535" w:type="dxa"/>
          </w:tcPr>
          <w:p w14:paraId="4B104710" w14:textId="77777777" w:rsidR="00D81705" w:rsidRDefault="00D81705">
            <w:pPr>
              <w:pStyle w:val="ConsPlusNormal"/>
              <w:ind w:firstLine="283"/>
              <w:jc w:val="both"/>
            </w:pPr>
            <w:r>
              <w:t>Корректировка НВВ с учетом отклонения фактических значений параметров расчета тарифов от значений, учтенных при установлении тарифов</w:t>
            </w:r>
          </w:p>
        </w:tc>
        <w:tc>
          <w:tcPr>
            <w:tcW w:w="1417" w:type="dxa"/>
            <w:vAlign w:val="center"/>
          </w:tcPr>
          <w:p w14:paraId="4A830448" w14:textId="77777777" w:rsidR="00D81705" w:rsidRDefault="00D81705">
            <w:pPr>
              <w:pStyle w:val="ConsPlusNormal"/>
              <w:jc w:val="center"/>
            </w:pPr>
            <w:r>
              <w:t>тыс. руб.</w:t>
            </w:r>
          </w:p>
        </w:tc>
        <w:tc>
          <w:tcPr>
            <w:tcW w:w="624" w:type="dxa"/>
          </w:tcPr>
          <w:p w14:paraId="1F482556" w14:textId="77777777" w:rsidR="00D81705" w:rsidRDefault="00D81705">
            <w:pPr>
              <w:pStyle w:val="ConsPlusNormal"/>
            </w:pPr>
          </w:p>
        </w:tc>
        <w:tc>
          <w:tcPr>
            <w:tcW w:w="624" w:type="dxa"/>
          </w:tcPr>
          <w:p w14:paraId="2DCD0C4A" w14:textId="77777777" w:rsidR="00D81705" w:rsidRDefault="00D81705">
            <w:pPr>
              <w:pStyle w:val="ConsPlusNormal"/>
            </w:pPr>
          </w:p>
        </w:tc>
        <w:tc>
          <w:tcPr>
            <w:tcW w:w="624" w:type="dxa"/>
          </w:tcPr>
          <w:p w14:paraId="2E5D47A1" w14:textId="77777777" w:rsidR="00D81705" w:rsidRDefault="00D81705">
            <w:pPr>
              <w:pStyle w:val="ConsPlusNormal"/>
            </w:pPr>
          </w:p>
        </w:tc>
        <w:tc>
          <w:tcPr>
            <w:tcW w:w="680" w:type="dxa"/>
          </w:tcPr>
          <w:p w14:paraId="4B91AFAC" w14:textId="77777777" w:rsidR="00D81705" w:rsidRDefault="00D81705">
            <w:pPr>
              <w:pStyle w:val="ConsPlusNormal"/>
            </w:pPr>
          </w:p>
        </w:tc>
        <w:tc>
          <w:tcPr>
            <w:tcW w:w="510" w:type="dxa"/>
          </w:tcPr>
          <w:p w14:paraId="2F0D3E90" w14:textId="77777777" w:rsidR="00D81705" w:rsidRDefault="00D81705">
            <w:pPr>
              <w:pStyle w:val="ConsPlusNormal"/>
            </w:pPr>
          </w:p>
        </w:tc>
        <w:tc>
          <w:tcPr>
            <w:tcW w:w="510" w:type="dxa"/>
          </w:tcPr>
          <w:p w14:paraId="2A25F56D" w14:textId="77777777" w:rsidR="00D81705" w:rsidRDefault="00D81705">
            <w:pPr>
              <w:pStyle w:val="ConsPlusNormal"/>
            </w:pPr>
          </w:p>
        </w:tc>
        <w:tc>
          <w:tcPr>
            <w:tcW w:w="510" w:type="dxa"/>
          </w:tcPr>
          <w:p w14:paraId="0D452BA5" w14:textId="77777777" w:rsidR="00D81705" w:rsidRDefault="00D81705">
            <w:pPr>
              <w:pStyle w:val="ConsPlusNormal"/>
            </w:pPr>
          </w:p>
        </w:tc>
        <w:tc>
          <w:tcPr>
            <w:tcW w:w="510" w:type="dxa"/>
          </w:tcPr>
          <w:p w14:paraId="31A812A3" w14:textId="77777777" w:rsidR="00D81705" w:rsidRDefault="00D81705">
            <w:pPr>
              <w:pStyle w:val="ConsPlusNormal"/>
            </w:pPr>
          </w:p>
        </w:tc>
        <w:tc>
          <w:tcPr>
            <w:tcW w:w="510" w:type="dxa"/>
          </w:tcPr>
          <w:p w14:paraId="17DFCBD0" w14:textId="77777777" w:rsidR="00D81705" w:rsidRDefault="00D81705">
            <w:pPr>
              <w:pStyle w:val="ConsPlusNormal"/>
            </w:pPr>
          </w:p>
        </w:tc>
      </w:tr>
      <w:tr w:rsidR="00D81705" w14:paraId="3F6575D3" w14:textId="77777777">
        <w:tc>
          <w:tcPr>
            <w:tcW w:w="794" w:type="dxa"/>
            <w:vAlign w:val="center"/>
          </w:tcPr>
          <w:p w14:paraId="6A181284" w14:textId="77777777" w:rsidR="00D81705" w:rsidRDefault="00D81705">
            <w:pPr>
              <w:pStyle w:val="ConsPlusNormal"/>
            </w:pPr>
            <w:r>
              <w:t>3.</w:t>
            </w:r>
          </w:p>
        </w:tc>
        <w:tc>
          <w:tcPr>
            <w:tcW w:w="4535" w:type="dxa"/>
          </w:tcPr>
          <w:p w14:paraId="388B52C1" w14:textId="77777777" w:rsidR="00D81705" w:rsidRDefault="00D81705">
            <w:pPr>
              <w:pStyle w:val="ConsPlusNormal"/>
              <w:ind w:firstLine="283"/>
              <w:jc w:val="both"/>
            </w:pPr>
            <w:r>
              <w:t>Корректировка НВВ с учетом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инвестиционной программы</w:t>
            </w:r>
          </w:p>
        </w:tc>
        <w:tc>
          <w:tcPr>
            <w:tcW w:w="1417" w:type="dxa"/>
            <w:vAlign w:val="center"/>
          </w:tcPr>
          <w:p w14:paraId="53F2992B" w14:textId="77777777" w:rsidR="00D81705" w:rsidRDefault="00D81705">
            <w:pPr>
              <w:pStyle w:val="ConsPlusNormal"/>
              <w:jc w:val="center"/>
            </w:pPr>
            <w:r>
              <w:t>тыс. руб.</w:t>
            </w:r>
          </w:p>
        </w:tc>
        <w:tc>
          <w:tcPr>
            <w:tcW w:w="624" w:type="dxa"/>
          </w:tcPr>
          <w:p w14:paraId="1CEAE568" w14:textId="77777777" w:rsidR="00D81705" w:rsidRDefault="00D81705">
            <w:pPr>
              <w:pStyle w:val="ConsPlusNormal"/>
            </w:pPr>
          </w:p>
        </w:tc>
        <w:tc>
          <w:tcPr>
            <w:tcW w:w="624" w:type="dxa"/>
          </w:tcPr>
          <w:p w14:paraId="7A6F9800" w14:textId="77777777" w:rsidR="00D81705" w:rsidRDefault="00D81705">
            <w:pPr>
              <w:pStyle w:val="ConsPlusNormal"/>
            </w:pPr>
          </w:p>
        </w:tc>
        <w:tc>
          <w:tcPr>
            <w:tcW w:w="624" w:type="dxa"/>
          </w:tcPr>
          <w:p w14:paraId="2627344F" w14:textId="77777777" w:rsidR="00D81705" w:rsidRDefault="00D81705">
            <w:pPr>
              <w:pStyle w:val="ConsPlusNormal"/>
            </w:pPr>
          </w:p>
        </w:tc>
        <w:tc>
          <w:tcPr>
            <w:tcW w:w="680" w:type="dxa"/>
          </w:tcPr>
          <w:p w14:paraId="490E7B5D" w14:textId="77777777" w:rsidR="00D81705" w:rsidRDefault="00D81705">
            <w:pPr>
              <w:pStyle w:val="ConsPlusNormal"/>
            </w:pPr>
          </w:p>
        </w:tc>
        <w:tc>
          <w:tcPr>
            <w:tcW w:w="510" w:type="dxa"/>
          </w:tcPr>
          <w:p w14:paraId="4B9F6F42" w14:textId="77777777" w:rsidR="00D81705" w:rsidRDefault="00D81705">
            <w:pPr>
              <w:pStyle w:val="ConsPlusNormal"/>
            </w:pPr>
          </w:p>
        </w:tc>
        <w:tc>
          <w:tcPr>
            <w:tcW w:w="510" w:type="dxa"/>
          </w:tcPr>
          <w:p w14:paraId="3E7C13F7" w14:textId="77777777" w:rsidR="00D81705" w:rsidRDefault="00D81705">
            <w:pPr>
              <w:pStyle w:val="ConsPlusNormal"/>
            </w:pPr>
          </w:p>
        </w:tc>
        <w:tc>
          <w:tcPr>
            <w:tcW w:w="510" w:type="dxa"/>
          </w:tcPr>
          <w:p w14:paraId="3916AE2B" w14:textId="77777777" w:rsidR="00D81705" w:rsidRDefault="00D81705">
            <w:pPr>
              <w:pStyle w:val="ConsPlusNormal"/>
            </w:pPr>
          </w:p>
        </w:tc>
        <w:tc>
          <w:tcPr>
            <w:tcW w:w="510" w:type="dxa"/>
          </w:tcPr>
          <w:p w14:paraId="36246D61" w14:textId="77777777" w:rsidR="00D81705" w:rsidRDefault="00D81705">
            <w:pPr>
              <w:pStyle w:val="ConsPlusNormal"/>
            </w:pPr>
          </w:p>
        </w:tc>
        <w:tc>
          <w:tcPr>
            <w:tcW w:w="510" w:type="dxa"/>
          </w:tcPr>
          <w:p w14:paraId="2E850033" w14:textId="77777777" w:rsidR="00D81705" w:rsidRDefault="00D81705">
            <w:pPr>
              <w:pStyle w:val="ConsPlusNormal"/>
            </w:pPr>
          </w:p>
        </w:tc>
      </w:tr>
      <w:tr w:rsidR="00D81705" w14:paraId="549273DB" w14:textId="77777777">
        <w:tc>
          <w:tcPr>
            <w:tcW w:w="794" w:type="dxa"/>
            <w:vAlign w:val="center"/>
          </w:tcPr>
          <w:p w14:paraId="3265FC91" w14:textId="77777777" w:rsidR="00D81705" w:rsidRDefault="00D81705">
            <w:pPr>
              <w:pStyle w:val="ConsPlusNormal"/>
            </w:pPr>
            <w:r>
              <w:t>4.</w:t>
            </w:r>
          </w:p>
        </w:tc>
        <w:tc>
          <w:tcPr>
            <w:tcW w:w="4535" w:type="dxa"/>
          </w:tcPr>
          <w:p w14:paraId="0D970325" w14:textId="77777777" w:rsidR="00D81705" w:rsidRDefault="00D81705">
            <w:pPr>
              <w:pStyle w:val="ConsPlusNormal"/>
              <w:ind w:firstLine="283"/>
              <w:jc w:val="both"/>
            </w:pPr>
            <w:r>
              <w:t xml:space="preserve">Корректировка НВВ с учетом степени исполнения регулируемой организацией </w:t>
            </w:r>
            <w:r>
              <w:lastRenderedPageBreak/>
              <w:t>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tc>
        <w:tc>
          <w:tcPr>
            <w:tcW w:w="1417" w:type="dxa"/>
            <w:vAlign w:val="center"/>
          </w:tcPr>
          <w:p w14:paraId="75606C51" w14:textId="77777777" w:rsidR="00D81705" w:rsidRDefault="00D81705">
            <w:pPr>
              <w:pStyle w:val="ConsPlusNormal"/>
              <w:jc w:val="center"/>
            </w:pPr>
            <w:r>
              <w:lastRenderedPageBreak/>
              <w:t>тыс. руб.</w:t>
            </w:r>
          </w:p>
        </w:tc>
        <w:tc>
          <w:tcPr>
            <w:tcW w:w="624" w:type="dxa"/>
          </w:tcPr>
          <w:p w14:paraId="0F286361" w14:textId="77777777" w:rsidR="00D81705" w:rsidRDefault="00D81705">
            <w:pPr>
              <w:pStyle w:val="ConsPlusNormal"/>
            </w:pPr>
          </w:p>
        </w:tc>
        <w:tc>
          <w:tcPr>
            <w:tcW w:w="624" w:type="dxa"/>
          </w:tcPr>
          <w:p w14:paraId="1B792EC5" w14:textId="77777777" w:rsidR="00D81705" w:rsidRDefault="00D81705">
            <w:pPr>
              <w:pStyle w:val="ConsPlusNormal"/>
            </w:pPr>
          </w:p>
        </w:tc>
        <w:tc>
          <w:tcPr>
            <w:tcW w:w="624" w:type="dxa"/>
          </w:tcPr>
          <w:p w14:paraId="13040DB1" w14:textId="77777777" w:rsidR="00D81705" w:rsidRDefault="00D81705">
            <w:pPr>
              <w:pStyle w:val="ConsPlusNormal"/>
            </w:pPr>
          </w:p>
        </w:tc>
        <w:tc>
          <w:tcPr>
            <w:tcW w:w="680" w:type="dxa"/>
          </w:tcPr>
          <w:p w14:paraId="1D8DF5C7" w14:textId="77777777" w:rsidR="00D81705" w:rsidRDefault="00D81705">
            <w:pPr>
              <w:pStyle w:val="ConsPlusNormal"/>
            </w:pPr>
          </w:p>
        </w:tc>
        <w:tc>
          <w:tcPr>
            <w:tcW w:w="510" w:type="dxa"/>
          </w:tcPr>
          <w:p w14:paraId="6A1A88CA" w14:textId="77777777" w:rsidR="00D81705" w:rsidRDefault="00D81705">
            <w:pPr>
              <w:pStyle w:val="ConsPlusNormal"/>
            </w:pPr>
          </w:p>
        </w:tc>
        <w:tc>
          <w:tcPr>
            <w:tcW w:w="510" w:type="dxa"/>
          </w:tcPr>
          <w:p w14:paraId="16FEA1C0" w14:textId="77777777" w:rsidR="00D81705" w:rsidRDefault="00D81705">
            <w:pPr>
              <w:pStyle w:val="ConsPlusNormal"/>
            </w:pPr>
          </w:p>
        </w:tc>
        <w:tc>
          <w:tcPr>
            <w:tcW w:w="510" w:type="dxa"/>
          </w:tcPr>
          <w:p w14:paraId="418FF999" w14:textId="77777777" w:rsidR="00D81705" w:rsidRDefault="00D81705">
            <w:pPr>
              <w:pStyle w:val="ConsPlusNormal"/>
            </w:pPr>
          </w:p>
        </w:tc>
        <w:tc>
          <w:tcPr>
            <w:tcW w:w="510" w:type="dxa"/>
          </w:tcPr>
          <w:p w14:paraId="4B673AEC" w14:textId="77777777" w:rsidR="00D81705" w:rsidRDefault="00D81705">
            <w:pPr>
              <w:pStyle w:val="ConsPlusNormal"/>
            </w:pPr>
          </w:p>
        </w:tc>
        <w:tc>
          <w:tcPr>
            <w:tcW w:w="510" w:type="dxa"/>
          </w:tcPr>
          <w:p w14:paraId="524C4F7E" w14:textId="77777777" w:rsidR="00D81705" w:rsidRDefault="00D81705">
            <w:pPr>
              <w:pStyle w:val="ConsPlusNormal"/>
            </w:pPr>
          </w:p>
        </w:tc>
      </w:tr>
      <w:tr w:rsidR="00D81705" w14:paraId="527A94A7" w14:textId="77777777">
        <w:tc>
          <w:tcPr>
            <w:tcW w:w="794" w:type="dxa"/>
            <w:vAlign w:val="center"/>
          </w:tcPr>
          <w:p w14:paraId="117385A8" w14:textId="77777777" w:rsidR="00D81705" w:rsidRDefault="00D81705">
            <w:pPr>
              <w:pStyle w:val="ConsPlusNormal"/>
            </w:pPr>
            <w:r>
              <w:t>5.</w:t>
            </w:r>
          </w:p>
        </w:tc>
        <w:tc>
          <w:tcPr>
            <w:tcW w:w="4535" w:type="dxa"/>
          </w:tcPr>
          <w:p w14:paraId="17DB437E" w14:textId="77777777" w:rsidR="00D81705" w:rsidRDefault="00D81705">
            <w:pPr>
              <w:pStyle w:val="ConsPlusNormal"/>
              <w:jc w:val="both"/>
            </w:pPr>
            <w:r>
              <w:t>Итого НВВ для расчета тарифа</w:t>
            </w:r>
          </w:p>
        </w:tc>
        <w:tc>
          <w:tcPr>
            <w:tcW w:w="1417" w:type="dxa"/>
            <w:vAlign w:val="center"/>
          </w:tcPr>
          <w:p w14:paraId="51B8FADC" w14:textId="77777777" w:rsidR="00D81705" w:rsidRDefault="00D81705">
            <w:pPr>
              <w:pStyle w:val="ConsPlusNormal"/>
              <w:jc w:val="center"/>
            </w:pPr>
            <w:r>
              <w:t>тыс. руб.</w:t>
            </w:r>
          </w:p>
        </w:tc>
        <w:tc>
          <w:tcPr>
            <w:tcW w:w="624" w:type="dxa"/>
          </w:tcPr>
          <w:p w14:paraId="407CABB4" w14:textId="77777777" w:rsidR="00D81705" w:rsidRDefault="00D81705">
            <w:pPr>
              <w:pStyle w:val="ConsPlusNormal"/>
            </w:pPr>
          </w:p>
        </w:tc>
        <w:tc>
          <w:tcPr>
            <w:tcW w:w="624" w:type="dxa"/>
          </w:tcPr>
          <w:p w14:paraId="09D3F3CF" w14:textId="77777777" w:rsidR="00D81705" w:rsidRDefault="00D81705">
            <w:pPr>
              <w:pStyle w:val="ConsPlusNormal"/>
            </w:pPr>
          </w:p>
        </w:tc>
        <w:tc>
          <w:tcPr>
            <w:tcW w:w="624" w:type="dxa"/>
          </w:tcPr>
          <w:p w14:paraId="233CF064" w14:textId="77777777" w:rsidR="00D81705" w:rsidRDefault="00D81705">
            <w:pPr>
              <w:pStyle w:val="ConsPlusNormal"/>
            </w:pPr>
          </w:p>
        </w:tc>
        <w:tc>
          <w:tcPr>
            <w:tcW w:w="680" w:type="dxa"/>
          </w:tcPr>
          <w:p w14:paraId="73DEFBE6" w14:textId="77777777" w:rsidR="00D81705" w:rsidRDefault="00D81705">
            <w:pPr>
              <w:pStyle w:val="ConsPlusNormal"/>
            </w:pPr>
          </w:p>
        </w:tc>
        <w:tc>
          <w:tcPr>
            <w:tcW w:w="510" w:type="dxa"/>
          </w:tcPr>
          <w:p w14:paraId="4C72A303" w14:textId="77777777" w:rsidR="00D81705" w:rsidRDefault="00D81705">
            <w:pPr>
              <w:pStyle w:val="ConsPlusNormal"/>
            </w:pPr>
          </w:p>
        </w:tc>
        <w:tc>
          <w:tcPr>
            <w:tcW w:w="510" w:type="dxa"/>
          </w:tcPr>
          <w:p w14:paraId="64E478B0" w14:textId="77777777" w:rsidR="00D81705" w:rsidRDefault="00D81705">
            <w:pPr>
              <w:pStyle w:val="ConsPlusNormal"/>
            </w:pPr>
          </w:p>
        </w:tc>
        <w:tc>
          <w:tcPr>
            <w:tcW w:w="510" w:type="dxa"/>
          </w:tcPr>
          <w:p w14:paraId="2BF6E689" w14:textId="77777777" w:rsidR="00D81705" w:rsidRDefault="00D81705">
            <w:pPr>
              <w:pStyle w:val="ConsPlusNormal"/>
            </w:pPr>
          </w:p>
        </w:tc>
        <w:tc>
          <w:tcPr>
            <w:tcW w:w="510" w:type="dxa"/>
          </w:tcPr>
          <w:p w14:paraId="39F6CD24" w14:textId="77777777" w:rsidR="00D81705" w:rsidRDefault="00D81705">
            <w:pPr>
              <w:pStyle w:val="ConsPlusNormal"/>
            </w:pPr>
          </w:p>
        </w:tc>
        <w:tc>
          <w:tcPr>
            <w:tcW w:w="510" w:type="dxa"/>
          </w:tcPr>
          <w:p w14:paraId="4C28C0D5" w14:textId="77777777" w:rsidR="00D81705" w:rsidRDefault="00D81705">
            <w:pPr>
              <w:pStyle w:val="ConsPlusNormal"/>
            </w:pPr>
          </w:p>
        </w:tc>
      </w:tr>
      <w:tr w:rsidR="00D81705" w14:paraId="4A06CBF5" w14:textId="77777777">
        <w:tc>
          <w:tcPr>
            <w:tcW w:w="794" w:type="dxa"/>
            <w:vAlign w:val="center"/>
          </w:tcPr>
          <w:p w14:paraId="43A5AC60" w14:textId="77777777" w:rsidR="00D81705" w:rsidRDefault="00D81705">
            <w:pPr>
              <w:pStyle w:val="ConsPlusNormal"/>
            </w:pPr>
            <w:r>
              <w:t>6.</w:t>
            </w:r>
          </w:p>
        </w:tc>
        <w:tc>
          <w:tcPr>
            <w:tcW w:w="4535" w:type="dxa"/>
          </w:tcPr>
          <w:p w14:paraId="45D2B352" w14:textId="77777777" w:rsidR="00D81705" w:rsidRDefault="00D81705">
            <w:pPr>
              <w:pStyle w:val="ConsPlusNormal"/>
              <w:jc w:val="both"/>
            </w:pPr>
            <w:r>
              <w:t>Объем (масса) твердых коммунальных отходов</w:t>
            </w:r>
          </w:p>
        </w:tc>
        <w:tc>
          <w:tcPr>
            <w:tcW w:w="1417" w:type="dxa"/>
            <w:vAlign w:val="center"/>
          </w:tcPr>
          <w:p w14:paraId="3F361F77" w14:textId="77777777" w:rsidR="00D81705" w:rsidRDefault="00D81705">
            <w:pPr>
              <w:pStyle w:val="ConsPlusNormal"/>
              <w:jc w:val="center"/>
            </w:pPr>
            <w:r>
              <w:t>тыс. куб. м (тыс. тонн)</w:t>
            </w:r>
          </w:p>
        </w:tc>
        <w:tc>
          <w:tcPr>
            <w:tcW w:w="624" w:type="dxa"/>
          </w:tcPr>
          <w:p w14:paraId="1A61E76F" w14:textId="77777777" w:rsidR="00D81705" w:rsidRDefault="00D81705">
            <w:pPr>
              <w:pStyle w:val="ConsPlusNormal"/>
            </w:pPr>
          </w:p>
        </w:tc>
        <w:tc>
          <w:tcPr>
            <w:tcW w:w="624" w:type="dxa"/>
          </w:tcPr>
          <w:p w14:paraId="38F84093" w14:textId="77777777" w:rsidR="00D81705" w:rsidRDefault="00D81705">
            <w:pPr>
              <w:pStyle w:val="ConsPlusNormal"/>
            </w:pPr>
          </w:p>
        </w:tc>
        <w:tc>
          <w:tcPr>
            <w:tcW w:w="624" w:type="dxa"/>
          </w:tcPr>
          <w:p w14:paraId="26D22A89" w14:textId="77777777" w:rsidR="00D81705" w:rsidRDefault="00D81705">
            <w:pPr>
              <w:pStyle w:val="ConsPlusNormal"/>
            </w:pPr>
          </w:p>
        </w:tc>
        <w:tc>
          <w:tcPr>
            <w:tcW w:w="680" w:type="dxa"/>
          </w:tcPr>
          <w:p w14:paraId="67B68928" w14:textId="77777777" w:rsidR="00D81705" w:rsidRDefault="00D81705">
            <w:pPr>
              <w:pStyle w:val="ConsPlusNormal"/>
            </w:pPr>
          </w:p>
        </w:tc>
        <w:tc>
          <w:tcPr>
            <w:tcW w:w="510" w:type="dxa"/>
          </w:tcPr>
          <w:p w14:paraId="60B8B6FE" w14:textId="77777777" w:rsidR="00D81705" w:rsidRDefault="00D81705">
            <w:pPr>
              <w:pStyle w:val="ConsPlusNormal"/>
            </w:pPr>
          </w:p>
        </w:tc>
        <w:tc>
          <w:tcPr>
            <w:tcW w:w="510" w:type="dxa"/>
          </w:tcPr>
          <w:p w14:paraId="29512AF5" w14:textId="77777777" w:rsidR="00D81705" w:rsidRDefault="00D81705">
            <w:pPr>
              <w:pStyle w:val="ConsPlusNormal"/>
            </w:pPr>
          </w:p>
        </w:tc>
        <w:tc>
          <w:tcPr>
            <w:tcW w:w="510" w:type="dxa"/>
          </w:tcPr>
          <w:p w14:paraId="29E9B612" w14:textId="77777777" w:rsidR="00D81705" w:rsidRDefault="00D81705">
            <w:pPr>
              <w:pStyle w:val="ConsPlusNormal"/>
            </w:pPr>
          </w:p>
        </w:tc>
        <w:tc>
          <w:tcPr>
            <w:tcW w:w="510" w:type="dxa"/>
          </w:tcPr>
          <w:p w14:paraId="05FAABCE" w14:textId="77777777" w:rsidR="00D81705" w:rsidRDefault="00D81705">
            <w:pPr>
              <w:pStyle w:val="ConsPlusNormal"/>
            </w:pPr>
          </w:p>
        </w:tc>
        <w:tc>
          <w:tcPr>
            <w:tcW w:w="510" w:type="dxa"/>
          </w:tcPr>
          <w:p w14:paraId="7C9DBA73" w14:textId="77777777" w:rsidR="00D81705" w:rsidRDefault="00D81705">
            <w:pPr>
              <w:pStyle w:val="ConsPlusNormal"/>
            </w:pPr>
          </w:p>
        </w:tc>
      </w:tr>
      <w:tr w:rsidR="00D81705" w14:paraId="3DFD4043" w14:textId="77777777">
        <w:tc>
          <w:tcPr>
            <w:tcW w:w="794" w:type="dxa"/>
            <w:vAlign w:val="center"/>
          </w:tcPr>
          <w:p w14:paraId="01CB4B5A" w14:textId="77777777" w:rsidR="00D81705" w:rsidRDefault="00D81705">
            <w:pPr>
              <w:pStyle w:val="ConsPlusNormal"/>
            </w:pPr>
            <w:r>
              <w:t>7.</w:t>
            </w:r>
          </w:p>
        </w:tc>
        <w:tc>
          <w:tcPr>
            <w:tcW w:w="4535" w:type="dxa"/>
          </w:tcPr>
          <w:p w14:paraId="6F166AE6" w14:textId="77777777" w:rsidR="00D81705" w:rsidRDefault="00D81705">
            <w:pPr>
              <w:pStyle w:val="ConsPlusNormal"/>
              <w:jc w:val="both"/>
            </w:pPr>
            <w:r>
              <w:t>Тариф на услуги по обращению с твердыми коммунальными отходами</w:t>
            </w:r>
          </w:p>
        </w:tc>
        <w:tc>
          <w:tcPr>
            <w:tcW w:w="1417" w:type="dxa"/>
            <w:vAlign w:val="center"/>
          </w:tcPr>
          <w:p w14:paraId="4A0FE408" w14:textId="77777777" w:rsidR="00D81705" w:rsidRDefault="00D81705">
            <w:pPr>
              <w:pStyle w:val="ConsPlusNormal"/>
              <w:jc w:val="center"/>
            </w:pPr>
            <w:r>
              <w:t>руб./куб. м (руб./тонна)</w:t>
            </w:r>
          </w:p>
        </w:tc>
        <w:tc>
          <w:tcPr>
            <w:tcW w:w="624" w:type="dxa"/>
          </w:tcPr>
          <w:p w14:paraId="5EABD5A8" w14:textId="77777777" w:rsidR="00D81705" w:rsidRDefault="00D81705">
            <w:pPr>
              <w:pStyle w:val="ConsPlusNormal"/>
            </w:pPr>
          </w:p>
        </w:tc>
        <w:tc>
          <w:tcPr>
            <w:tcW w:w="624" w:type="dxa"/>
          </w:tcPr>
          <w:p w14:paraId="01306434" w14:textId="77777777" w:rsidR="00D81705" w:rsidRDefault="00D81705">
            <w:pPr>
              <w:pStyle w:val="ConsPlusNormal"/>
            </w:pPr>
          </w:p>
        </w:tc>
        <w:tc>
          <w:tcPr>
            <w:tcW w:w="624" w:type="dxa"/>
          </w:tcPr>
          <w:p w14:paraId="3880CE05" w14:textId="77777777" w:rsidR="00D81705" w:rsidRDefault="00D81705">
            <w:pPr>
              <w:pStyle w:val="ConsPlusNormal"/>
            </w:pPr>
          </w:p>
        </w:tc>
        <w:tc>
          <w:tcPr>
            <w:tcW w:w="680" w:type="dxa"/>
          </w:tcPr>
          <w:p w14:paraId="406C7953" w14:textId="77777777" w:rsidR="00D81705" w:rsidRDefault="00D81705">
            <w:pPr>
              <w:pStyle w:val="ConsPlusNormal"/>
            </w:pPr>
          </w:p>
        </w:tc>
        <w:tc>
          <w:tcPr>
            <w:tcW w:w="510" w:type="dxa"/>
          </w:tcPr>
          <w:p w14:paraId="1C772C7D" w14:textId="77777777" w:rsidR="00D81705" w:rsidRDefault="00D81705">
            <w:pPr>
              <w:pStyle w:val="ConsPlusNormal"/>
            </w:pPr>
          </w:p>
        </w:tc>
        <w:tc>
          <w:tcPr>
            <w:tcW w:w="510" w:type="dxa"/>
          </w:tcPr>
          <w:p w14:paraId="22F267E4" w14:textId="77777777" w:rsidR="00D81705" w:rsidRDefault="00D81705">
            <w:pPr>
              <w:pStyle w:val="ConsPlusNormal"/>
            </w:pPr>
          </w:p>
        </w:tc>
        <w:tc>
          <w:tcPr>
            <w:tcW w:w="510" w:type="dxa"/>
          </w:tcPr>
          <w:p w14:paraId="48885D4F" w14:textId="77777777" w:rsidR="00D81705" w:rsidRDefault="00D81705">
            <w:pPr>
              <w:pStyle w:val="ConsPlusNormal"/>
            </w:pPr>
          </w:p>
        </w:tc>
        <w:tc>
          <w:tcPr>
            <w:tcW w:w="510" w:type="dxa"/>
          </w:tcPr>
          <w:p w14:paraId="3270847B" w14:textId="77777777" w:rsidR="00D81705" w:rsidRDefault="00D81705">
            <w:pPr>
              <w:pStyle w:val="ConsPlusNormal"/>
            </w:pPr>
          </w:p>
        </w:tc>
        <w:tc>
          <w:tcPr>
            <w:tcW w:w="510" w:type="dxa"/>
          </w:tcPr>
          <w:p w14:paraId="219721ED" w14:textId="77777777" w:rsidR="00D81705" w:rsidRDefault="00D81705">
            <w:pPr>
              <w:pStyle w:val="ConsPlusNormal"/>
            </w:pPr>
          </w:p>
        </w:tc>
      </w:tr>
      <w:tr w:rsidR="00D81705" w14:paraId="274209CB" w14:textId="77777777">
        <w:tc>
          <w:tcPr>
            <w:tcW w:w="794" w:type="dxa"/>
            <w:vAlign w:val="center"/>
          </w:tcPr>
          <w:p w14:paraId="379728E6" w14:textId="77777777" w:rsidR="00D81705" w:rsidRDefault="00D81705">
            <w:pPr>
              <w:pStyle w:val="ConsPlusNormal"/>
            </w:pPr>
            <w:r>
              <w:t>8.</w:t>
            </w:r>
          </w:p>
        </w:tc>
        <w:tc>
          <w:tcPr>
            <w:tcW w:w="4535" w:type="dxa"/>
          </w:tcPr>
          <w:p w14:paraId="3D08E23C" w14:textId="77777777" w:rsidR="00D81705" w:rsidRDefault="00D81705">
            <w:pPr>
              <w:pStyle w:val="ConsPlusNormal"/>
              <w:jc w:val="both"/>
            </w:pPr>
            <w:r>
              <w:t>Темп роста тарифа</w:t>
            </w:r>
          </w:p>
        </w:tc>
        <w:tc>
          <w:tcPr>
            <w:tcW w:w="1417" w:type="dxa"/>
            <w:vAlign w:val="center"/>
          </w:tcPr>
          <w:p w14:paraId="18DBFA1B" w14:textId="77777777" w:rsidR="00D81705" w:rsidRDefault="00D81705">
            <w:pPr>
              <w:pStyle w:val="ConsPlusNormal"/>
              <w:jc w:val="center"/>
            </w:pPr>
            <w:r>
              <w:t>%</w:t>
            </w:r>
          </w:p>
        </w:tc>
        <w:tc>
          <w:tcPr>
            <w:tcW w:w="624" w:type="dxa"/>
          </w:tcPr>
          <w:p w14:paraId="4A169D46" w14:textId="77777777" w:rsidR="00D81705" w:rsidRDefault="00D81705">
            <w:pPr>
              <w:pStyle w:val="ConsPlusNormal"/>
            </w:pPr>
          </w:p>
        </w:tc>
        <w:tc>
          <w:tcPr>
            <w:tcW w:w="624" w:type="dxa"/>
          </w:tcPr>
          <w:p w14:paraId="609C5A7F" w14:textId="77777777" w:rsidR="00D81705" w:rsidRDefault="00D81705">
            <w:pPr>
              <w:pStyle w:val="ConsPlusNormal"/>
            </w:pPr>
          </w:p>
        </w:tc>
        <w:tc>
          <w:tcPr>
            <w:tcW w:w="624" w:type="dxa"/>
          </w:tcPr>
          <w:p w14:paraId="6948B2B2" w14:textId="77777777" w:rsidR="00D81705" w:rsidRDefault="00D81705">
            <w:pPr>
              <w:pStyle w:val="ConsPlusNormal"/>
            </w:pPr>
          </w:p>
        </w:tc>
        <w:tc>
          <w:tcPr>
            <w:tcW w:w="680" w:type="dxa"/>
          </w:tcPr>
          <w:p w14:paraId="24FC3A78" w14:textId="77777777" w:rsidR="00D81705" w:rsidRDefault="00D81705">
            <w:pPr>
              <w:pStyle w:val="ConsPlusNormal"/>
            </w:pPr>
          </w:p>
        </w:tc>
        <w:tc>
          <w:tcPr>
            <w:tcW w:w="510" w:type="dxa"/>
          </w:tcPr>
          <w:p w14:paraId="7B5BE555" w14:textId="77777777" w:rsidR="00D81705" w:rsidRDefault="00D81705">
            <w:pPr>
              <w:pStyle w:val="ConsPlusNormal"/>
            </w:pPr>
          </w:p>
        </w:tc>
        <w:tc>
          <w:tcPr>
            <w:tcW w:w="510" w:type="dxa"/>
          </w:tcPr>
          <w:p w14:paraId="0F79E29F" w14:textId="77777777" w:rsidR="00D81705" w:rsidRDefault="00D81705">
            <w:pPr>
              <w:pStyle w:val="ConsPlusNormal"/>
            </w:pPr>
          </w:p>
        </w:tc>
        <w:tc>
          <w:tcPr>
            <w:tcW w:w="510" w:type="dxa"/>
          </w:tcPr>
          <w:p w14:paraId="51F7A13D" w14:textId="77777777" w:rsidR="00D81705" w:rsidRDefault="00D81705">
            <w:pPr>
              <w:pStyle w:val="ConsPlusNormal"/>
            </w:pPr>
          </w:p>
        </w:tc>
        <w:tc>
          <w:tcPr>
            <w:tcW w:w="510" w:type="dxa"/>
          </w:tcPr>
          <w:p w14:paraId="23F172D6" w14:textId="77777777" w:rsidR="00D81705" w:rsidRDefault="00D81705">
            <w:pPr>
              <w:pStyle w:val="ConsPlusNormal"/>
            </w:pPr>
          </w:p>
        </w:tc>
        <w:tc>
          <w:tcPr>
            <w:tcW w:w="510" w:type="dxa"/>
          </w:tcPr>
          <w:p w14:paraId="00CF2EC6" w14:textId="77777777" w:rsidR="00D81705" w:rsidRDefault="00D81705">
            <w:pPr>
              <w:pStyle w:val="ConsPlusNormal"/>
            </w:pPr>
          </w:p>
        </w:tc>
      </w:tr>
    </w:tbl>
    <w:p w14:paraId="2B7E7C80" w14:textId="77777777" w:rsidR="00D81705" w:rsidRDefault="00D81705">
      <w:pPr>
        <w:sectPr w:rsidR="00D81705">
          <w:pgSz w:w="16838" w:h="11905" w:orient="landscape"/>
          <w:pgMar w:top="1701" w:right="1134" w:bottom="850" w:left="1134" w:header="0" w:footer="0" w:gutter="0"/>
          <w:cols w:space="720"/>
        </w:sectPr>
      </w:pPr>
    </w:p>
    <w:p w14:paraId="2E7B11FB" w14:textId="77777777" w:rsidR="00D81705" w:rsidRDefault="00D81705">
      <w:pPr>
        <w:pStyle w:val="ConsPlusNormal"/>
        <w:jc w:val="both"/>
      </w:pPr>
    </w:p>
    <w:p w14:paraId="426D935A" w14:textId="77777777" w:rsidR="00D81705" w:rsidRDefault="00D81705">
      <w:pPr>
        <w:pStyle w:val="ConsPlusNormal"/>
        <w:jc w:val="both"/>
      </w:pPr>
    </w:p>
    <w:p w14:paraId="00BAB8A1" w14:textId="77777777" w:rsidR="00D81705" w:rsidRDefault="00D81705">
      <w:pPr>
        <w:pStyle w:val="ConsPlusNormal"/>
        <w:jc w:val="both"/>
      </w:pPr>
    </w:p>
    <w:p w14:paraId="1649BAE1" w14:textId="77777777" w:rsidR="00D81705" w:rsidRDefault="00D81705">
      <w:pPr>
        <w:pStyle w:val="ConsPlusNormal"/>
        <w:jc w:val="both"/>
      </w:pPr>
    </w:p>
    <w:p w14:paraId="2592FAAB" w14:textId="77777777" w:rsidR="00D81705" w:rsidRDefault="00D81705">
      <w:pPr>
        <w:pStyle w:val="ConsPlusNormal"/>
        <w:jc w:val="both"/>
      </w:pPr>
    </w:p>
    <w:p w14:paraId="12A7488E" w14:textId="77777777" w:rsidR="00D81705" w:rsidRDefault="00D81705">
      <w:pPr>
        <w:pStyle w:val="ConsPlusNormal"/>
        <w:jc w:val="right"/>
        <w:outlineLvl w:val="1"/>
      </w:pPr>
      <w:r>
        <w:t>Приложение 15</w:t>
      </w:r>
    </w:p>
    <w:p w14:paraId="369723ED" w14:textId="77777777" w:rsidR="00D81705" w:rsidRDefault="00D81705">
      <w:pPr>
        <w:pStyle w:val="ConsPlusNormal"/>
        <w:jc w:val="right"/>
      </w:pPr>
      <w:r>
        <w:t>к Методическим указаниям по расчету</w:t>
      </w:r>
    </w:p>
    <w:p w14:paraId="5F49FCFF" w14:textId="77777777" w:rsidR="00D81705" w:rsidRDefault="00D81705">
      <w:pPr>
        <w:pStyle w:val="ConsPlusNormal"/>
        <w:jc w:val="right"/>
      </w:pPr>
      <w:r>
        <w:t>регулируемых тарифов в области обращения</w:t>
      </w:r>
    </w:p>
    <w:p w14:paraId="347BA624" w14:textId="77777777" w:rsidR="00D81705" w:rsidRDefault="00D81705">
      <w:pPr>
        <w:pStyle w:val="ConsPlusNormal"/>
        <w:jc w:val="right"/>
      </w:pPr>
      <w:r>
        <w:t>с твердыми коммунальными отходами,</w:t>
      </w:r>
    </w:p>
    <w:p w14:paraId="06A19550" w14:textId="77777777" w:rsidR="00D81705" w:rsidRDefault="00D81705">
      <w:pPr>
        <w:pStyle w:val="ConsPlusNormal"/>
        <w:jc w:val="right"/>
      </w:pPr>
      <w:r>
        <w:t>утвержденным приказом ФАС России</w:t>
      </w:r>
    </w:p>
    <w:p w14:paraId="7FE9D68E" w14:textId="77777777" w:rsidR="00D81705" w:rsidRDefault="00D81705">
      <w:pPr>
        <w:pStyle w:val="ConsPlusNormal"/>
        <w:jc w:val="right"/>
      </w:pPr>
      <w:r>
        <w:t>от 21.11.2016 N 1638/16</w:t>
      </w:r>
    </w:p>
    <w:p w14:paraId="48D90424" w14:textId="77777777" w:rsidR="00D81705" w:rsidRDefault="00D81705">
      <w:pPr>
        <w:pStyle w:val="ConsPlusNormal"/>
        <w:jc w:val="both"/>
      </w:pPr>
    </w:p>
    <w:p w14:paraId="4880AAF9" w14:textId="77777777" w:rsidR="00D81705" w:rsidRDefault="00D81705">
      <w:pPr>
        <w:pStyle w:val="ConsPlusNormal"/>
        <w:jc w:val="center"/>
      </w:pPr>
      <w:bookmarkStart w:id="110" w:name="P3947"/>
      <w:bookmarkEnd w:id="110"/>
      <w:r>
        <w:t>Расчет базового уровня операционных расходов</w:t>
      </w:r>
    </w:p>
    <w:p w14:paraId="0B2C00C1"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742"/>
        <w:gridCol w:w="1077"/>
        <w:gridCol w:w="624"/>
        <w:gridCol w:w="624"/>
        <w:gridCol w:w="624"/>
        <w:gridCol w:w="680"/>
        <w:gridCol w:w="850"/>
      </w:tblGrid>
      <w:tr w:rsidR="00D81705" w14:paraId="302D6BA6" w14:textId="77777777">
        <w:tc>
          <w:tcPr>
            <w:tcW w:w="850" w:type="dxa"/>
            <w:vMerge w:val="restart"/>
          </w:tcPr>
          <w:p w14:paraId="3225ADFA" w14:textId="77777777" w:rsidR="00D81705" w:rsidRDefault="00D81705">
            <w:pPr>
              <w:pStyle w:val="ConsPlusNormal"/>
              <w:jc w:val="center"/>
            </w:pPr>
            <w:r>
              <w:t>N п/п</w:t>
            </w:r>
          </w:p>
        </w:tc>
        <w:tc>
          <w:tcPr>
            <w:tcW w:w="3742" w:type="dxa"/>
            <w:vMerge w:val="restart"/>
          </w:tcPr>
          <w:p w14:paraId="6A901CB2" w14:textId="77777777" w:rsidR="00D81705" w:rsidRDefault="00D81705">
            <w:pPr>
              <w:pStyle w:val="ConsPlusNormal"/>
              <w:jc w:val="center"/>
            </w:pPr>
            <w:r>
              <w:t>Наименование</w:t>
            </w:r>
          </w:p>
        </w:tc>
        <w:tc>
          <w:tcPr>
            <w:tcW w:w="1077" w:type="dxa"/>
            <w:vMerge w:val="restart"/>
          </w:tcPr>
          <w:p w14:paraId="35A9C071" w14:textId="77777777" w:rsidR="00D81705" w:rsidRDefault="00D81705">
            <w:pPr>
              <w:pStyle w:val="ConsPlusNormal"/>
              <w:jc w:val="center"/>
            </w:pPr>
            <w:r>
              <w:t>Единица измерений</w:t>
            </w:r>
          </w:p>
        </w:tc>
        <w:tc>
          <w:tcPr>
            <w:tcW w:w="1248" w:type="dxa"/>
            <w:gridSpan w:val="2"/>
          </w:tcPr>
          <w:p w14:paraId="4C48787B" w14:textId="77777777" w:rsidR="00D81705" w:rsidRDefault="00D81705">
            <w:pPr>
              <w:pStyle w:val="ConsPlusNormal"/>
              <w:jc w:val="center"/>
            </w:pPr>
            <w:r>
              <w:t>Истекший год (i-2)</w:t>
            </w:r>
          </w:p>
        </w:tc>
        <w:tc>
          <w:tcPr>
            <w:tcW w:w="1304" w:type="dxa"/>
            <w:gridSpan w:val="2"/>
          </w:tcPr>
          <w:p w14:paraId="1342E0D3" w14:textId="77777777" w:rsidR="00D81705" w:rsidRDefault="00D81705">
            <w:pPr>
              <w:pStyle w:val="ConsPlusNormal"/>
              <w:jc w:val="center"/>
            </w:pPr>
            <w:r>
              <w:t>Текущий год (i-1)</w:t>
            </w:r>
          </w:p>
        </w:tc>
        <w:tc>
          <w:tcPr>
            <w:tcW w:w="850" w:type="dxa"/>
          </w:tcPr>
          <w:p w14:paraId="07B7C5D7" w14:textId="77777777" w:rsidR="00D81705" w:rsidRDefault="00D81705">
            <w:pPr>
              <w:pStyle w:val="ConsPlusNormal"/>
              <w:jc w:val="center"/>
            </w:pPr>
            <w:r>
              <w:t>Очередной год (i)</w:t>
            </w:r>
          </w:p>
        </w:tc>
      </w:tr>
      <w:tr w:rsidR="00D81705" w14:paraId="73AF87E0" w14:textId="77777777">
        <w:tc>
          <w:tcPr>
            <w:tcW w:w="850" w:type="dxa"/>
            <w:vMerge/>
          </w:tcPr>
          <w:p w14:paraId="59878F07" w14:textId="77777777" w:rsidR="00D81705" w:rsidRDefault="00D81705">
            <w:pPr>
              <w:spacing w:after="1" w:line="0" w:lineRule="atLeast"/>
            </w:pPr>
          </w:p>
        </w:tc>
        <w:tc>
          <w:tcPr>
            <w:tcW w:w="3742" w:type="dxa"/>
            <w:vMerge/>
          </w:tcPr>
          <w:p w14:paraId="4086E393" w14:textId="77777777" w:rsidR="00D81705" w:rsidRDefault="00D81705">
            <w:pPr>
              <w:spacing w:after="1" w:line="0" w:lineRule="atLeast"/>
            </w:pPr>
          </w:p>
        </w:tc>
        <w:tc>
          <w:tcPr>
            <w:tcW w:w="1077" w:type="dxa"/>
            <w:vMerge/>
          </w:tcPr>
          <w:p w14:paraId="11D544B0" w14:textId="77777777" w:rsidR="00D81705" w:rsidRDefault="00D81705">
            <w:pPr>
              <w:spacing w:after="1" w:line="0" w:lineRule="atLeast"/>
            </w:pPr>
          </w:p>
        </w:tc>
        <w:tc>
          <w:tcPr>
            <w:tcW w:w="624" w:type="dxa"/>
          </w:tcPr>
          <w:p w14:paraId="3DB8D5F3" w14:textId="77777777" w:rsidR="00D81705" w:rsidRDefault="00D81705">
            <w:pPr>
              <w:pStyle w:val="ConsPlusNormal"/>
              <w:jc w:val="center"/>
            </w:pPr>
            <w:r>
              <w:t>план</w:t>
            </w:r>
          </w:p>
        </w:tc>
        <w:tc>
          <w:tcPr>
            <w:tcW w:w="624" w:type="dxa"/>
          </w:tcPr>
          <w:p w14:paraId="76F4A616" w14:textId="77777777" w:rsidR="00D81705" w:rsidRDefault="00D81705">
            <w:pPr>
              <w:pStyle w:val="ConsPlusNormal"/>
              <w:jc w:val="center"/>
            </w:pPr>
            <w:r>
              <w:t>факт</w:t>
            </w:r>
          </w:p>
        </w:tc>
        <w:tc>
          <w:tcPr>
            <w:tcW w:w="624" w:type="dxa"/>
          </w:tcPr>
          <w:p w14:paraId="22949FE4" w14:textId="77777777" w:rsidR="00D81705" w:rsidRDefault="00D81705">
            <w:pPr>
              <w:pStyle w:val="ConsPlusNormal"/>
              <w:jc w:val="center"/>
            </w:pPr>
            <w:r>
              <w:t>план</w:t>
            </w:r>
          </w:p>
        </w:tc>
        <w:tc>
          <w:tcPr>
            <w:tcW w:w="680" w:type="dxa"/>
          </w:tcPr>
          <w:p w14:paraId="3AC6B815" w14:textId="77777777" w:rsidR="00D81705" w:rsidRDefault="00D81705">
            <w:pPr>
              <w:pStyle w:val="ConsPlusNormal"/>
              <w:jc w:val="center"/>
            </w:pPr>
            <w:r>
              <w:t>ожид</w:t>
            </w:r>
          </w:p>
        </w:tc>
        <w:tc>
          <w:tcPr>
            <w:tcW w:w="850" w:type="dxa"/>
          </w:tcPr>
          <w:p w14:paraId="7490D7B1" w14:textId="77777777" w:rsidR="00D81705" w:rsidRDefault="00D81705">
            <w:pPr>
              <w:pStyle w:val="ConsPlusNormal"/>
            </w:pPr>
          </w:p>
        </w:tc>
      </w:tr>
      <w:tr w:rsidR="00D81705" w14:paraId="3F7A082A" w14:textId="77777777">
        <w:tc>
          <w:tcPr>
            <w:tcW w:w="850" w:type="dxa"/>
          </w:tcPr>
          <w:p w14:paraId="2FFC8FD7" w14:textId="77777777" w:rsidR="00D81705" w:rsidRDefault="00D81705">
            <w:pPr>
              <w:pStyle w:val="ConsPlusNormal"/>
              <w:jc w:val="center"/>
            </w:pPr>
            <w:r>
              <w:t>1</w:t>
            </w:r>
          </w:p>
        </w:tc>
        <w:tc>
          <w:tcPr>
            <w:tcW w:w="3742" w:type="dxa"/>
          </w:tcPr>
          <w:p w14:paraId="07270180" w14:textId="77777777" w:rsidR="00D81705" w:rsidRDefault="00D81705">
            <w:pPr>
              <w:pStyle w:val="ConsPlusNormal"/>
              <w:jc w:val="center"/>
            </w:pPr>
            <w:r>
              <w:t>2</w:t>
            </w:r>
          </w:p>
        </w:tc>
        <w:tc>
          <w:tcPr>
            <w:tcW w:w="1077" w:type="dxa"/>
          </w:tcPr>
          <w:p w14:paraId="7E714F88" w14:textId="77777777" w:rsidR="00D81705" w:rsidRDefault="00D81705">
            <w:pPr>
              <w:pStyle w:val="ConsPlusNormal"/>
              <w:jc w:val="center"/>
            </w:pPr>
            <w:r>
              <w:t>3</w:t>
            </w:r>
          </w:p>
        </w:tc>
        <w:tc>
          <w:tcPr>
            <w:tcW w:w="624" w:type="dxa"/>
          </w:tcPr>
          <w:p w14:paraId="5C0511E9" w14:textId="77777777" w:rsidR="00D81705" w:rsidRDefault="00D81705">
            <w:pPr>
              <w:pStyle w:val="ConsPlusNormal"/>
              <w:jc w:val="center"/>
            </w:pPr>
            <w:r>
              <w:t>4</w:t>
            </w:r>
          </w:p>
        </w:tc>
        <w:tc>
          <w:tcPr>
            <w:tcW w:w="624" w:type="dxa"/>
          </w:tcPr>
          <w:p w14:paraId="498CFB13" w14:textId="77777777" w:rsidR="00D81705" w:rsidRDefault="00D81705">
            <w:pPr>
              <w:pStyle w:val="ConsPlusNormal"/>
              <w:jc w:val="center"/>
            </w:pPr>
            <w:r>
              <w:t>5</w:t>
            </w:r>
          </w:p>
        </w:tc>
        <w:tc>
          <w:tcPr>
            <w:tcW w:w="624" w:type="dxa"/>
          </w:tcPr>
          <w:p w14:paraId="4088E32A" w14:textId="77777777" w:rsidR="00D81705" w:rsidRDefault="00D81705">
            <w:pPr>
              <w:pStyle w:val="ConsPlusNormal"/>
              <w:jc w:val="center"/>
            </w:pPr>
            <w:r>
              <w:t>6</w:t>
            </w:r>
          </w:p>
        </w:tc>
        <w:tc>
          <w:tcPr>
            <w:tcW w:w="680" w:type="dxa"/>
          </w:tcPr>
          <w:p w14:paraId="5E7FA53D" w14:textId="77777777" w:rsidR="00D81705" w:rsidRDefault="00D81705">
            <w:pPr>
              <w:pStyle w:val="ConsPlusNormal"/>
              <w:jc w:val="center"/>
            </w:pPr>
            <w:r>
              <w:t>7</w:t>
            </w:r>
          </w:p>
        </w:tc>
        <w:tc>
          <w:tcPr>
            <w:tcW w:w="850" w:type="dxa"/>
          </w:tcPr>
          <w:p w14:paraId="61F2ECF9" w14:textId="77777777" w:rsidR="00D81705" w:rsidRDefault="00D81705">
            <w:pPr>
              <w:pStyle w:val="ConsPlusNormal"/>
              <w:jc w:val="center"/>
            </w:pPr>
            <w:r>
              <w:t>8</w:t>
            </w:r>
          </w:p>
        </w:tc>
      </w:tr>
      <w:tr w:rsidR="00D81705" w14:paraId="5C40FCCA" w14:textId="77777777">
        <w:tc>
          <w:tcPr>
            <w:tcW w:w="850" w:type="dxa"/>
          </w:tcPr>
          <w:p w14:paraId="479808D3" w14:textId="77777777" w:rsidR="00D81705" w:rsidRDefault="00D81705">
            <w:pPr>
              <w:pStyle w:val="ConsPlusNormal"/>
              <w:jc w:val="center"/>
            </w:pPr>
            <w:r>
              <w:t>1</w:t>
            </w:r>
          </w:p>
        </w:tc>
        <w:tc>
          <w:tcPr>
            <w:tcW w:w="3742" w:type="dxa"/>
          </w:tcPr>
          <w:p w14:paraId="2E977120" w14:textId="77777777" w:rsidR="00D81705" w:rsidRDefault="00D81705">
            <w:pPr>
              <w:pStyle w:val="ConsPlusNormal"/>
            </w:pPr>
            <w:r>
              <w:t>Операционные расходы</w:t>
            </w:r>
          </w:p>
        </w:tc>
        <w:tc>
          <w:tcPr>
            <w:tcW w:w="1077" w:type="dxa"/>
          </w:tcPr>
          <w:p w14:paraId="02DBB6BD" w14:textId="77777777" w:rsidR="00D81705" w:rsidRDefault="00D81705">
            <w:pPr>
              <w:pStyle w:val="ConsPlusNormal"/>
            </w:pPr>
          </w:p>
        </w:tc>
        <w:tc>
          <w:tcPr>
            <w:tcW w:w="624" w:type="dxa"/>
          </w:tcPr>
          <w:p w14:paraId="41FE2988" w14:textId="77777777" w:rsidR="00D81705" w:rsidRDefault="00D81705">
            <w:pPr>
              <w:pStyle w:val="ConsPlusNormal"/>
            </w:pPr>
          </w:p>
        </w:tc>
        <w:tc>
          <w:tcPr>
            <w:tcW w:w="624" w:type="dxa"/>
          </w:tcPr>
          <w:p w14:paraId="4E8C1B14" w14:textId="77777777" w:rsidR="00D81705" w:rsidRDefault="00D81705">
            <w:pPr>
              <w:pStyle w:val="ConsPlusNormal"/>
            </w:pPr>
          </w:p>
        </w:tc>
        <w:tc>
          <w:tcPr>
            <w:tcW w:w="624" w:type="dxa"/>
          </w:tcPr>
          <w:p w14:paraId="6FF7A27C" w14:textId="77777777" w:rsidR="00D81705" w:rsidRDefault="00D81705">
            <w:pPr>
              <w:pStyle w:val="ConsPlusNormal"/>
            </w:pPr>
          </w:p>
        </w:tc>
        <w:tc>
          <w:tcPr>
            <w:tcW w:w="680" w:type="dxa"/>
          </w:tcPr>
          <w:p w14:paraId="0A214F2F" w14:textId="77777777" w:rsidR="00D81705" w:rsidRDefault="00D81705">
            <w:pPr>
              <w:pStyle w:val="ConsPlusNormal"/>
            </w:pPr>
          </w:p>
        </w:tc>
        <w:tc>
          <w:tcPr>
            <w:tcW w:w="850" w:type="dxa"/>
          </w:tcPr>
          <w:p w14:paraId="3AE77359" w14:textId="77777777" w:rsidR="00D81705" w:rsidRDefault="00D81705">
            <w:pPr>
              <w:pStyle w:val="ConsPlusNormal"/>
            </w:pPr>
          </w:p>
        </w:tc>
      </w:tr>
      <w:tr w:rsidR="00D81705" w14:paraId="19E4ECB0" w14:textId="77777777">
        <w:tc>
          <w:tcPr>
            <w:tcW w:w="850" w:type="dxa"/>
          </w:tcPr>
          <w:p w14:paraId="442EBAF5" w14:textId="77777777" w:rsidR="00D81705" w:rsidRDefault="00D81705">
            <w:pPr>
              <w:pStyle w:val="ConsPlusNormal"/>
              <w:jc w:val="center"/>
            </w:pPr>
            <w:r>
              <w:t>1.1</w:t>
            </w:r>
          </w:p>
        </w:tc>
        <w:tc>
          <w:tcPr>
            <w:tcW w:w="3742" w:type="dxa"/>
          </w:tcPr>
          <w:p w14:paraId="4FC72038" w14:textId="77777777" w:rsidR="00D81705" w:rsidRDefault="00D81705">
            <w:pPr>
              <w:pStyle w:val="ConsPlusNormal"/>
            </w:pPr>
            <w:r>
              <w:t>Производственные расходы:</w:t>
            </w:r>
          </w:p>
        </w:tc>
        <w:tc>
          <w:tcPr>
            <w:tcW w:w="1077" w:type="dxa"/>
          </w:tcPr>
          <w:p w14:paraId="252BEEAB" w14:textId="77777777" w:rsidR="00D81705" w:rsidRDefault="00D81705">
            <w:pPr>
              <w:pStyle w:val="ConsPlusNormal"/>
              <w:jc w:val="center"/>
            </w:pPr>
            <w:r>
              <w:t>тыс. руб.</w:t>
            </w:r>
          </w:p>
        </w:tc>
        <w:tc>
          <w:tcPr>
            <w:tcW w:w="624" w:type="dxa"/>
          </w:tcPr>
          <w:p w14:paraId="216FE64C" w14:textId="77777777" w:rsidR="00D81705" w:rsidRDefault="00D81705">
            <w:pPr>
              <w:pStyle w:val="ConsPlusNormal"/>
            </w:pPr>
          </w:p>
        </w:tc>
        <w:tc>
          <w:tcPr>
            <w:tcW w:w="624" w:type="dxa"/>
          </w:tcPr>
          <w:p w14:paraId="5CE2B2B8" w14:textId="77777777" w:rsidR="00D81705" w:rsidRDefault="00D81705">
            <w:pPr>
              <w:pStyle w:val="ConsPlusNormal"/>
            </w:pPr>
          </w:p>
        </w:tc>
        <w:tc>
          <w:tcPr>
            <w:tcW w:w="624" w:type="dxa"/>
          </w:tcPr>
          <w:p w14:paraId="7FEF3720" w14:textId="77777777" w:rsidR="00D81705" w:rsidRDefault="00D81705">
            <w:pPr>
              <w:pStyle w:val="ConsPlusNormal"/>
            </w:pPr>
          </w:p>
        </w:tc>
        <w:tc>
          <w:tcPr>
            <w:tcW w:w="680" w:type="dxa"/>
          </w:tcPr>
          <w:p w14:paraId="1722B140" w14:textId="77777777" w:rsidR="00D81705" w:rsidRDefault="00D81705">
            <w:pPr>
              <w:pStyle w:val="ConsPlusNormal"/>
            </w:pPr>
          </w:p>
        </w:tc>
        <w:tc>
          <w:tcPr>
            <w:tcW w:w="850" w:type="dxa"/>
          </w:tcPr>
          <w:p w14:paraId="28F6AA03" w14:textId="77777777" w:rsidR="00D81705" w:rsidRDefault="00D81705">
            <w:pPr>
              <w:pStyle w:val="ConsPlusNormal"/>
            </w:pPr>
          </w:p>
        </w:tc>
      </w:tr>
      <w:tr w:rsidR="00D81705" w14:paraId="252DF517" w14:textId="77777777">
        <w:tc>
          <w:tcPr>
            <w:tcW w:w="850" w:type="dxa"/>
          </w:tcPr>
          <w:p w14:paraId="7E58ED3B" w14:textId="77777777" w:rsidR="00D81705" w:rsidRDefault="00D81705">
            <w:pPr>
              <w:pStyle w:val="ConsPlusNormal"/>
              <w:jc w:val="center"/>
            </w:pPr>
            <w:r>
              <w:t>1.1.1</w:t>
            </w:r>
          </w:p>
        </w:tc>
        <w:tc>
          <w:tcPr>
            <w:tcW w:w="3742" w:type="dxa"/>
          </w:tcPr>
          <w:p w14:paraId="3491F3B5" w14:textId="77777777" w:rsidR="00D81705" w:rsidRDefault="00D81705">
            <w:pPr>
              <w:pStyle w:val="ConsPlusNormal"/>
              <w:ind w:left="283"/>
            </w:pPr>
            <w:r>
              <w:t>расходы на приобретение сырья и материалов и их хранение</w:t>
            </w:r>
          </w:p>
        </w:tc>
        <w:tc>
          <w:tcPr>
            <w:tcW w:w="1077" w:type="dxa"/>
          </w:tcPr>
          <w:p w14:paraId="5E3F4995" w14:textId="77777777" w:rsidR="00D81705" w:rsidRDefault="00D81705">
            <w:pPr>
              <w:pStyle w:val="ConsPlusNormal"/>
              <w:jc w:val="center"/>
            </w:pPr>
            <w:r>
              <w:t>тыс. руб.</w:t>
            </w:r>
          </w:p>
        </w:tc>
        <w:tc>
          <w:tcPr>
            <w:tcW w:w="624" w:type="dxa"/>
          </w:tcPr>
          <w:p w14:paraId="3CF6C95F" w14:textId="77777777" w:rsidR="00D81705" w:rsidRDefault="00D81705">
            <w:pPr>
              <w:pStyle w:val="ConsPlusNormal"/>
            </w:pPr>
          </w:p>
        </w:tc>
        <w:tc>
          <w:tcPr>
            <w:tcW w:w="624" w:type="dxa"/>
          </w:tcPr>
          <w:p w14:paraId="62981F18" w14:textId="77777777" w:rsidR="00D81705" w:rsidRDefault="00D81705">
            <w:pPr>
              <w:pStyle w:val="ConsPlusNormal"/>
            </w:pPr>
          </w:p>
        </w:tc>
        <w:tc>
          <w:tcPr>
            <w:tcW w:w="624" w:type="dxa"/>
          </w:tcPr>
          <w:p w14:paraId="00EDD6E8" w14:textId="77777777" w:rsidR="00D81705" w:rsidRDefault="00D81705">
            <w:pPr>
              <w:pStyle w:val="ConsPlusNormal"/>
            </w:pPr>
          </w:p>
        </w:tc>
        <w:tc>
          <w:tcPr>
            <w:tcW w:w="680" w:type="dxa"/>
          </w:tcPr>
          <w:p w14:paraId="3F5A2712" w14:textId="77777777" w:rsidR="00D81705" w:rsidRDefault="00D81705">
            <w:pPr>
              <w:pStyle w:val="ConsPlusNormal"/>
            </w:pPr>
          </w:p>
        </w:tc>
        <w:tc>
          <w:tcPr>
            <w:tcW w:w="850" w:type="dxa"/>
          </w:tcPr>
          <w:p w14:paraId="0099BE80" w14:textId="77777777" w:rsidR="00D81705" w:rsidRDefault="00D81705">
            <w:pPr>
              <w:pStyle w:val="ConsPlusNormal"/>
            </w:pPr>
          </w:p>
        </w:tc>
      </w:tr>
      <w:tr w:rsidR="00D81705" w14:paraId="373460B8" w14:textId="77777777">
        <w:tc>
          <w:tcPr>
            <w:tcW w:w="850" w:type="dxa"/>
          </w:tcPr>
          <w:p w14:paraId="6F203CDC" w14:textId="77777777" w:rsidR="00D81705" w:rsidRDefault="00D81705">
            <w:pPr>
              <w:pStyle w:val="ConsPlusNormal"/>
              <w:jc w:val="center"/>
            </w:pPr>
            <w:r>
              <w:t>1.1.2</w:t>
            </w:r>
          </w:p>
        </w:tc>
        <w:tc>
          <w:tcPr>
            <w:tcW w:w="3742" w:type="dxa"/>
          </w:tcPr>
          <w:p w14:paraId="42CBB088" w14:textId="77777777" w:rsidR="00D81705" w:rsidRDefault="00D81705">
            <w:pPr>
              <w:pStyle w:val="ConsPlusNormal"/>
              <w:ind w:left="283"/>
            </w:pPr>
            <w:r>
              <w:t>расходы на оплату регулируемыми организациями выполняемых сторонними организациями работ и (или) услуг</w:t>
            </w:r>
          </w:p>
        </w:tc>
        <w:tc>
          <w:tcPr>
            <w:tcW w:w="1077" w:type="dxa"/>
          </w:tcPr>
          <w:p w14:paraId="1B402328" w14:textId="77777777" w:rsidR="00D81705" w:rsidRDefault="00D81705">
            <w:pPr>
              <w:pStyle w:val="ConsPlusNormal"/>
              <w:jc w:val="center"/>
            </w:pPr>
            <w:r>
              <w:t>тыс. руб.</w:t>
            </w:r>
          </w:p>
        </w:tc>
        <w:tc>
          <w:tcPr>
            <w:tcW w:w="624" w:type="dxa"/>
          </w:tcPr>
          <w:p w14:paraId="06916F88" w14:textId="77777777" w:rsidR="00D81705" w:rsidRDefault="00D81705">
            <w:pPr>
              <w:pStyle w:val="ConsPlusNormal"/>
            </w:pPr>
          </w:p>
        </w:tc>
        <w:tc>
          <w:tcPr>
            <w:tcW w:w="624" w:type="dxa"/>
          </w:tcPr>
          <w:p w14:paraId="14705826" w14:textId="77777777" w:rsidR="00D81705" w:rsidRDefault="00D81705">
            <w:pPr>
              <w:pStyle w:val="ConsPlusNormal"/>
            </w:pPr>
          </w:p>
        </w:tc>
        <w:tc>
          <w:tcPr>
            <w:tcW w:w="624" w:type="dxa"/>
          </w:tcPr>
          <w:p w14:paraId="34F275EF" w14:textId="77777777" w:rsidR="00D81705" w:rsidRDefault="00D81705">
            <w:pPr>
              <w:pStyle w:val="ConsPlusNormal"/>
            </w:pPr>
          </w:p>
        </w:tc>
        <w:tc>
          <w:tcPr>
            <w:tcW w:w="680" w:type="dxa"/>
          </w:tcPr>
          <w:p w14:paraId="54A31A47" w14:textId="77777777" w:rsidR="00D81705" w:rsidRDefault="00D81705">
            <w:pPr>
              <w:pStyle w:val="ConsPlusNormal"/>
            </w:pPr>
          </w:p>
        </w:tc>
        <w:tc>
          <w:tcPr>
            <w:tcW w:w="850" w:type="dxa"/>
          </w:tcPr>
          <w:p w14:paraId="10340870" w14:textId="77777777" w:rsidR="00D81705" w:rsidRDefault="00D81705">
            <w:pPr>
              <w:pStyle w:val="ConsPlusNormal"/>
            </w:pPr>
          </w:p>
        </w:tc>
      </w:tr>
      <w:tr w:rsidR="00D81705" w14:paraId="0F102F79" w14:textId="77777777">
        <w:tc>
          <w:tcPr>
            <w:tcW w:w="850" w:type="dxa"/>
          </w:tcPr>
          <w:p w14:paraId="6F6F36E0" w14:textId="77777777" w:rsidR="00D81705" w:rsidRDefault="00D81705">
            <w:pPr>
              <w:pStyle w:val="ConsPlusNormal"/>
              <w:jc w:val="center"/>
            </w:pPr>
            <w:r>
              <w:t>1.1.3</w:t>
            </w:r>
          </w:p>
        </w:tc>
        <w:tc>
          <w:tcPr>
            <w:tcW w:w="3742" w:type="dxa"/>
          </w:tcPr>
          <w:p w14:paraId="18992CE2" w14:textId="77777777" w:rsidR="00D81705" w:rsidRDefault="00D81705">
            <w:pPr>
              <w:pStyle w:val="ConsPlusNormal"/>
              <w:ind w:left="283"/>
            </w:pPr>
            <w:r>
              <w:t>расходы на оплату труда и отчисления на социальные нужды производственного персонала, в том числе:</w:t>
            </w:r>
          </w:p>
        </w:tc>
        <w:tc>
          <w:tcPr>
            <w:tcW w:w="1077" w:type="dxa"/>
          </w:tcPr>
          <w:p w14:paraId="475B972B" w14:textId="77777777" w:rsidR="00D81705" w:rsidRDefault="00D81705">
            <w:pPr>
              <w:pStyle w:val="ConsPlusNormal"/>
              <w:jc w:val="center"/>
            </w:pPr>
            <w:r>
              <w:t>тыс. руб.</w:t>
            </w:r>
          </w:p>
        </w:tc>
        <w:tc>
          <w:tcPr>
            <w:tcW w:w="624" w:type="dxa"/>
          </w:tcPr>
          <w:p w14:paraId="1FC327E3" w14:textId="77777777" w:rsidR="00D81705" w:rsidRDefault="00D81705">
            <w:pPr>
              <w:pStyle w:val="ConsPlusNormal"/>
            </w:pPr>
          </w:p>
        </w:tc>
        <w:tc>
          <w:tcPr>
            <w:tcW w:w="624" w:type="dxa"/>
          </w:tcPr>
          <w:p w14:paraId="1CDDEC16" w14:textId="77777777" w:rsidR="00D81705" w:rsidRDefault="00D81705">
            <w:pPr>
              <w:pStyle w:val="ConsPlusNormal"/>
            </w:pPr>
          </w:p>
        </w:tc>
        <w:tc>
          <w:tcPr>
            <w:tcW w:w="624" w:type="dxa"/>
          </w:tcPr>
          <w:p w14:paraId="08B6B973" w14:textId="77777777" w:rsidR="00D81705" w:rsidRDefault="00D81705">
            <w:pPr>
              <w:pStyle w:val="ConsPlusNormal"/>
            </w:pPr>
          </w:p>
        </w:tc>
        <w:tc>
          <w:tcPr>
            <w:tcW w:w="680" w:type="dxa"/>
          </w:tcPr>
          <w:p w14:paraId="64F51FC1" w14:textId="77777777" w:rsidR="00D81705" w:rsidRDefault="00D81705">
            <w:pPr>
              <w:pStyle w:val="ConsPlusNormal"/>
            </w:pPr>
          </w:p>
        </w:tc>
        <w:tc>
          <w:tcPr>
            <w:tcW w:w="850" w:type="dxa"/>
          </w:tcPr>
          <w:p w14:paraId="2AD02B0C" w14:textId="77777777" w:rsidR="00D81705" w:rsidRDefault="00D81705">
            <w:pPr>
              <w:pStyle w:val="ConsPlusNormal"/>
            </w:pPr>
          </w:p>
        </w:tc>
      </w:tr>
      <w:tr w:rsidR="00D81705" w14:paraId="4BFAD511" w14:textId="77777777">
        <w:tc>
          <w:tcPr>
            <w:tcW w:w="850" w:type="dxa"/>
          </w:tcPr>
          <w:p w14:paraId="7AF9ECB3" w14:textId="77777777" w:rsidR="00D81705" w:rsidRDefault="00D81705">
            <w:pPr>
              <w:pStyle w:val="ConsPlusNormal"/>
              <w:jc w:val="center"/>
            </w:pPr>
            <w:r>
              <w:t>1.1.3.1</w:t>
            </w:r>
          </w:p>
        </w:tc>
        <w:tc>
          <w:tcPr>
            <w:tcW w:w="3742" w:type="dxa"/>
          </w:tcPr>
          <w:p w14:paraId="60FA949F" w14:textId="77777777" w:rsidR="00D81705" w:rsidRDefault="00D81705">
            <w:pPr>
              <w:pStyle w:val="ConsPlusNormal"/>
              <w:ind w:left="567"/>
            </w:pPr>
            <w:r>
              <w:t>обязательные платежи с фонда оплаты труда</w:t>
            </w:r>
          </w:p>
        </w:tc>
        <w:tc>
          <w:tcPr>
            <w:tcW w:w="1077" w:type="dxa"/>
          </w:tcPr>
          <w:p w14:paraId="082492DF" w14:textId="77777777" w:rsidR="00D81705" w:rsidRDefault="00D81705">
            <w:pPr>
              <w:pStyle w:val="ConsPlusNormal"/>
              <w:jc w:val="center"/>
            </w:pPr>
            <w:r>
              <w:t>тыс. руб.</w:t>
            </w:r>
          </w:p>
        </w:tc>
        <w:tc>
          <w:tcPr>
            <w:tcW w:w="624" w:type="dxa"/>
          </w:tcPr>
          <w:p w14:paraId="7E233931" w14:textId="77777777" w:rsidR="00D81705" w:rsidRDefault="00D81705">
            <w:pPr>
              <w:pStyle w:val="ConsPlusNormal"/>
            </w:pPr>
          </w:p>
        </w:tc>
        <w:tc>
          <w:tcPr>
            <w:tcW w:w="624" w:type="dxa"/>
          </w:tcPr>
          <w:p w14:paraId="2856183E" w14:textId="77777777" w:rsidR="00D81705" w:rsidRDefault="00D81705">
            <w:pPr>
              <w:pStyle w:val="ConsPlusNormal"/>
            </w:pPr>
          </w:p>
        </w:tc>
        <w:tc>
          <w:tcPr>
            <w:tcW w:w="624" w:type="dxa"/>
          </w:tcPr>
          <w:p w14:paraId="09ECDDB7" w14:textId="77777777" w:rsidR="00D81705" w:rsidRDefault="00D81705">
            <w:pPr>
              <w:pStyle w:val="ConsPlusNormal"/>
            </w:pPr>
          </w:p>
        </w:tc>
        <w:tc>
          <w:tcPr>
            <w:tcW w:w="680" w:type="dxa"/>
          </w:tcPr>
          <w:p w14:paraId="5F026B21" w14:textId="77777777" w:rsidR="00D81705" w:rsidRDefault="00D81705">
            <w:pPr>
              <w:pStyle w:val="ConsPlusNormal"/>
            </w:pPr>
          </w:p>
        </w:tc>
        <w:tc>
          <w:tcPr>
            <w:tcW w:w="850" w:type="dxa"/>
          </w:tcPr>
          <w:p w14:paraId="7AD4ACEC" w14:textId="77777777" w:rsidR="00D81705" w:rsidRDefault="00D81705">
            <w:pPr>
              <w:pStyle w:val="ConsPlusNormal"/>
            </w:pPr>
          </w:p>
        </w:tc>
      </w:tr>
      <w:tr w:rsidR="00D81705" w14:paraId="4ECBE2C6" w14:textId="77777777">
        <w:tc>
          <w:tcPr>
            <w:tcW w:w="850" w:type="dxa"/>
          </w:tcPr>
          <w:p w14:paraId="70CCC66A" w14:textId="77777777" w:rsidR="00D81705" w:rsidRDefault="00D81705">
            <w:pPr>
              <w:pStyle w:val="ConsPlusNormal"/>
              <w:jc w:val="center"/>
            </w:pPr>
            <w:r>
              <w:t>1.1.4</w:t>
            </w:r>
          </w:p>
        </w:tc>
        <w:tc>
          <w:tcPr>
            <w:tcW w:w="3742" w:type="dxa"/>
          </w:tcPr>
          <w:p w14:paraId="7AE4B728" w14:textId="77777777" w:rsidR="00D81705" w:rsidRDefault="00D81705">
            <w:pPr>
              <w:pStyle w:val="ConsPlusNormal"/>
              <w:ind w:left="283"/>
            </w:pPr>
            <w:r>
              <w:t>расходы на уплату процентов по займам и кредитам</w:t>
            </w:r>
          </w:p>
        </w:tc>
        <w:tc>
          <w:tcPr>
            <w:tcW w:w="1077" w:type="dxa"/>
          </w:tcPr>
          <w:p w14:paraId="3353740A" w14:textId="77777777" w:rsidR="00D81705" w:rsidRDefault="00D81705">
            <w:pPr>
              <w:pStyle w:val="ConsPlusNormal"/>
              <w:jc w:val="center"/>
            </w:pPr>
            <w:r>
              <w:t>тыс. руб.</w:t>
            </w:r>
          </w:p>
        </w:tc>
        <w:tc>
          <w:tcPr>
            <w:tcW w:w="624" w:type="dxa"/>
          </w:tcPr>
          <w:p w14:paraId="23977CE0" w14:textId="77777777" w:rsidR="00D81705" w:rsidRDefault="00D81705">
            <w:pPr>
              <w:pStyle w:val="ConsPlusNormal"/>
            </w:pPr>
          </w:p>
        </w:tc>
        <w:tc>
          <w:tcPr>
            <w:tcW w:w="624" w:type="dxa"/>
          </w:tcPr>
          <w:p w14:paraId="059E5DAB" w14:textId="77777777" w:rsidR="00D81705" w:rsidRDefault="00D81705">
            <w:pPr>
              <w:pStyle w:val="ConsPlusNormal"/>
            </w:pPr>
          </w:p>
        </w:tc>
        <w:tc>
          <w:tcPr>
            <w:tcW w:w="624" w:type="dxa"/>
          </w:tcPr>
          <w:p w14:paraId="277C16C1" w14:textId="77777777" w:rsidR="00D81705" w:rsidRDefault="00D81705">
            <w:pPr>
              <w:pStyle w:val="ConsPlusNormal"/>
            </w:pPr>
          </w:p>
        </w:tc>
        <w:tc>
          <w:tcPr>
            <w:tcW w:w="680" w:type="dxa"/>
          </w:tcPr>
          <w:p w14:paraId="5E81B557" w14:textId="77777777" w:rsidR="00D81705" w:rsidRDefault="00D81705">
            <w:pPr>
              <w:pStyle w:val="ConsPlusNormal"/>
            </w:pPr>
          </w:p>
        </w:tc>
        <w:tc>
          <w:tcPr>
            <w:tcW w:w="850" w:type="dxa"/>
          </w:tcPr>
          <w:p w14:paraId="3116B288" w14:textId="77777777" w:rsidR="00D81705" w:rsidRDefault="00D81705">
            <w:pPr>
              <w:pStyle w:val="ConsPlusNormal"/>
            </w:pPr>
          </w:p>
        </w:tc>
      </w:tr>
      <w:tr w:rsidR="00D81705" w14:paraId="686D309E" w14:textId="77777777">
        <w:tc>
          <w:tcPr>
            <w:tcW w:w="850" w:type="dxa"/>
          </w:tcPr>
          <w:p w14:paraId="7EC797D3" w14:textId="77777777" w:rsidR="00D81705" w:rsidRDefault="00D81705">
            <w:pPr>
              <w:pStyle w:val="ConsPlusNormal"/>
              <w:jc w:val="center"/>
            </w:pPr>
            <w:r>
              <w:t>1.1.5</w:t>
            </w:r>
          </w:p>
        </w:tc>
        <w:tc>
          <w:tcPr>
            <w:tcW w:w="3742" w:type="dxa"/>
          </w:tcPr>
          <w:p w14:paraId="4A1867F2" w14:textId="77777777" w:rsidR="00D81705" w:rsidRDefault="00D81705">
            <w:pPr>
              <w:pStyle w:val="ConsPlusNormal"/>
              <w:ind w:left="283"/>
            </w:pPr>
            <w:r>
              <w:t>общехозяйственные расходы</w:t>
            </w:r>
          </w:p>
        </w:tc>
        <w:tc>
          <w:tcPr>
            <w:tcW w:w="1077" w:type="dxa"/>
          </w:tcPr>
          <w:p w14:paraId="25589724" w14:textId="77777777" w:rsidR="00D81705" w:rsidRDefault="00D81705">
            <w:pPr>
              <w:pStyle w:val="ConsPlusNormal"/>
              <w:jc w:val="center"/>
            </w:pPr>
            <w:r>
              <w:t>тыс. руб.</w:t>
            </w:r>
          </w:p>
        </w:tc>
        <w:tc>
          <w:tcPr>
            <w:tcW w:w="624" w:type="dxa"/>
          </w:tcPr>
          <w:p w14:paraId="52AB0CF4" w14:textId="77777777" w:rsidR="00D81705" w:rsidRDefault="00D81705">
            <w:pPr>
              <w:pStyle w:val="ConsPlusNormal"/>
            </w:pPr>
          </w:p>
        </w:tc>
        <w:tc>
          <w:tcPr>
            <w:tcW w:w="624" w:type="dxa"/>
          </w:tcPr>
          <w:p w14:paraId="071CD46C" w14:textId="77777777" w:rsidR="00D81705" w:rsidRDefault="00D81705">
            <w:pPr>
              <w:pStyle w:val="ConsPlusNormal"/>
            </w:pPr>
          </w:p>
        </w:tc>
        <w:tc>
          <w:tcPr>
            <w:tcW w:w="624" w:type="dxa"/>
          </w:tcPr>
          <w:p w14:paraId="780DD64C" w14:textId="77777777" w:rsidR="00D81705" w:rsidRDefault="00D81705">
            <w:pPr>
              <w:pStyle w:val="ConsPlusNormal"/>
            </w:pPr>
          </w:p>
        </w:tc>
        <w:tc>
          <w:tcPr>
            <w:tcW w:w="680" w:type="dxa"/>
          </w:tcPr>
          <w:p w14:paraId="45E3221D" w14:textId="77777777" w:rsidR="00D81705" w:rsidRDefault="00D81705">
            <w:pPr>
              <w:pStyle w:val="ConsPlusNormal"/>
            </w:pPr>
          </w:p>
        </w:tc>
        <w:tc>
          <w:tcPr>
            <w:tcW w:w="850" w:type="dxa"/>
          </w:tcPr>
          <w:p w14:paraId="35A079CB" w14:textId="77777777" w:rsidR="00D81705" w:rsidRDefault="00D81705">
            <w:pPr>
              <w:pStyle w:val="ConsPlusNormal"/>
            </w:pPr>
          </w:p>
        </w:tc>
      </w:tr>
      <w:tr w:rsidR="00D81705" w14:paraId="3FFDC4D7" w14:textId="77777777">
        <w:tc>
          <w:tcPr>
            <w:tcW w:w="850" w:type="dxa"/>
          </w:tcPr>
          <w:p w14:paraId="3FEF0F5D" w14:textId="77777777" w:rsidR="00D81705" w:rsidRDefault="00D81705">
            <w:pPr>
              <w:pStyle w:val="ConsPlusNormal"/>
              <w:jc w:val="center"/>
            </w:pPr>
            <w:r>
              <w:t>1.1.6</w:t>
            </w:r>
          </w:p>
        </w:tc>
        <w:tc>
          <w:tcPr>
            <w:tcW w:w="3742" w:type="dxa"/>
          </w:tcPr>
          <w:p w14:paraId="512D4730" w14:textId="77777777" w:rsidR="00D81705" w:rsidRDefault="00D81705">
            <w:pPr>
              <w:pStyle w:val="ConsPlusNormal"/>
              <w:ind w:left="283"/>
            </w:pPr>
            <w:r>
              <w:t>прочие производственные расходы</w:t>
            </w:r>
          </w:p>
        </w:tc>
        <w:tc>
          <w:tcPr>
            <w:tcW w:w="1077" w:type="dxa"/>
          </w:tcPr>
          <w:p w14:paraId="5110E590" w14:textId="77777777" w:rsidR="00D81705" w:rsidRDefault="00D81705">
            <w:pPr>
              <w:pStyle w:val="ConsPlusNormal"/>
              <w:jc w:val="center"/>
            </w:pPr>
            <w:r>
              <w:t>тыс. руб.</w:t>
            </w:r>
          </w:p>
        </w:tc>
        <w:tc>
          <w:tcPr>
            <w:tcW w:w="624" w:type="dxa"/>
          </w:tcPr>
          <w:p w14:paraId="10439916" w14:textId="77777777" w:rsidR="00D81705" w:rsidRDefault="00D81705">
            <w:pPr>
              <w:pStyle w:val="ConsPlusNormal"/>
            </w:pPr>
          </w:p>
        </w:tc>
        <w:tc>
          <w:tcPr>
            <w:tcW w:w="624" w:type="dxa"/>
          </w:tcPr>
          <w:p w14:paraId="0C549752" w14:textId="77777777" w:rsidR="00D81705" w:rsidRDefault="00D81705">
            <w:pPr>
              <w:pStyle w:val="ConsPlusNormal"/>
            </w:pPr>
          </w:p>
        </w:tc>
        <w:tc>
          <w:tcPr>
            <w:tcW w:w="624" w:type="dxa"/>
          </w:tcPr>
          <w:p w14:paraId="243DCC5A" w14:textId="77777777" w:rsidR="00D81705" w:rsidRDefault="00D81705">
            <w:pPr>
              <w:pStyle w:val="ConsPlusNormal"/>
            </w:pPr>
          </w:p>
        </w:tc>
        <w:tc>
          <w:tcPr>
            <w:tcW w:w="680" w:type="dxa"/>
          </w:tcPr>
          <w:p w14:paraId="71D56EEF" w14:textId="77777777" w:rsidR="00D81705" w:rsidRDefault="00D81705">
            <w:pPr>
              <w:pStyle w:val="ConsPlusNormal"/>
            </w:pPr>
          </w:p>
        </w:tc>
        <w:tc>
          <w:tcPr>
            <w:tcW w:w="850" w:type="dxa"/>
          </w:tcPr>
          <w:p w14:paraId="240DC9A7" w14:textId="77777777" w:rsidR="00D81705" w:rsidRDefault="00D81705">
            <w:pPr>
              <w:pStyle w:val="ConsPlusNormal"/>
            </w:pPr>
          </w:p>
        </w:tc>
      </w:tr>
      <w:tr w:rsidR="00D81705" w14:paraId="0B1A55E1" w14:textId="77777777">
        <w:tc>
          <w:tcPr>
            <w:tcW w:w="850" w:type="dxa"/>
          </w:tcPr>
          <w:p w14:paraId="0575364A" w14:textId="77777777" w:rsidR="00D81705" w:rsidRDefault="00D81705">
            <w:pPr>
              <w:pStyle w:val="ConsPlusNormal"/>
              <w:jc w:val="center"/>
            </w:pPr>
            <w:r>
              <w:t>1.2</w:t>
            </w:r>
          </w:p>
        </w:tc>
        <w:tc>
          <w:tcPr>
            <w:tcW w:w="3742" w:type="dxa"/>
          </w:tcPr>
          <w:p w14:paraId="7CB0619D" w14:textId="77777777" w:rsidR="00D81705" w:rsidRDefault="00D81705">
            <w:pPr>
              <w:pStyle w:val="ConsPlusNormal"/>
            </w:pPr>
            <w:r>
              <w:t>Ремонтные расходы</w:t>
            </w:r>
          </w:p>
        </w:tc>
        <w:tc>
          <w:tcPr>
            <w:tcW w:w="1077" w:type="dxa"/>
          </w:tcPr>
          <w:p w14:paraId="159DAEBC" w14:textId="77777777" w:rsidR="00D81705" w:rsidRDefault="00D81705">
            <w:pPr>
              <w:pStyle w:val="ConsPlusNormal"/>
              <w:jc w:val="center"/>
            </w:pPr>
            <w:r>
              <w:t>тыс. руб.</w:t>
            </w:r>
          </w:p>
        </w:tc>
        <w:tc>
          <w:tcPr>
            <w:tcW w:w="624" w:type="dxa"/>
          </w:tcPr>
          <w:p w14:paraId="5D452EF2" w14:textId="77777777" w:rsidR="00D81705" w:rsidRDefault="00D81705">
            <w:pPr>
              <w:pStyle w:val="ConsPlusNormal"/>
            </w:pPr>
          </w:p>
        </w:tc>
        <w:tc>
          <w:tcPr>
            <w:tcW w:w="624" w:type="dxa"/>
          </w:tcPr>
          <w:p w14:paraId="4226F326" w14:textId="77777777" w:rsidR="00D81705" w:rsidRDefault="00D81705">
            <w:pPr>
              <w:pStyle w:val="ConsPlusNormal"/>
            </w:pPr>
          </w:p>
        </w:tc>
        <w:tc>
          <w:tcPr>
            <w:tcW w:w="624" w:type="dxa"/>
          </w:tcPr>
          <w:p w14:paraId="6B4ACE98" w14:textId="77777777" w:rsidR="00D81705" w:rsidRDefault="00D81705">
            <w:pPr>
              <w:pStyle w:val="ConsPlusNormal"/>
            </w:pPr>
          </w:p>
        </w:tc>
        <w:tc>
          <w:tcPr>
            <w:tcW w:w="680" w:type="dxa"/>
          </w:tcPr>
          <w:p w14:paraId="2FE49C99" w14:textId="77777777" w:rsidR="00D81705" w:rsidRDefault="00D81705">
            <w:pPr>
              <w:pStyle w:val="ConsPlusNormal"/>
            </w:pPr>
          </w:p>
        </w:tc>
        <w:tc>
          <w:tcPr>
            <w:tcW w:w="850" w:type="dxa"/>
          </w:tcPr>
          <w:p w14:paraId="70586B54" w14:textId="77777777" w:rsidR="00D81705" w:rsidRDefault="00D81705">
            <w:pPr>
              <w:pStyle w:val="ConsPlusNormal"/>
            </w:pPr>
          </w:p>
        </w:tc>
      </w:tr>
      <w:tr w:rsidR="00D81705" w14:paraId="1210A7FA" w14:textId="77777777">
        <w:tc>
          <w:tcPr>
            <w:tcW w:w="850" w:type="dxa"/>
          </w:tcPr>
          <w:p w14:paraId="0C5D3CA2" w14:textId="77777777" w:rsidR="00D81705" w:rsidRDefault="00D81705">
            <w:pPr>
              <w:pStyle w:val="ConsPlusNormal"/>
              <w:jc w:val="center"/>
            </w:pPr>
            <w:r>
              <w:t>1.3</w:t>
            </w:r>
          </w:p>
        </w:tc>
        <w:tc>
          <w:tcPr>
            <w:tcW w:w="3742" w:type="dxa"/>
          </w:tcPr>
          <w:p w14:paraId="6FEBC68D" w14:textId="77777777" w:rsidR="00D81705" w:rsidRDefault="00D81705">
            <w:pPr>
              <w:pStyle w:val="ConsPlusNormal"/>
            </w:pPr>
            <w:r>
              <w:t>Административные расходы</w:t>
            </w:r>
          </w:p>
        </w:tc>
        <w:tc>
          <w:tcPr>
            <w:tcW w:w="1077" w:type="dxa"/>
          </w:tcPr>
          <w:p w14:paraId="432CF5CD" w14:textId="77777777" w:rsidR="00D81705" w:rsidRDefault="00D81705">
            <w:pPr>
              <w:pStyle w:val="ConsPlusNormal"/>
              <w:jc w:val="center"/>
            </w:pPr>
            <w:r>
              <w:t>тыс. руб.</w:t>
            </w:r>
          </w:p>
        </w:tc>
        <w:tc>
          <w:tcPr>
            <w:tcW w:w="624" w:type="dxa"/>
          </w:tcPr>
          <w:p w14:paraId="2EDE8693" w14:textId="77777777" w:rsidR="00D81705" w:rsidRDefault="00D81705">
            <w:pPr>
              <w:pStyle w:val="ConsPlusNormal"/>
            </w:pPr>
          </w:p>
        </w:tc>
        <w:tc>
          <w:tcPr>
            <w:tcW w:w="624" w:type="dxa"/>
          </w:tcPr>
          <w:p w14:paraId="29DD8BB9" w14:textId="77777777" w:rsidR="00D81705" w:rsidRDefault="00D81705">
            <w:pPr>
              <w:pStyle w:val="ConsPlusNormal"/>
            </w:pPr>
          </w:p>
        </w:tc>
        <w:tc>
          <w:tcPr>
            <w:tcW w:w="624" w:type="dxa"/>
          </w:tcPr>
          <w:p w14:paraId="3345F546" w14:textId="77777777" w:rsidR="00D81705" w:rsidRDefault="00D81705">
            <w:pPr>
              <w:pStyle w:val="ConsPlusNormal"/>
            </w:pPr>
          </w:p>
        </w:tc>
        <w:tc>
          <w:tcPr>
            <w:tcW w:w="680" w:type="dxa"/>
          </w:tcPr>
          <w:p w14:paraId="1DDF59B2" w14:textId="77777777" w:rsidR="00D81705" w:rsidRDefault="00D81705">
            <w:pPr>
              <w:pStyle w:val="ConsPlusNormal"/>
            </w:pPr>
          </w:p>
        </w:tc>
        <w:tc>
          <w:tcPr>
            <w:tcW w:w="850" w:type="dxa"/>
          </w:tcPr>
          <w:p w14:paraId="1C80BE49" w14:textId="77777777" w:rsidR="00D81705" w:rsidRDefault="00D81705">
            <w:pPr>
              <w:pStyle w:val="ConsPlusNormal"/>
            </w:pPr>
          </w:p>
        </w:tc>
      </w:tr>
    </w:tbl>
    <w:p w14:paraId="2408D0CD" w14:textId="77777777" w:rsidR="00D81705" w:rsidRDefault="00D81705">
      <w:pPr>
        <w:pStyle w:val="ConsPlusNormal"/>
        <w:jc w:val="both"/>
      </w:pPr>
    </w:p>
    <w:p w14:paraId="013F1E0C" w14:textId="77777777" w:rsidR="00D81705" w:rsidRDefault="00D81705">
      <w:pPr>
        <w:pStyle w:val="ConsPlusNormal"/>
        <w:jc w:val="both"/>
      </w:pPr>
    </w:p>
    <w:p w14:paraId="6D70501A" w14:textId="77777777" w:rsidR="00D81705" w:rsidRDefault="00D81705">
      <w:pPr>
        <w:pStyle w:val="ConsPlusNormal"/>
        <w:jc w:val="both"/>
      </w:pPr>
    </w:p>
    <w:p w14:paraId="08BDF9EC" w14:textId="77777777" w:rsidR="00D81705" w:rsidRDefault="00D81705">
      <w:pPr>
        <w:pStyle w:val="ConsPlusNormal"/>
        <w:jc w:val="both"/>
      </w:pPr>
    </w:p>
    <w:p w14:paraId="7B299724" w14:textId="77777777" w:rsidR="00D81705" w:rsidRDefault="00D81705">
      <w:pPr>
        <w:pStyle w:val="ConsPlusNormal"/>
        <w:jc w:val="both"/>
      </w:pPr>
    </w:p>
    <w:p w14:paraId="05983A11" w14:textId="77777777" w:rsidR="00D81705" w:rsidRDefault="00D81705">
      <w:pPr>
        <w:pStyle w:val="ConsPlusNormal"/>
        <w:jc w:val="right"/>
        <w:outlineLvl w:val="1"/>
      </w:pPr>
      <w:r>
        <w:t>Приложение 16</w:t>
      </w:r>
    </w:p>
    <w:p w14:paraId="3BF84690" w14:textId="77777777" w:rsidR="00D81705" w:rsidRDefault="00D81705">
      <w:pPr>
        <w:pStyle w:val="ConsPlusNormal"/>
        <w:jc w:val="right"/>
      </w:pPr>
      <w:r>
        <w:t>к Методическим указаниям по расчету</w:t>
      </w:r>
    </w:p>
    <w:p w14:paraId="3EB7D87B" w14:textId="77777777" w:rsidR="00D81705" w:rsidRDefault="00D81705">
      <w:pPr>
        <w:pStyle w:val="ConsPlusNormal"/>
        <w:jc w:val="right"/>
      </w:pPr>
      <w:r>
        <w:t>регулируемых тарифов в области обращения</w:t>
      </w:r>
    </w:p>
    <w:p w14:paraId="2DF8BC2E" w14:textId="77777777" w:rsidR="00D81705" w:rsidRDefault="00D81705">
      <w:pPr>
        <w:pStyle w:val="ConsPlusNormal"/>
        <w:jc w:val="right"/>
      </w:pPr>
      <w:r>
        <w:t>с твердыми коммунальными отходами,</w:t>
      </w:r>
    </w:p>
    <w:p w14:paraId="3A57EDDA" w14:textId="77777777" w:rsidR="00D81705" w:rsidRDefault="00D81705">
      <w:pPr>
        <w:pStyle w:val="ConsPlusNormal"/>
        <w:jc w:val="right"/>
      </w:pPr>
      <w:r>
        <w:t>утвержденным приказом ФАС России</w:t>
      </w:r>
    </w:p>
    <w:p w14:paraId="5A4CA66D" w14:textId="77777777" w:rsidR="00D81705" w:rsidRDefault="00D81705">
      <w:pPr>
        <w:pStyle w:val="ConsPlusNormal"/>
        <w:jc w:val="right"/>
      </w:pPr>
      <w:r>
        <w:t>от 21.11.2016 N 1638/16</w:t>
      </w:r>
    </w:p>
    <w:p w14:paraId="49998275" w14:textId="77777777" w:rsidR="00D81705" w:rsidRDefault="00D81705">
      <w:pPr>
        <w:pStyle w:val="ConsPlusNormal"/>
        <w:jc w:val="both"/>
      </w:pPr>
    </w:p>
    <w:p w14:paraId="212E9AB2" w14:textId="77777777" w:rsidR="00D81705" w:rsidRDefault="00D81705">
      <w:pPr>
        <w:pStyle w:val="ConsPlusNormal"/>
        <w:jc w:val="center"/>
      </w:pPr>
      <w:bookmarkStart w:id="111" w:name="P4068"/>
      <w:bookmarkEnd w:id="111"/>
      <w:r>
        <w:t>Расчет расходов на энергетические ресурсы</w:t>
      </w:r>
    </w:p>
    <w:p w14:paraId="13F1707D" w14:textId="77777777" w:rsidR="00D81705" w:rsidRDefault="00D81705">
      <w:pPr>
        <w:pStyle w:val="ConsPlusNormal"/>
        <w:jc w:val="both"/>
      </w:pPr>
    </w:p>
    <w:p w14:paraId="30752C60" w14:textId="77777777" w:rsidR="00D81705" w:rsidRDefault="00D81705">
      <w:pPr>
        <w:sectPr w:rsidR="00D817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948"/>
        <w:gridCol w:w="1020"/>
        <w:gridCol w:w="624"/>
        <w:gridCol w:w="624"/>
        <w:gridCol w:w="624"/>
        <w:gridCol w:w="680"/>
        <w:gridCol w:w="510"/>
        <w:gridCol w:w="510"/>
        <w:gridCol w:w="567"/>
        <w:gridCol w:w="510"/>
        <w:gridCol w:w="510"/>
      </w:tblGrid>
      <w:tr w:rsidR="00D81705" w14:paraId="17652045" w14:textId="77777777">
        <w:tc>
          <w:tcPr>
            <w:tcW w:w="737" w:type="dxa"/>
            <w:vMerge w:val="restart"/>
          </w:tcPr>
          <w:p w14:paraId="1A3424DC" w14:textId="77777777" w:rsidR="00D81705" w:rsidRDefault="00D81705">
            <w:pPr>
              <w:pStyle w:val="ConsPlusNormal"/>
              <w:jc w:val="center"/>
            </w:pPr>
            <w:r>
              <w:lastRenderedPageBreak/>
              <w:t>N п/п</w:t>
            </w:r>
          </w:p>
        </w:tc>
        <w:tc>
          <w:tcPr>
            <w:tcW w:w="2948" w:type="dxa"/>
            <w:vMerge w:val="restart"/>
          </w:tcPr>
          <w:p w14:paraId="5D76D86C" w14:textId="77777777" w:rsidR="00D81705" w:rsidRDefault="00D81705">
            <w:pPr>
              <w:pStyle w:val="ConsPlusNormal"/>
              <w:jc w:val="center"/>
            </w:pPr>
            <w:r>
              <w:t>Наименование</w:t>
            </w:r>
          </w:p>
        </w:tc>
        <w:tc>
          <w:tcPr>
            <w:tcW w:w="1020" w:type="dxa"/>
            <w:vMerge w:val="restart"/>
          </w:tcPr>
          <w:p w14:paraId="33599288" w14:textId="77777777" w:rsidR="00D81705" w:rsidRDefault="00D81705">
            <w:pPr>
              <w:pStyle w:val="ConsPlusNormal"/>
              <w:jc w:val="center"/>
            </w:pPr>
            <w:r>
              <w:t>Единица измерений</w:t>
            </w:r>
          </w:p>
        </w:tc>
        <w:tc>
          <w:tcPr>
            <w:tcW w:w="1248" w:type="dxa"/>
            <w:gridSpan w:val="2"/>
          </w:tcPr>
          <w:p w14:paraId="0E574972" w14:textId="77777777" w:rsidR="00D81705" w:rsidRDefault="00D81705">
            <w:pPr>
              <w:pStyle w:val="ConsPlusNormal"/>
              <w:jc w:val="center"/>
            </w:pPr>
            <w:r>
              <w:t>Истекший год (i-2)</w:t>
            </w:r>
          </w:p>
        </w:tc>
        <w:tc>
          <w:tcPr>
            <w:tcW w:w="1304" w:type="dxa"/>
            <w:gridSpan w:val="2"/>
          </w:tcPr>
          <w:p w14:paraId="45A94C51" w14:textId="77777777" w:rsidR="00D81705" w:rsidRDefault="00D81705">
            <w:pPr>
              <w:pStyle w:val="ConsPlusNormal"/>
              <w:jc w:val="center"/>
            </w:pPr>
            <w:r>
              <w:t>Текущий год (i-1)</w:t>
            </w:r>
          </w:p>
        </w:tc>
        <w:tc>
          <w:tcPr>
            <w:tcW w:w="510" w:type="dxa"/>
          </w:tcPr>
          <w:p w14:paraId="0AE19838" w14:textId="77777777" w:rsidR="00D81705" w:rsidRDefault="00D81705">
            <w:pPr>
              <w:pStyle w:val="ConsPlusNormal"/>
              <w:jc w:val="center"/>
            </w:pPr>
            <w:r>
              <w:t>1-й год</w:t>
            </w:r>
          </w:p>
        </w:tc>
        <w:tc>
          <w:tcPr>
            <w:tcW w:w="510" w:type="dxa"/>
          </w:tcPr>
          <w:p w14:paraId="0B995930" w14:textId="77777777" w:rsidR="00D81705" w:rsidRDefault="00D81705">
            <w:pPr>
              <w:pStyle w:val="ConsPlusNormal"/>
              <w:jc w:val="center"/>
            </w:pPr>
            <w:r>
              <w:t>2-й год</w:t>
            </w:r>
          </w:p>
        </w:tc>
        <w:tc>
          <w:tcPr>
            <w:tcW w:w="567" w:type="dxa"/>
          </w:tcPr>
          <w:p w14:paraId="14FF4CCC" w14:textId="77777777" w:rsidR="00D81705" w:rsidRDefault="00D81705">
            <w:pPr>
              <w:pStyle w:val="ConsPlusNormal"/>
              <w:jc w:val="center"/>
            </w:pPr>
            <w:r>
              <w:t>3-й год</w:t>
            </w:r>
          </w:p>
        </w:tc>
        <w:tc>
          <w:tcPr>
            <w:tcW w:w="510" w:type="dxa"/>
          </w:tcPr>
          <w:p w14:paraId="2131F717" w14:textId="77777777" w:rsidR="00D81705" w:rsidRDefault="00D81705">
            <w:pPr>
              <w:pStyle w:val="ConsPlusNormal"/>
              <w:jc w:val="center"/>
            </w:pPr>
            <w:r>
              <w:t>4-й год</w:t>
            </w:r>
          </w:p>
        </w:tc>
        <w:tc>
          <w:tcPr>
            <w:tcW w:w="510" w:type="dxa"/>
          </w:tcPr>
          <w:p w14:paraId="14E1040D" w14:textId="77777777" w:rsidR="00D81705" w:rsidRDefault="00D81705">
            <w:pPr>
              <w:pStyle w:val="ConsPlusNormal"/>
              <w:jc w:val="center"/>
            </w:pPr>
            <w:r>
              <w:t>5-й год</w:t>
            </w:r>
          </w:p>
        </w:tc>
      </w:tr>
      <w:tr w:rsidR="00D81705" w14:paraId="5A71FFDD" w14:textId="77777777">
        <w:tc>
          <w:tcPr>
            <w:tcW w:w="737" w:type="dxa"/>
            <w:vMerge/>
          </w:tcPr>
          <w:p w14:paraId="1D93BDBA" w14:textId="77777777" w:rsidR="00D81705" w:rsidRDefault="00D81705">
            <w:pPr>
              <w:spacing w:after="1" w:line="0" w:lineRule="atLeast"/>
            </w:pPr>
          </w:p>
        </w:tc>
        <w:tc>
          <w:tcPr>
            <w:tcW w:w="2948" w:type="dxa"/>
            <w:vMerge/>
          </w:tcPr>
          <w:p w14:paraId="47E2470F" w14:textId="77777777" w:rsidR="00D81705" w:rsidRDefault="00D81705">
            <w:pPr>
              <w:spacing w:after="1" w:line="0" w:lineRule="atLeast"/>
            </w:pPr>
          </w:p>
        </w:tc>
        <w:tc>
          <w:tcPr>
            <w:tcW w:w="1020" w:type="dxa"/>
            <w:vMerge/>
          </w:tcPr>
          <w:p w14:paraId="4ECCF705" w14:textId="77777777" w:rsidR="00D81705" w:rsidRDefault="00D81705">
            <w:pPr>
              <w:spacing w:after="1" w:line="0" w:lineRule="atLeast"/>
            </w:pPr>
          </w:p>
        </w:tc>
        <w:tc>
          <w:tcPr>
            <w:tcW w:w="624" w:type="dxa"/>
          </w:tcPr>
          <w:p w14:paraId="282D5C3A" w14:textId="77777777" w:rsidR="00D81705" w:rsidRDefault="00D81705">
            <w:pPr>
              <w:pStyle w:val="ConsPlusNormal"/>
              <w:jc w:val="center"/>
            </w:pPr>
            <w:r>
              <w:t>план</w:t>
            </w:r>
          </w:p>
        </w:tc>
        <w:tc>
          <w:tcPr>
            <w:tcW w:w="624" w:type="dxa"/>
          </w:tcPr>
          <w:p w14:paraId="6F37D5A3" w14:textId="77777777" w:rsidR="00D81705" w:rsidRDefault="00D81705">
            <w:pPr>
              <w:pStyle w:val="ConsPlusNormal"/>
              <w:jc w:val="center"/>
            </w:pPr>
            <w:r>
              <w:t>факт</w:t>
            </w:r>
          </w:p>
        </w:tc>
        <w:tc>
          <w:tcPr>
            <w:tcW w:w="624" w:type="dxa"/>
          </w:tcPr>
          <w:p w14:paraId="4C0BD3BD" w14:textId="77777777" w:rsidR="00D81705" w:rsidRDefault="00D81705">
            <w:pPr>
              <w:pStyle w:val="ConsPlusNormal"/>
              <w:jc w:val="center"/>
            </w:pPr>
            <w:r>
              <w:t>план</w:t>
            </w:r>
          </w:p>
        </w:tc>
        <w:tc>
          <w:tcPr>
            <w:tcW w:w="680" w:type="dxa"/>
          </w:tcPr>
          <w:p w14:paraId="7CC6C782" w14:textId="77777777" w:rsidR="00D81705" w:rsidRDefault="00D81705">
            <w:pPr>
              <w:pStyle w:val="ConsPlusNormal"/>
              <w:jc w:val="center"/>
            </w:pPr>
            <w:r>
              <w:t>ожид</w:t>
            </w:r>
          </w:p>
        </w:tc>
        <w:tc>
          <w:tcPr>
            <w:tcW w:w="510" w:type="dxa"/>
          </w:tcPr>
          <w:p w14:paraId="70E0BBDD" w14:textId="77777777" w:rsidR="00D81705" w:rsidRDefault="00D81705">
            <w:pPr>
              <w:pStyle w:val="ConsPlusNormal"/>
            </w:pPr>
          </w:p>
        </w:tc>
        <w:tc>
          <w:tcPr>
            <w:tcW w:w="510" w:type="dxa"/>
          </w:tcPr>
          <w:p w14:paraId="7893EE04" w14:textId="77777777" w:rsidR="00D81705" w:rsidRDefault="00D81705">
            <w:pPr>
              <w:pStyle w:val="ConsPlusNormal"/>
            </w:pPr>
          </w:p>
        </w:tc>
        <w:tc>
          <w:tcPr>
            <w:tcW w:w="567" w:type="dxa"/>
          </w:tcPr>
          <w:p w14:paraId="5E1EFC79" w14:textId="77777777" w:rsidR="00D81705" w:rsidRDefault="00D81705">
            <w:pPr>
              <w:pStyle w:val="ConsPlusNormal"/>
            </w:pPr>
          </w:p>
        </w:tc>
        <w:tc>
          <w:tcPr>
            <w:tcW w:w="510" w:type="dxa"/>
          </w:tcPr>
          <w:p w14:paraId="65C892E2" w14:textId="77777777" w:rsidR="00D81705" w:rsidRDefault="00D81705">
            <w:pPr>
              <w:pStyle w:val="ConsPlusNormal"/>
            </w:pPr>
          </w:p>
        </w:tc>
        <w:tc>
          <w:tcPr>
            <w:tcW w:w="510" w:type="dxa"/>
          </w:tcPr>
          <w:p w14:paraId="5AB7DBA4" w14:textId="77777777" w:rsidR="00D81705" w:rsidRDefault="00D81705">
            <w:pPr>
              <w:pStyle w:val="ConsPlusNormal"/>
            </w:pPr>
          </w:p>
        </w:tc>
      </w:tr>
      <w:tr w:rsidR="00D81705" w14:paraId="0B65F107" w14:textId="77777777">
        <w:tc>
          <w:tcPr>
            <w:tcW w:w="737" w:type="dxa"/>
          </w:tcPr>
          <w:p w14:paraId="6271A098" w14:textId="77777777" w:rsidR="00D81705" w:rsidRDefault="00D81705">
            <w:pPr>
              <w:pStyle w:val="ConsPlusNormal"/>
              <w:jc w:val="center"/>
            </w:pPr>
            <w:r>
              <w:t>1</w:t>
            </w:r>
          </w:p>
        </w:tc>
        <w:tc>
          <w:tcPr>
            <w:tcW w:w="2948" w:type="dxa"/>
          </w:tcPr>
          <w:p w14:paraId="3C2AC2DB" w14:textId="77777777" w:rsidR="00D81705" w:rsidRDefault="00D81705">
            <w:pPr>
              <w:pStyle w:val="ConsPlusNormal"/>
              <w:jc w:val="center"/>
            </w:pPr>
            <w:r>
              <w:t>2</w:t>
            </w:r>
          </w:p>
        </w:tc>
        <w:tc>
          <w:tcPr>
            <w:tcW w:w="1020" w:type="dxa"/>
          </w:tcPr>
          <w:p w14:paraId="4F822B04" w14:textId="77777777" w:rsidR="00D81705" w:rsidRDefault="00D81705">
            <w:pPr>
              <w:pStyle w:val="ConsPlusNormal"/>
              <w:jc w:val="center"/>
            </w:pPr>
            <w:r>
              <w:t>3</w:t>
            </w:r>
          </w:p>
        </w:tc>
        <w:tc>
          <w:tcPr>
            <w:tcW w:w="624" w:type="dxa"/>
          </w:tcPr>
          <w:p w14:paraId="4FB92207" w14:textId="77777777" w:rsidR="00D81705" w:rsidRDefault="00D81705">
            <w:pPr>
              <w:pStyle w:val="ConsPlusNormal"/>
              <w:jc w:val="center"/>
            </w:pPr>
            <w:r>
              <w:t>4</w:t>
            </w:r>
          </w:p>
        </w:tc>
        <w:tc>
          <w:tcPr>
            <w:tcW w:w="624" w:type="dxa"/>
          </w:tcPr>
          <w:p w14:paraId="0C5B3DC3" w14:textId="77777777" w:rsidR="00D81705" w:rsidRDefault="00D81705">
            <w:pPr>
              <w:pStyle w:val="ConsPlusNormal"/>
              <w:jc w:val="center"/>
            </w:pPr>
            <w:r>
              <w:t>5</w:t>
            </w:r>
          </w:p>
        </w:tc>
        <w:tc>
          <w:tcPr>
            <w:tcW w:w="624" w:type="dxa"/>
          </w:tcPr>
          <w:p w14:paraId="235D25CD" w14:textId="77777777" w:rsidR="00D81705" w:rsidRDefault="00D81705">
            <w:pPr>
              <w:pStyle w:val="ConsPlusNormal"/>
              <w:jc w:val="center"/>
            </w:pPr>
            <w:r>
              <w:t>6</w:t>
            </w:r>
          </w:p>
        </w:tc>
        <w:tc>
          <w:tcPr>
            <w:tcW w:w="680" w:type="dxa"/>
          </w:tcPr>
          <w:p w14:paraId="477FF9A5" w14:textId="77777777" w:rsidR="00D81705" w:rsidRDefault="00D81705">
            <w:pPr>
              <w:pStyle w:val="ConsPlusNormal"/>
              <w:jc w:val="center"/>
            </w:pPr>
            <w:r>
              <w:t>7</w:t>
            </w:r>
          </w:p>
        </w:tc>
        <w:tc>
          <w:tcPr>
            <w:tcW w:w="510" w:type="dxa"/>
          </w:tcPr>
          <w:p w14:paraId="1399166C" w14:textId="77777777" w:rsidR="00D81705" w:rsidRDefault="00D81705">
            <w:pPr>
              <w:pStyle w:val="ConsPlusNormal"/>
              <w:jc w:val="center"/>
            </w:pPr>
            <w:r>
              <w:t>8</w:t>
            </w:r>
          </w:p>
        </w:tc>
        <w:tc>
          <w:tcPr>
            <w:tcW w:w="510" w:type="dxa"/>
          </w:tcPr>
          <w:p w14:paraId="72FDDACA" w14:textId="77777777" w:rsidR="00D81705" w:rsidRDefault="00D81705">
            <w:pPr>
              <w:pStyle w:val="ConsPlusNormal"/>
              <w:jc w:val="center"/>
            </w:pPr>
            <w:r>
              <w:t>9</w:t>
            </w:r>
          </w:p>
        </w:tc>
        <w:tc>
          <w:tcPr>
            <w:tcW w:w="567" w:type="dxa"/>
          </w:tcPr>
          <w:p w14:paraId="0FBF6202" w14:textId="77777777" w:rsidR="00D81705" w:rsidRDefault="00D81705">
            <w:pPr>
              <w:pStyle w:val="ConsPlusNormal"/>
              <w:jc w:val="center"/>
            </w:pPr>
            <w:r>
              <w:t>10</w:t>
            </w:r>
          </w:p>
        </w:tc>
        <w:tc>
          <w:tcPr>
            <w:tcW w:w="510" w:type="dxa"/>
          </w:tcPr>
          <w:p w14:paraId="3C1FAC7C" w14:textId="77777777" w:rsidR="00D81705" w:rsidRDefault="00D81705">
            <w:pPr>
              <w:pStyle w:val="ConsPlusNormal"/>
              <w:jc w:val="center"/>
            </w:pPr>
            <w:r>
              <w:t>11</w:t>
            </w:r>
          </w:p>
        </w:tc>
        <w:tc>
          <w:tcPr>
            <w:tcW w:w="510" w:type="dxa"/>
          </w:tcPr>
          <w:p w14:paraId="2628EF02" w14:textId="77777777" w:rsidR="00D81705" w:rsidRDefault="00D81705">
            <w:pPr>
              <w:pStyle w:val="ConsPlusNormal"/>
              <w:jc w:val="center"/>
            </w:pPr>
            <w:r>
              <w:t>12</w:t>
            </w:r>
          </w:p>
        </w:tc>
      </w:tr>
      <w:tr w:rsidR="00D81705" w14:paraId="6E93AFE0" w14:textId="77777777">
        <w:tc>
          <w:tcPr>
            <w:tcW w:w="737" w:type="dxa"/>
          </w:tcPr>
          <w:p w14:paraId="60DC5017" w14:textId="77777777" w:rsidR="00D81705" w:rsidRDefault="00D81705">
            <w:pPr>
              <w:pStyle w:val="ConsPlusNormal"/>
              <w:jc w:val="center"/>
            </w:pPr>
            <w:r>
              <w:t>1</w:t>
            </w:r>
          </w:p>
        </w:tc>
        <w:tc>
          <w:tcPr>
            <w:tcW w:w="2948" w:type="dxa"/>
          </w:tcPr>
          <w:p w14:paraId="7EF9652F" w14:textId="77777777" w:rsidR="00D81705" w:rsidRDefault="00D81705">
            <w:pPr>
              <w:pStyle w:val="ConsPlusNormal"/>
            </w:pPr>
            <w:r>
              <w:t>Расходы на электроэнергию</w:t>
            </w:r>
          </w:p>
        </w:tc>
        <w:tc>
          <w:tcPr>
            <w:tcW w:w="1020" w:type="dxa"/>
          </w:tcPr>
          <w:p w14:paraId="40ABAC51" w14:textId="77777777" w:rsidR="00D81705" w:rsidRDefault="00D81705">
            <w:pPr>
              <w:pStyle w:val="ConsPlusNormal"/>
              <w:jc w:val="center"/>
            </w:pPr>
            <w:r>
              <w:t>тыс. руб.</w:t>
            </w:r>
          </w:p>
        </w:tc>
        <w:tc>
          <w:tcPr>
            <w:tcW w:w="624" w:type="dxa"/>
          </w:tcPr>
          <w:p w14:paraId="14FE7D2A" w14:textId="77777777" w:rsidR="00D81705" w:rsidRDefault="00D81705">
            <w:pPr>
              <w:pStyle w:val="ConsPlusNormal"/>
            </w:pPr>
          </w:p>
        </w:tc>
        <w:tc>
          <w:tcPr>
            <w:tcW w:w="624" w:type="dxa"/>
          </w:tcPr>
          <w:p w14:paraId="021470A7" w14:textId="77777777" w:rsidR="00D81705" w:rsidRDefault="00D81705">
            <w:pPr>
              <w:pStyle w:val="ConsPlusNormal"/>
            </w:pPr>
          </w:p>
        </w:tc>
        <w:tc>
          <w:tcPr>
            <w:tcW w:w="624" w:type="dxa"/>
          </w:tcPr>
          <w:p w14:paraId="65327994" w14:textId="77777777" w:rsidR="00D81705" w:rsidRDefault="00D81705">
            <w:pPr>
              <w:pStyle w:val="ConsPlusNormal"/>
            </w:pPr>
          </w:p>
        </w:tc>
        <w:tc>
          <w:tcPr>
            <w:tcW w:w="680" w:type="dxa"/>
          </w:tcPr>
          <w:p w14:paraId="5C6F0479" w14:textId="77777777" w:rsidR="00D81705" w:rsidRDefault="00D81705">
            <w:pPr>
              <w:pStyle w:val="ConsPlusNormal"/>
            </w:pPr>
          </w:p>
        </w:tc>
        <w:tc>
          <w:tcPr>
            <w:tcW w:w="510" w:type="dxa"/>
          </w:tcPr>
          <w:p w14:paraId="2A0B8168" w14:textId="77777777" w:rsidR="00D81705" w:rsidRDefault="00D81705">
            <w:pPr>
              <w:pStyle w:val="ConsPlusNormal"/>
            </w:pPr>
          </w:p>
        </w:tc>
        <w:tc>
          <w:tcPr>
            <w:tcW w:w="510" w:type="dxa"/>
          </w:tcPr>
          <w:p w14:paraId="16703864" w14:textId="77777777" w:rsidR="00D81705" w:rsidRDefault="00D81705">
            <w:pPr>
              <w:pStyle w:val="ConsPlusNormal"/>
            </w:pPr>
          </w:p>
        </w:tc>
        <w:tc>
          <w:tcPr>
            <w:tcW w:w="567" w:type="dxa"/>
          </w:tcPr>
          <w:p w14:paraId="6A302459" w14:textId="77777777" w:rsidR="00D81705" w:rsidRDefault="00D81705">
            <w:pPr>
              <w:pStyle w:val="ConsPlusNormal"/>
            </w:pPr>
          </w:p>
        </w:tc>
        <w:tc>
          <w:tcPr>
            <w:tcW w:w="510" w:type="dxa"/>
          </w:tcPr>
          <w:p w14:paraId="53EF6A3C" w14:textId="77777777" w:rsidR="00D81705" w:rsidRDefault="00D81705">
            <w:pPr>
              <w:pStyle w:val="ConsPlusNormal"/>
            </w:pPr>
          </w:p>
        </w:tc>
        <w:tc>
          <w:tcPr>
            <w:tcW w:w="510" w:type="dxa"/>
          </w:tcPr>
          <w:p w14:paraId="22CB5BF6" w14:textId="77777777" w:rsidR="00D81705" w:rsidRDefault="00D81705">
            <w:pPr>
              <w:pStyle w:val="ConsPlusNormal"/>
            </w:pPr>
          </w:p>
        </w:tc>
      </w:tr>
      <w:tr w:rsidR="00D81705" w14:paraId="18DF10AD" w14:textId="77777777">
        <w:tc>
          <w:tcPr>
            <w:tcW w:w="737" w:type="dxa"/>
          </w:tcPr>
          <w:p w14:paraId="32CF1777" w14:textId="77777777" w:rsidR="00D81705" w:rsidRDefault="00D81705">
            <w:pPr>
              <w:pStyle w:val="ConsPlusNormal"/>
              <w:jc w:val="center"/>
            </w:pPr>
            <w:r>
              <w:t>2</w:t>
            </w:r>
          </w:p>
        </w:tc>
        <w:tc>
          <w:tcPr>
            <w:tcW w:w="2948" w:type="dxa"/>
          </w:tcPr>
          <w:p w14:paraId="4DC40A12" w14:textId="77777777" w:rsidR="00D81705" w:rsidRDefault="00D81705">
            <w:pPr>
              <w:pStyle w:val="ConsPlusNormal"/>
            </w:pPr>
            <w:r>
              <w:t>Расходы на тепловую энергию</w:t>
            </w:r>
          </w:p>
        </w:tc>
        <w:tc>
          <w:tcPr>
            <w:tcW w:w="1020" w:type="dxa"/>
          </w:tcPr>
          <w:p w14:paraId="74C32635" w14:textId="77777777" w:rsidR="00D81705" w:rsidRDefault="00D81705">
            <w:pPr>
              <w:pStyle w:val="ConsPlusNormal"/>
              <w:jc w:val="center"/>
            </w:pPr>
            <w:r>
              <w:t>тыс. руб.</w:t>
            </w:r>
          </w:p>
        </w:tc>
        <w:tc>
          <w:tcPr>
            <w:tcW w:w="624" w:type="dxa"/>
          </w:tcPr>
          <w:p w14:paraId="7D9DBF01" w14:textId="77777777" w:rsidR="00D81705" w:rsidRDefault="00D81705">
            <w:pPr>
              <w:pStyle w:val="ConsPlusNormal"/>
            </w:pPr>
          </w:p>
        </w:tc>
        <w:tc>
          <w:tcPr>
            <w:tcW w:w="624" w:type="dxa"/>
          </w:tcPr>
          <w:p w14:paraId="27B57E07" w14:textId="77777777" w:rsidR="00D81705" w:rsidRDefault="00D81705">
            <w:pPr>
              <w:pStyle w:val="ConsPlusNormal"/>
            </w:pPr>
          </w:p>
        </w:tc>
        <w:tc>
          <w:tcPr>
            <w:tcW w:w="624" w:type="dxa"/>
          </w:tcPr>
          <w:p w14:paraId="78B0A556" w14:textId="77777777" w:rsidR="00D81705" w:rsidRDefault="00D81705">
            <w:pPr>
              <w:pStyle w:val="ConsPlusNormal"/>
            </w:pPr>
          </w:p>
        </w:tc>
        <w:tc>
          <w:tcPr>
            <w:tcW w:w="680" w:type="dxa"/>
          </w:tcPr>
          <w:p w14:paraId="2BC3C96E" w14:textId="77777777" w:rsidR="00D81705" w:rsidRDefault="00D81705">
            <w:pPr>
              <w:pStyle w:val="ConsPlusNormal"/>
            </w:pPr>
          </w:p>
        </w:tc>
        <w:tc>
          <w:tcPr>
            <w:tcW w:w="510" w:type="dxa"/>
          </w:tcPr>
          <w:p w14:paraId="11135E1A" w14:textId="77777777" w:rsidR="00D81705" w:rsidRDefault="00D81705">
            <w:pPr>
              <w:pStyle w:val="ConsPlusNormal"/>
            </w:pPr>
          </w:p>
        </w:tc>
        <w:tc>
          <w:tcPr>
            <w:tcW w:w="510" w:type="dxa"/>
          </w:tcPr>
          <w:p w14:paraId="2F0DB675" w14:textId="77777777" w:rsidR="00D81705" w:rsidRDefault="00D81705">
            <w:pPr>
              <w:pStyle w:val="ConsPlusNormal"/>
            </w:pPr>
          </w:p>
        </w:tc>
        <w:tc>
          <w:tcPr>
            <w:tcW w:w="567" w:type="dxa"/>
          </w:tcPr>
          <w:p w14:paraId="3C1D6405" w14:textId="77777777" w:rsidR="00D81705" w:rsidRDefault="00D81705">
            <w:pPr>
              <w:pStyle w:val="ConsPlusNormal"/>
            </w:pPr>
          </w:p>
        </w:tc>
        <w:tc>
          <w:tcPr>
            <w:tcW w:w="510" w:type="dxa"/>
          </w:tcPr>
          <w:p w14:paraId="4E92F286" w14:textId="77777777" w:rsidR="00D81705" w:rsidRDefault="00D81705">
            <w:pPr>
              <w:pStyle w:val="ConsPlusNormal"/>
            </w:pPr>
          </w:p>
        </w:tc>
        <w:tc>
          <w:tcPr>
            <w:tcW w:w="510" w:type="dxa"/>
          </w:tcPr>
          <w:p w14:paraId="766EEF4B" w14:textId="77777777" w:rsidR="00D81705" w:rsidRDefault="00D81705">
            <w:pPr>
              <w:pStyle w:val="ConsPlusNormal"/>
            </w:pPr>
          </w:p>
        </w:tc>
      </w:tr>
      <w:tr w:rsidR="00D81705" w14:paraId="77454953" w14:textId="77777777">
        <w:tc>
          <w:tcPr>
            <w:tcW w:w="737" w:type="dxa"/>
          </w:tcPr>
          <w:p w14:paraId="408F7D36" w14:textId="77777777" w:rsidR="00D81705" w:rsidRDefault="00D81705">
            <w:pPr>
              <w:pStyle w:val="ConsPlusNormal"/>
              <w:jc w:val="center"/>
            </w:pPr>
            <w:r>
              <w:t>3</w:t>
            </w:r>
          </w:p>
        </w:tc>
        <w:tc>
          <w:tcPr>
            <w:tcW w:w="2948" w:type="dxa"/>
          </w:tcPr>
          <w:p w14:paraId="5BC35B94" w14:textId="77777777" w:rsidR="00D81705" w:rsidRDefault="00D81705">
            <w:pPr>
              <w:pStyle w:val="ConsPlusNormal"/>
            </w:pPr>
            <w:r>
              <w:t>Расходы на водоснабжение и водоотведение</w:t>
            </w:r>
          </w:p>
        </w:tc>
        <w:tc>
          <w:tcPr>
            <w:tcW w:w="1020" w:type="dxa"/>
          </w:tcPr>
          <w:p w14:paraId="709D2A3C" w14:textId="77777777" w:rsidR="00D81705" w:rsidRDefault="00D81705">
            <w:pPr>
              <w:pStyle w:val="ConsPlusNormal"/>
              <w:jc w:val="center"/>
            </w:pPr>
            <w:r>
              <w:t>тыс. руб.</w:t>
            </w:r>
          </w:p>
        </w:tc>
        <w:tc>
          <w:tcPr>
            <w:tcW w:w="624" w:type="dxa"/>
          </w:tcPr>
          <w:p w14:paraId="586A2819" w14:textId="77777777" w:rsidR="00D81705" w:rsidRDefault="00D81705">
            <w:pPr>
              <w:pStyle w:val="ConsPlusNormal"/>
            </w:pPr>
          </w:p>
        </w:tc>
        <w:tc>
          <w:tcPr>
            <w:tcW w:w="624" w:type="dxa"/>
          </w:tcPr>
          <w:p w14:paraId="7B911AEC" w14:textId="77777777" w:rsidR="00D81705" w:rsidRDefault="00D81705">
            <w:pPr>
              <w:pStyle w:val="ConsPlusNormal"/>
            </w:pPr>
          </w:p>
        </w:tc>
        <w:tc>
          <w:tcPr>
            <w:tcW w:w="624" w:type="dxa"/>
          </w:tcPr>
          <w:p w14:paraId="08C2D9C2" w14:textId="77777777" w:rsidR="00D81705" w:rsidRDefault="00D81705">
            <w:pPr>
              <w:pStyle w:val="ConsPlusNormal"/>
            </w:pPr>
          </w:p>
        </w:tc>
        <w:tc>
          <w:tcPr>
            <w:tcW w:w="680" w:type="dxa"/>
          </w:tcPr>
          <w:p w14:paraId="36288B12" w14:textId="77777777" w:rsidR="00D81705" w:rsidRDefault="00D81705">
            <w:pPr>
              <w:pStyle w:val="ConsPlusNormal"/>
            </w:pPr>
          </w:p>
        </w:tc>
        <w:tc>
          <w:tcPr>
            <w:tcW w:w="510" w:type="dxa"/>
          </w:tcPr>
          <w:p w14:paraId="4C6BEFBB" w14:textId="77777777" w:rsidR="00D81705" w:rsidRDefault="00D81705">
            <w:pPr>
              <w:pStyle w:val="ConsPlusNormal"/>
            </w:pPr>
          </w:p>
        </w:tc>
        <w:tc>
          <w:tcPr>
            <w:tcW w:w="510" w:type="dxa"/>
          </w:tcPr>
          <w:p w14:paraId="63D8A9A1" w14:textId="77777777" w:rsidR="00D81705" w:rsidRDefault="00D81705">
            <w:pPr>
              <w:pStyle w:val="ConsPlusNormal"/>
            </w:pPr>
          </w:p>
        </w:tc>
        <w:tc>
          <w:tcPr>
            <w:tcW w:w="567" w:type="dxa"/>
          </w:tcPr>
          <w:p w14:paraId="09F07762" w14:textId="77777777" w:rsidR="00D81705" w:rsidRDefault="00D81705">
            <w:pPr>
              <w:pStyle w:val="ConsPlusNormal"/>
            </w:pPr>
          </w:p>
        </w:tc>
        <w:tc>
          <w:tcPr>
            <w:tcW w:w="510" w:type="dxa"/>
          </w:tcPr>
          <w:p w14:paraId="6920A1AC" w14:textId="77777777" w:rsidR="00D81705" w:rsidRDefault="00D81705">
            <w:pPr>
              <w:pStyle w:val="ConsPlusNormal"/>
            </w:pPr>
          </w:p>
        </w:tc>
        <w:tc>
          <w:tcPr>
            <w:tcW w:w="510" w:type="dxa"/>
          </w:tcPr>
          <w:p w14:paraId="23E730BB" w14:textId="77777777" w:rsidR="00D81705" w:rsidRDefault="00D81705">
            <w:pPr>
              <w:pStyle w:val="ConsPlusNormal"/>
            </w:pPr>
          </w:p>
        </w:tc>
      </w:tr>
      <w:tr w:rsidR="00D81705" w14:paraId="6D79064D" w14:textId="77777777">
        <w:tc>
          <w:tcPr>
            <w:tcW w:w="737" w:type="dxa"/>
          </w:tcPr>
          <w:p w14:paraId="381AFBB9" w14:textId="77777777" w:rsidR="00D81705" w:rsidRDefault="00D81705">
            <w:pPr>
              <w:pStyle w:val="ConsPlusNormal"/>
              <w:jc w:val="center"/>
            </w:pPr>
            <w:r>
              <w:t>4</w:t>
            </w:r>
          </w:p>
        </w:tc>
        <w:tc>
          <w:tcPr>
            <w:tcW w:w="2948" w:type="dxa"/>
          </w:tcPr>
          <w:p w14:paraId="7E37CABC" w14:textId="77777777" w:rsidR="00D81705" w:rsidRDefault="00D81705">
            <w:pPr>
              <w:pStyle w:val="ConsPlusNormal"/>
            </w:pPr>
            <w:r>
              <w:t>Расходы на природный газ</w:t>
            </w:r>
          </w:p>
        </w:tc>
        <w:tc>
          <w:tcPr>
            <w:tcW w:w="1020" w:type="dxa"/>
          </w:tcPr>
          <w:p w14:paraId="3D698908" w14:textId="77777777" w:rsidR="00D81705" w:rsidRDefault="00D81705">
            <w:pPr>
              <w:pStyle w:val="ConsPlusNormal"/>
              <w:jc w:val="center"/>
            </w:pPr>
            <w:r>
              <w:t>тыс. руб.</w:t>
            </w:r>
          </w:p>
        </w:tc>
        <w:tc>
          <w:tcPr>
            <w:tcW w:w="624" w:type="dxa"/>
          </w:tcPr>
          <w:p w14:paraId="14BABFC4" w14:textId="77777777" w:rsidR="00D81705" w:rsidRDefault="00D81705">
            <w:pPr>
              <w:pStyle w:val="ConsPlusNormal"/>
            </w:pPr>
          </w:p>
        </w:tc>
        <w:tc>
          <w:tcPr>
            <w:tcW w:w="624" w:type="dxa"/>
          </w:tcPr>
          <w:p w14:paraId="5B5B7D18" w14:textId="77777777" w:rsidR="00D81705" w:rsidRDefault="00D81705">
            <w:pPr>
              <w:pStyle w:val="ConsPlusNormal"/>
            </w:pPr>
          </w:p>
        </w:tc>
        <w:tc>
          <w:tcPr>
            <w:tcW w:w="624" w:type="dxa"/>
          </w:tcPr>
          <w:p w14:paraId="5FDAF914" w14:textId="77777777" w:rsidR="00D81705" w:rsidRDefault="00D81705">
            <w:pPr>
              <w:pStyle w:val="ConsPlusNormal"/>
            </w:pPr>
          </w:p>
        </w:tc>
        <w:tc>
          <w:tcPr>
            <w:tcW w:w="680" w:type="dxa"/>
          </w:tcPr>
          <w:p w14:paraId="6E925BAA" w14:textId="77777777" w:rsidR="00D81705" w:rsidRDefault="00D81705">
            <w:pPr>
              <w:pStyle w:val="ConsPlusNormal"/>
            </w:pPr>
          </w:p>
        </w:tc>
        <w:tc>
          <w:tcPr>
            <w:tcW w:w="510" w:type="dxa"/>
          </w:tcPr>
          <w:p w14:paraId="7FD37C12" w14:textId="77777777" w:rsidR="00D81705" w:rsidRDefault="00D81705">
            <w:pPr>
              <w:pStyle w:val="ConsPlusNormal"/>
            </w:pPr>
          </w:p>
        </w:tc>
        <w:tc>
          <w:tcPr>
            <w:tcW w:w="510" w:type="dxa"/>
          </w:tcPr>
          <w:p w14:paraId="6F4BAD5B" w14:textId="77777777" w:rsidR="00D81705" w:rsidRDefault="00D81705">
            <w:pPr>
              <w:pStyle w:val="ConsPlusNormal"/>
            </w:pPr>
          </w:p>
        </w:tc>
        <w:tc>
          <w:tcPr>
            <w:tcW w:w="567" w:type="dxa"/>
          </w:tcPr>
          <w:p w14:paraId="45466EC6" w14:textId="77777777" w:rsidR="00D81705" w:rsidRDefault="00D81705">
            <w:pPr>
              <w:pStyle w:val="ConsPlusNormal"/>
            </w:pPr>
          </w:p>
        </w:tc>
        <w:tc>
          <w:tcPr>
            <w:tcW w:w="510" w:type="dxa"/>
          </w:tcPr>
          <w:p w14:paraId="3A147F5E" w14:textId="77777777" w:rsidR="00D81705" w:rsidRDefault="00D81705">
            <w:pPr>
              <w:pStyle w:val="ConsPlusNormal"/>
            </w:pPr>
          </w:p>
        </w:tc>
        <w:tc>
          <w:tcPr>
            <w:tcW w:w="510" w:type="dxa"/>
          </w:tcPr>
          <w:p w14:paraId="3F670008" w14:textId="77777777" w:rsidR="00D81705" w:rsidRDefault="00D81705">
            <w:pPr>
              <w:pStyle w:val="ConsPlusNormal"/>
            </w:pPr>
          </w:p>
        </w:tc>
      </w:tr>
      <w:tr w:rsidR="00D81705" w14:paraId="250D646D" w14:textId="77777777">
        <w:tc>
          <w:tcPr>
            <w:tcW w:w="737" w:type="dxa"/>
          </w:tcPr>
          <w:p w14:paraId="56F3982E" w14:textId="77777777" w:rsidR="00D81705" w:rsidRDefault="00D81705">
            <w:pPr>
              <w:pStyle w:val="ConsPlusNormal"/>
              <w:jc w:val="center"/>
            </w:pPr>
            <w:r>
              <w:t>5</w:t>
            </w:r>
          </w:p>
        </w:tc>
        <w:tc>
          <w:tcPr>
            <w:tcW w:w="2948" w:type="dxa"/>
          </w:tcPr>
          <w:p w14:paraId="5A21FF3E" w14:textId="77777777" w:rsidR="00D81705" w:rsidRDefault="00D81705">
            <w:pPr>
              <w:pStyle w:val="ConsPlusNormal"/>
            </w:pPr>
            <w:r>
              <w:t>Расходы на иные виды топлива и энергетические ресурсы</w:t>
            </w:r>
          </w:p>
        </w:tc>
        <w:tc>
          <w:tcPr>
            <w:tcW w:w="1020" w:type="dxa"/>
          </w:tcPr>
          <w:p w14:paraId="6549C1E4" w14:textId="77777777" w:rsidR="00D81705" w:rsidRDefault="00D81705">
            <w:pPr>
              <w:pStyle w:val="ConsPlusNormal"/>
              <w:jc w:val="center"/>
            </w:pPr>
            <w:r>
              <w:t>тыс. руб.</w:t>
            </w:r>
          </w:p>
        </w:tc>
        <w:tc>
          <w:tcPr>
            <w:tcW w:w="624" w:type="dxa"/>
          </w:tcPr>
          <w:p w14:paraId="59A035E6" w14:textId="77777777" w:rsidR="00D81705" w:rsidRDefault="00D81705">
            <w:pPr>
              <w:pStyle w:val="ConsPlusNormal"/>
            </w:pPr>
          </w:p>
        </w:tc>
        <w:tc>
          <w:tcPr>
            <w:tcW w:w="624" w:type="dxa"/>
          </w:tcPr>
          <w:p w14:paraId="72408BDF" w14:textId="77777777" w:rsidR="00D81705" w:rsidRDefault="00D81705">
            <w:pPr>
              <w:pStyle w:val="ConsPlusNormal"/>
            </w:pPr>
          </w:p>
        </w:tc>
        <w:tc>
          <w:tcPr>
            <w:tcW w:w="624" w:type="dxa"/>
          </w:tcPr>
          <w:p w14:paraId="3142E99E" w14:textId="77777777" w:rsidR="00D81705" w:rsidRDefault="00D81705">
            <w:pPr>
              <w:pStyle w:val="ConsPlusNormal"/>
            </w:pPr>
          </w:p>
        </w:tc>
        <w:tc>
          <w:tcPr>
            <w:tcW w:w="680" w:type="dxa"/>
          </w:tcPr>
          <w:p w14:paraId="6F0912C2" w14:textId="77777777" w:rsidR="00D81705" w:rsidRDefault="00D81705">
            <w:pPr>
              <w:pStyle w:val="ConsPlusNormal"/>
            </w:pPr>
          </w:p>
        </w:tc>
        <w:tc>
          <w:tcPr>
            <w:tcW w:w="510" w:type="dxa"/>
          </w:tcPr>
          <w:p w14:paraId="4A219DCD" w14:textId="77777777" w:rsidR="00D81705" w:rsidRDefault="00D81705">
            <w:pPr>
              <w:pStyle w:val="ConsPlusNormal"/>
            </w:pPr>
          </w:p>
        </w:tc>
        <w:tc>
          <w:tcPr>
            <w:tcW w:w="510" w:type="dxa"/>
          </w:tcPr>
          <w:p w14:paraId="06AFAF19" w14:textId="77777777" w:rsidR="00D81705" w:rsidRDefault="00D81705">
            <w:pPr>
              <w:pStyle w:val="ConsPlusNormal"/>
            </w:pPr>
          </w:p>
        </w:tc>
        <w:tc>
          <w:tcPr>
            <w:tcW w:w="567" w:type="dxa"/>
          </w:tcPr>
          <w:p w14:paraId="1CDCFB98" w14:textId="77777777" w:rsidR="00D81705" w:rsidRDefault="00D81705">
            <w:pPr>
              <w:pStyle w:val="ConsPlusNormal"/>
            </w:pPr>
          </w:p>
        </w:tc>
        <w:tc>
          <w:tcPr>
            <w:tcW w:w="510" w:type="dxa"/>
          </w:tcPr>
          <w:p w14:paraId="64ACC1D2" w14:textId="77777777" w:rsidR="00D81705" w:rsidRDefault="00D81705">
            <w:pPr>
              <w:pStyle w:val="ConsPlusNormal"/>
            </w:pPr>
          </w:p>
        </w:tc>
        <w:tc>
          <w:tcPr>
            <w:tcW w:w="510" w:type="dxa"/>
          </w:tcPr>
          <w:p w14:paraId="529479B1" w14:textId="77777777" w:rsidR="00D81705" w:rsidRDefault="00D81705">
            <w:pPr>
              <w:pStyle w:val="ConsPlusNormal"/>
            </w:pPr>
          </w:p>
        </w:tc>
      </w:tr>
      <w:tr w:rsidR="00D81705" w14:paraId="2F5D1EC6" w14:textId="77777777">
        <w:tc>
          <w:tcPr>
            <w:tcW w:w="737" w:type="dxa"/>
          </w:tcPr>
          <w:p w14:paraId="0DD27D5F" w14:textId="77777777" w:rsidR="00D81705" w:rsidRDefault="00D81705">
            <w:pPr>
              <w:pStyle w:val="ConsPlusNormal"/>
            </w:pPr>
          </w:p>
        </w:tc>
        <w:tc>
          <w:tcPr>
            <w:tcW w:w="2948" w:type="dxa"/>
          </w:tcPr>
          <w:p w14:paraId="5F205BD5" w14:textId="77777777" w:rsidR="00D81705" w:rsidRDefault="00D81705">
            <w:pPr>
              <w:pStyle w:val="ConsPlusNormal"/>
              <w:jc w:val="both"/>
            </w:pPr>
            <w:r>
              <w:t>ИТОГО</w:t>
            </w:r>
          </w:p>
        </w:tc>
        <w:tc>
          <w:tcPr>
            <w:tcW w:w="1020" w:type="dxa"/>
          </w:tcPr>
          <w:p w14:paraId="776FEEAA" w14:textId="77777777" w:rsidR="00D81705" w:rsidRDefault="00D81705">
            <w:pPr>
              <w:pStyle w:val="ConsPlusNormal"/>
              <w:jc w:val="center"/>
            </w:pPr>
            <w:r>
              <w:t>тыс. руб.</w:t>
            </w:r>
          </w:p>
        </w:tc>
        <w:tc>
          <w:tcPr>
            <w:tcW w:w="624" w:type="dxa"/>
          </w:tcPr>
          <w:p w14:paraId="1C23EC5E" w14:textId="77777777" w:rsidR="00D81705" w:rsidRDefault="00D81705">
            <w:pPr>
              <w:pStyle w:val="ConsPlusNormal"/>
            </w:pPr>
          </w:p>
        </w:tc>
        <w:tc>
          <w:tcPr>
            <w:tcW w:w="624" w:type="dxa"/>
          </w:tcPr>
          <w:p w14:paraId="292F8853" w14:textId="77777777" w:rsidR="00D81705" w:rsidRDefault="00D81705">
            <w:pPr>
              <w:pStyle w:val="ConsPlusNormal"/>
            </w:pPr>
          </w:p>
        </w:tc>
        <w:tc>
          <w:tcPr>
            <w:tcW w:w="624" w:type="dxa"/>
          </w:tcPr>
          <w:p w14:paraId="1F8D9825" w14:textId="77777777" w:rsidR="00D81705" w:rsidRDefault="00D81705">
            <w:pPr>
              <w:pStyle w:val="ConsPlusNormal"/>
            </w:pPr>
          </w:p>
        </w:tc>
        <w:tc>
          <w:tcPr>
            <w:tcW w:w="680" w:type="dxa"/>
          </w:tcPr>
          <w:p w14:paraId="16127B91" w14:textId="77777777" w:rsidR="00D81705" w:rsidRDefault="00D81705">
            <w:pPr>
              <w:pStyle w:val="ConsPlusNormal"/>
            </w:pPr>
          </w:p>
        </w:tc>
        <w:tc>
          <w:tcPr>
            <w:tcW w:w="510" w:type="dxa"/>
          </w:tcPr>
          <w:p w14:paraId="5E1B1F06" w14:textId="77777777" w:rsidR="00D81705" w:rsidRDefault="00D81705">
            <w:pPr>
              <w:pStyle w:val="ConsPlusNormal"/>
            </w:pPr>
          </w:p>
        </w:tc>
        <w:tc>
          <w:tcPr>
            <w:tcW w:w="510" w:type="dxa"/>
          </w:tcPr>
          <w:p w14:paraId="51820F9B" w14:textId="77777777" w:rsidR="00D81705" w:rsidRDefault="00D81705">
            <w:pPr>
              <w:pStyle w:val="ConsPlusNormal"/>
            </w:pPr>
          </w:p>
        </w:tc>
        <w:tc>
          <w:tcPr>
            <w:tcW w:w="567" w:type="dxa"/>
          </w:tcPr>
          <w:p w14:paraId="059D92C4" w14:textId="77777777" w:rsidR="00D81705" w:rsidRDefault="00D81705">
            <w:pPr>
              <w:pStyle w:val="ConsPlusNormal"/>
            </w:pPr>
          </w:p>
        </w:tc>
        <w:tc>
          <w:tcPr>
            <w:tcW w:w="510" w:type="dxa"/>
          </w:tcPr>
          <w:p w14:paraId="09141A6F" w14:textId="77777777" w:rsidR="00D81705" w:rsidRDefault="00D81705">
            <w:pPr>
              <w:pStyle w:val="ConsPlusNormal"/>
            </w:pPr>
          </w:p>
        </w:tc>
        <w:tc>
          <w:tcPr>
            <w:tcW w:w="510" w:type="dxa"/>
          </w:tcPr>
          <w:p w14:paraId="6346D4C3" w14:textId="77777777" w:rsidR="00D81705" w:rsidRDefault="00D81705">
            <w:pPr>
              <w:pStyle w:val="ConsPlusNormal"/>
            </w:pPr>
          </w:p>
        </w:tc>
      </w:tr>
    </w:tbl>
    <w:p w14:paraId="227254EB" w14:textId="77777777" w:rsidR="00D81705" w:rsidRDefault="00D81705">
      <w:pPr>
        <w:pStyle w:val="ConsPlusNormal"/>
        <w:jc w:val="both"/>
      </w:pPr>
    </w:p>
    <w:p w14:paraId="17307DAF" w14:textId="77777777" w:rsidR="00D81705" w:rsidRDefault="00D81705">
      <w:pPr>
        <w:pStyle w:val="ConsPlusNormal"/>
        <w:jc w:val="both"/>
      </w:pPr>
    </w:p>
    <w:p w14:paraId="3A5272E6" w14:textId="77777777" w:rsidR="00D81705" w:rsidRDefault="00D81705">
      <w:pPr>
        <w:pStyle w:val="ConsPlusNormal"/>
        <w:jc w:val="both"/>
      </w:pPr>
    </w:p>
    <w:p w14:paraId="080EB09C" w14:textId="77777777" w:rsidR="00D81705" w:rsidRDefault="00D81705">
      <w:pPr>
        <w:pStyle w:val="ConsPlusNormal"/>
        <w:jc w:val="both"/>
      </w:pPr>
    </w:p>
    <w:p w14:paraId="3699F5FD" w14:textId="77777777" w:rsidR="00D81705" w:rsidRDefault="00D81705">
      <w:pPr>
        <w:pStyle w:val="ConsPlusNormal"/>
        <w:jc w:val="both"/>
      </w:pPr>
    </w:p>
    <w:p w14:paraId="4B7EAFEB" w14:textId="77777777" w:rsidR="00D81705" w:rsidRDefault="00D81705">
      <w:pPr>
        <w:pStyle w:val="ConsPlusNormal"/>
        <w:jc w:val="right"/>
        <w:outlineLvl w:val="1"/>
      </w:pPr>
      <w:r>
        <w:t>Приложение 17</w:t>
      </w:r>
    </w:p>
    <w:p w14:paraId="562FAF60" w14:textId="77777777" w:rsidR="00D81705" w:rsidRDefault="00D81705">
      <w:pPr>
        <w:pStyle w:val="ConsPlusNormal"/>
        <w:jc w:val="right"/>
      </w:pPr>
      <w:r>
        <w:t>к Методическим указаниям по расчету</w:t>
      </w:r>
    </w:p>
    <w:p w14:paraId="7E67CA04" w14:textId="77777777" w:rsidR="00D81705" w:rsidRDefault="00D81705">
      <w:pPr>
        <w:pStyle w:val="ConsPlusNormal"/>
        <w:jc w:val="right"/>
      </w:pPr>
      <w:r>
        <w:t>регулируемых тарифов в области обращения</w:t>
      </w:r>
    </w:p>
    <w:p w14:paraId="6EBDFAFB" w14:textId="77777777" w:rsidR="00D81705" w:rsidRDefault="00D81705">
      <w:pPr>
        <w:pStyle w:val="ConsPlusNormal"/>
        <w:jc w:val="right"/>
      </w:pPr>
      <w:r>
        <w:t>с твердыми коммунальными отходами,</w:t>
      </w:r>
    </w:p>
    <w:p w14:paraId="09524F05" w14:textId="77777777" w:rsidR="00D81705" w:rsidRDefault="00D81705">
      <w:pPr>
        <w:pStyle w:val="ConsPlusNormal"/>
        <w:jc w:val="right"/>
      </w:pPr>
      <w:r>
        <w:t>утвержденным приказом ФАС России</w:t>
      </w:r>
    </w:p>
    <w:p w14:paraId="35AE3295" w14:textId="77777777" w:rsidR="00D81705" w:rsidRDefault="00D81705">
      <w:pPr>
        <w:pStyle w:val="ConsPlusNormal"/>
        <w:jc w:val="right"/>
      </w:pPr>
      <w:r>
        <w:t>от 21.11.2016 N 1638/16</w:t>
      </w:r>
    </w:p>
    <w:p w14:paraId="76D747B5" w14:textId="77777777" w:rsidR="00D81705" w:rsidRDefault="00D81705">
      <w:pPr>
        <w:pStyle w:val="ConsPlusNormal"/>
        <w:jc w:val="both"/>
      </w:pPr>
    </w:p>
    <w:p w14:paraId="3BE6D2D4" w14:textId="77777777" w:rsidR="00D81705" w:rsidRDefault="00D81705">
      <w:pPr>
        <w:pStyle w:val="ConsPlusNormal"/>
        <w:jc w:val="center"/>
      </w:pPr>
      <w:bookmarkStart w:id="112" w:name="P4185"/>
      <w:bookmarkEnd w:id="112"/>
      <w:r>
        <w:t>Расчет неподконтрольных расходов</w:t>
      </w:r>
    </w:p>
    <w:p w14:paraId="2132F465"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1020"/>
        <w:gridCol w:w="624"/>
        <w:gridCol w:w="624"/>
        <w:gridCol w:w="624"/>
        <w:gridCol w:w="680"/>
        <w:gridCol w:w="510"/>
        <w:gridCol w:w="510"/>
        <w:gridCol w:w="510"/>
        <w:gridCol w:w="567"/>
        <w:gridCol w:w="567"/>
      </w:tblGrid>
      <w:tr w:rsidR="00D81705" w14:paraId="67353704" w14:textId="77777777">
        <w:tc>
          <w:tcPr>
            <w:tcW w:w="567" w:type="dxa"/>
            <w:vMerge w:val="restart"/>
          </w:tcPr>
          <w:p w14:paraId="3AD69751" w14:textId="77777777" w:rsidR="00D81705" w:rsidRDefault="00D81705">
            <w:pPr>
              <w:pStyle w:val="ConsPlusNormal"/>
              <w:jc w:val="center"/>
            </w:pPr>
            <w:r>
              <w:t>N п/п</w:t>
            </w:r>
          </w:p>
        </w:tc>
        <w:tc>
          <w:tcPr>
            <w:tcW w:w="3118" w:type="dxa"/>
            <w:vMerge w:val="restart"/>
          </w:tcPr>
          <w:p w14:paraId="5577C2FC" w14:textId="77777777" w:rsidR="00D81705" w:rsidRDefault="00D81705">
            <w:pPr>
              <w:pStyle w:val="ConsPlusNormal"/>
              <w:jc w:val="center"/>
            </w:pPr>
            <w:r>
              <w:t>Наименование</w:t>
            </w:r>
          </w:p>
        </w:tc>
        <w:tc>
          <w:tcPr>
            <w:tcW w:w="1020" w:type="dxa"/>
            <w:vMerge w:val="restart"/>
          </w:tcPr>
          <w:p w14:paraId="6E801F1A" w14:textId="77777777" w:rsidR="00D81705" w:rsidRDefault="00D81705">
            <w:pPr>
              <w:pStyle w:val="ConsPlusNormal"/>
              <w:jc w:val="center"/>
            </w:pPr>
            <w:r>
              <w:t>Единица измерений</w:t>
            </w:r>
          </w:p>
        </w:tc>
        <w:tc>
          <w:tcPr>
            <w:tcW w:w="1248" w:type="dxa"/>
            <w:gridSpan w:val="2"/>
          </w:tcPr>
          <w:p w14:paraId="44361551" w14:textId="77777777" w:rsidR="00D81705" w:rsidRDefault="00D81705">
            <w:pPr>
              <w:pStyle w:val="ConsPlusNormal"/>
              <w:jc w:val="center"/>
            </w:pPr>
            <w:r>
              <w:t>Истекший год (i-2)</w:t>
            </w:r>
          </w:p>
        </w:tc>
        <w:tc>
          <w:tcPr>
            <w:tcW w:w="1304" w:type="dxa"/>
            <w:gridSpan w:val="2"/>
          </w:tcPr>
          <w:p w14:paraId="69DC9B6A" w14:textId="77777777" w:rsidR="00D81705" w:rsidRDefault="00D81705">
            <w:pPr>
              <w:pStyle w:val="ConsPlusNormal"/>
              <w:jc w:val="center"/>
            </w:pPr>
            <w:r>
              <w:t>Текущий год (i-1)</w:t>
            </w:r>
          </w:p>
        </w:tc>
        <w:tc>
          <w:tcPr>
            <w:tcW w:w="510" w:type="dxa"/>
            <w:vMerge w:val="restart"/>
          </w:tcPr>
          <w:p w14:paraId="4F432D4A" w14:textId="77777777" w:rsidR="00D81705" w:rsidRDefault="00D81705">
            <w:pPr>
              <w:pStyle w:val="ConsPlusNormal"/>
              <w:jc w:val="center"/>
            </w:pPr>
            <w:r>
              <w:t>1-й год</w:t>
            </w:r>
          </w:p>
        </w:tc>
        <w:tc>
          <w:tcPr>
            <w:tcW w:w="510" w:type="dxa"/>
            <w:vMerge w:val="restart"/>
          </w:tcPr>
          <w:p w14:paraId="5F2D4C6B" w14:textId="77777777" w:rsidR="00D81705" w:rsidRDefault="00D81705">
            <w:pPr>
              <w:pStyle w:val="ConsPlusNormal"/>
              <w:jc w:val="center"/>
            </w:pPr>
            <w:r>
              <w:t>2-й год</w:t>
            </w:r>
          </w:p>
        </w:tc>
        <w:tc>
          <w:tcPr>
            <w:tcW w:w="510" w:type="dxa"/>
            <w:vMerge w:val="restart"/>
          </w:tcPr>
          <w:p w14:paraId="67D98B39" w14:textId="77777777" w:rsidR="00D81705" w:rsidRDefault="00D81705">
            <w:pPr>
              <w:pStyle w:val="ConsPlusNormal"/>
              <w:jc w:val="center"/>
            </w:pPr>
            <w:r>
              <w:t>3-й год</w:t>
            </w:r>
          </w:p>
        </w:tc>
        <w:tc>
          <w:tcPr>
            <w:tcW w:w="567" w:type="dxa"/>
            <w:vMerge w:val="restart"/>
          </w:tcPr>
          <w:p w14:paraId="1FBEE832" w14:textId="77777777" w:rsidR="00D81705" w:rsidRDefault="00D81705">
            <w:pPr>
              <w:pStyle w:val="ConsPlusNormal"/>
              <w:jc w:val="center"/>
            </w:pPr>
            <w:r>
              <w:t>4-й год</w:t>
            </w:r>
          </w:p>
        </w:tc>
        <w:tc>
          <w:tcPr>
            <w:tcW w:w="567" w:type="dxa"/>
            <w:vMerge w:val="restart"/>
          </w:tcPr>
          <w:p w14:paraId="79DE7B83" w14:textId="77777777" w:rsidR="00D81705" w:rsidRDefault="00D81705">
            <w:pPr>
              <w:pStyle w:val="ConsPlusNormal"/>
              <w:jc w:val="center"/>
            </w:pPr>
            <w:r>
              <w:t>5-й год</w:t>
            </w:r>
          </w:p>
        </w:tc>
      </w:tr>
      <w:tr w:rsidR="00D81705" w14:paraId="62E7A437" w14:textId="77777777">
        <w:tc>
          <w:tcPr>
            <w:tcW w:w="567" w:type="dxa"/>
            <w:vMerge/>
          </w:tcPr>
          <w:p w14:paraId="7F8C79FA" w14:textId="77777777" w:rsidR="00D81705" w:rsidRDefault="00D81705">
            <w:pPr>
              <w:spacing w:after="1" w:line="0" w:lineRule="atLeast"/>
            </w:pPr>
          </w:p>
        </w:tc>
        <w:tc>
          <w:tcPr>
            <w:tcW w:w="3118" w:type="dxa"/>
            <w:vMerge/>
          </w:tcPr>
          <w:p w14:paraId="4B3070BE" w14:textId="77777777" w:rsidR="00D81705" w:rsidRDefault="00D81705">
            <w:pPr>
              <w:spacing w:after="1" w:line="0" w:lineRule="atLeast"/>
            </w:pPr>
          </w:p>
        </w:tc>
        <w:tc>
          <w:tcPr>
            <w:tcW w:w="1020" w:type="dxa"/>
            <w:vMerge/>
          </w:tcPr>
          <w:p w14:paraId="1C620BDB" w14:textId="77777777" w:rsidR="00D81705" w:rsidRDefault="00D81705">
            <w:pPr>
              <w:spacing w:after="1" w:line="0" w:lineRule="atLeast"/>
            </w:pPr>
          </w:p>
        </w:tc>
        <w:tc>
          <w:tcPr>
            <w:tcW w:w="624" w:type="dxa"/>
          </w:tcPr>
          <w:p w14:paraId="786D9A6F" w14:textId="77777777" w:rsidR="00D81705" w:rsidRDefault="00D81705">
            <w:pPr>
              <w:pStyle w:val="ConsPlusNormal"/>
              <w:jc w:val="center"/>
            </w:pPr>
            <w:r>
              <w:t>план</w:t>
            </w:r>
          </w:p>
        </w:tc>
        <w:tc>
          <w:tcPr>
            <w:tcW w:w="624" w:type="dxa"/>
          </w:tcPr>
          <w:p w14:paraId="1FCA9846" w14:textId="77777777" w:rsidR="00D81705" w:rsidRDefault="00D81705">
            <w:pPr>
              <w:pStyle w:val="ConsPlusNormal"/>
              <w:jc w:val="center"/>
            </w:pPr>
            <w:r>
              <w:t>факт</w:t>
            </w:r>
          </w:p>
        </w:tc>
        <w:tc>
          <w:tcPr>
            <w:tcW w:w="624" w:type="dxa"/>
          </w:tcPr>
          <w:p w14:paraId="3A408A53" w14:textId="77777777" w:rsidR="00D81705" w:rsidRDefault="00D81705">
            <w:pPr>
              <w:pStyle w:val="ConsPlusNormal"/>
              <w:jc w:val="center"/>
            </w:pPr>
            <w:r>
              <w:t>план</w:t>
            </w:r>
          </w:p>
        </w:tc>
        <w:tc>
          <w:tcPr>
            <w:tcW w:w="680" w:type="dxa"/>
          </w:tcPr>
          <w:p w14:paraId="59076446" w14:textId="77777777" w:rsidR="00D81705" w:rsidRDefault="00D81705">
            <w:pPr>
              <w:pStyle w:val="ConsPlusNormal"/>
              <w:jc w:val="center"/>
            </w:pPr>
            <w:r>
              <w:t>ожид</w:t>
            </w:r>
          </w:p>
        </w:tc>
        <w:tc>
          <w:tcPr>
            <w:tcW w:w="510" w:type="dxa"/>
            <w:vMerge/>
          </w:tcPr>
          <w:p w14:paraId="0B9EAE45" w14:textId="77777777" w:rsidR="00D81705" w:rsidRDefault="00D81705">
            <w:pPr>
              <w:spacing w:after="1" w:line="0" w:lineRule="atLeast"/>
            </w:pPr>
          </w:p>
        </w:tc>
        <w:tc>
          <w:tcPr>
            <w:tcW w:w="510" w:type="dxa"/>
            <w:vMerge/>
          </w:tcPr>
          <w:p w14:paraId="61904290" w14:textId="77777777" w:rsidR="00D81705" w:rsidRDefault="00D81705">
            <w:pPr>
              <w:spacing w:after="1" w:line="0" w:lineRule="atLeast"/>
            </w:pPr>
          </w:p>
        </w:tc>
        <w:tc>
          <w:tcPr>
            <w:tcW w:w="510" w:type="dxa"/>
            <w:vMerge/>
          </w:tcPr>
          <w:p w14:paraId="765682AC" w14:textId="77777777" w:rsidR="00D81705" w:rsidRDefault="00D81705">
            <w:pPr>
              <w:spacing w:after="1" w:line="0" w:lineRule="atLeast"/>
            </w:pPr>
          </w:p>
        </w:tc>
        <w:tc>
          <w:tcPr>
            <w:tcW w:w="567" w:type="dxa"/>
            <w:vMerge/>
          </w:tcPr>
          <w:p w14:paraId="6FE0040E" w14:textId="77777777" w:rsidR="00D81705" w:rsidRDefault="00D81705">
            <w:pPr>
              <w:spacing w:after="1" w:line="0" w:lineRule="atLeast"/>
            </w:pPr>
          </w:p>
        </w:tc>
        <w:tc>
          <w:tcPr>
            <w:tcW w:w="567" w:type="dxa"/>
            <w:vMerge/>
          </w:tcPr>
          <w:p w14:paraId="00088BCB" w14:textId="77777777" w:rsidR="00D81705" w:rsidRDefault="00D81705">
            <w:pPr>
              <w:spacing w:after="1" w:line="0" w:lineRule="atLeast"/>
            </w:pPr>
          </w:p>
        </w:tc>
      </w:tr>
      <w:tr w:rsidR="00D81705" w14:paraId="63A872CB" w14:textId="77777777">
        <w:tc>
          <w:tcPr>
            <w:tcW w:w="567" w:type="dxa"/>
          </w:tcPr>
          <w:p w14:paraId="6B93B808" w14:textId="77777777" w:rsidR="00D81705" w:rsidRDefault="00D81705">
            <w:pPr>
              <w:pStyle w:val="ConsPlusNormal"/>
              <w:jc w:val="center"/>
            </w:pPr>
            <w:r>
              <w:t>1</w:t>
            </w:r>
          </w:p>
        </w:tc>
        <w:tc>
          <w:tcPr>
            <w:tcW w:w="3118" w:type="dxa"/>
          </w:tcPr>
          <w:p w14:paraId="1D080185" w14:textId="77777777" w:rsidR="00D81705" w:rsidRDefault="00D81705">
            <w:pPr>
              <w:pStyle w:val="ConsPlusNormal"/>
              <w:jc w:val="center"/>
            </w:pPr>
            <w:r>
              <w:t>2</w:t>
            </w:r>
          </w:p>
        </w:tc>
        <w:tc>
          <w:tcPr>
            <w:tcW w:w="1020" w:type="dxa"/>
          </w:tcPr>
          <w:p w14:paraId="572F1379" w14:textId="77777777" w:rsidR="00D81705" w:rsidRDefault="00D81705">
            <w:pPr>
              <w:pStyle w:val="ConsPlusNormal"/>
              <w:jc w:val="center"/>
            </w:pPr>
            <w:r>
              <w:t>3</w:t>
            </w:r>
          </w:p>
        </w:tc>
        <w:tc>
          <w:tcPr>
            <w:tcW w:w="624" w:type="dxa"/>
          </w:tcPr>
          <w:p w14:paraId="440ADFB9" w14:textId="77777777" w:rsidR="00D81705" w:rsidRDefault="00D81705">
            <w:pPr>
              <w:pStyle w:val="ConsPlusNormal"/>
              <w:jc w:val="center"/>
            </w:pPr>
            <w:r>
              <w:t>4</w:t>
            </w:r>
          </w:p>
        </w:tc>
        <w:tc>
          <w:tcPr>
            <w:tcW w:w="624" w:type="dxa"/>
          </w:tcPr>
          <w:p w14:paraId="7035A315" w14:textId="77777777" w:rsidR="00D81705" w:rsidRDefault="00D81705">
            <w:pPr>
              <w:pStyle w:val="ConsPlusNormal"/>
              <w:jc w:val="center"/>
            </w:pPr>
            <w:r>
              <w:t>5</w:t>
            </w:r>
          </w:p>
        </w:tc>
        <w:tc>
          <w:tcPr>
            <w:tcW w:w="624" w:type="dxa"/>
          </w:tcPr>
          <w:p w14:paraId="54BE4587" w14:textId="77777777" w:rsidR="00D81705" w:rsidRDefault="00D81705">
            <w:pPr>
              <w:pStyle w:val="ConsPlusNormal"/>
              <w:jc w:val="center"/>
            </w:pPr>
            <w:r>
              <w:t>6</w:t>
            </w:r>
          </w:p>
        </w:tc>
        <w:tc>
          <w:tcPr>
            <w:tcW w:w="680" w:type="dxa"/>
          </w:tcPr>
          <w:p w14:paraId="227E3146" w14:textId="77777777" w:rsidR="00D81705" w:rsidRDefault="00D81705">
            <w:pPr>
              <w:pStyle w:val="ConsPlusNormal"/>
              <w:jc w:val="center"/>
            </w:pPr>
            <w:r>
              <w:t>7</w:t>
            </w:r>
          </w:p>
        </w:tc>
        <w:tc>
          <w:tcPr>
            <w:tcW w:w="510" w:type="dxa"/>
          </w:tcPr>
          <w:p w14:paraId="5E350D1D" w14:textId="77777777" w:rsidR="00D81705" w:rsidRDefault="00D81705">
            <w:pPr>
              <w:pStyle w:val="ConsPlusNormal"/>
              <w:jc w:val="center"/>
            </w:pPr>
            <w:r>
              <w:t>8</w:t>
            </w:r>
          </w:p>
        </w:tc>
        <w:tc>
          <w:tcPr>
            <w:tcW w:w="510" w:type="dxa"/>
          </w:tcPr>
          <w:p w14:paraId="344504B3" w14:textId="77777777" w:rsidR="00D81705" w:rsidRDefault="00D81705">
            <w:pPr>
              <w:pStyle w:val="ConsPlusNormal"/>
              <w:jc w:val="center"/>
            </w:pPr>
            <w:r>
              <w:t>9</w:t>
            </w:r>
          </w:p>
        </w:tc>
        <w:tc>
          <w:tcPr>
            <w:tcW w:w="510" w:type="dxa"/>
          </w:tcPr>
          <w:p w14:paraId="56D227D5" w14:textId="77777777" w:rsidR="00D81705" w:rsidRDefault="00D81705">
            <w:pPr>
              <w:pStyle w:val="ConsPlusNormal"/>
              <w:jc w:val="center"/>
            </w:pPr>
            <w:r>
              <w:t>10</w:t>
            </w:r>
          </w:p>
        </w:tc>
        <w:tc>
          <w:tcPr>
            <w:tcW w:w="567" w:type="dxa"/>
          </w:tcPr>
          <w:p w14:paraId="574F0A4B" w14:textId="77777777" w:rsidR="00D81705" w:rsidRDefault="00D81705">
            <w:pPr>
              <w:pStyle w:val="ConsPlusNormal"/>
              <w:jc w:val="center"/>
            </w:pPr>
            <w:r>
              <w:t>11</w:t>
            </w:r>
          </w:p>
        </w:tc>
        <w:tc>
          <w:tcPr>
            <w:tcW w:w="567" w:type="dxa"/>
          </w:tcPr>
          <w:p w14:paraId="0E4AB903" w14:textId="77777777" w:rsidR="00D81705" w:rsidRDefault="00D81705">
            <w:pPr>
              <w:pStyle w:val="ConsPlusNormal"/>
              <w:jc w:val="center"/>
            </w:pPr>
            <w:r>
              <w:t>12</w:t>
            </w:r>
          </w:p>
        </w:tc>
      </w:tr>
      <w:tr w:rsidR="00D81705" w14:paraId="1746A5F4" w14:textId="77777777">
        <w:tc>
          <w:tcPr>
            <w:tcW w:w="567" w:type="dxa"/>
          </w:tcPr>
          <w:p w14:paraId="5048B342" w14:textId="77777777" w:rsidR="00D81705" w:rsidRDefault="00D81705">
            <w:pPr>
              <w:pStyle w:val="ConsPlusNormal"/>
              <w:jc w:val="center"/>
            </w:pPr>
            <w:r>
              <w:t>1</w:t>
            </w:r>
          </w:p>
        </w:tc>
        <w:tc>
          <w:tcPr>
            <w:tcW w:w="3118" w:type="dxa"/>
          </w:tcPr>
          <w:p w14:paraId="1011B8D5" w14:textId="77777777" w:rsidR="00D81705" w:rsidRDefault="00D81705">
            <w:pPr>
              <w:pStyle w:val="ConsPlusNormal"/>
            </w:pPr>
            <w:r>
              <w:t>Неподконтрольные расходы</w:t>
            </w:r>
          </w:p>
        </w:tc>
        <w:tc>
          <w:tcPr>
            <w:tcW w:w="1020" w:type="dxa"/>
          </w:tcPr>
          <w:p w14:paraId="12EC6C4B" w14:textId="77777777" w:rsidR="00D81705" w:rsidRDefault="00D81705">
            <w:pPr>
              <w:pStyle w:val="ConsPlusNormal"/>
              <w:jc w:val="center"/>
            </w:pPr>
            <w:r>
              <w:t>тыс. руб.</w:t>
            </w:r>
          </w:p>
        </w:tc>
        <w:tc>
          <w:tcPr>
            <w:tcW w:w="624" w:type="dxa"/>
          </w:tcPr>
          <w:p w14:paraId="13033378" w14:textId="77777777" w:rsidR="00D81705" w:rsidRDefault="00D81705">
            <w:pPr>
              <w:pStyle w:val="ConsPlusNormal"/>
            </w:pPr>
          </w:p>
        </w:tc>
        <w:tc>
          <w:tcPr>
            <w:tcW w:w="624" w:type="dxa"/>
          </w:tcPr>
          <w:p w14:paraId="7CDA3B3C" w14:textId="77777777" w:rsidR="00D81705" w:rsidRDefault="00D81705">
            <w:pPr>
              <w:pStyle w:val="ConsPlusNormal"/>
            </w:pPr>
          </w:p>
        </w:tc>
        <w:tc>
          <w:tcPr>
            <w:tcW w:w="624" w:type="dxa"/>
          </w:tcPr>
          <w:p w14:paraId="5B1F7949" w14:textId="77777777" w:rsidR="00D81705" w:rsidRDefault="00D81705">
            <w:pPr>
              <w:pStyle w:val="ConsPlusNormal"/>
            </w:pPr>
          </w:p>
        </w:tc>
        <w:tc>
          <w:tcPr>
            <w:tcW w:w="680" w:type="dxa"/>
          </w:tcPr>
          <w:p w14:paraId="617CD589" w14:textId="77777777" w:rsidR="00D81705" w:rsidRDefault="00D81705">
            <w:pPr>
              <w:pStyle w:val="ConsPlusNormal"/>
            </w:pPr>
          </w:p>
        </w:tc>
        <w:tc>
          <w:tcPr>
            <w:tcW w:w="510" w:type="dxa"/>
          </w:tcPr>
          <w:p w14:paraId="0D18D7D1" w14:textId="77777777" w:rsidR="00D81705" w:rsidRDefault="00D81705">
            <w:pPr>
              <w:pStyle w:val="ConsPlusNormal"/>
            </w:pPr>
          </w:p>
        </w:tc>
        <w:tc>
          <w:tcPr>
            <w:tcW w:w="510" w:type="dxa"/>
          </w:tcPr>
          <w:p w14:paraId="0D1C27BF" w14:textId="77777777" w:rsidR="00D81705" w:rsidRDefault="00D81705">
            <w:pPr>
              <w:pStyle w:val="ConsPlusNormal"/>
            </w:pPr>
          </w:p>
        </w:tc>
        <w:tc>
          <w:tcPr>
            <w:tcW w:w="510" w:type="dxa"/>
          </w:tcPr>
          <w:p w14:paraId="0C2D946B" w14:textId="77777777" w:rsidR="00D81705" w:rsidRDefault="00D81705">
            <w:pPr>
              <w:pStyle w:val="ConsPlusNormal"/>
            </w:pPr>
          </w:p>
        </w:tc>
        <w:tc>
          <w:tcPr>
            <w:tcW w:w="567" w:type="dxa"/>
          </w:tcPr>
          <w:p w14:paraId="4BA39208" w14:textId="77777777" w:rsidR="00D81705" w:rsidRDefault="00D81705">
            <w:pPr>
              <w:pStyle w:val="ConsPlusNormal"/>
            </w:pPr>
          </w:p>
        </w:tc>
        <w:tc>
          <w:tcPr>
            <w:tcW w:w="567" w:type="dxa"/>
          </w:tcPr>
          <w:p w14:paraId="5D26097B" w14:textId="77777777" w:rsidR="00D81705" w:rsidRDefault="00D81705">
            <w:pPr>
              <w:pStyle w:val="ConsPlusNormal"/>
            </w:pPr>
          </w:p>
        </w:tc>
      </w:tr>
      <w:tr w:rsidR="00D81705" w14:paraId="25143BFB" w14:textId="77777777">
        <w:tc>
          <w:tcPr>
            <w:tcW w:w="567" w:type="dxa"/>
          </w:tcPr>
          <w:p w14:paraId="0C593532" w14:textId="77777777" w:rsidR="00D81705" w:rsidRDefault="00D81705">
            <w:pPr>
              <w:pStyle w:val="ConsPlusNormal"/>
              <w:jc w:val="center"/>
            </w:pPr>
            <w:r>
              <w:t>2</w:t>
            </w:r>
          </w:p>
        </w:tc>
        <w:tc>
          <w:tcPr>
            <w:tcW w:w="3118" w:type="dxa"/>
          </w:tcPr>
          <w:p w14:paraId="555A7171" w14:textId="77777777" w:rsidR="00D81705" w:rsidRDefault="00D81705">
            <w:pPr>
              <w:pStyle w:val="ConsPlusNormal"/>
            </w:pPr>
            <w:r>
              <w:t>Расходы на оплату товаров (услуг, работ), приобретаемых у других регулируемых организаций</w:t>
            </w:r>
          </w:p>
        </w:tc>
        <w:tc>
          <w:tcPr>
            <w:tcW w:w="1020" w:type="dxa"/>
          </w:tcPr>
          <w:p w14:paraId="09BED153" w14:textId="77777777" w:rsidR="00D81705" w:rsidRDefault="00D81705">
            <w:pPr>
              <w:pStyle w:val="ConsPlusNormal"/>
              <w:jc w:val="center"/>
            </w:pPr>
            <w:r>
              <w:t>тыс. руб.</w:t>
            </w:r>
          </w:p>
        </w:tc>
        <w:tc>
          <w:tcPr>
            <w:tcW w:w="624" w:type="dxa"/>
          </w:tcPr>
          <w:p w14:paraId="78710563" w14:textId="77777777" w:rsidR="00D81705" w:rsidRDefault="00D81705">
            <w:pPr>
              <w:pStyle w:val="ConsPlusNormal"/>
            </w:pPr>
          </w:p>
        </w:tc>
        <w:tc>
          <w:tcPr>
            <w:tcW w:w="624" w:type="dxa"/>
          </w:tcPr>
          <w:p w14:paraId="22E89590" w14:textId="77777777" w:rsidR="00D81705" w:rsidRDefault="00D81705">
            <w:pPr>
              <w:pStyle w:val="ConsPlusNormal"/>
            </w:pPr>
          </w:p>
        </w:tc>
        <w:tc>
          <w:tcPr>
            <w:tcW w:w="624" w:type="dxa"/>
          </w:tcPr>
          <w:p w14:paraId="4FBE6CAF" w14:textId="77777777" w:rsidR="00D81705" w:rsidRDefault="00D81705">
            <w:pPr>
              <w:pStyle w:val="ConsPlusNormal"/>
            </w:pPr>
          </w:p>
        </w:tc>
        <w:tc>
          <w:tcPr>
            <w:tcW w:w="680" w:type="dxa"/>
          </w:tcPr>
          <w:p w14:paraId="575C5854" w14:textId="77777777" w:rsidR="00D81705" w:rsidRDefault="00D81705">
            <w:pPr>
              <w:pStyle w:val="ConsPlusNormal"/>
            </w:pPr>
          </w:p>
        </w:tc>
        <w:tc>
          <w:tcPr>
            <w:tcW w:w="510" w:type="dxa"/>
          </w:tcPr>
          <w:p w14:paraId="0CB577CB" w14:textId="77777777" w:rsidR="00D81705" w:rsidRDefault="00D81705">
            <w:pPr>
              <w:pStyle w:val="ConsPlusNormal"/>
            </w:pPr>
          </w:p>
        </w:tc>
        <w:tc>
          <w:tcPr>
            <w:tcW w:w="510" w:type="dxa"/>
          </w:tcPr>
          <w:p w14:paraId="28C16217" w14:textId="77777777" w:rsidR="00D81705" w:rsidRDefault="00D81705">
            <w:pPr>
              <w:pStyle w:val="ConsPlusNormal"/>
            </w:pPr>
          </w:p>
        </w:tc>
        <w:tc>
          <w:tcPr>
            <w:tcW w:w="510" w:type="dxa"/>
          </w:tcPr>
          <w:p w14:paraId="1DDCE0CD" w14:textId="77777777" w:rsidR="00D81705" w:rsidRDefault="00D81705">
            <w:pPr>
              <w:pStyle w:val="ConsPlusNormal"/>
            </w:pPr>
          </w:p>
        </w:tc>
        <w:tc>
          <w:tcPr>
            <w:tcW w:w="567" w:type="dxa"/>
          </w:tcPr>
          <w:p w14:paraId="3DA8E726" w14:textId="77777777" w:rsidR="00D81705" w:rsidRDefault="00D81705">
            <w:pPr>
              <w:pStyle w:val="ConsPlusNormal"/>
            </w:pPr>
          </w:p>
        </w:tc>
        <w:tc>
          <w:tcPr>
            <w:tcW w:w="567" w:type="dxa"/>
          </w:tcPr>
          <w:p w14:paraId="13B86C02" w14:textId="77777777" w:rsidR="00D81705" w:rsidRDefault="00D81705">
            <w:pPr>
              <w:pStyle w:val="ConsPlusNormal"/>
            </w:pPr>
          </w:p>
        </w:tc>
      </w:tr>
      <w:tr w:rsidR="00D81705" w14:paraId="3A689438" w14:textId="77777777">
        <w:tc>
          <w:tcPr>
            <w:tcW w:w="567" w:type="dxa"/>
          </w:tcPr>
          <w:p w14:paraId="144DC8F4" w14:textId="77777777" w:rsidR="00D81705" w:rsidRDefault="00D81705">
            <w:pPr>
              <w:pStyle w:val="ConsPlusNormal"/>
              <w:jc w:val="center"/>
            </w:pPr>
            <w:r>
              <w:t>3</w:t>
            </w:r>
          </w:p>
        </w:tc>
        <w:tc>
          <w:tcPr>
            <w:tcW w:w="3118" w:type="dxa"/>
          </w:tcPr>
          <w:p w14:paraId="0722F809" w14:textId="77777777" w:rsidR="00D81705" w:rsidRDefault="00D81705">
            <w:pPr>
              <w:pStyle w:val="ConsPlusNormal"/>
            </w:pPr>
            <w:r>
              <w:t>Налоги, сборы и другие обязательные платежи</w:t>
            </w:r>
          </w:p>
        </w:tc>
        <w:tc>
          <w:tcPr>
            <w:tcW w:w="1020" w:type="dxa"/>
          </w:tcPr>
          <w:p w14:paraId="63921801" w14:textId="77777777" w:rsidR="00D81705" w:rsidRDefault="00D81705">
            <w:pPr>
              <w:pStyle w:val="ConsPlusNormal"/>
              <w:jc w:val="center"/>
            </w:pPr>
            <w:r>
              <w:t>тыс. руб.</w:t>
            </w:r>
          </w:p>
        </w:tc>
        <w:tc>
          <w:tcPr>
            <w:tcW w:w="624" w:type="dxa"/>
          </w:tcPr>
          <w:p w14:paraId="76AFDB0A" w14:textId="77777777" w:rsidR="00D81705" w:rsidRDefault="00D81705">
            <w:pPr>
              <w:pStyle w:val="ConsPlusNormal"/>
            </w:pPr>
          </w:p>
        </w:tc>
        <w:tc>
          <w:tcPr>
            <w:tcW w:w="624" w:type="dxa"/>
          </w:tcPr>
          <w:p w14:paraId="5373186D" w14:textId="77777777" w:rsidR="00D81705" w:rsidRDefault="00D81705">
            <w:pPr>
              <w:pStyle w:val="ConsPlusNormal"/>
            </w:pPr>
          </w:p>
        </w:tc>
        <w:tc>
          <w:tcPr>
            <w:tcW w:w="624" w:type="dxa"/>
          </w:tcPr>
          <w:p w14:paraId="017CE8F0" w14:textId="77777777" w:rsidR="00D81705" w:rsidRDefault="00D81705">
            <w:pPr>
              <w:pStyle w:val="ConsPlusNormal"/>
            </w:pPr>
          </w:p>
        </w:tc>
        <w:tc>
          <w:tcPr>
            <w:tcW w:w="680" w:type="dxa"/>
          </w:tcPr>
          <w:p w14:paraId="300102C6" w14:textId="77777777" w:rsidR="00D81705" w:rsidRDefault="00D81705">
            <w:pPr>
              <w:pStyle w:val="ConsPlusNormal"/>
            </w:pPr>
          </w:p>
        </w:tc>
        <w:tc>
          <w:tcPr>
            <w:tcW w:w="510" w:type="dxa"/>
          </w:tcPr>
          <w:p w14:paraId="31D439A0" w14:textId="77777777" w:rsidR="00D81705" w:rsidRDefault="00D81705">
            <w:pPr>
              <w:pStyle w:val="ConsPlusNormal"/>
            </w:pPr>
          </w:p>
        </w:tc>
        <w:tc>
          <w:tcPr>
            <w:tcW w:w="510" w:type="dxa"/>
          </w:tcPr>
          <w:p w14:paraId="35B39058" w14:textId="77777777" w:rsidR="00D81705" w:rsidRDefault="00D81705">
            <w:pPr>
              <w:pStyle w:val="ConsPlusNormal"/>
            </w:pPr>
          </w:p>
        </w:tc>
        <w:tc>
          <w:tcPr>
            <w:tcW w:w="510" w:type="dxa"/>
          </w:tcPr>
          <w:p w14:paraId="44B560AA" w14:textId="77777777" w:rsidR="00D81705" w:rsidRDefault="00D81705">
            <w:pPr>
              <w:pStyle w:val="ConsPlusNormal"/>
            </w:pPr>
          </w:p>
        </w:tc>
        <w:tc>
          <w:tcPr>
            <w:tcW w:w="567" w:type="dxa"/>
          </w:tcPr>
          <w:p w14:paraId="7D4A3012" w14:textId="77777777" w:rsidR="00D81705" w:rsidRDefault="00D81705">
            <w:pPr>
              <w:pStyle w:val="ConsPlusNormal"/>
            </w:pPr>
          </w:p>
        </w:tc>
        <w:tc>
          <w:tcPr>
            <w:tcW w:w="567" w:type="dxa"/>
          </w:tcPr>
          <w:p w14:paraId="22232C56" w14:textId="77777777" w:rsidR="00D81705" w:rsidRDefault="00D81705">
            <w:pPr>
              <w:pStyle w:val="ConsPlusNormal"/>
            </w:pPr>
          </w:p>
        </w:tc>
      </w:tr>
      <w:tr w:rsidR="00D81705" w14:paraId="4D0DC20B" w14:textId="77777777">
        <w:tc>
          <w:tcPr>
            <w:tcW w:w="567" w:type="dxa"/>
          </w:tcPr>
          <w:p w14:paraId="590AEBEE" w14:textId="77777777" w:rsidR="00D81705" w:rsidRDefault="00D81705">
            <w:pPr>
              <w:pStyle w:val="ConsPlusNormal"/>
              <w:jc w:val="center"/>
            </w:pPr>
            <w:r>
              <w:t>3.1</w:t>
            </w:r>
          </w:p>
        </w:tc>
        <w:tc>
          <w:tcPr>
            <w:tcW w:w="3118" w:type="dxa"/>
          </w:tcPr>
          <w:p w14:paraId="1309DD29" w14:textId="77777777" w:rsidR="00D81705" w:rsidRDefault="00D81705">
            <w:pPr>
              <w:pStyle w:val="ConsPlusNormal"/>
              <w:ind w:left="283"/>
            </w:pPr>
            <w:r>
              <w:t>Налог на прибыль</w:t>
            </w:r>
          </w:p>
        </w:tc>
        <w:tc>
          <w:tcPr>
            <w:tcW w:w="1020" w:type="dxa"/>
          </w:tcPr>
          <w:p w14:paraId="7C761D3F" w14:textId="77777777" w:rsidR="00D81705" w:rsidRDefault="00D81705">
            <w:pPr>
              <w:pStyle w:val="ConsPlusNormal"/>
              <w:jc w:val="center"/>
            </w:pPr>
            <w:r>
              <w:t>тыс. руб.</w:t>
            </w:r>
          </w:p>
        </w:tc>
        <w:tc>
          <w:tcPr>
            <w:tcW w:w="624" w:type="dxa"/>
          </w:tcPr>
          <w:p w14:paraId="5A4CF24C" w14:textId="77777777" w:rsidR="00D81705" w:rsidRDefault="00D81705">
            <w:pPr>
              <w:pStyle w:val="ConsPlusNormal"/>
            </w:pPr>
          </w:p>
        </w:tc>
        <w:tc>
          <w:tcPr>
            <w:tcW w:w="624" w:type="dxa"/>
          </w:tcPr>
          <w:p w14:paraId="54F8238D" w14:textId="77777777" w:rsidR="00D81705" w:rsidRDefault="00D81705">
            <w:pPr>
              <w:pStyle w:val="ConsPlusNormal"/>
            </w:pPr>
          </w:p>
        </w:tc>
        <w:tc>
          <w:tcPr>
            <w:tcW w:w="624" w:type="dxa"/>
          </w:tcPr>
          <w:p w14:paraId="4E78BF2C" w14:textId="77777777" w:rsidR="00D81705" w:rsidRDefault="00D81705">
            <w:pPr>
              <w:pStyle w:val="ConsPlusNormal"/>
            </w:pPr>
          </w:p>
        </w:tc>
        <w:tc>
          <w:tcPr>
            <w:tcW w:w="680" w:type="dxa"/>
          </w:tcPr>
          <w:p w14:paraId="094AEADB" w14:textId="77777777" w:rsidR="00D81705" w:rsidRDefault="00D81705">
            <w:pPr>
              <w:pStyle w:val="ConsPlusNormal"/>
            </w:pPr>
          </w:p>
        </w:tc>
        <w:tc>
          <w:tcPr>
            <w:tcW w:w="510" w:type="dxa"/>
          </w:tcPr>
          <w:p w14:paraId="1A208E4E" w14:textId="77777777" w:rsidR="00D81705" w:rsidRDefault="00D81705">
            <w:pPr>
              <w:pStyle w:val="ConsPlusNormal"/>
            </w:pPr>
          </w:p>
        </w:tc>
        <w:tc>
          <w:tcPr>
            <w:tcW w:w="510" w:type="dxa"/>
          </w:tcPr>
          <w:p w14:paraId="6E000965" w14:textId="77777777" w:rsidR="00D81705" w:rsidRDefault="00D81705">
            <w:pPr>
              <w:pStyle w:val="ConsPlusNormal"/>
            </w:pPr>
          </w:p>
        </w:tc>
        <w:tc>
          <w:tcPr>
            <w:tcW w:w="510" w:type="dxa"/>
          </w:tcPr>
          <w:p w14:paraId="12755756" w14:textId="77777777" w:rsidR="00D81705" w:rsidRDefault="00D81705">
            <w:pPr>
              <w:pStyle w:val="ConsPlusNormal"/>
            </w:pPr>
          </w:p>
        </w:tc>
        <w:tc>
          <w:tcPr>
            <w:tcW w:w="567" w:type="dxa"/>
          </w:tcPr>
          <w:p w14:paraId="3AA44A98" w14:textId="77777777" w:rsidR="00D81705" w:rsidRDefault="00D81705">
            <w:pPr>
              <w:pStyle w:val="ConsPlusNormal"/>
            </w:pPr>
          </w:p>
        </w:tc>
        <w:tc>
          <w:tcPr>
            <w:tcW w:w="567" w:type="dxa"/>
          </w:tcPr>
          <w:p w14:paraId="4BCE8694" w14:textId="77777777" w:rsidR="00D81705" w:rsidRDefault="00D81705">
            <w:pPr>
              <w:pStyle w:val="ConsPlusNormal"/>
            </w:pPr>
          </w:p>
        </w:tc>
      </w:tr>
      <w:tr w:rsidR="00D81705" w14:paraId="14B1FA45" w14:textId="77777777">
        <w:tc>
          <w:tcPr>
            <w:tcW w:w="567" w:type="dxa"/>
          </w:tcPr>
          <w:p w14:paraId="23D9F784" w14:textId="77777777" w:rsidR="00D81705" w:rsidRDefault="00D81705">
            <w:pPr>
              <w:pStyle w:val="ConsPlusNormal"/>
              <w:jc w:val="center"/>
            </w:pPr>
            <w:r>
              <w:t>3.2</w:t>
            </w:r>
          </w:p>
        </w:tc>
        <w:tc>
          <w:tcPr>
            <w:tcW w:w="3118" w:type="dxa"/>
          </w:tcPr>
          <w:p w14:paraId="7BF93C6B" w14:textId="77777777" w:rsidR="00D81705" w:rsidRDefault="00D81705">
            <w:pPr>
              <w:pStyle w:val="ConsPlusNormal"/>
              <w:ind w:left="283"/>
            </w:pPr>
            <w:r>
              <w:t>Налог на имущество организаций</w:t>
            </w:r>
          </w:p>
        </w:tc>
        <w:tc>
          <w:tcPr>
            <w:tcW w:w="1020" w:type="dxa"/>
          </w:tcPr>
          <w:p w14:paraId="238FE14A" w14:textId="77777777" w:rsidR="00D81705" w:rsidRDefault="00D81705">
            <w:pPr>
              <w:pStyle w:val="ConsPlusNormal"/>
              <w:jc w:val="center"/>
            </w:pPr>
            <w:r>
              <w:t>тыс. руб.</w:t>
            </w:r>
          </w:p>
        </w:tc>
        <w:tc>
          <w:tcPr>
            <w:tcW w:w="624" w:type="dxa"/>
          </w:tcPr>
          <w:p w14:paraId="61C296A4" w14:textId="77777777" w:rsidR="00D81705" w:rsidRDefault="00D81705">
            <w:pPr>
              <w:pStyle w:val="ConsPlusNormal"/>
            </w:pPr>
          </w:p>
        </w:tc>
        <w:tc>
          <w:tcPr>
            <w:tcW w:w="624" w:type="dxa"/>
          </w:tcPr>
          <w:p w14:paraId="011A0BB7" w14:textId="77777777" w:rsidR="00D81705" w:rsidRDefault="00D81705">
            <w:pPr>
              <w:pStyle w:val="ConsPlusNormal"/>
            </w:pPr>
          </w:p>
        </w:tc>
        <w:tc>
          <w:tcPr>
            <w:tcW w:w="624" w:type="dxa"/>
          </w:tcPr>
          <w:p w14:paraId="5F4021CD" w14:textId="77777777" w:rsidR="00D81705" w:rsidRDefault="00D81705">
            <w:pPr>
              <w:pStyle w:val="ConsPlusNormal"/>
            </w:pPr>
          </w:p>
        </w:tc>
        <w:tc>
          <w:tcPr>
            <w:tcW w:w="680" w:type="dxa"/>
          </w:tcPr>
          <w:p w14:paraId="3A5DA9C3" w14:textId="77777777" w:rsidR="00D81705" w:rsidRDefault="00D81705">
            <w:pPr>
              <w:pStyle w:val="ConsPlusNormal"/>
            </w:pPr>
          </w:p>
        </w:tc>
        <w:tc>
          <w:tcPr>
            <w:tcW w:w="510" w:type="dxa"/>
          </w:tcPr>
          <w:p w14:paraId="36467F8C" w14:textId="77777777" w:rsidR="00D81705" w:rsidRDefault="00D81705">
            <w:pPr>
              <w:pStyle w:val="ConsPlusNormal"/>
            </w:pPr>
          </w:p>
        </w:tc>
        <w:tc>
          <w:tcPr>
            <w:tcW w:w="510" w:type="dxa"/>
          </w:tcPr>
          <w:p w14:paraId="4997F24E" w14:textId="77777777" w:rsidR="00D81705" w:rsidRDefault="00D81705">
            <w:pPr>
              <w:pStyle w:val="ConsPlusNormal"/>
            </w:pPr>
          </w:p>
        </w:tc>
        <w:tc>
          <w:tcPr>
            <w:tcW w:w="510" w:type="dxa"/>
          </w:tcPr>
          <w:p w14:paraId="65376902" w14:textId="77777777" w:rsidR="00D81705" w:rsidRDefault="00D81705">
            <w:pPr>
              <w:pStyle w:val="ConsPlusNormal"/>
            </w:pPr>
          </w:p>
        </w:tc>
        <w:tc>
          <w:tcPr>
            <w:tcW w:w="567" w:type="dxa"/>
          </w:tcPr>
          <w:p w14:paraId="19C4674B" w14:textId="77777777" w:rsidR="00D81705" w:rsidRDefault="00D81705">
            <w:pPr>
              <w:pStyle w:val="ConsPlusNormal"/>
            </w:pPr>
          </w:p>
        </w:tc>
        <w:tc>
          <w:tcPr>
            <w:tcW w:w="567" w:type="dxa"/>
          </w:tcPr>
          <w:p w14:paraId="1EBB5B80" w14:textId="77777777" w:rsidR="00D81705" w:rsidRDefault="00D81705">
            <w:pPr>
              <w:pStyle w:val="ConsPlusNormal"/>
            </w:pPr>
          </w:p>
        </w:tc>
      </w:tr>
      <w:tr w:rsidR="00D81705" w14:paraId="341C9A8A" w14:textId="77777777">
        <w:tc>
          <w:tcPr>
            <w:tcW w:w="567" w:type="dxa"/>
          </w:tcPr>
          <w:p w14:paraId="0ADAE876" w14:textId="77777777" w:rsidR="00D81705" w:rsidRDefault="00D81705">
            <w:pPr>
              <w:pStyle w:val="ConsPlusNormal"/>
              <w:jc w:val="center"/>
            </w:pPr>
            <w:r>
              <w:t>3.3</w:t>
            </w:r>
          </w:p>
        </w:tc>
        <w:tc>
          <w:tcPr>
            <w:tcW w:w="3118" w:type="dxa"/>
          </w:tcPr>
          <w:p w14:paraId="0B149D9C" w14:textId="77777777" w:rsidR="00D81705" w:rsidRDefault="00D81705">
            <w:pPr>
              <w:pStyle w:val="ConsPlusNormal"/>
              <w:ind w:left="283"/>
            </w:pPr>
            <w:r>
              <w:t>Земельный налог и арендная плата за землю</w:t>
            </w:r>
          </w:p>
        </w:tc>
        <w:tc>
          <w:tcPr>
            <w:tcW w:w="1020" w:type="dxa"/>
          </w:tcPr>
          <w:p w14:paraId="30EF19A1" w14:textId="77777777" w:rsidR="00D81705" w:rsidRDefault="00D81705">
            <w:pPr>
              <w:pStyle w:val="ConsPlusNormal"/>
              <w:jc w:val="center"/>
            </w:pPr>
            <w:r>
              <w:t>тыс. руб.</w:t>
            </w:r>
          </w:p>
        </w:tc>
        <w:tc>
          <w:tcPr>
            <w:tcW w:w="624" w:type="dxa"/>
          </w:tcPr>
          <w:p w14:paraId="5FB6F28E" w14:textId="77777777" w:rsidR="00D81705" w:rsidRDefault="00D81705">
            <w:pPr>
              <w:pStyle w:val="ConsPlusNormal"/>
            </w:pPr>
          </w:p>
        </w:tc>
        <w:tc>
          <w:tcPr>
            <w:tcW w:w="624" w:type="dxa"/>
          </w:tcPr>
          <w:p w14:paraId="08840CDA" w14:textId="77777777" w:rsidR="00D81705" w:rsidRDefault="00D81705">
            <w:pPr>
              <w:pStyle w:val="ConsPlusNormal"/>
            </w:pPr>
          </w:p>
        </w:tc>
        <w:tc>
          <w:tcPr>
            <w:tcW w:w="624" w:type="dxa"/>
          </w:tcPr>
          <w:p w14:paraId="4CEDC3D0" w14:textId="77777777" w:rsidR="00D81705" w:rsidRDefault="00D81705">
            <w:pPr>
              <w:pStyle w:val="ConsPlusNormal"/>
            </w:pPr>
          </w:p>
        </w:tc>
        <w:tc>
          <w:tcPr>
            <w:tcW w:w="680" w:type="dxa"/>
          </w:tcPr>
          <w:p w14:paraId="587DDA61" w14:textId="77777777" w:rsidR="00D81705" w:rsidRDefault="00D81705">
            <w:pPr>
              <w:pStyle w:val="ConsPlusNormal"/>
            </w:pPr>
          </w:p>
        </w:tc>
        <w:tc>
          <w:tcPr>
            <w:tcW w:w="510" w:type="dxa"/>
          </w:tcPr>
          <w:p w14:paraId="6F2F9094" w14:textId="77777777" w:rsidR="00D81705" w:rsidRDefault="00D81705">
            <w:pPr>
              <w:pStyle w:val="ConsPlusNormal"/>
            </w:pPr>
          </w:p>
        </w:tc>
        <w:tc>
          <w:tcPr>
            <w:tcW w:w="510" w:type="dxa"/>
          </w:tcPr>
          <w:p w14:paraId="0ECA79B3" w14:textId="77777777" w:rsidR="00D81705" w:rsidRDefault="00D81705">
            <w:pPr>
              <w:pStyle w:val="ConsPlusNormal"/>
            </w:pPr>
          </w:p>
        </w:tc>
        <w:tc>
          <w:tcPr>
            <w:tcW w:w="510" w:type="dxa"/>
          </w:tcPr>
          <w:p w14:paraId="08AB8C4A" w14:textId="77777777" w:rsidR="00D81705" w:rsidRDefault="00D81705">
            <w:pPr>
              <w:pStyle w:val="ConsPlusNormal"/>
            </w:pPr>
          </w:p>
        </w:tc>
        <w:tc>
          <w:tcPr>
            <w:tcW w:w="567" w:type="dxa"/>
          </w:tcPr>
          <w:p w14:paraId="3831B891" w14:textId="77777777" w:rsidR="00D81705" w:rsidRDefault="00D81705">
            <w:pPr>
              <w:pStyle w:val="ConsPlusNormal"/>
            </w:pPr>
          </w:p>
        </w:tc>
        <w:tc>
          <w:tcPr>
            <w:tcW w:w="567" w:type="dxa"/>
          </w:tcPr>
          <w:p w14:paraId="668269AA" w14:textId="77777777" w:rsidR="00D81705" w:rsidRDefault="00D81705">
            <w:pPr>
              <w:pStyle w:val="ConsPlusNormal"/>
            </w:pPr>
          </w:p>
        </w:tc>
      </w:tr>
      <w:tr w:rsidR="00D81705" w14:paraId="5FFE6DA9" w14:textId="77777777">
        <w:tc>
          <w:tcPr>
            <w:tcW w:w="567" w:type="dxa"/>
          </w:tcPr>
          <w:p w14:paraId="48617CAB" w14:textId="77777777" w:rsidR="00D81705" w:rsidRDefault="00D81705">
            <w:pPr>
              <w:pStyle w:val="ConsPlusNormal"/>
              <w:jc w:val="center"/>
            </w:pPr>
            <w:r>
              <w:t>3.4</w:t>
            </w:r>
          </w:p>
        </w:tc>
        <w:tc>
          <w:tcPr>
            <w:tcW w:w="3118" w:type="dxa"/>
          </w:tcPr>
          <w:p w14:paraId="5EF89279" w14:textId="77777777" w:rsidR="00D81705" w:rsidRDefault="00D81705">
            <w:pPr>
              <w:pStyle w:val="ConsPlusNormal"/>
              <w:ind w:left="283"/>
            </w:pPr>
            <w:r>
              <w:t>Транспортный налог</w:t>
            </w:r>
          </w:p>
        </w:tc>
        <w:tc>
          <w:tcPr>
            <w:tcW w:w="1020" w:type="dxa"/>
          </w:tcPr>
          <w:p w14:paraId="01180A72" w14:textId="77777777" w:rsidR="00D81705" w:rsidRDefault="00D81705">
            <w:pPr>
              <w:pStyle w:val="ConsPlusNormal"/>
              <w:jc w:val="center"/>
            </w:pPr>
            <w:r>
              <w:t>тыс. руб.</w:t>
            </w:r>
          </w:p>
        </w:tc>
        <w:tc>
          <w:tcPr>
            <w:tcW w:w="624" w:type="dxa"/>
          </w:tcPr>
          <w:p w14:paraId="12556CC4" w14:textId="77777777" w:rsidR="00D81705" w:rsidRDefault="00D81705">
            <w:pPr>
              <w:pStyle w:val="ConsPlusNormal"/>
            </w:pPr>
          </w:p>
        </w:tc>
        <w:tc>
          <w:tcPr>
            <w:tcW w:w="624" w:type="dxa"/>
          </w:tcPr>
          <w:p w14:paraId="723A5B44" w14:textId="77777777" w:rsidR="00D81705" w:rsidRDefault="00D81705">
            <w:pPr>
              <w:pStyle w:val="ConsPlusNormal"/>
            </w:pPr>
          </w:p>
        </w:tc>
        <w:tc>
          <w:tcPr>
            <w:tcW w:w="624" w:type="dxa"/>
          </w:tcPr>
          <w:p w14:paraId="43CC30A8" w14:textId="77777777" w:rsidR="00D81705" w:rsidRDefault="00D81705">
            <w:pPr>
              <w:pStyle w:val="ConsPlusNormal"/>
            </w:pPr>
          </w:p>
        </w:tc>
        <w:tc>
          <w:tcPr>
            <w:tcW w:w="680" w:type="dxa"/>
          </w:tcPr>
          <w:p w14:paraId="0B738350" w14:textId="77777777" w:rsidR="00D81705" w:rsidRDefault="00D81705">
            <w:pPr>
              <w:pStyle w:val="ConsPlusNormal"/>
            </w:pPr>
          </w:p>
        </w:tc>
        <w:tc>
          <w:tcPr>
            <w:tcW w:w="510" w:type="dxa"/>
          </w:tcPr>
          <w:p w14:paraId="69814537" w14:textId="77777777" w:rsidR="00D81705" w:rsidRDefault="00D81705">
            <w:pPr>
              <w:pStyle w:val="ConsPlusNormal"/>
            </w:pPr>
          </w:p>
        </w:tc>
        <w:tc>
          <w:tcPr>
            <w:tcW w:w="510" w:type="dxa"/>
          </w:tcPr>
          <w:p w14:paraId="1F492ED1" w14:textId="77777777" w:rsidR="00D81705" w:rsidRDefault="00D81705">
            <w:pPr>
              <w:pStyle w:val="ConsPlusNormal"/>
            </w:pPr>
          </w:p>
        </w:tc>
        <w:tc>
          <w:tcPr>
            <w:tcW w:w="510" w:type="dxa"/>
          </w:tcPr>
          <w:p w14:paraId="5595C79D" w14:textId="77777777" w:rsidR="00D81705" w:rsidRDefault="00D81705">
            <w:pPr>
              <w:pStyle w:val="ConsPlusNormal"/>
            </w:pPr>
          </w:p>
        </w:tc>
        <w:tc>
          <w:tcPr>
            <w:tcW w:w="567" w:type="dxa"/>
          </w:tcPr>
          <w:p w14:paraId="6E17BB02" w14:textId="77777777" w:rsidR="00D81705" w:rsidRDefault="00D81705">
            <w:pPr>
              <w:pStyle w:val="ConsPlusNormal"/>
            </w:pPr>
          </w:p>
        </w:tc>
        <w:tc>
          <w:tcPr>
            <w:tcW w:w="567" w:type="dxa"/>
          </w:tcPr>
          <w:p w14:paraId="1F6E27ED" w14:textId="77777777" w:rsidR="00D81705" w:rsidRDefault="00D81705">
            <w:pPr>
              <w:pStyle w:val="ConsPlusNormal"/>
            </w:pPr>
          </w:p>
        </w:tc>
      </w:tr>
      <w:tr w:rsidR="00D81705" w14:paraId="2E95ED51" w14:textId="77777777">
        <w:tc>
          <w:tcPr>
            <w:tcW w:w="567" w:type="dxa"/>
          </w:tcPr>
          <w:p w14:paraId="3EC1DFEF" w14:textId="77777777" w:rsidR="00D81705" w:rsidRDefault="00D81705">
            <w:pPr>
              <w:pStyle w:val="ConsPlusNormal"/>
              <w:jc w:val="center"/>
            </w:pPr>
            <w:r>
              <w:t>3.5</w:t>
            </w:r>
          </w:p>
        </w:tc>
        <w:tc>
          <w:tcPr>
            <w:tcW w:w="3118" w:type="dxa"/>
          </w:tcPr>
          <w:p w14:paraId="2EB8B11C" w14:textId="77777777" w:rsidR="00D81705" w:rsidRDefault="00D81705">
            <w:pPr>
              <w:pStyle w:val="ConsPlusNormal"/>
              <w:ind w:left="283"/>
            </w:pPr>
            <w:r>
              <w:t>Прочие налоги и сборы</w:t>
            </w:r>
          </w:p>
        </w:tc>
        <w:tc>
          <w:tcPr>
            <w:tcW w:w="1020" w:type="dxa"/>
          </w:tcPr>
          <w:p w14:paraId="7E6F5E7A" w14:textId="77777777" w:rsidR="00D81705" w:rsidRDefault="00D81705">
            <w:pPr>
              <w:pStyle w:val="ConsPlusNormal"/>
              <w:jc w:val="center"/>
            </w:pPr>
            <w:r>
              <w:t>тыс. руб.</w:t>
            </w:r>
          </w:p>
        </w:tc>
        <w:tc>
          <w:tcPr>
            <w:tcW w:w="624" w:type="dxa"/>
          </w:tcPr>
          <w:p w14:paraId="11887053" w14:textId="77777777" w:rsidR="00D81705" w:rsidRDefault="00D81705">
            <w:pPr>
              <w:pStyle w:val="ConsPlusNormal"/>
            </w:pPr>
          </w:p>
        </w:tc>
        <w:tc>
          <w:tcPr>
            <w:tcW w:w="624" w:type="dxa"/>
          </w:tcPr>
          <w:p w14:paraId="3A49D953" w14:textId="77777777" w:rsidR="00D81705" w:rsidRDefault="00D81705">
            <w:pPr>
              <w:pStyle w:val="ConsPlusNormal"/>
            </w:pPr>
          </w:p>
        </w:tc>
        <w:tc>
          <w:tcPr>
            <w:tcW w:w="624" w:type="dxa"/>
          </w:tcPr>
          <w:p w14:paraId="3E230F55" w14:textId="77777777" w:rsidR="00D81705" w:rsidRDefault="00D81705">
            <w:pPr>
              <w:pStyle w:val="ConsPlusNormal"/>
            </w:pPr>
          </w:p>
        </w:tc>
        <w:tc>
          <w:tcPr>
            <w:tcW w:w="680" w:type="dxa"/>
          </w:tcPr>
          <w:p w14:paraId="621002F9" w14:textId="77777777" w:rsidR="00D81705" w:rsidRDefault="00D81705">
            <w:pPr>
              <w:pStyle w:val="ConsPlusNormal"/>
            </w:pPr>
          </w:p>
        </w:tc>
        <w:tc>
          <w:tcPr>
            <w:tcW w:w="510" w:type="dxa"/>
          </w:tcPr>
          <w:p w14:paraId="1B4EF528" w14:textId="77777777" w:rsidR="00D81705" w:rsidRDefault="00D81705">
            <w:pPr>
              <w:pStyle w:val="ConsPlusNormal"/>
            </w:pPr>
          </w:p>
        </w:tc>
        <w:tc>
          <w:tcPr>
            <w:tcW w:w="510" w:type="dxa"/>
          </w:tcPr>
          <w:p w14:paraId="3F1FCC2F" w14:textId="77777777" w:rsidR="00D81705" w:rsidRDefault="00D81705">
            <w:pPr>
              <w:pStyle w:val="ConsPlusNormal"/>
            </w:pPr>
          </w:p>
        </w:tc>
        <w:tc>
          <w:tcPr>
            <w:tcW w:w="510" w:type="dxa"/>
          </w:tcPr>
          <w:p w14:paraId="41E8F9F2" w14:textId="77777777" w:rsidR="00D81705" w:rsidRDefault="00D81705">
            <w:pPr>
              <w:pStyle w:val="ConsPlusNormal"/>
            </w:pPr>
          </w:p>
        </w:tc>
        <w:tc>
          <w:tcPr>
            <w:tcW w:w="567" w:type="dxa"/>
          </w:tcPr>
          <w:p w14:paraId="21C98EB6" w14:textId="77777777" w:rsidR="00D81705" w:rsidRDefault="00D81705">
            <w:pPr>
              <w:pStyle w:val="ConsPlusNormal"/>
            </w:pPr>
          </w:p>
        </w:tc>
        <w:tc>
          <w:tcPr>
            <w:tcW w:w="567" w:type="dxa"/>
          </w:tcPr>
          <w:p w14:paraId="4C748EC5" w14:textId="77777777" w:rsidR="00D81705" w:rsidRDefault="00D81705">
            <w:pPr>
              <w:pStyle w:val="ConsPlusNormal"/>
            </w:pPr>
          </w:p>
        </w:tc>
      </w:tr>
      <w:tr w:rsidR="00D81705" w14:paraId="65A503C0" w14:textId="77777777">
        <w:tc>
          <w:tcPr>
            <w:tcW w:w="567" w:type="dxa"/>
          </w:tcPr>
          <w:p w14:paraId="48BDF66C" w14:textId="77777777" w:rsidR="00D81705" w:rsidRDefault="00D81705">
            <w:pPr>
              <w:pStyle w:val="ConsPlusNormal"/>
              <w:jc w:val="center"/>
            </w:pPr>
            <w:r>
              <w:t>4</w:t>
            </w:r>
          </w:p>
        </w:tc>
        <w:tc>
          <w:tcPr>
            <w:tcW w:w="3118" w:type="dxa"/>
          </w:tcPr>
          <w:p w14:paraId="3AA35757" w14:textId="77777777" w:rsidR="00D81705" w:rsidRDefault="00D81705">
            <w:pPr>
              <w:pStyle w:val="ConsPlusNormal"/>
            </w:pPr>
            <w:r>
              <w:t>Арендная и концессионная плата, лизинговые платежи</w:t>
            </w:r>
          </w:p>
        </w:tc>
        <w:tc>
          <w:tcPr>
            <w:tcW w:w="1020" w:type="dxa"/>
          </w:tcPr>
          <w:p w14:paraId="275A70BC" w14:textId="77777777" w:rsidR="00D81705" w:rsidRDefault="00D81705">
            <w:pPr>
              <w:pStyle w:val="ConsPlusNormal"/>
              <w:jc w:val="center"/>
            </w:pPr>
            <w:r>
              <w:t>тыс. руб.</w:t>
            </w:r>
          </w:p>
        </w:tc>
        <w:tc>
          <w:tcPr>
            <w:tcW w:w="624" w:type="dxa"/>
          </w:tcPr>
          <w:p w14:paraId="53A3A4C0" w14:textId="77777777" w:rsidR="00D81705" w:rsidRDefault="00D81705">
            <w:pPr>
              <w:pStyle w:val="ConsPlusNormal"/>
            </w:pPr>
          </w:p>
        </w:tc>
        <w:tc>
          <w:tcPr>
            <w:tcW w:w="624" w:type="dxa"/>
          </w:tcPr>
          <w:p w14:paraId="47F44C64" w14:textId="77777777" w:rsidR="00D81705" w:rsidRDefault="00D81705">
            <w:pPr>
              <w:pStyle w:val="ConsPlusNormal"/>
            </w:pPr>
          </w:p>
        </w:tc>
        <w:tc>
          <w:tcPr>
            <w:tcW w:w="624" w:type="dxa"/>
          </w:tcPr>
          <w:p w14:paraId="02236EB9" w14:textId="77777777" w:rsidR="00D81705" w:rsidRDefault="00D81705">
            <w:pPr>
              <w:pStyle w:val="ConsPlusNormal"/>
            </w:pPr>
          </w:p>
        </w:tc>
        <w:tc>
          <w:tcPr>
            <w:tcW w:w="680" w:type="dxa"/>
          </w:tcPr>
          <w:p w14:paraId="245B733E" w14:textId="77777777" w:rsidR="00D81705" w:rsidRDefault="00D81705">
            <w:pPr>
              <w:pStyle w:val="ConsPlusNormal"/>
            </w:pPr>
          </w:p>
        </w:tc>
        <w:tc>
          <w:tcPr>
            <w:tcW w:w="510" w:type="dxa"/>
          </w:tcPr>
          <w:p w14:paraId="6360E8AA" w14:textId="77777777" w:rsidR="00D81705" w:rsidRDefault="00D81705">
            <w:pPr>
              <w:pStyle w:val="ConsPlusNormal"/>
            </w:pPr>
          </w:p>
        </w:tc>
        <w:tc>
          <w:tcPr>
            <w:tcW w:w="510" w:type="dxa"/>
          </w:tcPr>
          <w:p w14:paraId="17CABC1E" w14:textId="77777777" w:rsidR="00D81705" w:rsidRDefault="00D81705">
            <w:pPr>
              <w:pStyle w:val="ConsPlusNormal"/>
            </w:pPr>
          </w:p>
        </w:tc>
        <w:tc>
          <w:tcPr>
            <w:tcW w:w="510" w:type="dxa"/>
          </w:tcPr>
          <w:p w14:paraId="579F9620" w14:textId="77777777" w:rsidR="00D81705" w:rsidRDefault="00D81705">
            <w:pPr>
              <w:pStyle w:val="ConsPlusNormal"/>
            </w:pPr>
          </w:p>
        </w:tc>
        <w:tc>
          <w:tcPr>
            <w:tcW w:w="567" w:type="dxa"/>
          </w:tcPr>
          <w:p w14:paraId="204F318E" w14:textId="77777777" w:rsidR="00D81705" w:rsidRDefault="00D81705">
            <w:pPr>
              <w:pStyle w:val="ConsPlusNormal"/>
            </w:pPr>
          </w:p>
        </w:tc>
        <w:tc>
          <w:tcPr>
            <w:tcW w:w="567" w:type="dxa"/>
          </w:tcPr>
          <w:p w14:paraId="192CC597" w14:textId="77777777" w:rsidR="00D81705" w:rsidRDefault="00D81705">
            <w:pPr>
              <w:pStyle w:val="ConsPlusNormal"/>
            </w:pPr>
          </w:p>
        </w:tc>
      </w:tr>
      <w:tr w:rsidR="00D81705" w14:paraId="76186731" w14:textId="77777777">
        <w:tc>
          <w:tcPr>
            <w:tcW w:w="567" w:type="dxa"/>
          </w:tcPr>
          <w:p w14:paraId="068DCB0C" w14:textId="77777777" w:rsidR="00D81705" w:rsidRDefault="00D81705">
            <w:pPr>
              <w:pStyle w:val="ConsPlusNormal"/>
              <w:jc w:val="center"/>
            </w:pPr>
            <w:r>
              <w:t>5</w:t>
            </w:r>
          </w:p>
        </w:tc>
        <w:tc>
          <w:tcPr>
            <w:tcW w:w="3118" w:type="dxa"/>
          </w:tcPr>
          <w:p w14:paraId="08B34D3A" w14:textId="77777777" w:rsidR="00D81705" w:rsidRDefault="00D81705">
            <w:pPr>
              <w:pStyle w:val="ConsPlusNormal"/>
            </w:pPr>
            <w:r>
              <w:t>Сбытовые расходы</w:t>
            </w:r>
          </w:p>
        </w:tc>
        <w:tc>
          <w:tcPr>
            <w:tcW w:w="1020" w:type="dxa"/>
          </w:tcPr>
          <w:p w14:paraId="61A65095" w14:textId="77777777" w:rsidR="00D81705" w:rsidRDefault="00D81705">
            <w:pPr>
              <w:pStyle w:val="ConsPlusNormal"/>
              <w:jc w:val="center"/>
            </w:pPr>
            <w:r>
              <w:t>тыс. руб.</w:t>
            </w:r>
          </w:p>
        </w:tc>
        <w:tc>
          <w:tcPr>
            <w:tcW w:w="624" w:type="dxa"/>
          </w:tcPr>
          <w:p w14:paraId="446E4BE8" w14:textId="77777777" w:rsidR="00D81705" w:rsidRDefault="00D81705">
            <w:pPr>
              <w:pStyle w:val="ConsPlusNormal"/>
            </w:pPr>
          </w:p>
        </w:tc>
        <w:tc>
          <w:tcPr>
            <w:tcW w:w="624" w:type="dxa"/>
          </w:tcPr>
          <w:p w14:paraId="5662CCB6" w14:textId="77777777" w:rsidR="00D81705" w:rsidRDefault="00D81705">
            <w:pPr>
              <w:pStyle w:val="ConsPlusNormal"/>
            </w:pPr>
          </w:p>
        </w:tc>
        <w:tc>
          <w:tcPr>
            <w:tcW w:w="624" w:type="dxa"/>
          </w:tcPr>
          <w:p w14:paraId="27543C42" w14:textId="77777777" w:rsidR="00D81705" w:rsidRDefault="00D81705">
            <w:pPr>
              <w:pStyle w:val="ConsPlusNormal"/>
            </w:pPr>
          </w:p>
        </w:tc>
        <w:tc>
          <w:tcPr>
            <w:tcW w:w="680" w:type="dxa"/>
          </w:tcPr>
          <w:p w14:paraId="65987728" w14:textId="77777777" w:rsidR="00D81705" w:rsidRDefault="00D81705">
            <w:pPr>
              <w:pStyle w:val="ConsPlusNormal"/>
            </w:pPr>
          </w:p>
        </w:tc>
        <w:tc>
          <w:tcPr>
            <w:tcW w:w="510" w:type="dxa"/>
          </w:tcPr>
          <w:p w14:paraId="252028CD" w14:textId="77777777" w:rsidR="00D81705" w:rsidRDefault="00D81705">
            <w:pPr>
              <w:pStyle w:val="ConsPlusNormal"/>
            </w:pPr>
          </w:p>
        </w:tc>
        <w:tc>
          <w:tcPr>
            <w:tcW w:w="510" w:type="dxa"/>
          </w:tcPr>
          <w:p w14:paraId="5DCA1032" w14:textId="77777777" w:rsidR="00D81705" w:rsidRDefault="00D81705">
            <w:pPr>
              <w:pStyle w:val="ConsPlusNormal"/>
            </w:pPr>
          </w:p>
        </w:tc>
        <w:tc>
          <w:tcPr>
            <w:tcW w:w="510" w:type="dxa"/>
          </w:tcPr>
          <w:p w14:paraId="2BDC3232" w14:textId="77777777" w:rsidR="00D81705" w:rsidRDefault="00D81705">
            <w:pPr>
              <w:pStyle w:val="ConsPlusNormal"/>
            </w:pPr>
          </w:p>
        </w:tc>
        <w:tc>
          <w:tcPr>
            <w:tcW w:w="567" w:type="dxa"/>
          </w:tcPr>
          <w:p w14:paraId="397E6E73" w14:textId="77777777" w:rsidR="00D81705" w:rsidRDefault="00D81705">
            <w:pPr>
              <w:pStyle w:val="ConsPlusNormal"/>
            </w:pPr>
          </w:p>
        </w:tc>
        <w:tc>
          <w:tcPr>
            <w:tcW w:w="567" w:type="dxa"/>
          </w:tcPr>
          <w:p w14:paraId="425FF3CA" w14:textId="77777777" w:rsidR="00D81705" w:rsidRDefault="00D81705">
            <w:pPr>
              <w:pStyle w:val="ConsPlusNormal"/>
            </w:pPr>
          </w:p>
        </w:tc>
      </w:tr>
      <w:tr w:rsidR="00D81705" w14:paraId="258C5F43" w14:textId="77777777">
        <w:tc>
          <w:tcPr>
            <w:tcW w:w="567" w:type="dxa"/>
          </w:tcPr>
          <w:p w14:paraId="213BC8B3" w14:textId="77777777" w:rsidR="00D81705" w:rsidRDefault="00D81705">
            <w:pPr>
              <w:pStyle w:val="ConsPlusNormal"/>
              <w:jc w:val="center"/>
            </w:pPr>
            <w:r>
              <w:t>6</w:t>
            </w:r>
          </w:p>
        </w:tc>
        <w:tc>
          <w:tcPr>
            <w:tcW w:w="3118" w:type="dxa"/>
          </w:tcPr>
          <w:p w14:paraId="0D8F4549" w14:textId="77777777" w:rsidR="00D81705" w:rsidRDefault="00D81705">
            <w:pPr>
              <w:pStyle w:val="ConsPlusNormal"/>
            </w:pPr>
            <w:r>
              <w:t>Экономия расходов</w:t>
            </w:r>
          </w:p>
        </w:tc>
        <w:tc>
          <w:tcPr>
            <w:tcW w:w="1020" w:type="dxa"/>
          </w:tcPr>
          <w:p w14:paraId="4C61B538" w14:textId="77777777" w:rsidR="00D81705" w:rsidRDefault="00D81705">
            <w:pPr>
              <w:pStyle w:val="ConsPlusNormal"/>
              <w:jc w:val="center"/>
            </w:pPr>
            <w:r>
              <w:t>тыс. руб.</w:t>
            </w:r>
          </w:p>
        </w:tc>
        <w:tc>
          <w:tcPr>
            <w:tcW w:w="624" w:type="dxa"/>
          </w:tcPr>
          <w:p w14:paraId="5B720BEB" w14:textId="77777777" w:rsidR="00D81705" w:rsidRDefault="00D81705">
            <w:pPr>
              <w:pStyle w:val="ConsPlusNormal"/>
            </w:pPr>
          </w:p>
        </w:tc>
        <w:tc>
          <w:tcPr>
            <w:tcW w:w="624" w:type="dxa"/>
          </w:tcPr>
          <w:p w14:paraId="414029C3" w14:textId="77777777" w:rsidR="00D81705" w:rsidRDefault="00D81705">
            <w:pPr>
              <w:pStyle w:val="ConsPlusNormal"/>
            </w:pPr>
          </w:p>
        </w:tc>
        <w:tc>
          <w:tcPr>
            <w:tcW w:w="624" w:type="dxa"/>
          </w:tcPr>
          <w:p w14:paraId="558EED30" w14:textId="77777777" w:rsidR="00D81705" w:rsidRDefault="00D81705">
            <w:pPr>
              <w:pStyle w:val="ConsPlusNormal"/>
            </w:pPr>
          </w:p>
        </w:tc>
        <w:tc>
          <w:tcPr>
            <w:tcW w:w="680" w:type="dxa"/>
          </w:tcPr>
          <w:p w14:paraId="672E31FD" w14:textId="77777777" w:rsidR="00D81705" w:rsidRDefault="00D81705">
            <w:pPr>
              <w:pStyle w:val="ConsPlusNormal"/>
            </w:pPr>
          </w:p>
        </w:tc>
        <w:tc>
          <w:tcPr>
            <w:tcW w:w="510" w:type="dxa"/>
          </w:tcPr>
          <w:p w14:paraId="724091CC" w14:textId="77777777" w:rsidR="00D81705" w:rsidRDefault="00D81705">
            <w:pPr>
              <w:pStyle w:val="ConsPlusNormal"/>
            </w:pPr>
          </w:p>
        </w:tc>
        <w:tc>
          <w:tcPr>
            <w:tcW w:w="510" w:type="dxa"/>
          </w:tcPr>
          <w:p w14:paraId="3226259D" w14:textId="77777777" w:rsidR="00D81705" w:rsidRDefault="00D81705">
            <w:pPr>
              <w:pStyle w:val="ConsPlusNormal"/>
            </w:pPr>
          </w:p>
        </w:tc>
        <w:tc>
          <w:tcPr>
            <w:tcW w:w="510" w:type="dxa"/>
          </w:tcPr>
          <w:p w14:paraId="7C7DBE17" w14:textId="77777777" w:rsidR="00D81705" w:rsidRDefault="00D81705">
            <w:pPr>
              <w:pStyle w:val="ConsPlusNormal"/>
            </w:pPr>
          </w:p>
        </w:tc>
        <w:tc>
          <w:tcPr>
            <w:tcW w:w="567" w:type="dxa"/>
          </w:tcPr>
          <w:p w14:paraId="7EF2722F" w14:textId="77777777" w:rsidR="00D81705" w:rsidRDefault="00D81705">
            <w:pPr>
              <w:pStyle w:val="ConsPlusNormal"/>
            </w:pPr>
          </w:p>
        </w:tc>
        <w:tc>
          <w:tcPr>
            <w:tcW w:w="567" w:type="dxa"/>
          </w:tcPr>
          <w:p w14:paraId="361382C4" w14:textId="77777777" w:rsidR="00D81705" w:rsidRDefault="00D81705">
            <w:pPr>
              <w:pStyle w:val="ConsPlusNormal"/>
            </w:pPr>
          </w:p>
        </w:tc>
      </w:tr>
      <w:tr w:rsidR="00D81705" w14:paraId="281B9846" w14:textId="77777777">
        <w:tc>
          <w:tcPr>
            <w:tcW w:w="567" w:type="dxa"/>
          </w:tcPr>
          <w:p w14:paraId="152F60D0" w14:textId="77777777" w:rsidR="00D81705" w:rsidRDefault="00D81705">
            <w:pPr>
              <w:pStyle w:val="ConsPlusNormal"/>
              <w:jc w:val="center"/>
            </w:pPr>
            <w:r>
              <w:lastRenderedPageBreak/>
              <w:t>7</w:t>
            </w:r>
          </w:p>
        </w:tc>
        <w:tc>
          <w:tcPr>
            <w:tcW w:w="3118" w:type="dxa"/>
          </w:tcPr>
          <w:p w14:paraId="55A1CC60" w14:textId="77777777" w:rsidR="00D81705" w:rsidRDefault="00D81705">
            <w:pPr>
              <w:pStyle w:val="ConsPlusNormal"/>
            </w:pPr>
            <w:r>
              <w:t>Расходы на компенсацию экономически обоснованных расходов и недополученных доходов</w:t>
            </w:r>
          </w:p>
        </w:tc>
        <w:tc>
          <w:tcPr>
            <w:tcW w:w="1020" w:type="dxa"/>
          </w:tcPr>
          <w:p w14:paraId="3B2A5D49" w14:textId="77777777" w:rsidR="00D81705" w:rsidRDefault="00D81705">
            <w:pPr>
              <w:pStyle w:val="ConsPlusNormal"/>
              <w:jc w:val="center"/>
            </w:pPr>
            <w:r>
              <w:t>тыс. руб.</w:t>
            </w:r>
          </w:p>
        </w:tc>
        <w:tc>
          <w:tcPr>
            <w:tcW w:w="624" w:type="dxa"/>
          </w:tcPr>
          <w:p w14:paraId="63498E43" w14:textId="77777777" w:rsidR="00D81705" w:rsidRDefault="00D81705">
            <w:pPr>
              <w:pStyle w:val="ConsPlusNormal"/>
            </w:pPr>
          </w:p>
        </w:tc>
        <w:tc>
          <w:tcPr>
            <w:tcW w:w="624" w:type="dxa"/>
          </w:tcPr>
          <w:p w14:paraId="17E38AE4" w14:textId="77777777" w:rsidR="00D81705" w:rsidRDefault="00D81705">
            <w:pPr>
              <w:pStyle w:val="ConsPlusNormal"/>
            </w:pPr>
          </w:p>
        </w:tc>
        <w:tc>
          <w:tcPr>
            <w:tcW w:w="624" w:type="dxa"/>
          </w:tcPr>
          <w:p w14:paraId="0F540B8C" w14:textId="77777777" w:rsidR="00D81705" w:rsidRDefault="00D81705">
            <w:pPr>
              <w:pStyle w:val="ConsPlusNormal"/>
            </w:pPr>
          </w:p>
        </w:tc>
        <w:tc>
          <w:tcPr>
            <w:tcW w:w="680" w:type="dxa"/>
          </w:tcPr>
          <w:p w14:paraId="264BAE9C" w14:textId="77777777" w:rsidR="00D81705" w:rsidRDefault="00D81705">
            <w:pPr>
              <w:pStyle w:val="ConsPlusNormal"/>
            </w:pPr>
          </w:p>
        </w:tc>
        <w:tc>
          <w:tcPr>
            <w:tcW w:w="510" w:type="dxa"/>
          </w:tcPr>
          <w:p w14:paraId="40766BB7" w14:textId="77777777" w:rsidR="00D81705" w:rsidRDefault="00D81705">
            <w:pPr>
              <w:pStyle w:val="ConsPlusNormal"/>
            </w:pPr>
          </w:p>
        </w:tc>
        <w:tc>
          <w:tcPr>
            <w:tcW w:w="510" w:type="dxa"/>
          </w:tcPr>
          <w:p w14:paraId="1A0F2B8B" w14:textId="77777777" w:rsidR="00D81705" w:rsidRDefault="00D81705">
            <w:pPr>
              <w:pStyle w:val="ConsPlusNormal"/>
            </w:pPr>
          </w:p>
        </w:tc>
        <w:tc>
          <w:tcPr>
            <w:tcW w:w="510" w:type="dxa"/>
          </w:tcPr>
          <w:p w14:paraId="530621BA" w14:textId="77777777" w:rsidR="00D81705" w:rsidRDefault="00D81705">
            <w:pPr>
              <w:pStyle w:val="ConsPlusNormal"/>
            </w:pPr>
          </w:p>
        </w:tc>
        <w:tc>
          <w:tcPr>
            <w:tcW w:w="567" w:type="dxa"/>
          </w:tcPr>
          <w:p w14:paraId="2D48B92F" w14:textId="77777777" w:rsidR="00D81705" w:rsidRDefault="00D81705">
            <w:pPr>
              <w:pStyle w:val="ConsPlusNormal"/>
            </w:pPr>
          </w:p>
        </w:tc>
        <w:tc>
          <w:tcPr>
            <w:tcW w:w="567" w:type="dxa"/>
          </w:tcPr>
          <w:p w14:paraId="59F50708" w14:textId="77777777" w:rsidR="00D81705" w:rsidRDefault="00D81705">
            <w:pPr>
              <w:pStyle w:val="ConsPlusNormal"/>
            </w:pPr>
          </w:p>
        </w:tc>
      </w:tr>
      <w:tr w:rsidR="00D81705" w14:paraId="3E373820" w14:textId="77777777">
        <w:tc>
          <w:tcPr>
            <w:tcW w:w="567" w:type="dxa"/>
          </w:tcPr>
          <w:p w14:paraId="45AD6B27" w14:textId="77777777" w:rsidR="00D81705" w:rsidRDefault="00D81705">
            <w:pPr>
              <w:pStyle w:val="ConsPlusNormal"/>
              <w:jc w:val="center"/>
            </w:pPr>
            <w:r>
              <w:t>9</w:t>
            </w:r>
          </w:p>
        </w:tc>
        <w:tc>
          <w:tcPr>
            <w:tcW w:w="3118" w:type="dxa"/>
          </w:tcPr>
          <w:p w14:paraId="28F49A13" w14:textId="77777777" w:rsidR="00D81705" w:rsidRDefault="00D81705">
            <w:pPr>
              <w:pStyle w:val="ConsPlusNormal"/>
            </w:pPr>
            <w:r>
              <w:t>Займы и кредиты</w:t>
            </w:r>
          </w:p>
        </w:tc>
        <w:tc>
          <w:tcPr>
            <w:tcW w:w="1020" w:type="dxa"/>
          </w:tcPr>
          <w:p w14:paraId="4AC79BC0" w14:textId="77777777" w:rsidR="00D81705" w:rsidRDefault="00D81705">
            <w:pPr>
              <w:pStyle w:val="ConsPlusNormal"/>
              <w:jc w:val="center"/>
            </w:pPr>
            <w:r>
              <w:t>тыс. руб.</w:t>
            </w:r>
          </w:p>
        </w:tc>
        <w:tc>
          <w:tcPr>
            <w:tcW w:w="624" w:type="dxa"/>
          </w:tcPr>
          <w:p w14:paraId="66AEEE36" w14:textId="77777777" w:rsidR="00D81705" w:rsidRDefault="00D81705">
            <w:pPr>
              <w:pStyle w:val="ConsPlusNormal"/>
            </w:pPr>
          </w:p>
        </w:tc>
        <w:tc>
          <w:tcPr>
            <w:tcW w:w="624" w:type="dxa"/>
          </w:tcPr>
          <w:p w14:paraId="5FF5892C" w14:textId="77777777" w:rsidR="00D81705" w:rsidRDefault="00D81705">
            <w:pPr>
              <w:pStyle w:val="ConsPlusNormal"/>
            </w:pPr>
          </w:p>
        </w:tc>
        <w:tc>
          <w:tcPr>
            <w:tcW w:w="624" w:type="dxa"/>
          </w:tcPr>
          <w:p w14:paraId="699C4AFA" w14:textId="77777777" w:rsidR="00D81705" w:rsidRDefault="00D81705">
            <w:pPr>
              <w:pStyle w:val="ConsPlusNormal"/>
            </w:pPr>
          </w:p>
        </w:tc>
        <w:tc>
          <w:tcPr>
            <w:tcW w:w="680" w:type="dxa"/>
          </w:tcPr>
          <w:p w14:paraId="2BF54B89" w14:textId="77777777" w:rsidR="00D81705" w:rsidRDefault="00D81705">
            <w:pPr>
              <w:pStyle w:val="ConsPlusNormal"/>
            </w:pPr>
          </w:p>
        </w:tc>
        <w:tc>
          <w:tcPr>
            <w:tcW w:w="510" w:type="dxa"/>
          </w:tcPr>
          <w:p w14:paraId="7C5FA420" w14:textId="77777777" w:rsidR="00D81705" w:rsidRDefault="00D81705">
            <w:pPr>
              <w:pStyle w:val="ConsPlusNormal"/>
            </w:pPr>
          </w:p>
        </w:tc>
        <w:tc>
          <w:tcPr>
            <w:tcW w:w="510" w:type="dxa"/>
          </w:tcPr>
          <w:p w14:paraId="7C286C43" w14:textId="77777777" w:rsidR="00D81705" w:rsidRDefault="00D81705">
            <w:pPr>
              <w:pStyle w:val="ConsPlusNormal"/>
            </w:pPr>
          </w:p>
        </w:tc>
        <w:tc>
          <w:tcPr>
            <w:tcW w:w="510" w:type="dxa"/>
          </w:tcPr>
          <w:p w14:paraId="35CE444C" w14:textId="77777777" w:rsidR="00D81705" w:rsidRDefault="00D81705">
            <w:pPr>
              <w:pStyle w:val="ConsPlusNormal"/>
            </w:pPr>
          </w:p>
        </w:tc>
        <w:tc>
          <w:tcPr>
            <w:tcW w:w="567" w:type="dxa"/>
          </w:tcPr>
          <w:p w14:paraId="451ED81F" w14:textId="77777777" w:rsidR="00D81705" w:rsidRDefault="00D81705">
            <w:pPr>
              <w:pStyle w:val="ConsPlusNormal"/>
            </w:pPr>
          </w:p>
        </w:tc>
        <w:tc>
          <w:tcPr>
            <w:tcW w:w="567" w:type="dxa"/>
          </w:tcPr>
          <w:p w14:paraId="4B560629" w14:textId="77777777" w:rsidR="00D81705" w:rsidRDefault="00D81705">
            <w:pPr>
              <w:pStyle w:val="ConsPlusNormal"/>
            </w:pPr>
          </w:p>
        </w:tc>
      </w:tr>
      <w:tr w:rsidR="00D81705" w14:paraId="2146A24C" w14:textId="77777777">
        <w:tc>
          <w:tcPr>
            <w:tcW w:w="567" w:type="dxa"/>
          </w:tcPr>
          <w:p w14:paraId="6770E64F" w14:textId="77777777" w:rsidR="00D81705" w:rsidRDefault="00D81705">
            <w:pPr>
              <w:pStyle w:val="ConsPlusNormal"/>
              <w:jc w:val="center"/>
            </w:pPr>
            <w:r>
              <w:t>9.1</w:t>
            </w:r>
          </w:p>
        </w:tc>
        <w:tc>
          <w:tcPr>
            <w:tcW w:w="3118" w:type="dxa"/>
          </w:tcPr>
          <w:p w14:paraId="714057DC" w14:textId="77777777" w:rsidR="00D81705" w:rsidRDefault="00D81705">
            <w:pPr>
              <w:pStyle w:val="ConsPlusNormal"/>
              <w:ind w:left="283"/>
            </w:pPr>
            <w:r>
              <w:t>Возврат сумм основного долга</w:t>
            </w:r>
          </w:p>
        </w:tc>
        <w:tc>
          <w:tcPr>
            <w:tcW w:w="1020" w:type="dxa"/>
          </w:tcPr>
          <w:p w14:paraId="4C779A18" w14:textId="77777777" w:rsidR="00D81705" w:rsidRDefault="00D81705">
            <w:pPr>
              <w:pStyle w:val="ConsPlusNormal"/>
              <w:jc w:val="center"/>
            </w:pPr>
            <w:r>
              <w:t>тыс. руб.</w:t>
            </w:r>
          </w:p>
        </w:tc>
        <w:tc>
          <w:tcPr>
            <w:tcW w:w="624" w:type="dxa"/>
          </w:tcPr>
          <w:p w14:paraId="235F5846" w14:textId="77777777" w:rsidR="00D81705" w:rsidRDefault="00D81705">
            <w:pPr>
              <w:pStyle w:val="ConsPlusNormal"/>
            </w:pPr>
          </w:p>
        </w:tc>
        <w:tc>
          <w:tcPr>
            <w:tcW w:w="624" w:type="dxa"/>
          </w:tcPr>
          <w:p w14:paraId="1BCA28D5" w14:textId="77777777" w:rsidR="00D81705" w:rsidRDefault="00D81705">
            <w:pPr>
              <w:pStyle w:val="ConsPlusNormal"/>
            </w:pPr>
          </w:p>
        </w:tc>
        <w:tc>
          <w:tcPr>
            <w:tcW w:w="624" w:type="dxa"/>
          </w:tcPr>
          <w:p w14:paraId="358D3E15" w14:textId="77777777" w:rsidR="00D81705" w:rsidRDefault="00D81705">
            <w:pPr>
              <w:pStyle w:val="ConsPlusNormal"/>
            </w:pPr>
          </w:p>
        </w:tc>
        <w:tc>
          <w:tcPr>
            <w:tcW w:w="680" w:type="dxa"/>
          </w:tcPr>
          <w:p w14:paraId="06938925" w14:textId="77777777" w:rsidR="00D81705" w:rsidRDefault="00D81705">
            <w:pPr>
              <w:pStyle w:val="ConsPlusNormal"/>
            </w:pPr>
          </w:p>
        </w:tc>
        <w:tc>
          <w:tcPr>
            <w:tcW w:w="510" w:type="dxa"/>
          </w:tcPr>
          <w:p w14:paraId="6500F7ED" w14:textId="77777777" w:rsidR="00D81705" w:rsidRDefault="00D81705">
            <w:pPr>
              <w:pStyle w:val="ConsPlusNormal"/>
            </w:pPr>
          </w:p>
        </w:tc>
        <w:tc>
          <w:tcPr>
            <w:tcW w:w="510" w:type="dxa"/>
          </w:tcPr>
          <w:p w14:paraId="713434BB" w14:textId="77777777" w:rsidR="00D81705" w:rsidRDefault="00D81705">
            <w:pPr>
              <w:pStyle w:val="ConsPlusNormal"/>
            </w:pPr>
          </w:p>
        </w:tc>
        <w:tc>
          <w:tcPr>
            <w:tcW w:w="510" w:type="dxa"/>
          </w:tcPr>
          <w:p w14:paraId="7AD7F0E0" w14:textId="77777777" w:rsidR="00D81705" w:rsidRDefault="00D81705">
            <w:pPr>
              <w:pStyle w:val="ConsPlusNormal"/>
            </w:pPr>
          </w:p>
        </w:tc>
        <w:tc>
          <w:tcPr>
            <w:tcW w:w="567" w:type="dxa"/>
          </w:tcPr>
          <w:p w14:paraId="4940C6D2" w14:textId="77777777" w:rsidR="00D81705" w:rsidRDefault="00D81705">
            <w:pPr>
              <w:pStyle w:val="ConsPlusNormal"/>
            </w:pPr>
          </w:p>
        </w:tc>
        <w:tc>
          <w:tcPr>
            <w:tcW w:w="567" w:type="dxa"/>
          </w:tcPr>
          <w:p w14:paraId="55185375" w14:textId="77777777" w:rsidR="00D81705" w:rsidRDefault="00D81705">
            <w:pPr>
              <w:pStyle w:val="ConsPlusNormal"/>
            </w:pPr>
          </w:p>
        </w:tc>
      </w:tr>
      <w:tr w:rsidR="00D81705" w14:paraId="1F3AA2C6" w14:textId="77777777">
        <w:tc>
          <w:tcPr>
            <w:tcW w:w="567" w:type="dxa"/>
          </w:tcPr>
          <w:p w14:paraId="2DCCFB94" w14:textId="77777777" w:rsidR="00D81705" w:rsidRDefault="00D81705">
            <w:pPr>
              <w:pStyle w:val="ConsPlusNormal"/>
              <w:jc w:val="center"/>
            </w:pPr>
            <w:r>
              <w:t>9.2</w:t>
            </w:r>
          </w:p>
        </w:tc>
        <w:tc>
          <w:tcPr>
            <w:tcW w:w="3118" w:type="dxa"/>
          </w:tcPr>
          <w:p w14:paraId="2BDC188F" w14:textId="77777777" w:rsidR="00D81705" w:rsidRDefault="00D81705">
            <w:pPr>
              <w:pStyle w:val="ConsPlusNormal"/>
              <w:ind w:left="283"/>
            </w:pPr>
            <w:r>
              <w:t>Проценты по займам и кредитам</w:t>
            </w:r>
          </w:p>
        </w:tc>
        <w:tc>
          <w:tcPr>
            <w:tcW w:w="1020" w:type="dxa"/>
          </w:tcPr>
          <w:p w14:paraId="35A6FDD7" w14:textId="77777777" w:rsidR="00D81705" w:rsidRDefault="00D81705">
            <w:pPr>
              <w:pStyle w:val="ConsPlusNormal"/>
              <w:jc w:val="center"/>
            </w:pPr>
            <w:r>
              <w:t>тыс. руб.</w:t>
            </w:r>
          </w:p>
        </w:tc>
        <w:tc>
          <w:tcPr>
            <w:tcW w:w="624" w:type="dxa"/>
          </w:tcPr>
          <w:p w14:paraId="6264FD6A" w14:textId="77777777" w:rsidR="00D81705" w:rsidRDefault="00D81705">
            <w:pPr>
              <w:pStyle w:val="ConsPlusNormal"/>
            </w:pPr>
          </w:p>
        </w:tc>
        <w:tc>
          <w:tcPr>
            <w:tcW w:w="624" w:type="dxa"/>
          </w:tcPr>
          <w:p w14:paraId="575AC351" w14:textId="77777777" w:rsidR="00D81705" w:rsidRDefault="00D81705">
            <w:pPr>
              <w:pStyle w:val="ConsPlusNormal"/>
            </w:pPr>
          </w:p>
        </w:tc>
        <w:tc>
          <w:tcPr>
            <w:tcW w:w="624" w:type="dxa"/>
          </w:tcPr>
          <w:p w14:paraId="5003E546" w14:textId="77777777" w:rsidR="00D81705" w:rsidRDefault="00D81705">
            <w:pPr>
              <w:pStyle w:val="ConsPlusNormal"/>
            </w:pPr>
          </w:p>
        </w:tc>
        <w:tc>
          <w:tcPr>
            <w:tcW w:w="680" w:type="dxa"/>
          </w:tcPr>
          <w:p w14:paraId="407F8905" w14:textId="77777777" w:rsidR="00D81705" w:rsidRDefault="00D81705">
            <w:pPr>
              <w:pStyle w:val="ConsPlusNormal"/>
            </w:pPr>
          </w:p>
        </w:tc>
        <w:tc>
          <w:tcPr>
            <w:tcW w:w="510" w:type="dxa"/>
          </w:tcPr>
          <w:p w14:paraId="77B84F71" w14:textId="77777777" w:rsidR="00D81705" w:rsidRDefault="00D81705">
            <w:pPr>
              <w:pStyle w:val="ConsPlusNormal"/>
            </w:pPr>
          </w:p>
        </w:tc>
        <w:tc>
          <w:tcPr>
            <w:tcW w:w="510" w:type="dxa"/>
          </w:tcPr>
          <w:p w14:paraId="74CC9EF4" w14:textId="77777777" w:rsidR="00D81705" w:rsidRDefault="00D81705">
            <w:pPr>
              <w:pStyle w:val="ConsPlusNormal"/>
            </w:pPr>
          </w:p>
        </w:tc>
        <w:tc>
          <w:tcPr>
            <w:tcW w:w="510" w:type="dxa"/>
          </w:tcPr>
          <w:p w14:paraId="68FAEF0C" w14:textId="77777777" w:rsidR="00D81705" w:rsidRDefault="00D81705">
            <w:pPr>
              <w:pStyle w:val="ConsPlusNormal"/>
            </w:pPr>
          </w:p>
        </w:tc>
        <w:tc>
          <w:tcPr>
            <w:tcW w:w="567" w:type="dxa"/>
          </w:tcPr>
          <w:p w14:paraId="7DB19BA9" w14:textId="77777777" w:rsidR="00D81705" w:rsidRDefault="00D81705">
            <w:pPr>
              <w:pStyle w:val="ConsPlusNormal"/>
            </w:pPr>
          </w:p>
        </w:tc>
        <w:tc>
          <w:tcPr>
            <w:tcW w:w="567" w:type="dxa"/>
          </w:tcPr>
          <w:p w14:paraId="21ADAFB6" w14:textId="77777777" w:rsidR="00D81705" w:rsidRDefault="00D81705">
            <w:pPr>
              <w:pStyle w:val="ConsPlusNormal"/>
            </w:pPr>
          </w:p>
        </w:tc>
      </w:tr>
      <w:tr w:rsidR="00D81705" w14:paraId="5CA997FE" w14:textId="77777777">
        <w:tc>
          <w:tcPr>
            <w:tcW w:w="567" w:type="dxa"/>
          </w:tcPr>
          <w:p w14:paraId="27834E9D" w14:textId="77777777" w:rsidR="00D81705" w:rsidRDefault="00D81705">
            <w:pPr>
              <w:pStyle w:val="ConsPlusNormal"/>
              <w:jc w:val="center"/>
            </w:pPr>
            <w:r>
              <w:t>10.</w:t>
            </w:r>
          </w:p>
        </w:tc>
        <w:tc>
          <w:tcPr>
            <w:tcW w:w="3118" w:type="dxa"/>
          </w:tcPr>
          <w:p w14:paraId="736B97DA" w14:textId="77777777" w:rsidR="00D81705" w:rsidRDefault="00D81705">
            <w:pPr>
              <w:pStyle w:val="ConsPlusNormal"/>
            </w:pPr>
            <w:r>
              <w:t>Плата за негативное воздействие на окружающую среду при размещении твердых коммунальных отходов</w:t>
            </w:r>
          </w:p>
        </w:tc>
        <w:tc>
          <w:tcPr>
            <w:tcW w:w="1020" w:type="dxa"/>
          </w:tcPr>
          <w:p w14:paraId="01AD7698" w14:textId="77777777" w:rsidR="00D81705" w:rsidRDefault="00D81705">
            <w:pPr>
              <w:pStyle w:val="ConsPlusNormal"/>
              <w:jc w:val="center"/>
            </w:pPr>
            <w:r>
              <w:t>тыс. руб.</w:t>
            </w:r>
          </w:p>
        </w:tc>
        <w:tc>
          <w:tcPr>
            <w:tcW w:w="624" w:type="dxa"/>
          </w:tcPr>
          <w:p w14:paraId="76AB4403" w14:textId="77777777" w:rsidR="00D81705" w:rsidRDefault="00D81705">
            <w:pPr>
              <w:pStyle w:val="ConsPlusNormal"/>
            </w:pPr>
          </w:p>
        </w:tc>
        <w:tc>
          <w:tcPr>
            <w:tcW w:w="624" w:type="dxa"/>
          </w:tcPr>
          <w:p w14:paraId="235D1A09" w14:textId="77777777" w:rsidR="00D81705" w:rsidRDefault="00D81705">
            <w:pPr>
              <w:pStyle w:val="ConsPlusNormal"/>
            </w:pPr>
          </w:p>
        </w:tc>
        <w:tc>
          <w:tcPr>
            <w:tcW w:w="624" w:type="dxa"/>
          </w:tcPr>
          <w:p w14:paraId="45BC87E3" w14:textId="77777777" w:rsidR="00D81705" w:rsidRDefault="00D81705">
            <w:pPr>
              <w:pStyle w:val="ConsPlusNormal"/>
            </w:pPr>
          </w:p>
        </w:tc>
        <w:tc>
          <w:tcPr>
            <w:tcW w:w="680" w:type="dxa"/>
          </w:tcPr>
          <w:p w14:paraId="6CB5E747" w14:textId="77777777" w:rsidR="00D81705" w:rsidRDefault="00D81705">
            <w:pPr>
              <w:pStyle w:val="ConsPlusNormal"/>
            </w:pPr>
          </w:p>
        </w:tc>
        <w:tc>
          <w:tcPr>
            <w:tcW w:w="510" w:type="dxa"/>
          </w:tcPr>
          <w:p w14:paraId="19768A81" w14:textId="77777777" w:rsidR="00D81705" w:rsidRDefault="00D81705">
            <w:pPr>
              <w:pStyle w:val="ConsPlusNormal"/>
            </w:pPr>
          </w:p>
        </w:tc>
        <w:tc>
          <w:tcPr>
            <w:tcW w:w="510" w:type="dxa"/>
          </w:tcPr>
          <w:p w14:paraId="73AC2624" w14:textId="77777777" w:rsidR="00D81705" w:rsidRDefault="00D81705">
            <w:pPr>
              <w:pStyle w:val="ConsPlusNormal"/>
            </w:pPr>
          </w:p>
        </w:tc>
        <w:tc>
          <w:tcPr>
            <w:tcW w:w="510" w:type="dxa"/>
          </w:tcPr>
          <w:p w14:paraId="2E402485" w14:textId="77777777" w:rsidR="00D81705" w:rsidRDefault="00D81705">
            <w:pPr>
              <w:pStyle w:val="ConsPlusNormal"/>
            </w:pPr>
          </w:p>
        </w:tc>
        <w:tc>
          <w:tcPr>
            <w:tcW w:w="567" w:type="dxa"/>
          </w:tcPr>
          <w:p w14:paraId="6DC5DC74" w14:textId="77777777" w:rsidR="00D81705" w:rsidRDefault="00D81705">
            <w:pPr>
              <w:pStyle w:val="ConsPlusNormal"/>
            </w:pPr>
          </w:p>
        </w:tc>
        <w:tc>
          <w:tcPr>
            <w:tcW w:w="567" w:type="dxa"/>
          </w:tcPr>
          <w:p w14:paraId="5AA73BAF" w14:textId="77777777" w:rsidR="00D81705" w:rsidRDefault="00D81705">
            <w:pPr>
              <w:pStyle w:val="ConsPlusNormal"/>
            </w:pPr>
          </w:p>
        </w:tc>
      </w:tr>
    </w:tbl>
    <w:p w14:paraId="7138C8EE" w14:textId="77777777" w:rsidR="00D81705" w:rsidRDefault="00D81705">
      <w:pPr>
        <w:sectPr w:rsidR="00D81705">
          <w:pgSz w:w="16838" w:h="11905" w:orient="landscape"/>
          <w:pgMar w:top="1701" w:right="1134" w:bottom="850" w:left="1134" w:header="0" w:footer="0" w:gutter="0"/>
          <w:cols w:space="720"/>
        </w:sectPr>
      </w:pPr>
    </w:p>
    <w:p w14:paraId="2A81549D" w14:textId="77777777" w:rsidR="00D81705" w:rsidRDefault="00D81705">
      <w:pPr>
        <w:pStyle w:val="ConsPlusNormal"/>
        <w:jc w:val="both"/>
      </w:pPr>
    </w:p>
    <w:p w14:paraId="3E97D224" w14:textId="77777777" w:rsidR="00D81705" w:rsidRDefault="00D81705">
      <w:pPr>
        <w:pStyle w:val="ConsPlusNormal"/>
        <w:jc w:val="both"/>
      </w:pPr>
    </w:p>
    <w:p w14:paraId="61659760" w14:textId="77777777" w:rsidR="00D81705" w:rsidRDefault="00D81705">
      <w:pPr>
        <w:pStyle w:val="ConsPlusNormal"/>
        <w:jc w:val="both"/>
      </w:pPr>
    </w:p>
    <w:p w14:paraId="116D3816" w14:textId="77777777" w:rsidR="00D81705" w:rsidRDefault="00D81705">
      <w:pPr>
        <w:pStyle w:val="ConsPlusNormal"/>
        <w:jc w:val="both"/>
      </w:pPr>
    </w:p>
    <w:p w14:paraId="260D6149" w14:textId="77777777" w:rsidR="00D81705" w:rsidRDefault="00D81705">
      <w:pPr>
        <w:pStyle w:val="ConsPlusNormal"/>
        <w:jc w:val="both"/>
      </w:pPr>
    </w:p>
    <w:p w14:paraId="6A59F752" w14:textId="77777777" w:rsidR="00D81705" w:rsidRDefault="00D81705">
      <w:pPr>
        <w:pStyle w:val="ConsPlusNormal"/>
        <w:jc w:val="right"/>
        <w:outlineLvl w:val="1"/>
      </w:pPr>
      <w:r>
        <w:t>Приложение 18</w:t>
      </w:r>
    </w:p>
    <w:p w14:paraId="187201C6" w14:textId="77777777" w:rsidR="00D81705" w:rsidRDefault="00D81705">
      <w:pPr>
        <w:pStyle w:val="ConsPlusNormal"/>
        <w:jc w:val="right"/>
      </w:pPr>
      <w:r>
        <w:t>к Методическим указаниям по расчету</w:t>
      </w:r>
    </w:p>
    <w:p w14:paraId="68BABB81" w14:textId="77777777" w:rsidR="00D81705" w:rsidRDefault="00D81705">
      <w:pPr>
        <w:pStyle w:val="ConsPlusNormal"/>
        <w:jc w:val="right"/>
      </w:pPr>
      <w:r>
        <w:t>регулируемых тарифов в области обращения</w:t>
      </w:r>
    </w:p>
    <w:p w14:paraId="5EB83501" w14:textId="77777777" w:rsidR="00D81705" w:rsidRDefault="00D81705">
      <w:pPr>
        <w:pStyle w:val="ConsPlusNormal"/>
        <w:jc w:val="right"/>
      </w:pPr>
      <w:r>
        <w:t>с твердыми коммунальными отходами,</w:t>
      </w:r>
    </w:p>
    <w:p w14:paraId="5BD64BD7" w14:textId="77777777" w:rsidR="00D81705" w:rsidRDefault="00D81705">
      <w:pPr>
        <w:pStyle w:val="ConsPlusNormal"/>
        <w:jc w:val="right"/>
      </w:pPr>
      <w:r>
        <w:t>утвержденным приказом ФАС России</w:t>
      </w:r>
    </w:p>
    <w:p w14:paraId="47286733" w14:textId="77777777" w:rsidR="00D81705" w:rsidRDefault="00D81705">
      <w:pPr>
        <w:pStyle w:val="ConsPlusNormal"/>
        <w:jc w:val="right"/>
      </w:pPr>
      <w:r>
        <w:t>от 21.11.2016 N 1638/16</w:t>
      </w:r>
    </w:p>
    <w:p w14:paraId="740BDF2C" w14:textId="77777777" w:rsidR="00D81705" w:rsidRDefault="00D81705">
      <w:pPr>
        <w:pStyle w:val="ConsPlusNormal"/>
        <w:jc w:val="both"/>
      </w:pPr>
    </w:p>
    <w:p w14:paraId="067D9E6A" w14:textId="77777777" w:rsidR="00D81705" w:rsidRDefault="00D81705">
      <w:pPr>
        <w:pStyle w:val="ConsPlusNormal"/>
        <w:jc w:val="center"/>
      </w:pPr>
      <w:bookmarkStart w:id="113" w:name="P4417"/>
      <w:bookmarkEnd w:id="113"/>
      <w:r>
        <w:t>Расчет экономии операционных расходов</w:t>
      </w:r>
    </w:p>
    <w:p w14:paraId="1C32ECB3"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1304"/>
        <w:gridCol w:w="737"/>
        <w:gridCol w:w="680"/>
        <w:gridCol w:w="680"/>
        <w:gridCol w:w="680"/>
        <w:gridCol w:w="680"/>
      </w:tblGrid>
      <w:tr w:rsidR="00D81705" w14:paraId="072FF7FC" w14:textId="77777777">
        <w:tc>
          <w:tcPr>
            <w:tcW w:w="510" w:type="dxa"/>
          </w:tcPr>
          <w:p w14:paraId="68AF5E99" w14:textId="77777777" w:rsidR="00D81705" w:rsidRDefault="00D81705">
            <w:pPr>
              <w:pStyle w:val="ConsPlusNormal"/>
              <w:jc w:val="center"/>
            </w:pPr>
            <w:r>
              <w:t>N п.п.</w:t>
            </w:r>
          </w:p>
        </w:tc>
        <w:tc>
          <w:tcPr>
            <w:tcW w:w="3798" w:type="dxa"/>
          </w:tcPr>
          <w:p w14:paraId="2ACD100A" w14:textId="77777777" w:rsidR="00D81705" w:rsidRDefault="00D81705">
            <w:pPr>
              <w:pStyle w:val="ConsPlusNormal"/>
              <w:jc w:val="center"/>
            </w:pPr>
            <w:r>
              <w:t>Показатели</w:t>
            </w:r>
          </w:p>
        </w:tc>
        <w:tc>
          <w:tcPr>
            <w:tcW w:w="1304" w:type="dxa"/>
          </w:tcPr>
          <w:p w14:paraId="17ED1E29" w14:textId="77777777" w:rsidR="00D81705" w:rsidRDefault="00D81705">
            <w:pPr>
              <w:pStyle w:val="ConsPlusNormal"/>
              <w:jc w:val="center"/>
            </w:pPr>
            <w:r>
              <w:t>Единица измерения</w:t>
            </w:r>
          </w:p>
        </w:tc>
        <w:tc>
          <w:tcPr>
            <w:tcW w:w="737" w:type="dxa"/>
          </w:tcPr>
          <w:p w14:paraId="7EAACC27" w14:textId="77777777" w:rsidR="00D81705" w:rsidRDefault="00D81705">
            <w:pPr>
              <w:pStyle w:val="ConsPlusNormal"/>
              <w:jc w:val="center"/>
            </w:pPr>
            <w:r>
              <w:t>Год i1-4</w:t>
            </w:r>
          </w:p>
        </w:tc>
        <w:tc>
          <w:tcPr>
            <w:tcW w:w="680" w:type="dxa"/>
          </w:tcPr>
          <w:p w14:paraId="7966FC62" w14:textId="77777777" w:rsidR="00D81705" w:rsidRDefault="00D81705">
            <w:pPr>
              <w:pStyle w:val="ConsPlusNormal"/>
              <w:jc w:val="center"/>
            </w:pPr>
            <w:r>
              <w:t>Год i1-3</w:t>
            </w:r>
          </w:p>
        </w:tc>
        <w:tc>
          <w:tcPr>
            <w:tcW w:w="680" w:type="dxa"/>
          </w:tcPr>
          <w:p w14:paraId="7EED447E" w14:textId="77777777" w:rsidR="00D81705" w:rsidRDefault="00D81705">
            <w:pPr>
              <w:pStyle w:val="ConsPlusNormal"/>
              <w:jc w:val="center"/>
            </w:pPr>
            <w:r>
              <w:t>Год i1-2</w:t>
            </w:r>
          </w:p>
        </w:tc>
        <w:tc>
          <w:tcPr>
            <w:tcW w:w="680" w:type="dxa"/>
          </w:tcPr>
          <w:p w14:paraId="6F699094" w14:textId="77777777" w:rsidR="00D81705" w:rsidRDefault="00D81705">
            <w:pPr>
              <w:pStyle w:val="ConsPlusNormal"/>
              <w:jc w:val="center"/>
            </w:pPr>
            <w:r>
              <w:t>Год i1-1</w:t>
            </w:r>
          </w:p>
        </w:tc>
        <w:tc>
          <w:tcPr>
            <w:tcW w:w="680" w:type="dxa"/>
          </w:tcPr>
          <w:p w14:paraId="3FDC72E1" w14:textId="77777777" w:rsidR="00D81705" w:rsidRDefault="00D81705">
            <w:pPr>
              <w:pStyle w:val="ConsPlusNormal"/>
              <w:jc w:val="center"/>
            </w:pPr>
            <w:r>
              <w:t>Год i1</w:t>
            </w:r>
          </w:p>
        </w:tc>
      </w:tr>
      <w:tr w:rsidR="00D81705" w14:paraId="6711B51F" w14:textId="77777777">
        <w:tc>
          <w:tcPr>
            <w:tcW w:w="510" w:type="dxa"/>
          </w:tcPr>
          <w:p w14:paraId="564934A5" w14:textId="77777777" w:rsidR="00D81705" w:rsidRDefault="00D81705">
            <w:pPr>
              <w:pStyle w:val="ConsPlusNormal"/>
              <w:jc w:val="center"/>
            </w:pPr>
            <w:r>
              <w:t>1</w:t>
            </w:r>
          </w:p>
        </w:tc>
        <w:tc>
          <w:tcPr>
            <w:tcW w:w="3798" w:type="dxa"/>
          </w:tcPr>
          <w:p w14:paraId="51757D53" w14:textId="77777777" w:rsidR="00D81705" w:rsidRDefault="00D81705">
            <w:pPr>
              <w:pStyle w:val="ConsPlusNormal"/>
              <w:jc w:val="center"/>
            </w:pPr>
            <w:r>
              <w:t>2</w:t>
            </w:r>
          </w:p>
        </w:tc>
        <w:tc>
          <w:tcPr>
            <w:tcW w:w="1304" w:type="dxa"/>
          </w:tcPr>
          <w:p w14:paraId="2355BBC3" w14:textId="77777777" w:rsidR="00D81705" w:rsidRDefault="00D81705">
            <w:pPr>
              <w:pStyle w:val="ConsPlusNormal"/>
              <w:jc w:val="center"/>
            </w:pPr>
            <w:r>
              <w:t>3</w:t>
            </w:r>
          </w:p>
        </w:tc>
        <w:tc>
          <w:tcPr>
            <w:tcW w:w="737" w:type="dxa"/>
          </w:tcPr>
          <w:p w14:paraId="2B10DCD1" w14:textId="77777777" w:rsidR="00D81705" w:rsidRDefault="00D81705">
            <w:pPr>
              <w:pStyle w:val="ConsPlusNormal"/>
              <w:jc w:val="center"/>
            </w:pPr>
            <w:bookmarkStart w:id="114" w:name="P4430"/>
            <w:bookmarkEnd w:id="114"/>
            <w:r>
              <w:t>4</w:t>
            </w:r>
          </w:p>
        </w:tc>
        <w:tc>
          <w:tcPr>
            <w:tcW w:w="680" w:type="dxa"/>
          </w:tcPr>
          <w:p w14:paraId="40F40183" w14:textId="77777777" w:rsidR="00D81705" w:rsidRDefault="00D81705">
            <w:pPr>
              <w:pStyle w:val="ConsPlusNormal"/>
              <w:jc w:val="center"/>
            </w:pPr>
            <w:bookmarkStart w:id="115" w:name="P4431"/>
            <w:bookmarkEnd w:id="115"/>
            <w:r>
              <w:t>5</w:t>
            </w:r>
          </w:p>
        </w:tc>
        <w:tc>
          <w:tcPr>
            <w:tcW w:w="680" w:type="dxa"/>
          </w:tcPr>
          <w:p w14:paraId="6BEAD248" w14:textId="77777777" w:rsidR="00D81705" w:rsidRDefault="00D81705">
            <w:pPr>
              <w:pStyle w:val="ConsPlusNormal"/>
              <w:jc w:val="center"/>
            </w:pPr>
            <w:bookmarkStart w:id="116" w:name="P4432"/>
            <w:bookmarkEnd w:id="116"/>
            <w:r>
              <w:t>6</w:t>
            </w:r>
          </w:p>
        </w:tc>
        <w:tc>
          <w:tcPr>
            <w:tcW w:w="680" w:type="dxa"/>
          </w:tcPr>
          <w:p w14:paraId="2A92103D" w14:textId="77777777" w:rsidR="00D81705" w:rsidRDefault="00D81705">
            <w:pPr>
              <w:pStyle w:val="ConsPlusNormal"/>
              <w:jc w:val="center"/>
            </w:pPr>
            <w:bookmarkStart w:id="117" w:name="P4433"/>
            <w:bookmarkEnd w:id="117"/>
            <w:r>
              <w:t>7</w:t>
            </w:r>
          </w:p>
        </w:tc>
        <w:tc>
          <w:tcPr>
            <w:tcW w:w="680" w:type="dxa"/>
          </w:tcPr>
          <w:p w14:paraId="4085C635" w14:textId="77777777" w:rsidR="00D81705" w:rsidRDefault="00D81705">
            <w:pPr>
              <w:pStyle w:val="ConsPlusNormal"/>
              <w:jc w:val="center"/>
            </w:pPr>
            <w:bookmarkStart w:id="118" w:name="P4434"/>
            <w:bookmarkEnd w:id="118"/>
            <w:r>
              <w:t>8</w:t>
            </w:r>
          </w:p>
        </w:tc>
      </w:tr>
      <w:tr w:rsidR="00D81705" w14:paraId="3C7EF067" w14:textId="77777777">
        <w:tc>
          <w:tcPr>
            <w:tcW w:w="510" w:type="dxa"/>
          </w:tcPr>
          <w:p w14:paraId="2D5E463F" w14:textId="77777777" w:rsidR="00D81705" w:rsidRDefault="00D81705">
            <w:pPr>
              <w:pStyle w:val="ConsPlusNormal"/>
              <w:jc w:val="center"/>
            </w:pPr>
            <w:bookmarkStart w:id="119" w:name="P4435"/>
            <w:bookmarkEnd w:id="119"/>
            <w:r>
              <w:t>1</w:t>
            </w:r>
          </w:p>
        </w:tc>
        <w:tc>
          <w:tcPr>
            <w:tcW w:w="3798" w:type="dxa"/>
          </w:tcPr>
          <w:p w14:paraId="14B9AC84" w14:textId="77777777" w:rsidR="00D81705" w:rsidRDefault="00D81705">
            <w:pPr>
              <w:pStyle w:val="ConsPlusNormal"/>
            </w:pPr>
            <w:r>
              <w:t>Скорректированные операционные расходы</w:t>
            </w:r>
          </w:p>
        </w:tc>
        <w:tc>
          <w:tcPr>
            <w:tcW w:w="1304" w:type="dxa"/>
          </w:tcPr>
          <w:p w14:paraId="321BFE53" w14:textId="77777777" w:rsidR="00D81705" w:rsidRDefault="00D81705">
            <w:pPr>
              <w:pStyle w:val="ConsPlusNormal"/>
            </w:pPr>
            <w:r>
              <w:t>тыс. руб.</w:t>
            </w:r>
          </w:p>
        </w:tc>
        <w:tc>
          <w:tcPr>
            <w:tcW w:w="737" w:type="dxa"/>
          </w:tcPr>
          <w:p w14:paraId="76F87CBB" w14:textId="77777777" w:rsidR="00D81705" w:rsidRDefault="00D81705">
            <w:pPr>
              <w:pStyle w:val="ConsPlusNormal"/>
            </w:pPr>
          </w:p>
        </w:tc>
        <w:tc>
          <w:tcPr>
            <w:tcW w:w="680" w:type="dxa"/>
          </w:tcPr>
          <w:p w14:paraId="35D6162F" w14:textId="77777777" w:rsidR="00D81705" w:rsidRDefault="00D81705">
            <w:pPr>
              <w:pStyle w:val="ConsPlusNormal"/>
            </w:pPr>
          </w:p>
        </w:tc>
        <w:tc>
          <w:tcPr>
            <w:tcW w:w="680" w:type="dxa"/>
          </w:tcPr>
          <w:p w14:paraId="711DD37A" w14:textId="77777777" w:rsidR="00D81705" w:rsidRDefault="00D81705">
            <w:pPr>
              <w:pStyle w:val="ConsPlusNormal"/>
            </w:pPr>
          </w:p>
        </w:tc>
        <w:tc>
          <w:tcPr>
            <w:tcW w:w="680" w:type="dxa"/>
          </w:tcPr>
          <w:p w14:paraId="2046D753" w14:textId="77777777" w:rsidR="00D81705" w:rsidRDefault="00D81705">
            <w:pPr>
              <w:pStyle w:val="ConsPlusNormal"/>
            </w:pPr>
          </w:p>
        </w:tc>
        <w:tc>
          <w:tcPr>
            <w:tcW w:w="680" w:type="dxa"/>
          </w:tcPr>
          <w:p w14:paraId="58BF431F" w14:textId="77777777" w:rsidR="00D81705" w:rsidRDefault="00D81705">
            <w:pPr>
              <w:pStyle w:val="ConsPlusNormal"/>
            </w:pPr>
          </w:p>
        </w:tc>
      </w:tr>
      <w:tr w:rsidR="00D81705" w14:paraId="0A8DED26" w14:textId="77777777">
        <w:tc>
          <w:tcPr>
            <w:tcW w:w="510" w:type="dxa"/>
          </w:tcPr>
          <w:p w14:paraId="6CD967B9" w14:textId="77777777" w:rsidR="00D81705" w:rsidRDefault="00D81705">
            <w:pPr>
              <w:pStyle w:val="ConsPlusNormal"/>
              <w:jc w:val="center"/>
            </w:pPr>
            <w:bookmarkStart w:id="120" w:name="P4443"/>
            <w:bookmarkEnd w:id="120"/>
            <w:r>
              <w:t>2</w:t>
            </w:r>
          </w:p>
        </w:tc>
        <w:tc>
          <w:tcPr>
            <w:tcW w:w="3798" w:type="dxa"/>
          </w:tcPr>
          <w:p w14:paraId="6B6D08E9" w14:textId="77777777" w:rsidR="00D81705" w:rsidRDefault="00D81705">
            <w:pPr>
              <w:pStyle w:val="ConsPlusNormal"/>
            </w:pPr>
            <w:r>
              <w:t>Фактические операционные расходы</w:t>
            </w:r>
          </w:p>
        </w:tc>
        <w:tc>
          <w:tcPr>
            <w:tcW w:w="1304" w:type="dxa"/>
          </w:tcPr>
          <w:p w14:paraId="50FBB147" w14:textId="77777777" w:rsidR="00D81705" w:rsidRDefault="00D81705">
            <w:pPr>
              <w:pStyle w:val="ConsPlusNormal"/>
            </w:pPr>
            <w:r>
              <w:t>тыс. руб.</w:t>
            </w:r>
          </w:p>
        </w:tc>
        <w:tc>
          <w:tcPr>
            <w:tcW w:w="737" w:type="dxa"/>
          </w:tcPr>
          <w:p w14:paraId="62CCDA84" w14:textId="77777777" w:rsidR="00D81705" w:rsidRDefault="00D81705">
            <w:pPr>
              <w:pStyle w:val="ConsPlusNormal"/>
            </w:pPr>
          </w:p>
        </w:tc>
        <w:tc>
          <w:tcPr>
            <w:tcW w:w="680" w:type="dxa"/>
          </w:tcPr>
          <w:p w14:paraId="67E7DF1B" w14:textId="77777777" w:rsidR="00D81705" w:rsidRDefault="00D81705">
            <w:pPr>
              <w:pStyle w:val="ConsPlusNormal"/>
            </w:pPr>
          </w:p>
        </w:tc>
        <w:tc>
          <w:tcPr>
            <w:tcW w:w="680" w:type="dxa"/>
          </w:tcPr>
          <w:p w14:paraId="4566F0E4" w14:textId="77777777" w:rsidR="00D81705" w:rsidRDefault="00D81705">
            <w:pPr>
              <w:pStyle w:val="ConsPlusNormal"/>
            </w:pPr>
          </w:p>
        </w:tc>
        <w:tc>
          <w:tcPr>
            <w:tcW w:w="680" w:type="dxa"/>
          </w:tcPr>
          <w:p w14:paraId="19342BC1" w14:textId="77777777" w:rsidR="00D81705" w:rsidRDefault="00D81705">
            <w:pPr>
              <w:pStyle w:val="ConsPlusNormal"/>
            </w:pPr>
          </w:p>
        </w:tc>
        <w:tc>
          <w:tcPr>
            <w:tcW w:w="680" w:type="dxa"/>
          </w:tcPr>
          <w:p w14:paraId="017F4530" w14:textId="77777777" w:rsidR="00D81705" w:rsidRDefault="00D81705">
            <w:pPr>
              <w:pStyle w:val="ConsPlusNormal"/>
            </w:pPr>
          </w:p>
        </w:tc>
      </w:tr>
      <w:tr w:rsidR="00D81705" w14:paraId="6B12E059" w14:textId="77777777">
        <w:tc>
          <w:tcPr>
            <w:tcW w:w="510" w:type="dxa"/>
          </w:tcPr>
          <w:p w14:paraId="01CF92D1" w14:textId="77777777" w:rsidR="00D81705" w:rsidRDefault="00D81705">
            <w:pPr>
              <w:pStyle w:val="ConsPlusNormal"/>
              <w:jc w:val="center"/>
            </w:pPr>
            <w:bookmarkStart w:id="121" w:name="P4451"/>
            <w:bookmarkEnd w:id="121"/>
            <w:r>
              <w:t>3</w:t>
            </w:r>
          </w:p>
        </w:tc>
        <w:tc>
          <w:tcPr>
            <w:tcW w:w="3798" w:type="dxa"/>
          </w:tcPr>
          <w:p w14:paraId="134009E6" w14:textId="77777777" w:rsidR="00D81705" w:rsidRDefault="00D81705">
            <w:pPr>
              <w:pStyle w:val="ConsPlusNormal"/>
            </w:pPr>
            <w:r>
              <w:t>Экономия операционных расходов</w:t>
            </w:r>
          </w:p>
        </w:tc>
        <w:tc>
          <w:tcPr>
            <w:tcW w:w="1304" w:type="dxa"/>
          </w:tcPr>
          <w:p w14:paraId="1AC86D9A" w14:textId="77777777" w:rsidR="00D81705" w:rsidRDefault="00D81705">
            <w:pPr>
              <w:pStyle w:val="ConsPlusNormal"/>
            </w:pPr>
            <w:r>
              <w:t>тыс. руб.</w:t>
            </w:r>
          </w:p>
        </w:tc>
        <w:tc>
          <w:tcPr>
            <w:tcW w:w="737" w:type="dxa"/>
          </w:tcPr>
          <w:p w14:paraId="16215FC9" w14:textId="77777777" w:rsidR="00D81705" w:rsidRDefault="00D81705">
            <w:pPr>
              <w:pStyle w:val="ConsPlusNormal"/>
            </w:pPr>
          </w:p>
        </w:tc>
        <w:tc>
          <w:tcPr>
            <w:tcW w:w="680" w:type="dxa"/>
          </w:tcPr>
          <w:p w14:paraId="19647202" w14:textId="77777777" w:rsidR="00D81705" w:rsidRDefault="00D81705">
            <w:pPr>
              <w:pStyle w:val="ConsPlusNormal"/>
            </w:pPr>
          </w:p>
        </w:tc>
        <w:tc>
          <w:tcPr>
            <w:tcW w:w="680" w:type="dxa"/>
          </w:tcPr>
          <w:p w14:paraId="3D76799A" w14:textId="77777777" w:rsidR="00D81705" w:rsidRDefault="00D81705">
            <w:pPr>
              <w:pStyle w:val="ConsPlusNormal"/>
            </w:pPr>
          </w:p>
        </w:tc>
        <w:tc>
          <w:tcPr>
            <w:tcW w:w="680" w:type="dxa"/>
          </w:tcPr>
          <w:p w14:paraId="0523D3FD" w14:textId="77777777" w:rsidR="00D81705" w:rsidRDefault="00D81705">
            <w:pPr>
              <w:pStyle w:val="ConsPlusNormal"/>
            </w:pPr>
          </w:p>
        </w:tc>
        <w:tc>
          <w:tcPr>
            <w:tcW w:w="680" w:type="dxa"/>
          </w:tcPr>
          <w:p w14:paraId="4A885432" w14:textId="77777777" w:rsidR="00D81705" w:rsidRDefault="00D81705">
            <w:pPr>
              <w:pStyle w:val="ConsPlusNormal"/>
            </w:pPr>
          </w:p>
        </w:tc>
      </w:tr>
      <w:tr w:rsidR="00D81705" w14:paraId="0758328E" w14:textId="77777777">
        <w:tc>
          <w:tcPr>
            <w:tcW w:w="510" w:type="dxa"/>
          </w:tcPr>
          <w:p w14:paraId="4E359C89" w14:textId="77777777" w:rsidR="00D81705" w:rsidRDefault="00D81705">
            <w:pPr>
              <w:pStyle w:val="ConsPlusNormal"/>
              <w:jc w:val="center"/>
            </w:pPr>
            <w:bookmarkStart w:id="122" w:name="P4459"/>
            <w:bookmarkEnd w:id="122"/>
            <w:r>
              <w:t>4</w:t>
            </w:r>
          </w:p>
        </w:tc>
        <w:tc>
          <w:tcPr>
            <w:tcW w:w="3798" w:type="dxa"/>
          </w:tcPr>
          <w:p w14:paraId="79C30450" w14:textId="77777777" w:rsidR="00D81705" w:rsidRDefault="00D81705">
            <w:pPr>
              <w:pStyle w:val="ConsPlusNormal"/>
            </w:pPr>
            <w:r>
              <w:t>Прирост экономии операционных расходов</w:t>
            </w:r>
          </w:p>
        </w:tc>
        <w:tc>
          <w:tcPr>
            <w:tcW w:w="1304" w:type="dxa"/>
          </w:tcPr>
          <w:p w14:paraId="49897B61" w14:textId="77777777" w:rsidR="00D81705" w:rsidRDefault="00D81705">
            <w:pPr>
              <w:pStyle w:val="ConsPlusNormal"/>
            </w:pPr>
            <w:r>
              <w:t>тыс. руб.</w:t>
            </w:r>
          </w:p>
        </w:tc>
        <w:tc>
          <w:tcPr>
            <w:tcW w:w="737" w:type="dxa"/>
          </w:tcPr>
          <w:p w14:paraId="3A4F1E11" w14:textId="77777777" w:rsidR="00D81705" w:rsidRDefault="00D81705">
            <w:pPr>
              <w:pStyle w:val="ConsPlusNormal"/>
            </w:pPr>
          </w:p>
        </w:tc>
        <w:tc>
          <w:tcPr>
            <w:tcW w:w="680" w:type="dxa"/>
          </w:tcPr>
          <w:p w14:paraId="08414640" w14:textId="77777777" w:rsidR="00D81705" w:rsidRDefault="00D81705">
            <w:pPr>
              <w:pStyle w:val="ConsPlusNormal"/>
            </w:pPr>
          </w:p>
        </w:tc>
        <w:tc>
          <w:tcPr>
            <w:tcW w:w="680" w:type="dxa"/>
          </w:tcPr>
          <w:p w14:paraId="4B30B115" w14:textId="77777777" w:rsidR="00D81705" w:rsidRDefault="00D81705">
            <w:pPr>
              <w:pStyle w:val="ConsPlusNormal"/>
            </w:pPr>
          </w:p>
        </w:tc>
        <w:tc>
          <w:tcPr>
            <w:tcW w:w="680" w:type="dxa"/>
          </w:tcPr>
          <w:p w14:paraId="2606566F" w14:textId="77777777" w:rsidR="00D81705" w:rsidRDefault="00D81705">
            <w:pPr>
              <w:pStyle w:val="ConsPlusNormal"/>
            </w:pPr>
          </w:p>
        </w:tc>
        <w:tc>
          <w:tcPr>
            <w:tcW w:w="680" w:type="dxa"/>
          </w:tcPr>
          <w:p w14:paraId="5C2EB810" w14:textId="77777777" w:rsidR="00D81705" w:rsidRDefault="00D81705">
            <w:pPr>
              <w:pStyle w:val="ConsPlusNormal"/>
            </w:pPr>
          </w:p>
        </w:tc>
      </w:tr>
      <w:tr w:rsidR="00D81705" w14:paraId="4BD8A7D6" w14:textId="77777777">
        <w:tc>
          <w:tcPr>
            <w:tcW w:w="510" w:type="dxa"/>
          </w:tcPr>
          <w:p w14:paraId="5D9824E9" w14:textId="77777777" w:rsidR="00D81705" w:rsidRDefault="00D81705">
            <w:pPr>
              <w:pStyle w:val="ConsPlusNormal"/>
              <w:jc w:val="center"/>
            </w:pPr>
            <w:bookmarkStart w:id="123" w:name="P4467"/>
            <w:bookmarkEnd w:id="123"/>
            <w:r>
              <w:t>5</w:t>
            </w:r>
          </w:p>
        </w:tc>
        <w:tc>
          <w:tcPr>
            <w:tcW w:w="3798" w:type="dxa"/>
          </w:tcPr>
          <w:p w14:paraId="30CCE8BF" w14:textId="77777777" w:rsidR="00D81705" w:rsidRDefault="00D81705">
            <w:pPr>
              <w:pStyle w:val="ConsPlusNormal"/>
            </w:pPr>
            <w:r>
              <w:t>Индекс потребительских цен</w:t>
            </w:r>
          </w:p>
        </w:tc>
        <w:tc>
          <w:tcPr>
            <w:tcW w:w="1304" w:type="dxa"/>
          </w:tcPr>
          <w:p w14:paraId="4009A2A8" w14:textId="77777777" w:rsidR="00D81705" w:rsidRDefault="00D81705">
            <w:pPr>
              <w:pStyle w:val="ConsPlusNormal"/>
            </w:pPr>
          </w:p>
        </w:tc>
        <w:tc>
          <w:tcPr>
            <w:tcW w:w="737" w:type="dxa"/>
          </w:tcPr>
          <w:p w14:paraId="4CB1D482" w14:textId="77777777" w:rsidR="00D81705" w:rsidRDefault="00D81705">
            <w:pPr>
              <w:pStyle w:val="ConsPlusNormal"/>
            </w:pPr>
          </w:p>
        </w:tc>
        <w:tc>
          <w:tcPr>
            <w:tcW w:w="680" w:type="dxa"/>
          </w:tcPr>
          <w:p w14:paraId="5D325205" w14:textId="77777777" w:rsidR="00D81705" w:rsidRDefault="00D81705">
            <w:pPr>
              <w:pStyle w:val="ConsPlusNormal"/>
            </w:pPr>
          </w:p>
        </w:tc>
        <w:tc>
          <w:tcPr>
            <w:tcW w:w="680" w:type="dxa"/>
          </w:tcPr>
          <w:p w14:paraId="6E817F00" w14:textId="77777777" w:rsidR="00D81705" w:rsidRDefault="00D81705">
            <w:pPr>
              <w:pStyle w:val="ConsPlusNormal"/>
            </w:pPr>
          </w:p>
        </w:tc>
        <w:tc>
          <w:tcPr>
            <w:tcW w:w="680" w:type="dxa"/>
          </w:tcPr>
          <w:p w14:paraId="78F2267F" w14:textId="77777777" w:rsidR="00D81705" w:rsidRDefault="00D81705">
            <w:pPr>
              <w:pStyle w:val="ConsPlusNormal"/>
            </w:pPr>
          </w:p>
        </w:tc>
        <w:tc>
          <w:tcPr>
            <w:tcW w:w="680" w:type="dxa"/>
          </w:tcPr>
          <w:p w14:paraId="7CBBCDF2" w14:textId="77777777" w:rsidR="00D81705" w:rsidRDefault="00D81705">
            <w:pPr>
              <w:pStyle w:val="ConsPlusNormal"/>
            </w:pPr>
          </w:p>
        </w:tc>
      </w:tr>
      <w:tr w:rsidR="00D81705" w14:paraId="5FD8DB4F" w14:textId="77777777">
        <w:tc>
          <w:tcPr>
            <w:tcW w:w="510" w:type="dxa"/>
          </w:tcPr>
          <w:p w14:paraId="51AB9E5F" w14:textId="77777777" w:rsidR="00D81705" w:rsidRDefault="00D81705">
            <w:pPr>
              <w:pStyle w:val="ConsPlusNormal"/>
              <w:jc w:val="center"/>
            </w:pPr>
            <w:bookmarkStart w:id="124" w:name="P4475"/>
            <w:bookmarkEnd w:id="124"/>
            <w:r>
              <w:t>6</w:t>
            </w:r>
          </w:p>
        </w:tc>
        <w:tc>
          <w:tcPr>
            <w:tcW w:w="3798" w:type="dxa"/>
          </w:tcPr>
          <w:p w14:paraId="3FE7965A" w14:textId="77777777" w:rsidR="00D81705" w:rsidRDefault="00D81705">
            <w:pPr>
              <w:pStyle w:val="ConsPlusNormal"/>
            </w:pPr>
            <w:r>
              <w:t>Кумулятивное значение индекса потребительских цен</w:t>
            </w:r>
          </w:p>
        </w:tc>
        <w:tc>
          <w:tcPr>
            <w:tcW w:w="1304" w:type="dxa"/>
          </w:tcPr>
          <w:p w14:paraId="327FCD7E" w14:textId="77777777" w:rsidR="00D81705" w:rsidRDefault="00D81705">
            <w:pPr>
              <w:pStyle w:val="ConsPlusNormal"/>
            </w:pPr>
          </w:p>
        </w:tc>
        <w:tc>
          <w:tcPr>
            <w:tcW w:w="737" w:type="dxa"/>
          </w:tcPr>
          <w:p w14:paraId="6BFB2998" w14:textId="77777777" w:rsidR="00D81705" w:rsidRDefault="00D81705">
            <w:pPr>
              <w:pStyle w:val="ConsPlusNormal"/>
              <w:jc w:val="center"/>
            </w:pPr>
            <w:r>
              <w:t>-</w:t>
            </w:r>
          </w:p>
        </w:tc>
        <w:tc>
          <w:tcPr>
            <w:tcW w:w="680" w:type="dxa"/>
          </w:tcPr>
          <w:p w14:paraId="1D77AFB8" w14:textId="77777777" w:rsidR="00D81705" w:rsidRDefault="00D81705">
            <w:pPr>
              <w:pStyle w:val="ConsPlusNormal"/>
            </w:pPr>
          </w:p>
        </w:tc>
        <w:tc>
          <w:tcPr>
            <w:tcW w:w="680" w:type="dxa"/>
          </w:tcPr>
          <w:p w14:paraId="139CF74B" w14:textId="77777777" w:rsidR="00D81705" w:rsidRDefault="00D81705">
            <w:pPr>
              <w:pStyle w:val="ConsPlusNormal"/>
            </w:pPr>
          </w:p>
        </w:tc>
        <w:tc>
          <w:tcPr>
            <w:tcW w:w="680" w:type="dxa"/>
          </w:tcPr>
          <w:p w14:paraId="07C7BCBC" w14:textId="77777777" w:rsidR="00D81705" w:rsidRDefault="00D81705">
            <w:pPr>
              <w:pStyle w:val="ConsPlusNormal"/>
            </w:pPr>
          </w:p>
        </w:tc>
        <w:tc>
          <w:tcPr>
            <w:tcW w:w="680" w:type="dxa"/>
          </w:tcPr>
          <w:p w14:paraId="14A02C86" w14:textId="77777777" w:rsidR="00D81705" w:rsidRDefault="00D81705">
            <w:pPr>
              <w:pStyle w:val="ConsPlusNormal"/>
              <w:jc w:val="center"/>
            </w:pPr>
            <w:r>
              <w:t>-</w:t>
            </w:r>
          </w:p>
        </w:tc>
      </w:tr>
      <w:tr w:rsidR="00D81705" w14:paraId="6EC009B2" w14:textId="77777777">
        <w:tc>
          <w:tcPr>
            <w:tcW w:w="510" w:type="dxa"/>
          </w:tcPr>
          <w:p w14:paraId="1D623C3E" w14:textId="77777777" w:rsidR="00D81705" w:rsidRDefault="00D81705">
            <w:pPr>
              <w:pStyle w:val="ConsPlusNormal"/>
              <w:jc w:val="center"/>
            </w:pPr>
            <w:bookmarkStart w:id="125" w:name="P4483"/>
            <w:bookmarkEnd w:id="125"/>
            <w:r>
              <w:t>7</w:t>
            </w:r>
          </w:p>
        </w:tc>
        <w:tc>
          <w:tcPr>
            <w:tcW w:w="3798" w:type="dxa"/>
          </w:tcPr>
          <w:p w14:paraId="5CADE87E" w14:textId="77777777" w:rsidR="00D81705" w:rsidRDefault="00D81705">
            <w:pPr>
              <w:pStyle w:val="ConsPlusNormal"/>
            </w:pPr>
            <w:r>
              <w:t>Прирост экономии операционных расходов в ценах года i1</w:t>
            </w:r>
          </w:p>
        </w:tc>
        <w:tc>
          <w:tcPr>
            <w:tcW w:w="1304" w:type="dxa"/>
          </w:tcPr>
          <w:p w14:paraId="16BD1F0A" w14:textId="77777777" w:rsidR="00D81705" w:rsidRDefault="00D81705">
            <w:pPr>
              <w:pStyle w:val="ConsPlusNormal"/>
            </w:pPr>
          </w:p>
        </w:tc>
        <w:tc>
          <w:tcPr>
            <w:tcW w:w="737" w:type="dxa"/>
          </w:tcPr>
          <w:p w14:paraId="705C805F" w14:textId="77777777" w:rsidR="00D81705" w:rsidRDefault="00D81705">
            <w:pPr>
              <w:pStyle w:val="ConsPlusNormal"/>
              <w:jc w:val="center"/>
            </w:pPr>
            <w:r>
              <w:t>-</w:t>
            </w:r>
          </w:p>
        </w:tc>
        <w:tc>
          <w:tcPr>
            <w:tcW w:w="680" w:type="dxa"/>
          </w:tcPr>
          <w:p w14:paraId="27B5B021" w14:textId="77777777" w:rsidR="00D81705" w:rsidRDefault="00D81705">
            <w:pPr>
              <w:pStyle w:val="ConsPlusNormal"/>
            </w:pPr>
          </w:p>
        </w:tc>
        <w:tc>
          <w:tcPr>
            <w:tcW w:w="680" w:type="dxa"/>
          </w:tcPr>
          <w:p w14:paraId="00329FF5" w14:textId="77777777" w:rsidR="00D81705" w:rsidRDefault="00D81705">
            <w:pPr>
              <w:pStyle w:val="ConsPlusNormal"/>
            </w:pPr>
          </w:p>
        </w:tc>
        <w:tc>
          <w:tcPr>
            <w:tcW w:w="680" w:type="dxa"/>
          </w:tcPr>
          <w:p w14:paraId="312F35CC" w14:textId="77777777" w:rsidR="00D81705" w:rsidRDefault="00D81705">
            <w:pPr>
              <w:pStyle w:val="ConsPlusNormal"/>
            </w:pPr>
          </w:p>
        </w:tc>
        <w:tc>
          <w:tcPr>
            <w:tcW w:w="680" w:type="dxa"/>
          </w:tcPr>
          <w:p w14:paraId="7B2FAB00" w14:textId="77777777" w:rsidR="00D81705" w:rsidRDefault="00D81705">
            <w:pPr>
              <w:pStyle w:val="ConsPlusNormal"/>
            </w:pPr>
          </w:p>
        </w:tc>
      </w:tr>
      <w:tr w:rsidR="00D81705" w14:paraId="3E55E18C" w14:textId="77777777">
        <w:tc>
          <w:tcPr>
            <w:tcW w:w="510" w:type="dxa"/>
          </w:tcPr>
          <w:p w14:paraId="5840E4AE" w14:textId="77777777" w:rsidR="00D81705" w:rsidRDefault="00D81705">
            <w:pPr>
              <w:pStyle w:val="ConsPlusNormal"/>
              <w:jc w:val="center"/>
            </w:pPr>
            <w:bookmarkStart w:id="126" w:name="P4491"/>
            <w:bookmarkEnd w:id="126"/>
            <w:r>
              <w:t>8</w:t>
            </w:r>
          </w:p>
        </w:tc>
        <w:tc>
          <w:tcPr>
            <w:tcW w:w="3798" w:type="dxa"/>
          </w:tcPr>
          <w:p w14:paraId="4C91BA28" w14:textId="77777777" w:rsidR="00D81705" w:rsidRDefault="00D81705">
            <w:pPr>
              <w:pStyle w:val="ConsPlusNormal"/>
            </w:pPr>
            <w:r>
              <w:t>Экономия операционных расходов, учитываемая в очередном долгосрочном периоде регулирования</w:t>
            </w:r>
          </w:p>
        </w:tc>
        <w:tc>
          <w:tcPr>
            <w:tcW w:w="1304" w:type="dxa"/>
          </w:tcPr>
          <w:p w14:paraId="0D9F6D4C" w14:textId="77777777" w:rsidR="00D81705" w:rsidRDefault="00D81705">
            <w:pPr>
              <w:pStyle w:val="ConsPlusNormal"/>
            </w:pPr>
            <w:r>
              <w:t>тыс. руб.</w:t>
            </w:r>
          </w:p>
        </w:tc>
        <w:tc>
          <w:tcPr>
            <w:tcW w:w="737" w:type="dxa"/>
          </w:tcPr>
          <w:p w14:paraId="3830AB24" w14:textId="77777777" w:rsidR="00D81705" w:rsidRDefault="00D81705">
            <w:pPr>
              <w:pStyle w:val="ConsPlusNormal"/>
              <w:jc w:val="center"/>
            </w:pPr>
            <w:r>
              <w:t>-</w:t>
            </w:r>
          </w:p>
        </w:tc>
        <w:tc>
          <w:tcPr>
            <w:tcW w:w="680" w:type="dxa"/>
          </w:tcPr>
          <w:p w14:paraId="3E225633" w14:textId="77777777" w:rsidR="00D81705" w:rsidRDefault="00D81705">
            <w:pPr>
              <w:pStyle w:val="ConsPlusNormal"/>
              <w:jc w:val="center"/>
            </w:pPr>
            <w:r>
              <w:t>-</w:t>
            </w:r>
          </w:p>
        </w:tc>
        <w:tc>
          <w:tcPr>
            <w:tcW w:w="680" w:type="dxa"/>
          </w:tcPr>
          <w:p w14:paraId="4651BF5D" w14:textId="77777777" w:rsidR="00D81705" w:rsidRDefault="00D81705">
            <w:pPr>
              <w:pStyle w:val="ConsPlusNormal"/>
              <w:jc w:val="center"/>
            </w:pPr>
            <w:r>
              <w:t>-</w:t>
            </w:r>
          </w:p>
        </w:tc>
        <w:tc>
          <w:tcPr>
            <w:tcW w:w="680" w:type="dxa"/>
          </w:tcPr>
          <w:p w14:paraId="49272EA6" w14:textId="77777777" w:rsidR="00D81705" w:rsidRDefault="00D81705">
            <w:pPr>
              <w:pStyle w:val="ConsPlusNormal"/>
              <w:jc w:val="center"/>
            </w:pPr>
            <w:r>
              <w:t>-</w:t>
            </w:r>
          </w:p>
        </w:tc>
        <w:tc>
          <w:tcPr>
            <w:tcW w:w="680" w:type="dxa"/>
          </w:tcPr>
          <w:p w14:paraId="7F35644D" w14:textId="77777777" w:rsidR="00D81705" w:rsidRDefault="00D81705">
            <w:pPr>
              <w:pStyle w:val="ConsPlusNormal"/>
            </w:pPr>
          </w:p>
        </w:tc>
      </w:tr>
    </w:tbl>
    <w:p w14:paraId="7FBA9032" w14:textId="77777777" w:rsidR="00D81705" w:rsidRDefault="00D81705">
      <w:pPr>
        <w:pStyle w:val="ConsPlusNormal"/>
        <w:jc w:val="both"/>
      </w:pPr>
    </w:p>
    <w:p w14:paraId="333AD449" w14:textId="77777777" w:rsidR="00D81705" w:rsidRDefault="00D81705">
      <w:pPr>
        <w:pStyle w:val="ConsPlusNormal"/>
        <w:ind w:firstLine="540"/>
        <w:jc w:val="both"/>
      </w:pPr>
      <w:r>
        <w:t>Примечания:</w:t>
      </w:r>
    </w:p>
    <w:p w14:paraId="72EED3C0" w14:textId="77777777" w:rsidR="00D81705" w:rsidRDefault="00D81705">
      <w:pPr>
        <w:pStyle w:val="ConsPlusNormal"/>
        <w:spacing w:before="220"/>
        <w:ind w:firstLine="540"/>
        <w:jc w:val="both"/>
      </w:pPr>
      <w:r>
        <w:t>1. Приложение заполняется за предшествующий долгосрочный период регулирования.</w:t>
      </w:r>
    </w:p>
    <w:p w14:paraId="4F3E67C8" w14:textId="77777777" w:rsidR="00D81705" w:rsidRDefault="00D81705">
      <w:pPr>
        <w:pStyle w:val="ConsPlusNormal"/>
        <w:spacing w:before="220"/>
        <w:ind w:firstLine="540"/>
        <w:jc w:val="both"/>
      </w:pPr>
      <w:r>
        <w:t>2. i1 - последний год текущего долгосрочного периода регулирования;</w:t>
      </w:r>
    </w:p>
    <w:p w14:paraId="28204763" w14:textId="77777777" w:rsidR="00D81705" w:rsidRDefault="00D81705">
      <w:pPr>
        <w:pStyle w:val="ConsPlusNormal"/>
        <w:spacing w:before="220"/>
        <w:ind w:firstLine="540"/>
        <w:jc w:val="both"/>
      </w:pPr>
      <w:r>
        <w:t xml:space="preserve">3. </w:t>
      </w:r>
      <w:hyperlink w:anchor="P4451" w:history="1">
        <w:r>
          <w:rPr>
            <w:color w:val="0000FF"/>
          </w:rPr>
          <w:t>Стр. 3</w:t>
        </w:r>
      </w:hyperlink>
      <w:r>
        <w:t xml:space="preserve"> = </w:t>
      </w:r>
      <w:hyperlink w:anchor="P4435" w:history="1">
        <w:r>
          <w:rPr>
            <w:color w:val="0000FF"/>
          </w:rPr>
          <w:t>стр. 1</w:t>
        </w:r>
      </w:hyperlink>
      <w:r>
        <w:t xml:space="preserve"> - </w:t>
      </w:r>
      <w:hyperlink w:anchor="P4443" w:history="1">
        <w:r>
          <w:rPr>
            <w:color w:val="0000FF"/>
          </w:rPr>
          <w:t>стр. 2</w:t>
        </w:r>
      </w:hyperlink>
      <w:r>
        <w:t>.</w:t>
      </w:r>
    </w:p>
    <w:p w14:paraId="795F71BC" w14:textId="77777777" w:rsidR="00D81705" w:rsidRDefault="00D81705">
      <w:pPr>
        <w:pStyle w:val="ConsPlusNormal"/>
        <w:spacing w:before="220"/>
        <w:ind w:firstLine="540"/>
        <w:jc w:val="both"/>
      </w:pPr>
      <w:r>
        <w:t xml:space="preserve">4. В </w:t>
      </w:r>
      <w:hyperlink w:anchor="P4459" w:history="1">
        <w:r>
          <w:rPr>
            <w:color w:val="0000FF"/>
          </w:rPr>
          <w:t>строке 4</w:t>
        </w:r>
      </w:hyperlink>
      <w:r>
        <w:t xml:space="preserve">: гр. 3 = гр. 3 </w:t>
      </w:r>
      <w:hyperlink w:anchor="P4451" w:history="1">
        <w:r>
          <w:rPr>
            <w:color w:val="0000FF"/>
          </w:rPr>
          <w:t>стр. 3</w:t>
        </w:r>
      </w:hyperlink>
      <w:r>
        <w:t>;</w:t>
      </w:r>
    </w:p>
    <w:p w14:paraId="5D9B3228" w14:textId="77777777" w:rsidR="00D81705" w:rsidRDefault="00D81705">
      <w:pPr>
        <w:pStyle w:val="ConsPlusNormal"/>
        <w:spacing w:before="220"/>
        <w:ind w:firstLine="540"/>
        <w:jc w:val="both"/>
      </w:pPr>
      <w:r>
        <w:t xml:space="preserve">гр. 4 = гр. 4 </w:t>
      </w:r>
      <w:hyperlink w:anchor="P4451" w:history="1">
        <w:r>
          <w:rPr>
            <w:color w:val="0000FF"/>
          </w:rPr>
          <w:t>стр. 3</w:t>
        </w:r>
      </w:hyperlink>
      <w:r>
        <w:t xml:space="preserve"> - гр. 3 </w:t>
      </w:r>
      <w:hyperlink w:anchor="P4451" w:history="1">
        <w:r>
          <w:rPr>
            <w:color w:val="0000FF"/>
          </w:rPr>
          <w:t>стр. 3</w:t>
        </w:r>
      </w:hyperlink>
      <w:r>
        <w:t xml:space="preserve"> * (1 + гр. 4 </w:t>
      </w:r>
      <w:hyperlink w:anchor="P4467" w:history="1">
        <w:r>
          <w:rPr>
            <w:color w:val="0000FF"/>
          </w:rPr>
          <w:t>стр. 5</w:t>
        </w:r>
      </w:hyperlink>
      <w:r>
        <w:t>)</w:t>
      </w:r>
    </w:p>
    <w:p w14:paraId="25E001EC" w14:textId="77777777" w:rsidR="00D81705" w:rsidRDefault="00D81705">
      <w:pPr>
        <w:pStyle w:val="ConsPlusNormal"/>
        <w:spacing w:before="220"/>
        <w:ind w:firstLine="540"/>
        <w:jc w:val="both"/>
      </w:pPr>
      <w:r>
        <w:t xml:space="preserve">гр. 5 = гр. 5 </w:t>
      </w:r>
      <w:hyperlink w:anchor="P4451" w:history="1">
        <w:r>
          <w:rPr>
            <w:color w:val="0000FF"/>
          </w:rPr>
          <w:t>стр. 3</w:t>
        </w:r>
      </w:hyperlink>
      <w:r>
        <w:t xml:space="preserve"> - гр. 4 </w:t>
      </w:r>
      <w:hyperlink w:anchor="P4451" w:history="1">
        <w:r>
          <w:rPr>
            <w:color w:val="0000FF"/>
          </w:rPr>
          <w:t>стр. 3</w:t>
        </w:r>
      </w:hyperlink>
      <w:r>
        <w:t xml:space="preserve"> * (1 + гр. 5 </w:t>
      </w:r>
      <w:hyperlink w:anchor="P4467" w:history="1">
        <w:r>
          <w:rPr>
            <w:color w:val="0000FF"/>
          </w:rPr>
          <w:t>стр. 5</w:t>
        </w:r>
      </w:hyperlink>
      <w:r>
        <w:t>)</w:t>
      </w:r>
    </w:p>
    <w:p w14:paraId="1DB688F6" w14:textId="77777777" w:rsidR="00D81705" w:rsidRDefault="00D81705">
      <w:pPr>
        <w:pStyle w:val="ConsPlusNormal"/>
        <w:spacing w:before="220"/>
        <w:ind w:firstLine="540"/>
        <w:jc w:val="both"/>
      </w:pPr>
      <w:r>
        <w:lastRenderedPageBreak/>
        <w:t xml:space="preserve">гр. 6 = гр. 6 </w:t>
      </w:r>
      <w:hyperlink w:anchor="P4451" w:history="1">
        <w:r>
          <w:rPr>
            <w:color w:val="0000FF"/>
          </w:rPr>
          <w:t>стр. 3</w:t>
        </w:r>
      </w:hyperlink>
      <w:r>
        <w:t xml:space="preserve"> - гр. 5 </w:t>
      </w:r>
      <w:hyperlink w:anchor="P4451" w:history="1">
        <w:r>
          <w:rPr>
            <w:color w:val="0000FF"/>
          </w:rPr>
          <w:t>стр. 3</w:t>
        </w:r>
      </w:hyperlink>
      <w:r>
        <w:t xml:space="preserve"> * (1 + гр. 6 </w:t>
      </w:r>
      <w:hyperlink w:anchor="P4467" w:history="1">
        <w:r>
          <w:rPr>
            <w:color w:val="0000FF"/>
          </w:rPr>
          <w:t>стр. 5</w:t>
        </w:r>
      </w:hyperlink>
      <w:r>
        <w:t>)</w:t>
      </w:r>
    </w:p>
    <w:p w14:paraId="7EB1111E" w14:textId="77777777" w:rsidR="00D81705" w:rsidRDefault="00D81705">
      <w:pPr>
        <w:pStyle w:val="ConsPlusNormal"/>
        <w:spacing w:before="220"/>
        <w:ind w:firstLine="540"/>
        <w:jc w:val="both"/>
      </w:pPr>
      <w:r>
        <w:t xml:space="preserve">гр. 7 = гр. 7 </w:t>
      </w:r>
      <w:hyperlink w:anchor="P4451" w:history="1">
        <w:r>
          <w:rPr>
            <w:color w:val="0000FF"/>
          </w:rPr>
          <w:t>стр. 3</w:t>
        </w:r>
      </w:hyperlink>
      <w:r>
        <w:t xml:space="preserve"> - гр. 6 </w:t>
      </w:r>
      <w:hyperlink w:anchor="P4451" w:history="1">
        <w:r>
          <w:rPr>
            <w:color w:val="0000FF"/>
          </w:rPr>
          <w:t>стр. 3</w:t>
        </w:r>
      </w:hyperlink>
      <w:r>
        <w:t xml:space="preserve"> * (1 + гр. 7 </w:t>
      </w:r>
      <w:hyperlink w:anchor="P4467" w:history="1">
        <w:r>
          <w:rPr>
            <w:color w:val="0000FF"/>
          </w:rPr>
          <w:t>стр. 5</w:t>
        </w:r>
      </w:hyperlink>
      <w:r>
        <w:t>).</w:t>
      </w:r>
    </w:p>
    <w:p w14:paraId="69EA9E3D" w14:textId="77777777" w:rsidR="00D81705" w:rsidRDefault="00D81705">
      <w:pPr>
        <w:pStyle w:val="ConsPlusNormal"/>
        <w:spacing w:before="220"/>
        <w:ind w:firstLine="540"/>
        <w:jc w:val="both"/>
      </w:pPr>
      <w:r>
        <w:t xml:space="preserve">5. В </w:t>
      </w:r>
      <w:hyperlink w:anchor="P4475" w:history="1">
        <w:r>
          <w:rPr>
            <w:color w:val="0000FF"/>
          </w:rPr>
          <w:t>строке 6</w:t>
        </w:r>
      </w:hyperlink>
      <w:r>
        <w:t xml:space="preserve">: гр. 4 = (1 + гр. 5 </w:t>
      </w:r>
      <w:hyperlink w:anchor="P4467" w:history="1">
        <w:r>
          <w:rPr>
            <w:color w:val="0000FF"/>
          </w:rPr>
          <w:t>стр. 5</w:t>
        </w:r>
      </w:hyperlink>
      <w:r>
        <w:t xml:space="preserve">) * (1 + гр. 6 </w:t>
      </w:r>
      <w:hyperlink w:anchor="P4467" w:history="1">
        <w:r>
          <w:rPr>
            <w:color w:val="0000FF"/>
          </w:rPr>
          <w:t>стр. 5</w:t>
        </w:r>
      </w:hyperlink>
      <w:r>
        <w:t xml:space="preserve">) * (1 + гр. 7 </w:t>
      </w:r>
      <w:hyperlink w:anchor="P4467" w:history="1">
        <w:r>
          <w:rPr>
            <w:color w:val="0000FF"/>
          </w:rPr>
          <w:t>стр. 5</w:t>
        </w:r>
      </w:hyperlink>
      <w:r>
        <w:t>)</w:t>
      </w:r>
    </w:p>
    <w:p w14:paraId="68C56B31" w14:textId="77777777" w:rsidR="00D81705" w:rsidRDefault="00D81705">
      <w:pPr>
        <w:pStyle w:val="ConsPlusNormal"/>
        <w:spacing w:before="220"/>
        <w:ind w:firstLine="540"/>
        <w:jc w:val="both"/>
      </w:pPr>
      <w:r>
        <w:t xml:space="preserve">гр. 5 = (1 + гр. 6 </w:t>
      </w:r>
      <w:hyperlink w:anchor="P4467" w:history="1">
        <w:r>
          <w:rPr>
            <w:color w:val="0000FF"/>
          </w:rPr>
          <w:t>стр. 5</w:t>
        </w:r>
      </w:hyperlink>
      <w:r>
        <w:t xml:space="preserve">) * (1 + гр. 7 </w:t>
      </w:r>
      <w:hyperlink w:anchor="P4467" w:history="1">
        <w:r>
          <w:rPr>
            <w:color w:val="0000FF"/>
          </w:rPr>
          <w:t>стр. 5</w:t>
        </w:r>
      </w:hyperlink>
      <w:r>
        <w:t>)</w:t>
      </w:r>
    </w:p>
    <w:p w14:paraId="78AE1941" w14:textId="77777777" w:rsidR="00D81705" w:rsidRDefault="00D81705">
      <w:pPr>
        <w:pStyle w:val="ConsPlusNormal"/>
        <w:spacing w:before="220"/>
        <w:ind w:firstLine="540"/>
        <w:jc w:val="both"/>
      </w:pPr>
      <w:r>
        <w:t xml:space="preserve">гр. 6 = (1 + гр. 7 </w:t>
      </w:r>
      <w:hyperlink w:anchor="P4467" w:history="1">
        <w:r>
          <w:rPr>
            <w:color w:val="0000FF"/>
          </w:rPr>
          <w:t>стр. 5</w:t>
        </w:r>
      </w:hyperlink>
      <w:r>
        <w:t>).</w:t>
      </w:r>
    </w:p>
    <w:p w14:paraId="4A0BC661" w14:textId="77777777" w:rsidR="00D81705" w:rsidRDefault="00D81705">
      <w:pPr>
        <w:pStyle w:val="ConsPlusNormal"/>
        <w:spacing w:before="220"/>
        <w:ind w:firstLine="540"/>
        <w:jc w:val="both"/>
      </w:pPr>
      <w:r>
        <w:t xml:space="preserve">6. В </w:t>
      </w:r>
      <w:hyperlink w:anchor="P4483" w:history="1">
        <w:r>
          <w:rPr>
            <w:color w:val="0000FF"/>
          </w:rPr>
          <w:t>строке 7</w:t>
        </w:r>
      </w:hyperlink>
      <w:r>
        <w:t xml:space="preserve">: гр. </w:t>
      </w:r>
      <w:hyperlink w:anchor="P4483" w:history="1">
        <w:r>
          <w:rPr>
            <w:color w:val="0000FF"/>
          </w:rPr>
          <w:t>стр. 7</w:t>
        </w:r>
      </w:hyperlink>
      <w:r>
        <w:t xml:space="preserve"> = гр. </w:t>
      </w:r>
      <w:hyperlink w:anchor="P4459" w:history="1">
        <w:r>
          <w:rPr>
            <w:color w:val="0000FF"/>
          </w:rPr>
          <w:t>стр. 4</w:t>
        </w:r>
      </w:hyperlink>
      <w:r>
        <w:t xml:space="preserve"> * гр. </w:t>
      </w:r>
      <w:hyperlink w:anchor="P4475" w:history="1">
        <w:r>
          <w:rPr>
            <w:color w:val="0000FF"/>
          </w:rPr>
          <w:t>стр. 6</w:t>
        </w:r>
      </w:hyperlink>
      <w:r>
        <w:t xml:space="preserve">, кроме </w:t>
      </w:r>
      <w:hyperlink w:anchor="P4433" w:history="1">
        <w:r>
          <w:rPr>
            <w:color w:val="0000FF"/>
          </w:rPr>
          <w:t>гр. 7</w:t>
        </w:r>
      </w:hyperlink>
    </w:p>
    <w:p w14:paraId="40C64324" w14:textId="77777777" w:rsidR="00D81705" w:rsidRDefault="00D81705">
      <w:pPr>
        <w:pStyle w:val="ConsPlusNormal"/>
        <w:spacing w:before="220"/>
        <w:ind w:firstLine="540"/>
        <w:jc w:val="both"/>
      </w:pPr>
      <w:r>
        <w:t xml:space="preserve">гр. 7 </w:t>
      </w:r>
      <w:hyperlink w:anchor="P4483" w:history="1">
        <w:r>
          <w:rPr>
            <w:color w:val="0000FF"/>
          </w:rPr>
          <w:t>стр. 7</w:t>
        </w:r>
      </w:hyperlink>
      <w:r>
        <w:t xml:space="preserve"> = гр. </w:t>
      </w:r>
      <w:hyperlink w:anchor="P4459" w:history="1">
        <w:r>
          <w:rPr>
            <w:color w:val="0000FF"/>
          </w:rPr>
          <w:t>стр. 4</w:t>
        </w:r>
      </w:hyperlink>
      <w:r>
        <w:t>.</w:t>
      </w:r>
    </w:p>
    <w:p w14:paraId="110A95FF" w14:textId="77777777" w:rsidR="00D81705" w:rsidRDefault="00D81705">
      <w:pPr>
        <w:pStyle w:val="ConsPlusNormal"/>
        <w:spacing w:before="220"/>
        <w:ind w:firstLine="540"/>
        <w:jc w:val="both"/>
      </w:pPr>
      <w:r>
        <w:t xml:space="preserve">7. </w:t>
      </w:r>
      <w:hyperlink w:anchor="P4491" w:history="1">
        <w:r>
          <w:rPr>
            <w:color w:val="0000FF"/>
          </w:rPr>
          <w:t>Строка 8</w:t>
        </w:r>
      </w:hyperlink>
      <w:r>
        <w:t xml:space="preserve"> заполняется только в </w:t>
      </w:r>
      <w:hyperlink w:anchor="P4434" w:history="1">
        <w:r>
          <w:rPr>
            <w:color w:val="0000FF"/>
          </w:rPr>
          <w:t>графе 8</w:t>
        </w:r>
      </w:hyperlink>
      <w:r>
        <w:t>.</w:t>
      </w:r>
    </w:p>
    <w:p w14:paraId="5E2909E9" w14:textId="77777777" w:rsidR="00D81705" w:rsidRDefault="00D81705">
      <w:pPr>
        <w:pStyle w:val="ConsPlusNormal"/>
        <w:spacing w:before="220"/>
        <w:ind w:firstLine="540"/>
        <w:jc w:val="both"/>
      </w:pPr>
      <w:r>
        <w:t>Если предшествующий долгосрочный период регулирования составляет 3 года:</w:t>
      </w:r>
    </w:p>
    <w:p w14:paraId="676E2B46" w14:textId="77777777" w:rsidR="00D81705" w:rsidRDefault="00D81705">
      <w:pPr>
        <w:pStyle w:val="ConsPlusNormal"/>
        <w:spacing w:before="220"/>
        <w:ind w:firstLine="540"/>
        <w:jc w:val="both"/>
      </w:pPr>
      <w:hyperlink w:anchor="P4434" w:history="1">
        <w:r>
          <w:rPr>
            <w:color w:val="0000FF"/>
          </w:rPr>
          <w:t>гр. 8</w:t>
        </w:r>
      </w:hyperlink>
      <w:r>
        <w:t xml:space="preserve"> = (4/5 * </w:t>
      </w:r>
      <w:hyperlink w:anchor="P4433" w:history="1">
        <w:r>
          <w:rPr>
            <w:color w:val="0000FF"/>
          </w:rPr>
          <w:t>гр. 7</w:t>
        </w:r>
      </w:hyperlink>
      <w:r>
        <w:t xml:space="preserve"> + 3/5 * </w:t>
      </w:r>
      <w:hyperlink w:anchor="P4432" w:history="1">
        <w:r>
          <w:rPr>
            <w:color w:val="0000FF"/>
          </w:rPr>
          <w:t>гр. 6</w:t>
        </w:r>
      </w:hyperlink>
      <w:r>
        <w:t xml:space="preserve"> + 2/5 * </w:t>
      </w:r>
      <w:hyperlink w:anchor="P4431" w:history="1">
        <w:r>
          <w:rPr>
            <w:color w:val="0000FF"/>
          </w:rPr>
          <w:t>гр. 5</w:t>
        </w:r>
      </w:hyperlink>
      <w:r>
        <w:t>)|</w:t>
      </w:r>
      <w:r>
        <w:rPr>
          <w:vertAlign w:val="subscript"/>
        </w:rPr>
        <w:t>стр. 7</w:t>
      </w:r>
    </w:p>
    <w:p w14:paraId="087F1165" w14:textId="77777777" w:rsidR="00D81705" w:rsidRDefault="00D81705">
      <w:pPr>
        <w:pStyle w:val="ConsPlusNormal"/>
        <w:spacing w:before="220"/>
        <w:ind w:firstLine="540"/>
        <w:jc w:val="both"/>
      </w:pPr>
      <w:r>
        <w:t xml:space="preserve">Если предшествующий долгосрочный период регулирования составляет более 3 лет: </w:t>
      </w:r>
      <w:hyperlink w:anchor="P4434" w:history="1">
        <w:r>
          <w:rPr>
            <w:color w:val="0000FF"/>
          </w:rPr>
          <w:t>гр. 8</w:t>
        </w:r>
      </w:hyperlink>
      <w:r>
        <w:t xml:space="preserve"> = (4/5 * </w:t>
      </w:r>
      <w:hyperlink w:anchor="P4433" w:history="1">
        <w:r>
          <w:rPr>
            <w:color w:val="0000FF"/>
          </w:rPr>
          <w:t>гр. 7</w:t>
        </w:r>
      </w:hyperlink>
      <w:r>
        <w:t xml:space="preserve"> + 3/5 * </w:t>
      </w:r>
      <w:hyperlink w:anchor="P4432" w:history="1">
        <w:r>
          <w:rPr>
            <w:color w:val="0000FF"/>
          </w:rPr>
          <w:t>гр. 6</w:t>
        </w:r>
      </w:hyperlink>
      <w:r>
        <w:t xml:space="preserve"> + 2/5 * </w:t>
      </w:r>
      <w:hyperlink w:anchor="P4431" w:history="1">
        <w:r>
          <w:rPr>
            <w:color w:val="0000FF"/>
          </w:rPr>
          <w:t>гр. 5</w:t>
        </w:r>
      </w:hyperlink>
      <w:r>
        <w:t xml:space="preserve"> + 1/5 * </w:t>
      </w:r>
      <w:hyperlink w:anchor="P4430" w:history="1">
        <w:r>
          <w:rPr>
            <w:color w:val="0000FF"/>
          </w:rPr>
          <w:t>гр. 4</w:t>
        </w:r>
      </w:hyperlink>
      <w:r>
        <w:t>)|</w:t>
      </w:r>
      <w:r>
        <w:rPr>
          <w:vertAlign w:val="subscript"/>
        </w:rPr>
        <w:t>стр. 7</w:t>
      </w:r>
    </w:p>
    <w:p w14:paraId="0DCB17ED" w14:textId="77777777" w:rsidR="00D81705" w:rsidRDefault="00D81705">
      <w:pPr>
        <w:pStyle w:val="ConsPlusNormal"/>
        <w:jc w:val="both"/>
      </w:pPr>
    </w:p>
    <w:p w14:paraId="43619678" w14:textId="77777777" w:rsidR="00D81705" w:rsidRDefault="00D81705">
      <w:pPr>
        <w:pStyle w:val="ConsPlusNormal"/>
        <w:jc w:val="both"/>
      </w:pPr>
    </w:p>
    <w:p w14:paraId="11D65C5A" w14:textId="77777777" w:rsidR="00D81705" w:rsidRDefault="00D81705">
      <w:pPr>
        <w:pStyle w:val="ConsPlusNormal"/>
        <w:jc w:val="both"/>
      </w:pPr>
    </w:p>
    <w:p w14:paraId="67A1AB9B" w14:textId="77777777" w:rsidR="00D81705" w:rsidRDefault="00D81705">
      <w:pPr>
        <w:pStyle w:val="ConsPlusNormal"/>
        <w:jc w:val="both"/>
      </w:pPr>
    </w:p>
    <w:p w14:paraId="40413B04" w14:textId="77777777" w:rsidR="00D81705" w:rsidRDefault="00D81705">
      <w:pPr>
        <w:pStyle w:val="ConsPlusNormal"/>
        <w:jc w:val="both"/>
      </w:pPr>
    </w:p>
    <w:p w14:paraId="2181DCE6" w14:textId="77777777" w:rsidR="00D81705" w:rsidRDefault="00D81705">
      <w:pPr>
        <w:pStyle w:val="ConsPlusNormal"/>
        <w:jc w:val="right"/>
        <w:outlineLvl w:val="1"/>
      </w:pPr>
      <w:r>
        <w:t>Приложение 19</w:t>
      </w:r>
    </w:p>
    <w:p w14:paraId="0E04323C" w14:textId="77777777" w:rsidR="00D81705" w:rsidRDefault="00D81705">
      <w:pPr>
        <w:pStyle w:val="ConsPlusNormal"/>
        <w:jc w:val="right"/>
      </w:pPr>
      <w:r>
        <w:t>к Методическим указаниям по расчету</w:t>
      </w:r>
    </w:p>
    <w:p w14:paraId="5207D0A2" w14:textId="77777777" w:rsidR="00D81705" w:rsidRDefault="00D81705">
      <w:pPr>
        <w:pStyle w:val="ConsPlusNormal"/>
        <w:jc w:val="right"/>
      </w:pPr>
      <w:r>
        <w:t>регулируемых тарифов в области обращения</w:t>
      </w:r>
    </w:p>
    <w:p w14:paraId="10DBB078" w14:textId="77777777" w:rsidR="00D81705" w:rsidRDefault="00D81705">
      <w:pPr>
        <w:pStyle w:val="ConsPlusNormal"/>
        <w:jc w:val="right"/>
      </w:pPr>
      <w:r>
        <w:t>с твердыми коммунальными отходами,</w:t>
      </w:r>
    </w:p>
    <w:p w14:paraId="570DA85C" w14:textId="77777777" w:rsidR="00D81705" w:rsidRDefault="00D81705">
      <w:pPr>
        <w:pStyle w:val="ConsPlusNormal"/>
        <w:jc w:val="right"/>
      </w:pPr>
      <w:r>
        <w:t>утвержденным приказом ФАС России</w:t>
      </w:r>
    </w:p>
    <w:p w14:paraId="4200B72D" w14:textId="77777777" w:rsidR="00D81705" w:rsidRDefault="00D81705">
      <w:pPr>
        <w:pStyle w:val="ConsPlusNormal"/>
        <w:jc w:val="right"/>
      </w:pPr>
      <w:r>
        <w:t>от 21.11.2016 N 1638/16</w:t>
      </w:r>
    </w:p>
    <w:p w14:paraId="30800673" w14:textId="77777777" w:rsidR="00D81705" w:rsidRDefault="00D81705">
      <w:pPr>
        <w:pStyle w:val="ConsPlusNormal"/>
        <w:jc w:val="both"/>
      </w:pPr>
    </w:p>
    <w:p w14:paraId="3A844018" w14:textId="77777777" w:rsidR="00D81705" w:rsidRDefault="00D81705">
      <w:pPr>
        <w:pStyle w:val="ConsPlusNormal"/>
        <w:jc w:val="center"/>
      </w:pPr>
      <w:bookmarkStart w:id="127" w:name="P4530"/>
      <w:bookmarkEnd w:id="127"/>
      <w:r>
        <w:t>Расчет</w:t>
      </w:r>
    </w:p>
    <w:p w14:paraId="7E9BBC25" w14:textId="77777777" w:rsidR="00D81705" w:rsidRDefault="00D81705">
      <w:pPr>
        <w:pStyle w:val="ConsPlusNormal"/>
        <w:jc w:val="center"/>
      </w:pPr>
      <w:r>
        <w:t>экономии от снижения потребления энергетических ресурсов</w:t>
      </w:r>
    </w:p>
    <w:p w14:paraId="378DD911"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855"/>
        <w:gridCol w:w="1247"/>
        <w:gridCol w:w="737"/>
        <w:gridCol w:w="680"/>
        <w:gridCol w:w="680"/>
        <w:gridCol w:w="680"/>
        <w:gridCol w:w="677"/>
      </w:tblGrid>
      <w:tr w:rsidR="00D81705" w14:paraId="65B79397" w14:textId="77777777">
        <w:tc>
          <w:tcPr>
            <w:tcW w:w="510" w:type="dxa"/>
          </w:tcPr>
          <w:p w14:paraId="57CD444E" w14:textId="77777777" w:rsidR="00D81705" w:rsidRDefault="00D81705">
            <w:pPr>
              <w:pStyle w:val="ConsPlusNormal"/>
              <w:jc w:val="center"/>
            </w:pPr>
            <w:r>
              <w:t>N п.п.</w:t>
            </w:r>
          </w:p>
        </w:tc>
        <w:tc>
          <w:tcPr>
            <w:tcW w:w="3855" w:type="dxa"/>
          </w:tcPr>
          <w:p w14:paraId="78C24A16" w14:textId="77777777" w:rsidR="00D81705" w:rsidRDefault="00D81705">
            <w:pPr>
              <w:pStyle w:val="ConsPlusNormal"/>
              <w:jc w:val="center"/>
            </w:pPr>
            <w:r>
              <w:t>Показатели</w:t>
            </w:r>
          </w:p>
        </w:tc>
        <w:tc>
          <w:tcPr>
            <w:tcW w:w="1247" w:type="dxa"/>
          </w:tcPr>
          <w:p w14:paraId="50A12175" w14:textId="77777777" w:rsidR="00D81705" w:rsidRDefault="00D81705">
            <w:pPr>
              <w:pStyle w:val="ConsPlusNormal"/>
              <w:jc w:val="center"/>
            </w:pPr>
            <w:r>
              <w:t>Единица измерения</w:t>
            </w:r>
          </w:p>
        </w:tc>
        <w:tc>
          <w:tcPr>
            <w:tcW w:w="737" w:type="dxa"/>
          </w:tcPr>
          <w:p w14:paraId="508D5BE5" w14:textId="77777777" w:rsidR="00D81705" w:rsidRDefault="00D81705">
            <w:pPr>
              <w:pStyle w:val="ConsPlusNormal"/>
              <w:jc w:val="center"/>
            </w:pPr>
            <w:r>
              <w:t>Год i1-4</w:t>
            </w:r>
          </w:p>
        </w:tc>
        <w:tc>
          <w:tcPr>
            <w:tcW w:w="680" w:type="dxa"/>
          </w:tcPr>
          <w:p w14:paraId="5A0B4A97" w14:textId="77777777" w:rsidR="00D81705" w:rsidRDefault="00D81705">
            <w:pPr>
              <w:pStyle w:val="ConsPlusNormal"/>
              <w:jc w:val="center"/>
            </w:pPr>
            <w:r>
              <w:t>Год i1-3</w:t>
            </w:r>
          </w:p>
        </w:tc>
        <w:tc>
          <w:tcPr>
            <w:tcW w:w="680" w:type="dxa"/>
          </w:tcPr>
          <w:p w14:paraId="7E3959FE" w14:textId="77777777" w:rsidR="00D81705" w:rsidRDefault="00D81705">
            <w:pPr>
              <w:pStyle w:val="ConsPlusNormal"/>
              <w:jc w:val="center"/>
            </w:pPr>
            <w:r>
              <w:t>Год i1-2</w:t>
            </w:r>
          </w:p>
        </w:tc>
        <w:tc>
          <w:tcPr>
            <w:tcW w:w="680" w:type="dxa"/>
          </w:tcPr>
          <w:p w14:paraId="793E6EFD" w14:textId="77777777" w:rsidR="00D81705" w:rsidRDefault="00D81705">
            <w:pPr>
              <w:pStyle w:val="ConsPlusNormal"/>
              <w:jc w:val="center"/>
            </w:pPr>
            <w:r>
              <w:t>Год i1-1</w:t>
            </w:r>
          </w:p>
        </w:tc>
        <w:tc>
          <w:tcPr>
            <w:tcW w:w="677" w:type="dxa"/>
          </w:tcPr>
          <w:p w14:paraId="6B34DAB7" w14:textId="77777777" w:rsidR="00D81705" w:rsidRDefault="00D81705">
            <w:pPr>
              <w:pStyle w:val="ConsPlusNormal"/>
              <w:jc w:val="center"/>
            </w:pPr>
            <w:r>
              <w:t>Год i1</w:t>
            </w:r>
          </w:p>
        </w:tc>
      </w:tr>
      <w:tr w:rsidR="00D81705" w14:paraId="080E6791" w14:textId="77777777">
        <w:tc>
          <w:tcPr>
            <w:tcW w:w="510" w:type="dxa"/>
          </w:tcPr>
          <w:p w14:paraId="4EA60476" w14:textId="77777777" w:rsidR="00D81705" w:rsidRDefault="00D81705">
            <w:pPr>
              <w:pStyle w:val="ConsPlusNormal"/>
              <w:jc w:val="center"/>
            </w:pPr>
            <w:r>
              <w:t>1</w:t>
            </w:r>
          </w:p>
        </w:tc>
        <w:tc>
          <w:tcPr>
            <w:tcW w:w="3855" w:type="dxa"/>
          </w:tcPr>
          <w:p w14:paraId="5205FF54" w14:textId="77777777" w:rsidR="00D81705" w:rsidRDefault="00D81705">
            <w:pPr>
              <w:pStyle w:val="ConsPlusNormal"/>
              <w:jc w:val="center"/>
            </w:pPr>
            <w:r>
              <w:t>2</w:t>
            </w:r>
          </w:p>
        </w:tc>
        <w:tc>
          <w:tcPr>
            <w:tcW w:w="1247" w:type="dxa"/>
          </w:tcPr>
          <w:p w14:paraId="4B2118E6" w14:textId="77777777" w:rsidR="00D81705" w:rsidRDefault="00D81705">
            <w:pPr>
              <w:pStyle w:val="ConsPlusNormal"/>
              <w:jc w:val="center"/>
            </w:pPr>
            <w:r>
              <w:t>3</w:t>
            </w:r>
          </w:p>
        </w:tc>
        <w:tc>
          <w:tcPr>
            <w:tcW w:w="737" w:type="dxa"/>
          </w:tcPr>
          <w:p w14:paraId="4FC51229" w14:textId="77777777" w:rsidR="00D81705" w:rsidRDefault="00D81705">
            <w:pPr>
              <w:pStyle w:val="ConsPlusNormal"/>
              <w:jc w:val="center"/>
            </w:pPr>
            <w:r>
              <w:t>4</w:t>
            </w:r>
          </w:p>
        </w:tc>
        <w:tc>
          <w:tcPr>
            <w:tcW w:w="680" w:type="dxa"/>
          </w:tcPr>
          <w:p w14:paraId="56568A3B" w14:textId="77777777" w:rsidR="00D81705" w:rsidRDefault="00D81705">
            <w:pPr>
              <w:pStyle w:val="ConsPlusNormal"/>
              <w:jc w:val="center"/>
            </w:pPr>
            <w:bookmarkStart w:id="128" w:name="P4545"/>
            <w:bookmarkEnd w:id="128"/>
            <w:r>
              <w:t>5</w:t>
            </w:r>
          </w:p>
        </w:tc>
        <w:tc>
          <w:tcPr>
            <w:tcW w:w="680" w:type="dxa"/>
          </w:tcPr>
          <w:p w14:paraId="5101E362" w14:textId="77777777" w:rsidR="00D81705" w:rsidRDefault="00D81705">
            <w:pPr>
              <w:pStyle w:val="ConsPlusNormal"/>
              <w:jc w:val="center"/>
            </w:pPr>
            <w:bookmarkStart w:id="129" w:name="P4546"/>
            <w:bookmarkEnd w:id="129"/>
            <w:r>
              <w:t>6</w:t>
            </w:r>
          </w:p>
        </w:tc>
        <w:tc>
          <w:tcPr>
            <w:tcW w:w="680" w:type="dxa"/>
          </w:tcPr>
          <w:p w14:paraId="507CFA4C" w14:textId="77777777" w:rsidR="00D81705" w:rsidRDefault="00D81705">
            <w:pPr>
              <w:pStyle w:val="ConsPlusNormal"/>
              <w:jc w:val="center"/>
            </w:pPr>
            <w:bookmarkStart w:id="130" w:name="P4547"/>
            <w:bookmarkEnd w:id="130"/>
            <w:r>
              <w:t>7</w:t>
            </w:r>
          </w:p>
        </w:tc>
        <w:tc>
          <w:tcPr>
            <w:tcW w:w="677" w:type="dxa"/>
          </w:tcPr>
          <w:p w14:paraId="659B0B53" w14:textId="77777777" w:rsidR="00D81705" w:rsidRDefault="00D81705">
            <w:pPr>
              <w:pStyle w:val="ConsPlusNormal"/>
              <w:jc w:val="center"/>
            </w:pPr>
            <w:bookmarkStart w:id="131" w:name="P4548"/>
            <w:bookmarkEnd w:id="131"/>
            <w:r>
              <w:t>8</w:t>
            </w:r>
          </w:p>
        </w:tc>
      </w:tr>
      <w:tr w:rsidR="00D81705" w14:paraId="3813D23D" w14:textId="77777777">
        <w:tc>
          <w:tcPr>
            <w:tcW w:w="510" w:type="dxa"/>
          </w:tcPr>
          <w:p w14:paraId="2BA7D52F" w14:textId="77777777" w:rsidR="00D81705" w:rsidRDefault="00D81705">
            <w:pPr>
              <w:pStyle w:val="ConsPlusNormal"/>
              <w:jc w:val="center"/>
            </w:pPr>
            <w:bookmarkStart w:id="132" w:name="P4549"/>
            <w:bookmarkEnd w:id="132"/>
            <w:r>
              <w:t>1</w:t>
            </w:r>
          </w:p>
        </w:tc>
        <w:tc>
          <w:tcPr>
            <w:tcW w:w="3855" w:type="dxa"/>
          </w:tcPr>
          <w:p w14:paraId="60AA25B1" w14:textId="77777777" w:rsidR="00D81705" w:rsidRDefault="00D81705">
            <w:pPr>
              <w:pStyle w:val="ConsPlusNormal"/>
            </w:pPr>
            <w:r>
              <w:t>Фактический объем отпуска соответствующего вида услуг</w:t>
            </w:r>
          </w:p>
        </w:tc>
        <w:tc>
          <w:tcPr>
            <w:tcW w:w="1247" w:type="dxa"/>
          </w:tcPr>
          <w:p w14:paraId="7A74EB49" w14:textId="77777777" w:rsidR="00D81705" w:rsidRDefault="00D81705">
            <w:pPr>
              <w:pStyle w:val="ConsPlusNormal"/>
            </w:pPr>
          </w:p>
        </w:tc>
        <w:tc>
          <w:tcPr>
            <w:tcW w:w="737" w:type="dxa"/>
          </w:tcPr>
          <w:p w14:paraId="7273569D" w14:textId="77777777" w:rsidR="00D81705" w:rsidRDefault="00D81705">
            <w:pPr>
              <w:pStyle w:val="ConsPlusNormal"/>
            </w:pPr>
          </w:p>
        </w:tc>
        <w:tc>
          <w:tcPr>
            <w:tcW w:w="680" w:type="dxa"/>
          </w:tcPr>
          <w:p w14:paraId="4DCEB20E" w14:textId="77777777" w:rsidR="00D81705" w:rsidRDefault="00D81705">
            <w:pPr>
              <w:pStyle w:val="ConsPlusNormal"/>
            </w:pPr>
          </w:p>
        </w:tc>
        <w:tc>
          <w:tcPr>
            <w:tcW w:w="680" w:type="dxa"/>
          </w:tcPr>
          <w:p w14:paraId="0D91A805" w14:textId="77777777" w:rsidR="00D81705" w:rsidRDefault="00D81705">
            <w:pPr>
              <w:pStyle w:val="ConsPlusNormal"/>
            </w:pPr>
          </w:p>
        </w:tc>
        <w:tc>
          <w:tcPr>
            <w:tcW w:w="680" w:type="dxa"/>
          </w:tcPr>
          <w:p w14:paraId="27E76EA2" w14:textId="77777777" w:rsidR="00D81705" w:rsidRDefault="00D81705">
            <w:pPr>
              <w:pStyle w:val="ConsPlusNormal"/>
            </w:pPr>
          </w:p>
        </w:tc>
        <w:tc>
          <w:tcPr>
            <w:tcW w:w="677" w:type="dxa"/>
          </w:tcPr>
          <w:p w14:paraId="748BF3C5" w14:textId="77777777" w:rsidR="00D81705" w:rsidRDefault="00D81705">
            <w:pPr>
              <w:pStyle w:val="ConsPlusNormal"/>
            </w:pPr>
          </w:p>
        </w:tc>
      </w:tr>
      <w:tr w:rsidR="00D81705" w14:paraId="3E6C1808" w14:textId="77777777">
        <w:tc>
          <w:tcPr>
            <w:tcW w:w="510" w:type="dxa"/>
          </w:tcPr>
          <w:p w14:paraId="6B7549CC" w14:textId="77777777" w:rsidR="00D81705" w:rsidRDefault="00D81705">
            <w:pPr>
              <w:pStyle w:val="ConsPlusNormal"/>
              <w:jc w:val="center"/>
            </w:pPr>
            <w:bookmarkStart w:id="133" w:name="P4557"/>
            <w:bookmarkEnd w:id="133"/>
            <w:r>
              <w:t>2</w:t>
            </w:r>
          </w:p>
        </w:tc>
        <w:tc>
          <w:tcPr>
            <w:tcW w:w="3855" w:type="dxa"/>
          </w:tcPr>
          <w:p w14:paraId="0D9CF692" w14:textId="77777777" w:rsidR="00D81705" w:rsidRDefault="00D81705">
            <w:pPr>
              <w:pStyle w:val="ConsPlusNormal"/>
            </w:pPr>
            <w:r>
              <w:t>Объем отпуска соответствующего вида услуг, учтенный при установлении тарифов</w:t>
            </w:r>
          </w:p>
        </w:tc>
        <w:tc>
          <w:tcPr>
            <w:tcW w:w="1247" w:type="dxa"/>
          </w:tcPr>
          <w:p w14:paraId="59AC0266" w14:textId="77777777" w:rsidR="00D81705" w:rsidRDefault="00D81705">
            <w:pPr>
              <w:pStyle w:val="ConsPlusNormal"/>
            </w:pPr>
          </w:p>
        </w:tc>
        <w:tc>
          <w:tcPr>
            <w:tcW w:w="737" w:type="dxa"/>
          </w:tcPr>
          <w:p w14:paraId="36E4E835" w14:textId="77777777" w:rsidR="00D81705" w:rsidRDefault="00D81705">
            <w:pPr>
              <w:pStyle w:val="ConsPlusNormal"/>
            </w:pPr>
          </w:p>
        </w:tc>
        <w:tc>
          <w:tcPr>
            <w:tcW w:w="680" w:type="dxa"/>
          </w:tcPr>
          <w:p w14:paraId="06AD1B57" w14:textId="77777777" w:rsidR="00D81705" w:rsidRDefault="00D81705">
            <w:pPr>
              <w:pStyle w:val="ConsPlusNormal"/>
            </w:pPr>
          </w:p>
        </w:tc>
        <w:tc>
          <w:tcPr>
            <w:tcW w:w="680" w:type="dxa"/>
          </w:tcPr>
          <w:p w14:paraId="39FE832A" w14:textId="77777777" w:rsidR="00D81705" w:rsidRDefault="00D81705">
            <w:pPr>
              <w:pStyle w:val="ConsPlusNormal"/>
            </w:pPr>
          </w:p>
        </w:tc>
        <w:tc>
          <w:tcPr>
            <w:tcW w:w="680" w:type="dxa"/>
          </w:tcPr>
          <w:p w14:paraId="73FAC2B0" w14:textId="77777777" w:rsidR="00D81705" w:rsidRDefault="00D81705">
            <w:pPr>
              <w:pStyle w:val="ConsPlusNormal"/>
            </w:pPr>
          </w:p>
        </w:tc>
        <w:tc>
          <w:tcPr>
            <w:tcW w:w="677" w:type="dxa"/>
          </w:tcPr>
          <w:p w14:paraId="760BD15F" w14:textId="77777777" w:rsidR="00D81705" w:rsidRDefault="00D81705">
            <w:pPr>
              <w:pStyle w:val="ConsPlusNormal"/>
            </w:pPr>
          </w:p>
        </w:tc>
      </w:tr>
      <w:tr w:rsidR="00D81705" w14:paraId="3E8FA081" w14:textId="77777777">
        <w:tc>
          <w:tcPr>
            <w:tcW w:w="510" w:type="dxa"/>
          </w:tcPr>
          <w:p w14:paraId="53E2C1BF" w14:textId="77777777" w:rsidR="00D81705" w:rsidRDefault="00D81705">
            <w:pPr>
              <w:pStyle w:val="ConsPlusNormal"/>
              <w:jc w:val="center"/>
            </w:pPr>
            <w:bookmarkStart w:id="134" w:name="P4565"/>
            <w:bookmarkEnd w:id="134"/>
            <w:r>
              <w:t>3</w:t>
            </w:r>
          </w:p>
        </w:tc>
        <w:tc>
          <w:tcPr>
            <w:tcW w:w="3855" w:type="dxa"/>
          </w:tcPr>
          <w:p w14:paraId="3D2FAA3B" w14:textId="77777777" w:rsidR="00D81705" w:rsidRDefault="00D81705">
            <w:pPr>
              <w:pStyle w:val="ConsPlusNormal"/>
            </w:pPr>
            <w:r>
              <w:t>Объем потребления ресурса, учтенный при установлении тарифов</w:t>
            </w:r>
          </w:p>
        </w:tc>
        <w:tc>
          <w:tcPr>
            <w:tcW w:w="1247" w:type="dxa"/>
          </w:tcPr>
          <w:p w14:paraId="68A27E36" w14:textId="77777777" w:rsidR="00D81705" w:rsidRDefault="00D81705">
            <w:pPr>
              <w:pStyle w:val="ConsPlusNormal"/>
            </w:pPr>
          </w:p>
        </w:tc>
        <w:tc>
          <w:tcPr>
            <w:tcW w:w="737" w:type="dxa"/>
          </w:tcPr>
          <w:p w14:paraId="3CD0C338" w14:textId="77777777" w:rsidR="00D81705" w:rsidRDefault="00D81705">
            <w:pPr>
              <w:pStyle w:val="ConsPlusNormal"/>
            </w:pPr>
          </w:p>
        </w:tc>
        <w:tc>
          <w:tcPr>
            <w:tcW w:w="680" w:type="dxa"/>
          </w:tcPr>
          <w:p w14:paraId="2FDE20DF" w14:textId="77777777" w:rsidR="00D81705" w:rsidRDefault="00D81705">
            <w:pPr>
              <w:pStyle w:val="ConsPlusNormal"/>
            </w:pPr>
          </w:p>
        </w:tc>
        <w:tc>
          <w:tcPr>
            <w:tcW w:w="680" w:type="dxa"/>
          </w:tcPr>
          <w:p w14:paraId="779FE991" w14:textId="77777777" w:rsidR="00D81705" w:rsidRDefault="00D81705">
            <w:pPr>
              <w:pStyle w:val="ConsPlusNormal"/>
            </w:pPr>
          </w:p>
        </w:tc>
        <w:tc>
          <w:tcPr>
            <w:tcW w:w="680" w:type="dxa"/>
          </w:tcPr>
          <w:p w14:paraId="4CD068B8" w14:textId="77777777" w:rsidR="00D81705" w:rsidRDefault="00D81705">
            <w:pPr>
              <w:pStyle w:val="ConsPlusNormal"/>
            </w:pPr>
          </w:p>
        </w:tc>
        <w:tc>
          <w:tcPr>
            <w:tcW w:w="677" w:type="dxa"/>
          </w:tcPr>
          <w:p w14:paraId="724E3D39" w14:textId="77777777" w:rsidR="00D81705" w:rsidRDefault="00D81705">
            <w:pPr>
              <w:pStyle w:val="ConsPlusNormal"/>
            </w:pPr>
          </w:p>
        </w:tc>
      </w:tr>
      <w:tr w:rsidR="00D81705" w14:paraId="53F11E9C" w14:textId="77777777">
        <w:tc>
          <w:tcPr>
            <w:tcW w:w="510" w:type="dxa"/>
          </w:tcPr>
          <w:p w14:paraId="270D44D0" w14:textId="77777777" w:rsidR="00D81705" w:rsidRDefault="00D81705">
            <w:pPr>
              <w:pStyle w:val="ConsPlusNormal"/>
              <w:jc w:val="center"/>
            </w:pPr>
            <w:bookmarkStart w:id="135" w:name="P4573"/>
            <w:bookmarkEnd w:id="135"/>
            <w:r>
              <w:t>4</w:t>
            </w:r>
          </w:p>
        </w:tc>
        <w:tc>
          <w:tcPr>
            <w:tcW w:w="3855" w:type="dxa"/>
          </w:tcPr>
          <w:p w14:paraId="4315B222" w14:textId="77777777" w:rsidR="00D81705" w:rsidRDefault="00D81705">
            <w:pPr>
              <w:pStyle w:val="ConsPlusNormal"/>
            </w:pPr>
            <w:r>
              <w:t>Фактический объем потребления ресурса</w:t>
            </w:r>
          </w:p>
        </w:tc>
        <w:tc>
          <w:tcPr>
            <w:tcW w:w="1247" w:type="dxa"/>
          </w:tcPr>
          <w:p w14:paraId="325FA2A3" w14:textId="77777777" w:rsidR="00D81705" w:rsidRDefault="00D81705">
            <w:pPr>
              <w:pStyle w:val="ConsPlusNormal"/>
            </w:pPr>
          </w:p>
        </w:tc>
        <w:tc>
          <w:tcPr>
            <w:tcW w:w="737" w:type="dxa"/>
          </w:tcPr>
          <w:p w14:paraId="19EF0A5A" w14:textId="77777777" w:rsidR="00D81705" w:rsidRDefault="00D81705">
            <w:pPr>
              <w:pStyle w:val="ConsPlusNormal"/>
            </w:pPr>
          </w:p>
        </w:tc>
        <w:tc>
          <w:tcPr>
            <w:tcW w:w="680" w:type="dxa"/>
          </w:tcPr>
          <w:p w14:paraId="026CEEF3" w14:textId="77777777" w:rsidR="00D81705" w:rsidRDefault="00D81705">
            <w:pPr>
              <w:pStyle w:val="ConsPlusNormal"/>
            </w:pPr>
          </w:p>
        </w:tc>
        <w:tc>
          <w:tcPr>
            <w:tcW w:w="680" w:type="dxa"/>
          </w:tcPr>
          <w:p w14:paraId="281781FF" w14:textId="77777777" w:rsidR="00D81705" w:rsidRDefault="00D81705">
            <w:pPr>
              <w:pStyle w:val="ConsPlusNormal"/>
            </w:pPr>
          </w:p>
        </w:tc>
        <w:tc>
          <w:tcPr>
            <w:tcW w:w="680" w:type="dxa"/>
          </w:tcPr>
          <w:p w14:paraId="28E2E370" w14:textId="77777777" w:rsidR="00D81705" w:rsidRDefault="00D81705">
            <w:pPr>
              <w:pStyle w:val="ConsPlusNormal"/>
            </w:pPr>
          </w:p>
        </w:tc>
        <w:tc>
          <w:tcPr>
            <w:tcW w:w="677" w:type="dxa"/>
          </w:tcPr>
          <w:p w14:paraId="233C1B54" w14:textId="77777777" w:rsidR="00D81705" w:rsidRDefault="00D81705">
            <w:pPr>
              <w:pStyle w:val="ConsPlusNormal"/>
            </w:pPr>
          </w:p>
        </w:tc>
      </w:tr>
      <w:tr w:rsidR="00D81705" w14:paraId="327D405B" w14:textId="77777777">
        <w:tc>
          <w:tcPr>
            <w:tcW w:w="510" w:type="dxa"/>
          </w:tcPr>
          <w:p w14:paraId="6430303E" w14:textId="77777777" w:rsidR="00D81705" w:rsidRDefault="00D81705">
            <w:pPr>
              <w:pStyle w:val="ConsPlusNormal"/>
              <w:jc w:val="center"/>
            </w:pPr>
            <w:bookmarkStart w:id="136" w:name="P4581"/>
            <w:bookmarkEnd w:id="136"/>
            <w:r>
              <w:t>5</w:t>
            </w:r>
          </w:p>
        </w:tc>
        <w:tc>
          <w:tcPr>
            <w:tcW w:w="3855" w:type="dxa"/>
          </w:tcPr>
          <w:p w14:paraId="27B7B81B" w14:textId="77777777" w:rsidR="00D81705" w:rsidRDefault="00D81705">
            <w:pPr>
              <w:pStyle w:val="ConsPlusNormal"/>
            </w:pPr>
            <w:r>
              <w:t xml:space="preserve">Фактическая стоимость приобретения </w:t>
            </w:r>
            <w:r>
              <w:lastRenderedPageBreak/>
              <w:t>(производства) единицы ресурса</w:t>
            </w:r>
          </w:p>
        </w:tc>
        <w:tc>
          <w:tcPr>
            <w:tcW w:w="1247" w:type="dxa"/>
          </w:tcPr>
          <w:p w14:paraId="4E1EA7C5" w14:textId="77777777" w:rsidR="00D81705" w:rsidRDefault="00D81705">
            <w:pPr>
              <w:pStyle w:val="ConsPlusNormal"/>
            </w:pPr>
          </w:p>
        </w:tc>
        <w:tc>
          <w:tcPr>
            <w:tcW w:w="737" w:type="dxa"/>
          </w:tcPr>
          <w:p w14:paraId="091700BE" w14:textId="77777777" w:rsidR="00D81705" w:rsidRDefault="00D81705">
            <w:pPr>
              <w:pStyle w:val="ConsPlusNormal"/>
            </w:pPr>
          </w:p>
        </w:tc>
        <w:tc>
          <w:tcPr>
            <w:tcW w:w="680" w:type="dxa"/>
          </w:tcPr>
          <w:p w14:paraId="52843A23" w14:textId="77777777" w:rsidR="00D81705" w:rsidRDefault="00D81705">
            <w:pPr>
              <w:pStyle w:val="ConsPlusNormal"/>
            </w:pPr>
          </w:p>
        </w:tc>
        <w:tc>
          <w:tcPr>
            <w:tcW w:w="680" w:type="dxa"/>
          </w:tcPr>
          <w:p w14:paraId="35B724A3" w14:textId="77777777" w:rsidR="00D81705" w:rsidRDefault="00D81705">
            <w:pPr>
              <w:pStyle w:val="ConsPlusNormal"/>
            </w:pPr>
          </w:p>
        </w:tc>
        <w:tc>
          <w:tcPr>
            <w:tcW w:w="680" w:type="dxa"/>
          </w:tcPr>
          <w:p w14:paraId="4E054579" w14:textId="77777777" w:rsidR="00D81705" w:rsidRDefault="00D81705">
            <w:pPr>
              <w:pStyle w:val="ConsPlusNormal"/>
            </w:pPr>
          </w:p>
        </w:tc>
        <w:tc>
          <w:tcPr>
            <w:tcW w:w="677" w:type="dxa"/>
          </w:tcPr>
          <w:p w14:paraId="3B471F01" w14:textId="77777777" w:rsidR="00D81705" w:rsidRDefault="00D81705">
            <w:pPr>
              <w:pStyle w:val="ConsPlusNormal"/>
            </w:pPr>
          </w:p>
        </w:tc>
      </w:tr>
      <w:tr w:rsidR="00D81705" w14:paraId="40D06AD1" w14:textId="77777777">
        <w:tc>
          <w:tcPr>
            <w:tcW w:w="510" w:type="dxa"/>
          </w:tcPr>
          <w:p w14:paraId="0A1AB87B" w14:textId="77777777" w:rsidR="00D81705" w:rsidRDefault="00D81705">
            <w:pPr>
              <w:pStyle w:val="ConsPlusNormal"/>
              <w:jc w:val="center"/>
            </w:pPr>
            <w:bookmarkStart w:id="137" w:name="P4589"/>
            <w:bookmarkEnd w:id="137"/>
            <w:r>
              <w:t>6</w:t>
            </w:r>
          </w:p>
        </w:tc>
        <w:tc>
          <w:tcPr>
            <w:tcW w:w="3855" w:type="dxa"/>
          </w:tcPr>
          <w:p w14:paraId="3E23FCDB" w14:textId="77777777" w:rsidR="00D81705" w:rsidRDefault="00D81705">
            <w:pPr>
              <w:pStyle w:val="ConsPlusNormal"/>
            </w:pPr>
            <w:r>
              <w:t>Экономия от снижения потребления ресурсов</w:t>
            </w:r>
          </w:p>
        </w:tc>
        <w:tc>
          <w:tcPr>
            <w:tcW w:w="1247" w:type="dxa"/>
          </w:tcPr>
          <w:p w14:paraId="05A843EA" w14:textId="77777777" w:rsidR="00D81705" w:rsidRDefault="00D81705">
            <w:pPr>
              <w:pStyle w:val="ConsPlusNormal"/>
            </w:pPr>
            <w:r>
              <w:t>тыс. руб.</w:t>
            </w:r>
          </w:p>
        </w:tc>
        <w:tc>
          <w:tcPr>
            <w:tcW w:w="737" w:type="dxa"/>
          </w:tcPr>
          <w:p w14:paraId="23422022" w14:textId="77777777" w:rsidR="00D81705" w:rsidRDefault="00D81705">
            <w:pPr>
              <w:pStyle w:val="ConsPlusNormal"/>
            </w:pPr>
          </w:p>
        </w:tc>
        <w:tc>
          <w:tcPr>
            <w:tcW w:w="680" w:type="dxa"/>
          </w:tcPr>
          <w:p w14:paraId="3AD76DB3" w14:textId="77777777" w:rsidR="00D81705" w:rsidRDefault="00D81705">
            <w:pPr>
              <w:pStyle w:val="ConsPlusNormal"/>
            </w:pPr>
          </w:p>
        </w:tc>
        <w:tc>
          <w:tcPr>
            <w:tcW w:w="680" w:type="dxa"/>
          </w:tcPr>
          <w:p w14:paraId="75985274" w14:textId="77777777" w:rsidR="00D81705" w:rsidRDefault="00D81705">
            <w:pPr>
              <w:pStyle w:val="ConsPlusNormal"/>
            </w:pPr>
          </w:p>
        </w:tc>
        <w:tc>
          <w:tcPr>
            <w:tcW w:w="680" w:type="dxa"/>
          </w:tcPr>
          <w:p w14:paraId="6FA01197" w14:textId="77777777" w:rsidR="00D81705" w:rsidRDefault="00D81705">
            <w:pPr>
              <w:pStyle w:val="ConsPlusNormal"/>
            </w:pPr>
          </w:p>
        </w:tc>
        <w:tc>
          <w:tcPr>
            <w:tcW w:w="677" w:type="dxa"/>
          </w:tcPr>
          <w:p w14:paraId="6ACFCBF5" w14:textId="77777777" w:rsidR="00D81705" w:rsidRDefault="00D81705">
            <w:pPr>
              <w:pStyle w:val="ConsPlusNormal"/>
            </w:pPr>
          </w:p>
        </w:tc>
      </w:tr>
      <w:tr w:rsidR="00D81705" w14:paraId="70FA0217" w14:textId="77777777">
        <w:tc>
          <w:tcPr>
            <w:tcW w:w="510" w:type="dxa"/>
          </w:tcPr>
          <w:p w14:paraId="169EB4A9" w14:textId="77777777" w:rsidR="00D81705" w:rsidRDefault="00D81705">
            <w:pPr>
              <w:pStyle w:val="ConsPlusNormal"/>
              <w:jc w:val="center"/>
            </w:pPr>
            <w:bookmarkStart w:id="138" w:name="P4597"/>
            <w:bookmarkEnd w:id="138"/>
            <w:r>
              <w:t>7</w:t>
            </w:r>
          </w:p>
        </w:tc>
        <w:tc>
          <w:tcPr>
            <w:tcW w:w="3855" w:type="dxa"/>
          </w:tcPr>
          <w:p w14:paraId="61857DFA" w14:textId="77777777" w:rsidR="00D81705" w:rsidRDefault="00D81705">
            <w:pPr>
              <w:pStyle w:val="ConsPlusNormal"/>
            </w:pPr>
            <w:r>
              <w:t>Прирост экономии от снижения потребления ресурсов</w:t>
            </w:r>
          </w:p>
        </w:tc>
        <w:tc>
          <w:tcPr>
            <w:tcW w:w="1247" w:type="dxa"/>
          </w:tcPr>
          <w:p w14:paraId="593EBDB4" w14:textId="77777777" w:rsidR="00D81705" w:rsidRDefault="00D81705">
            <w:pPr>
              <w:pStyle w:val="ConsPlusNormal"/>
            </w:pPr>
            <w:r>
              <w:t>тыс. руб.</w:t>
            </w:r>
          </w:p>
        </w:tc>
        <w:tc>
          <w:tcPr>
            <w:tcW w:w="737" w:type="dxa"/>
          </w:tcPr>
          <w:p w14:paraId="57009315" w14:textId="77777777" w:rsidR="00D81705" w:rsidRDefault="00D81705">
            <w:pPr>
              <w:pStyle w:val="ConsPlusNormal"/>
            </w:pPr>
          </w:p>
        </w:tc>
        <w:tc>
          <w:tcPr>
            <w:tcW w:w="680" w:type="dxa"/>
          </w:tcPr>
          <w:p w14:paraId="4C176DA9" w14:textId="77777777" w:rsidR="00D81705" w:rsidRDefault="00D81705">
            <w:pPr>
              <w:pStyle w:val="ConsPlusNormal"/>
            </w:pPr>
          </w:p>
        </w:tc>
        <w:tc>
          <w:tcPr>
            <w:tcW w:w="680" w:type="dxa"/>
          </w:tcPr>
          <w:p w14:paraId="39D6CEDA" w14:textId="77777777" w:rsidR="00D81705" w:rsidRDefault="00D81705">
            <w:pPr>
              <w:pStyle w:val="ConsPlusNormal"/>
            </w:pPr>
          </w:p>
        </w:tc>
        <w:tc>
          <w:tcPr>
            <w:tcW w:w="680" w:type="dxa"/>
          </w:tcPr>
          <w:p w14:paraId="00CA4E9A" w14:textId="77777777" w:rsidR="00D81705" w:rsidRDefault="00D81705">
            <w:pPr>
              <w:pStyle w:val="ConsPlusNormal"/>
            </w:pPr>
          </w:p>
        </w:tc>
        <w:tc>
          <w:tcPr>
            <w:tcW w:w="677" w:type="dxa"/>
          </w:tcPr>
          <w:p w14:paraId="6C360F68" w14:textId="77777777" w:rsidR="00D81705" w:rsidRDefault="00D81705">
            <w:pPr>
              <w:pStyle w:val="ConsPlusNormal"/>
            </w:pPr>
          </w:p>
        </w:tc>
      </w:tr>
      <w:tr w:rsidR="00D81705" w14:paraId="31AFABA6" w14:textId="77777777">
        <w:tc>
          <w:tcPr>
            <w:tcW w:w="510" w:type="dxa"/>
          </w:tcPr>
          <w:p w14:paraId="422F14BB" w14:textId="77777777" w:rsidR="00D81705" w:rsidRDefault="00D81705">
            <w:pPr>
              <w:pStyle w:val="ConsPlusNormal"/>
              <w:jc w:val="center"/>
            </w:pPr>
            <w:bookmarkStart w:id="139" w:name="P4605"/>
            <w:bookmarkEnd w:id="139"/>
            <w:r>
              <w:t>8</w:t>
            </w:r>
          </w:p>
        </w:tc>
        <w:tc>
          <w:tcPr>
            <w:tcW w:w="3855" w:type="dxa"/>
          </w:tcPr>
          <w:p w14:paraId="233B24D3" w14:textId="77777777" w:rsidR="00D81705" w:rsidRDefault="00D81705">
            <w:pPr>
              <w:pStyle w:val="ConsPlusNormal"/>
            </w:pPr>
            <w:r>
              <w:t>Значение индекса потребительских цен</w:t>
            </w:r>
          </w:p>
        </w:tc>
        <w:tc>
          <w:tcPr>
            <w:tcW w:w="1247" w:type="dxa"/>
          </w:tcPr>
          <w:p w14:paraId="2F0072CB" w14:textId="77777777" w:rsidR="00D81705" w:rsidRDefault="00D81705">
            <w:pPr>
              <w:pStyle w:val="ConsPlusNormal"/>
            </w:pPr>
          </w:p>
        </w:tc>
        <w:tc>
          <w:tcPr>
            <w:tcW w:w="737" w:type="dxa"/>
          </w:tcPr>
          <w:p w14:paraId="3F409BCE" w14:textId="77777777" w:rsidR="00D81705" w:rsidRDefault="00D81705">
            <w:pPr>
              <w:pStyle w:val="ConsPlusNormal"/>
            </w:pPr>
          </w:p>
        </w:tc>
        <w:tc>
          <w:tcPr>
            <w:tcW w:w="680" w:type="dxa"/>
          </w:tcPr>
          <w:p w14:paraId="2CA6014F" w14:textId="77777777" w:rsidR="00D81705" w:rsidRDefault="00D81705">
            <w:pPr>
              <w:pStyle w:val="ConsPlusNormal"/>
            </w:pPr>
          </w:p>
        </w:tc>
        <w:tc>
          <w:tcPr>
            <w:tcW w:w="680" w:type="dxa"/>
          </w:tcPr>
          <w:p w14:paraId="778CF482" w14:textId="77777777" w:rsidR="00D81705" w:rsidRDefault="00D81705">
            <w:pPr>
              <w:pStyle w:val="ConsPlusNormal"/>
            </w:pPr>
          </w:p>
        </w:tc>
        <w:tc>
          <w:tcPr>
            <w:tcW w:w="680" w:type="dxa"/>
          </w:tcPr>
          <w:p w14:paraId="758D23FF" w14:textId="77777777" w:rsidR="00D81705" w:rsidRDefault="00D81705">
            <w:pPr>
              <w:pStyle w:val="ConsPlusNormal"/>
            </w:pPr>
          </w:p>
        </w:tc>
        <w:tc>
          <w:tcPr>
            <w:tcW w:w="677" w:type="dxa"/>
          </w:tcPr>
          <w:p w14:paraId="42AAE8BE" w14:textId="77777777" w:rsidR="00D81705" w:rsidRDefault="00D81705">
            <w:pPr>
              <w:pStyle w:val="ConsPlusNormal"/>
            </w:pPr>
          </w:p>
        </w:tc>
      </w:tr>
      <w:tr w:rsidR="00D81705" w14:paraId="17621515" w14:textId="77777777">
        <w:tc>
          <w:tcPr>
            <w:tcW w:w="510" w:type="dxa"/>
          </w:tcPr>
          <w:p w14:paraId="3B58C4FD" w14:textId="77777777" w:rsidR="00D81705" w:rsidRDefault="00D81705">
            <w:pPr>
              <w:pStyle w:val="ConsPlusNormal"/>
              <w:jc w:val="center"/>
            </w:pPr>
            <w:bookmarkStart w:id="140" w:name="P4613"/>
            <w:bookmarkEnd w:id="140"/>
            <w:r>
              <w:t>9</w:t>
            </w:r>
          </w:p>
        </w:tc>
        <w:tc>
          <w:tcPr>
            <w:tcW w:w="3855" w:type="dxa"/>
          </w:tcPr>
          <w:p w14:paraId="5789F4E7" w14:textId="77777777" w:rsidR="00D81705" w:rsidRDefault="00D81705">
            <w:pPr>
              <w:pStyle w:val="ConsPlusNormal"/>
            </w:pPr>
            <w:r>
              <w:t>Кумулятивное значение индекса потребительских цен</w:t>
            </w:r>
          </w:p>
        </w:tc>
        <w:tc>
          <w:tcPr>
            <w:tcW w:w="1247" w:type="dxa"/>
          </w:tcPr>
          <w:p w14:paraId="62851756" w14:textId="77777777" w:rsidR="00D81705" w:rsidRDefault="00D81705">
            <w:pPr>
              <w:pStyle w:val="ConsPlusNormal"/>
            </w:pPr>
          </w:p>
        </w:tc>
        <w:tc>
          <w:tcPr>
            <w:tcW w:w="737" w:type="dxa"/>
          </w:tcPr>
          <w:p w14:paraId="26DD1AC8" w14:textId="77777777" w:rsidR="00D81705" w:rsidRDefault="00D81705">
            <w:pPr>
              <w:pStyle w:val="ConsPlusNormal"/>
            </w:pPr>
          </w:p>
        </w:tc>
        <w:tc>
          <w:tcPr>
            <w:tcW w:w="680" w:type="dxa"/>
          </w:tcPr>
          <w:p w14:paraId="0B592AA6" w14:textId="77777777" w:rsidR="00D81705" w:rsidRDefault="00D81705">
            <w:pPr>
              <w:pStyle w:val="ConsPlusNormal"/>
            </w:pPr>
          </w:p>
        </w:tc>
        <w:tc>
          <w:tcPr>
            <w:tcW w:w="680" w:type="dxa"/>
          </w:tcPr>
          <w:p w14:paraId="76C5DA6C" w14:textId="77777777" w:rsidR="00D81705" w:rsidRDefault="00D81705">
            <w:pPr>
              <w:pStyle w:val="ConsPlusNormal"/>
            </w:pPr>
          </w:p>
        </w:tc>
        <w:tc>
          <w:tcPr>
            <w:tcW w:w="680" w:type="dxa"/>
          </w:tcPr>
          <w:p w14:paraId="1F596350" w14:textId="77777777" w:rsidR="00D81705" w:rsidRDefault="00D81705">
            <w:pPr>
              <w:pStyle w:val="ConsPlusNormal"/>
            </w:pPr>
          </w:p>
        </w:tc>
        <w:tc>
          <w:tcPr>
            <w:tcW w:w="677" w:type="dxa"/>
          </w:tcPr>
          <w:p w14:paraId="4343B420" w14:textId="77777777" w:rsidR="00D81705" w:rsidRDefault="00D81705">
            <w:pPr>
              <w:pStyle w:val="ConsPlusNormal"/>
            </w:pPr>
          </w:p>
        </w:tc>
      </w:tr>
      <w:tr w:rsidR="00D81705" w14:paraId="050D6979" w14:textId="77777777">
        <w:tc>
          <w:tcPr>
            <w:tcW w:w="510" w:type="dxa"/>
          </w:tcPr>
          <w:p w14:paraId="28CF77DC" w14:textId="77777777" w:rsidR="00D81705" w:rsidRDefault="00D81705">
            <w:pPr>
              <w:pStyle w:val="ConsPlusNormal"/>
              <w:jc w:val="center"/>
            </w:pPr>
            <w:bookmarkStart w:id="141" w:name="P4621"/>
            <w:bookmarkEnd w:id="141"/>
            <w:r>
              <w:t>10</w:t>
            </w:r>
          </w:p>
        </w:tc>
        <w:tc>
          <w:tcPr>
            <w:tcW w:w="3855" w:type="dxa"/>
          </w:tcPr>
          <w:p w14:paraId="3A35F35C" w14:textId="77777777" w:rsidR="00D81705" w:rsidRDefault="00D81705">
            <w:pPr>
              <w:pStyle w:val="ConsPlusNormal"/>
            </w:pPr>
            <w:r>
              <w:t>Прирост экономии от снижения потребления ресурсов в ценах года i1</w:t>
            </w:r>
          </w:p>
        </w:tc>
        <w:tc>
          <w:tcPr>
            <w:tcW w:w="1247" w:type="dxa"/>
          </w:tcPr>
          <w:p w14:paraId="42C5F25A" w14:textId="77777777" w:rsidR="00D81705" w:rsidRDefault="00D81705">
            <w:pPr>
              <w:pStyle w:val="ConsPlusNormal"/>
            </w:pPr>
            <w:r>
              <w:t>тыс. руб.</w:t>
            </w:r>
          </w:p>
        </w:tc>
        <w:tc>
          <w:tcPr>
            <w:tcW w:w="737" w:type="dxa"/>
          </w:tcPr>
          <w:p w14:paraId="3EEF500B" w14:textId="77777777" w:rsidR="00D81705" w:rsidRDefault="00D81705">
            <w:pPr>
              <w:pStyle w:val="ConsPlusNormal"/>
            </w:pPr>
          </w:p>
        </w:tc>
        <w:tc>
          <w:tcPr>
            <w:tcW w:w="680" w:type="dxa"/>
          </w:tcPr>
          <w:p w14:paraId="7DDE9EAB" w14:textId="77777777" w:rsidR="00D81705" w:rsidRDefault="00D81705">
            <w:pPr>
              <w:pStyle w:val="ConsPlusNormal"/>
            </w:pPr>
          </w:p>
        </w:tc>
        <w:tc>
          <w:tcPr>
            <w:tcW w:w="680" w:type="dxa"/>
          </w:tcPr>
          <w:p w14:paraId="6079FCCE" w14:textId="77777777" w:rsidR="00D81705" w:rsidRDefault="00D81705">
            <w:pPr>
              <w:pStyle w:val="ConsPlusNormal"/>
            </w:pPr>
          </w:p>
        </w:tc>
        <w:tc>
          <w:tcPr>
            <w:tcW w:w="680" w:type="dxa"/>
          </w:tcPr>
          <w:p w14:paraId="42E46040" w14:textId="77777777" w:rsidR="00D81705" w:rsidRDefault="00D81705">
            <w:pPr>
              <w:pStyle w:val="ConsPlusNormal"/>
            </w:pPr>
          </w:p>
        </w:tc>
        <w:tc>
          <w:tcPr>
            <w:tcW w:w="677" w:type="dxa"/>
          </w:tcPr>
          <w:p w14:paraId="4E4D42ED" w14:textId="77777777" w:rsidR="00D81705" w:rsidRDefault="00D81705">
            <w:pPr>
              <w:pStyle w:val="ConsPlusNormal"/>
            </w:pPr>
          </w:p>
        </w:tc>
      </w:tr>
      <w:tr w:rsidR="00D81705" w14:paraId="7F294C35" w14:textId="77777777">
        <w:tc>
          <w:tcPr>
            <w:tcW w:w="510" w:type="dxa"/>
          </w:tcPr>
          <w:p w14:paraId="6E940598" w14:textId="77777777" w:rsidR="00D81705" w:rsidRDefault="00D81705">
            <w:pPr>
              <w:pStyle w:val="ConsPlusNormal"/>
              <w:jc w:val="center"/>
            </w:pPr>
            <w:bookmarkStart w:id="142" w:name="P4629"/>
            <w:bookmarkEnd w:id="142"/>
            <w:r>
              <w:t>11</w:t>
            </w:r>
          </w:p>
        </w:tc>
        <w:tc>
          <w:tcPr>
            <w:tcW w:w="3855" w:type="dxa"/>
          </w:tcPr>
          <w:p w14:paraId="3FA792BA" w14:textId="77777777" w:rsidR="00D81705" w:rsidRDefault="00D81705">
            <w:pPr>
              <w:pStyle w:val="ConsPlusNormal"/>
            </w:pPr>
            <w:r>
              <w:t>Экономия от снижения потребления ресурсов, учитываемая в очередном долгосрочном периоде регулирования</w:t>
            </w:r>
          </w:p>
        </w:tc>
        <w:tc>
          <w:tcPr>
            <w:tcW w:w="1247" w:type="dxa"/>
          </w:tcPr>
          <w:p w14:paraId="1AB4C2D0" w14:textId="77777777" w:rsidR="00D81705" w:rsidRDefault="00D81705">
            <w:pPr>
              <w:pStyle w:val="ConsPlusNormal"/>
            </w:pPr>
            <w:r>
              <w:t>тыс. руб.</w:t>
            </w:r>
          </w:p>
        </w:tc>
        <w:tc>
          <w:tcPr>
            <w:tcW w:w="737" w:type="dxa"/>
          </w:tcPr>
          <w:p w14:paraId="23A265DA" w14:textId="77777777" w:rsidR="00D81705" w:rsidRDefault="00D81705">
            <w:pPr>
              <w:pStyle w:val="ConsPlusNormal"/>
            </w:pPr>
          </w:p>
        </w:tc>
        <w:tc>
          <w:tcPr>
            <w:tcW w:w="680" w:type="dxa"/>
          </w:tcPr>
          <w:p w14:paraId="282A3031" w14:textId="77777777" w:rsidR="00D81705" w:rsidRDefault="00D81705">
            <w:pPr>
              <w:pStyle w:val="ConsPlusNormal"/>
            </w:pPr>
          </w:p>
        </w:tc>
        <w:tc>
          <w:tcPr>
            <w:tcW w:w="680" w:type="dxa"/>
          </w:tcPr>
          <w:p w14:paraId="75879307" w14:textId="77777777" w:rsidR="00D81705" w:rsidRDefault="00D81705">
            <w:pPr>
              <w:pStyle w:val="ConsPlusNormal"/>
            </w:pPr>
          </w:p>
        </w:tc>
        <w:tc>
          <w:tcPr>
            <w:tcW w:w="680" w:type="dxa"/>
          </w:tcPr>
          <w:p w14:paraId="6D205B77" w14:textId="77777777" w:rsidR="00D81705" w:rsidRDefault="00D81705">
            <w:pPr>
              <w:pStyle w:val="ConsPlusNormal"/>
            </w:pPr>
          </w:p>
        </w:tc>
        <w:tc>
          <w:tcPr>
            <w:tcW w:w="677" w:type="dxa"/>
          </w:tcPr>
          <w:p w14:paraId="0D61E20A" w14:textId="77777777" w:rsidR="00D81705" w:rsidRDefault="00D81705">
            <w:pPr>
              <w:pStyle w:val="ConsPlusNormal"/>
            </w:pPr>
          </w:p>
        </w:tc>
      </w:tr>
    </w:tbl>
    <w:p w14:paraId="6E5D7E65" w14:textId="77777777" w:rsidR="00D81705" w:rsidRDefault="00D81705">
      <w:pPr>
        <w:pStyle w:val="ConsPlusNormal"/>
        <w:jc w:val="both"/>
      </w:pPr>
    </w:p>
    <w:p w14:paraId="13C6CD53" w14:textId="77777777" w:rsidR="00D81705" w:rsidRDefault="00D81705">
      <w:pPr>
        <w:pStyle w:val="ConsPlusNormal"/>
        <w:ind w:firstLine="540"/>
        <w:jc w:val="both"/>
      </w:pPr>
      <w:r>
        <w:t>Примечания:</w:t>
      </w:r>
    </w:p>
    <w:p w14:paraId="4CBF9A88" w14:textId="77777777" w:rsidR="00D81705" w:rsidRDefault="00D81705">
      <w:pPr>
        <w:pStyle w:val="ConsPlusNormal"/>
        <w:spacing w:before="220"/>
        <w:ind w:firstLine="540"/>
        <w:jc w:val="both"/>
      </w:pPr>
      <w:r>
        <w:t>1. Приложение заполняется за предшествующий долгосрочный период регулирования.</w:t>
      </w:r>
    </w:p>
    <w:p w14:paraId="6D9821C7" w14:textId="77777777" w:rsidR="00D81705" w:rsidRDefault="00D81705">
      <w:pPr>
        <w:pStyle w:val="ConsPlusNormal"/>
        <w:spacing w:before="220"/>
        <w:ind w:firstLine="540"/>
        <w:jc w:val="both"/>
      </w:pPr>
      <w:r>
        <w:t>2. Приложение заполняется для каждого вида ресурсов.</w:t>
      </w:r>
    </w:p>
    <w:p w14:paraId="0054CF5A" w14:textId="77777777" w:rsidR="00D81705" w:rsidRDefault="00D81705">
      <w:pPr>
        <w:pStyle w:val="ConsPlusNormal"/>
        <w:spacing w:before="220"/>
        <w:ind w:firstLine="540"/>
        <w:jc w:val="both"/>
      </w:pPr>
      <w:r>
        <w:t xml:space="preserve">3. Графы </w:t>
      </w:r>
      <w:hyperlink w:anchor="P4589" w:history="1">
        <w:r>
          <w:rPr>
            <w:color w:val="0000FF"/>
          </w:rPr>
          <w:t>строки 6</w:t>
        </w:r>
      </w:hyperlink>
      <w:r>
        <w:t xml:space="preserve"> заполняются расчетным способом: гр. </w:t>
      </w:r>
      <w:hyperlink w:anchor="P4589" w:history="1">
        <w:r>
          <w:rPr>
            <w:color w:val="0000FF"/>
          </w:rPr>
          <w:t>стр. 6</w:t>
        </w:r>
      </w:hyperlink>
      <w:r>
        <w:t xml:space="preserve"> = гр. </w:t>
      </w:r>
      <w:hyperlink w:anchor="P4549" w:history="1">
        <w:r>
          <w:rPr>
            <w:color w:val="0000FF"/>
          </w:rPr>
          <w:t>стр. 1</w:t>
        </w:r>
      </w:hyperlink>
      <w:r>
        <w:t xml:space="preserve"> / гр. </w:t>
      </w:r>
      <w:hyperlink w:anchor="P4557" w:history="1">
        <w:r>
          <w:rPr>
            <w:color w:val="0000FF"/>
          </w:rPr>
          <w:t>стр. 2</w:t>
        </w:r>
      </w:hyperlink>
      <w:r>
        <w:t xml:space="preserve"> * гр. </w:t>
      </w:r>
      <w:hyperlink w:anchor="P4565" w:history="1">
        <w:r>
          <w:rPr>
            <w:color w:val="0000FF"/>
          </w:rPr>
          <w:t>стр. 3</w:t>
        </w:r>
      </w:hyperlink>
      <w:r>
        <w:t xml:space="preserve"> - гр. </w:t>
      </w:r>
      <w:hyperlink w:anchor="P4573" w:history="1">
        <w:r>
          <w:rPr>
            <w:color w:val="0000FF"/>
          </w:rPr>
          <w:t>стр. 4</w:t>
        </w:r>
      </w:hyperlink>
      <w:r>
        <w:t>.</w:t>
      </w:r>
    </w:p>
    <w:p w14:paraId="50A34D24" w14:textId="77777777" w:rsidR="00D81705" w:rsidRDefault="00D81705">
      <w:pPr>
        <w:pStyle w:val="ConsPlusNormal"/>
        <w:spacing w:before="220"/>
        <w:ind w:firstLine="540"/>
        <w:jc w:val="both"/>
      </w:pPr>
      <w:r>
        <w:t xml:space="preserve">4. Графы </w:t>
      </w:r>
      <w:hyperlink w:anchor="P4597" w:history="1">
        <w:r>
          <w:rPr>
            <w:color w:val="0000FF"/>
          </w:rPr>
          <w:t>строки 7</w:t>
        </w:r>
      </w:hyperlink>
      <w:r>
        <w:t xml:space="preserve"> заполняются расчетным способом: гр. </w:t>
      </w:r>
      <w:hyperlink w:anchor="P4597" w:history="1">
        <w:r>
          <w:rPr>
            <w:color w:val="0000FF"/>
          </w:rPr>
          <w:t>стр. 7</w:t>
        </w:r>
      </w:hyperlink>
      <w:r>
        <w:t xml:space="preserve"> = (гр. </w:t>
      </w:r>
      <w:hyperlink w:anchor="P4589" w:history="1">
        <w:r>
          <w:rPr>
            <w:color w:val="0000FF"/>
          </w:rPr>
          <w:t>стр. 6</w:t>
        </w:r>
      </w:hyperlink>
      <w:r>
        <w:t xml:space="preserve"> - гр. </w:t>
      </w:r>
      <w:hyperlink w:anchor="P4589" w:history="1">
        <w:r>
          <w:rPr>
            <w:color w:val="0000FF"/>
          </w:rPr>
          <w:t>стр. 6</w:t>
        </w:r>
      </w:hyperlink>
      <w:r>
        <w:t xml:space="preserve">|предыдущий год) * гр. </w:t>
      </w:r>
      <w:hyperlink w:anchor="P4581" w:history="1">
        <w:r>
          <w:rPr>
            <w:color w:val="0000FF"/>
          </w:rPr>
          <w:t>стр. 5</w:t>
        </w:r>
      </w:hyperlink>
      <w:r>
        <w:t xml:space="preserve">. Для первого года регулирования: </w:t>
      </w:r>
      <w:hyperlink w:anchor="P4597" w:history="1">
        <w:r>
          <w:rPr>
            <w:color w:val="0000FF"/>
          </w:rPr>
          <w:t>стр. 7</w:t>
        </w:r>
      </w:hyperlink>
      <w:r>
        <w:t xml:space="preserve"> = гр. </w:t>
      </w:r>
      <w:hyperlink w:anchor="P4589" w:history="1">
        <w:r>
          <w:rPr>
            <w:color w:val="0000FF"/>
          </w:rPr>
          <w:t>стр. 6</w:t>
        </w:r>
      </w:hyperlink>
      <w:r>
        <w:t xml:space="preserve"> * гр. </w:t>
      </w:r>
      <w:hyperlink w:anchor="P4581" w:history="1">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23D346AE" w14:textId="77777777" w:rsidR="00D81705" w:rsidRDefault="00D81705">
      <w:pPr>
        <w:pStyle w:val="ConsPlusNormal"/>
        <w:spacing w:before="220"/>
        <w:ind w:firstLine="540"/>
        <w:jc w:val="both"/>
      </w:pPr>
      <w:r>
        <w:t xml:space="preserve">5. В </w:t>
      </w:r>
      <w:hyperlink w:anchor="P4613" w:history="1">
        <w:r>
          <w:rPr>
            <w:color w:val="0000FF"/>
          </w:rPr>
          <w:t>строке 9</w:t>
        </w:r>
      </w:hyperlink>
      <w:r>
        <w:t xml:space="preserve">: гр. 5 = (1 + гр. 6) * (1 + гр. 7) * (1 + гр. 8) </w:t>
      </w:r>
      <w:hyperlink w:anchor="P4605" w:history="1">
        <w:r>
          <w:rPr>
            <w:color w:val="0000FF"/>
          </w:rPr>
          <w:t>строки 8</w:t>
        </w:r>
      </w:hyperlink>
      <w:r>
        <w:t>;</w:t>
      </w:r>
    </w:p>
    <w:p w14:paraId="7B4B58F3" w14:textId="77777777" w:rsidR="00D81705" w:rsidRDefault="00D81705">
      <w:pPr>
        <w:pStyle w:val="ConsPlusNormal"/>
        <w:spacing w:before="220"/>
        <w:ind w:firstLine="540"/>
        <w:jc w:val="both"/>
      </w:pPr>
      <w:r>
        <w:t xml:space="preserve">гр. 6 = (1 + гр. 7) * (1 + гр. 8) </w:t>
      </w:r>
      <w:hyperlink w:anchor="P4605" w:history="1">
        <w:r>
          <w:rPr>
            <w:color w:val="0000FF"/>
          </w:rPr>
          <w:t>строки 8</w:t>
        </w:r>
      </w:hyperlink>
      <w:r>
        <w:t>;</w:t>
      </w:r>
    </w:p>
    <w:p w14:paraId="14A05705" w14:textId="77777777" w:rsidR="00D81705" w:rsidRDefault="00D81705">
      <w:pPr>
        <w:pStyle w:val="ConsPlusNormal"/>
        <w:spacing w:before="220"/>
        <w:ind w:firstLine="540"/>
        <w:jc w:val="both"/>
      </w:pPr>
      <w:r>
        <w:t xml:space="preserve">гр. 7 = (1 + гр. 8) </w:t>
      </w:r>
      <w:hyperlink w:anchor="P4605" w:history="1">
        <w:r>
          <w:rPr>
            <w:color w:val="0000FF"/>
          </w:rPr>
          <w:t>строки 8</w:t>
        </w:r>
      </w:hyperlink>
      <w:r>
        <w:t>.</w:t>
      </w:r>
    </w:p>
    <w:p w14:paraId="66370E4A" w14:textId="77777777" w:rsidR="00D81705" w:rsidRDefault="00D81705">
      <w:pPr>
        <w:pStyle w:val="ConsPlusNormal"/>
        <w:spacing w:before="220"/>
        <w:ind w:firstLine="540"/>
        <w:jc w:val="both"/>
      </w:pPr>
      <w:r>
        <w:t xml:space="preserve">6. Гр. </w:t>
      </w:r>
      <w:hyperlink w:anchor="P4621" w:history="1">
        <w:r>
          <w:rPr>
            <w:color w:val="0000FF"/>
          </w:rPr>
          <w:t>стр. 10</w:t>
        </w:r>
      </w:hyperlink>
      <w:r>
        <w:t xml:space="preserve"> = гр. </w:t>
      </w:r>
      <w:hyperlink w:anchor="P4597" w:history="1">
        <w:r>
          <w:rPr>
            <w:color w:val="0000FF"/>
          </w:rPr>
          <w:t>стр. 7</w:t>
        </w:r>
      </w:hyperlink>
      <w:r>
        <w:t xml:space="preserve"> * гр. </w:t>
      </w:r>
      <w:hyperlink w:anchor="P4613" w:history="1">
        <w:r>
          <w:rPr>
            <w:color w:val="0000FF"/>
          </w:rPr>
          <w:t>стр. 9</w:t>
        </w:r>
      </w:hyperlink>
      <w:r>
        <w:t xml:space="preserve">, кроме </w:t>
      </w:r>
      <w:hyperlink w:anchor="P4548" w:history="1">
        <w:r>
          <w:rPr>
            <w:color w:val="0000FF"/>
          </w:rPr>
          <w:t>гр. 8</w:t>
        </w:r>
      </w:hyperlink>
    </w:p>
    <w:p w14:paraId="692C24EA" w14:textId="77777777" w:rsidR="00D81705" w:rsidRDefault="00D81705">
      <w:pPr>
        <w:pStyle w:val="ConsPlusNormal"/>
        <w:spacing w:before="220"/>
        <w:ind w:firstLine="540"/>
        <w:jc w:val="both"/>
      </w:pPr>
      <w:r>
        <w:t xml:space="preserve">гр. 8 </w:t>
      </w:r>
      <w:hyperlink w:anchor="P4621" w:history="1">
        <w:r>
          <w:rPr>
            <w:color w:val="0000FF"/>
          </w:rPr>
          <w:t>стр. 10</w:t>
        </w:r>
      </w:hyperlink>
      <w:r>
        <w:t xml:space="preserve"> = гр. </w:t>
      </w:r>
      <w:hyperlink w:anchor="P4597" w:history="1">
        <w:r>
          <w:rPr>
            <w:color w:val="0000FF"/>
          </w:rPr>
          <w:t>стр. 7</w:t>
        </w:r>
      </w:hyperlink>
      <w:r>
        <w:t>.</w:t>
      </w:r>
    </w:p>
    <w:p w14:paraId="5D9124C2" w14:textId="77777777" w:rsidR="00D81705" w:rsidRDefault="00D81705">
      <w:pPr>
        <w:pStyle w:val="ConsPlusNormal"/>
        <w:spacing w:before="220"/>
        <w:ind w:firstLine="540"/>
        <w:jc w:val="both"/>
      </w:pPr>
      <w:r>
        <w:t xml:space="preserve">7. </w:t>
      </w:r>
      <w:hyperlink w:anchor="P4629" w:history="1">
        <w:r>
          <w:rPr>
            <w:color w:val="0000FF"/>
          </w:rPr>
          <w:t>Строка 11</w:t>
        </w:r>
      </w:hyperlink>
      <w:r>
        <w:t xml:space="preserve"> заполняется только в </w:t>
      </w:r>
      <w:hyperlink w:anchor="P4548" w:history="1">
        <w:r>
          <w:rPr>
            <w:color w:val="0000FF"/>
          </w:rPr>
          <w:t>графе 8</w:t>
        </w:r>
      </w:hyperlink>
      <w:r>
        <w:t>.</w:t>
      </w:r>
    </w:p>
    <w:p w14:paraId="243C1B11" w14:textId="77777777" w:rsidR="00D81705" w:rsidRDefault="00D81705">
      <w:pPr>
        <w:pStyle w:val="ConsPlusNormal"/>
        <w:spacing w:before="220"/>
        <w:ind w:firstLine="540"/>
        <w:jc w:val="both"/>
      </w:pPr>
      <w:r>
        <w:t>Если предшествующий долгосрочный период регулирования составляет 3 года:</w:t>
      </w:r>
    </w:p>
    <w:p w14:paraId="30E726EE" w14:textId="77777777" w:rsidR="00D81705" w:rsidRDefault="00D81705">
      <w:pPr>
        <w:pStyle w:val="ConsPlusNormal"/>
        <w:spacing w:before="220"/>
        <w:ind w:firstLine="540"/>
        <w:jc w:val="both"/>
      </w:pPr>
      <w:hyperlink w:anchor="P4548" w:history="1">
        <w:r>
          <w:rPr>
            <w:color w:val="0000FF"/>
          </w:rPr>
          <w:t>гр. 8</w:t>
        </w:r>
      </w:hyperlink>
      <w:r>
        <w:t xml:space="preserve"> = (4/5 * </w:t>
      </w:r>
      <w:hyperlink w:anchor="P4548" w:history="1">
        <w:r>
          <w:rPr>
            <w:color w:val="0000FF"/>
          </w:rPr>
          <w:t>гр. 8</w:t>
        </w:r>
      </w:hyperlink>
      <w:r>
        <w:t xml:space="preserve"> + 3/5 * </w:t>
      </w:r>
      <w:hyperlink w:anchor="P4547" w:history="1">
        <w:r>
          <w:rPr>
            <w:color w:val="0000FF"/>
          </w:rPr>
          <w:t>гр. 7</w:t>
        </w:r>
      </w:hyperlink>
      <w:r>
        <w:t xml:space="preserve"> + 2/5 * </w:t>
      </w:r>
      <w:hyperlink w:anchor="P4546" w:history="1">
        <w:r>
          <w:rPr>
            <w:color w:val="0000FF"/>
          </w:rPr>
          <w:t>гр. 6</w:t>
        </w:r>
      </w:hyperlink>
      <w:r>
        <w:t>)|</w:t>
      </w:r>
      <w:r>
        <w:rPr>
          <w:vertAlign w:val="subscript"/>
        </w:rPr>
        <w:t>стр. 10</w:t>
      </w:r>
    </w:p>
    <w:p w14:paraId="2ECD4471" w14:textId="77777777" w:rsidR="00D81705" w:rsidRDefault="00D81705">
      <w:pPr>
        <w:pStyle w:val="ConsPlusNormal"/>
        <w:spacing w:before="220"/>
        <w:ind w:firstLine="540"/>
        <w:jc w:val="both"/>
      </w:pPr>
      <w:r>
        <w:t>Если предшествующий долгосрочный период регулирования составляет более 3 лет:</w:t>
      </w:r>
    </w:p>
    <w:p w14:paraId="13C75D93" w14:textId="77777777" w:rsidR="00D81705" w:rsidRDefault="00D81705">
      <w:pPr>
        <w:pStyle w:val="ConsPlusNormal"/>
        <w:spacing w:before="220"/>
        <w:ind w:firstLine="540"/>
        <w:jc w:val="both"/>
      </w:pPr>
      <w:hyperlink w:anchor="P4548" w:history="1">
        <w:r>
          <w:rPr>
            <w:color w:val="0000FF"/>
          </w:rPr>
          <w:t>гр. 8</w:t>
        </w:r>
      </w:hyperlink>
      <w:r>
        <w:t xml:space="preserve"> = (4/5 * </w:t>
      </w:r>
      <w:hyperlink w:anchor="P4548" w:history="1">
        <w:r>
          <w:rPr>
            <w:color w:val="0000FF"/>
          </w:rPr>
          <w:t>гр. 8</w:t>
        </w:r>
      </w:hyperlink>
      <w:r>
        <w:t xml:space="preserve"> + 3/5 * </w:t>
      </w:r>
      <w:hyperlink w:anchor="P4547" w:history="1">
        <w:r>
          <w:rPr>
            <w:color w:val="0000FF"/>
          </w:rPr>
          <w:t>гр. 7</w:t>
        </w:r>
      </w:hyperlink>
      <w:r>
        <w:t xml:space="preserve"> + 2/5 * </w:t>
      </w:r>
      <w:hyperlink w:anchor="P4546" w:history="1">
        <w:r>
          <w:rPr>
            <w:color w:val="0000FF"/>
          </w:rPr>
          <w:t>гр. 6</w:t>
        </w:r>
      </w:hyperlink>
      <w:r>
        <w:t xml:space="preserve"> + 1/5 * </w:t>
      </w:r>
      <w:hyperlink w:anchor="P4545" w:history="1">
        <w:r>
          <w:rPr>
            <w:color w:val="0000FF"/>
          </w:rPr>
          <w:t>гр. 5</w:t>
        </w:r>
      </w:hyperlink>
      <w:r>
        <w:t>)|</w:t>
      </w:r>
      <w:r>
        <w:rPr>
          <w:vertAlign w:val="subscript"/>
        </w:rPr>
        <w:t>стр. 10</w:t>
      </w:r>
    </w:p>
    <w:p w14:paraId="625D7E8E" w14:textId="77777777" w:rsidR="00D81705" w:rsidRDefault="00D81705">
      <w:pPr>
        <w:pStyle w:val="ConsPlusNormal"/>
        <w:jc w:val="both"/>
      </w:pPr>
    </w:p>
    <w:p w14:paraId="37CD0998" w14:textId="77777777" w:rsidR="00D81705" w:rsidRDefault="00D81705">
      <w:pPr>
        <w:pStyle w:val="ConsPlusNormal"/>
        <w:jc w:val="both"/>
      </w:pPr>
    </w:p>
    <w:p w14:paraId="4FF5D74C" w14:textId="77777777" w:rsidR="00D81705" w:rsidRDefault="00D81705">
      <w:pPr>
        <w:pStyle w:val="ConsPlusNormal"/>
        <w:jc w:val="both"/>
      </w:pPr>
    </w:p>
    <w:p w14:paraId="2551589A" w14:textId="77777777" w:rsidR="00D81705" w:rsidRDefault="00D81705">
      <w:pPr>
        <w:pStyle w:val="ConsPlusNormal"/>
        <w:jc w:val="both"/>
      </w:pPr>
    </w:p>
    <w:p w14:paraId="3CC0C531" w14:textId="77777777" w:rsidR="00D81705" w:rsidRDefault="00D81705">
      <w:pPr>
        <w:pStyle w:val="ConsPlusNormal"/>
        <w:jc w:val="both"/>
      </w:pPr>
    </w:p>
    <w:p w14:paraId="4A59B9F3" w14:textId="77777777" w:rsidR="00D81705" w:rsidRDefault="00D81705">
      <w:pPr>
        <w:pStyle w:val="ConsPlusNormal"/>
        <w:jc w:val="right"/>
        <w:outlineLvl w:val="1"/>
      </w:pPr>
      <w:r>
        <w:t>Приложение 20</w:t>
      </w:r>
    </w:p>
    <w:p w14:paraId="6F3F6E40" w14:textId="77777777" w:rsidR="00D81705" w:rsidRDefault="00D81705">
      <w:pPr>
        <w:pStyle w:val="ConsPlusNormal"/>
        <w:jc w:val="right"/>
      </w:pPr>
      <w:r>
        <w:t>к Методическим указаниям по расчету</w:t>
      </w:r>
    </w:p>
    <w:p w14:paraId="6F757852" w14:textId="77777777" w:rsidR="00D81705" w:rsidRDefault="00D81705">
      <w:pPr>
        <w:pStyle w:val="ConsPlusNormal"/>
        <w:jc w:val="right"/>
      </w:pPr>
      <w:r>
        <w:t>регулируемых тарифов в области обращения</w:t>
      </w:r>
    </w:p>
    <w:p w14:paraId="0895D15C" w14:textId="77777777" w:rsidR="00D81705" w:rsidRDefault="00D81705">
      <w:pPr>
        <w:pStyle w:val="ConsPlusNormal"/>
        <w:jc w:val="right"/>
      </w:pPr>
      <w:r>
        <w:t>с твердыми коммунальными отходами,</w:t>
      </w:r>
    </w:p>
    <w:p w14:paraId="768D7BBA" w14:textId="77777777" w:rsidR="00D81705" w:rsidRDefault="00D81705">
      <w:pPr>
        <w:pStyle w:val="ConsPlusNormal"/>
        <w:jc w:val="right"/>
      </w:pPr>
      <w:r>
        <w:t>утвержденным приказом ФАС России</w:t>
      </w:r>
    </w:p>
    <w:p w14:paraId="2CD08F73" w14:textId="77777777" w:rsidR="00D81705" w:rsidRDefault="00D81705">
      <w:pPr>
        <w:pStyle w:val="ConsPlusNormal"/>
        <w:jc w:val="right"/>
      </w:pPr>
      <w:r>
        <w:t>от 21.11.2016 N 1638/16</w:t>
      </w:r>
    </w:p>
    <w:p w14:paraId="581BF270" w14:textId="77777777" w:rsidR="00D81705" w:rsidRDefault="00D81705">
      <w:pPr>
        <w:pStyle w:val="ConsPlusNormal"/>
        <w:jc w:val="both"/>
      </w:pPr>
    </w:p>
    <w:p w14:paraId="43308D5A" w14:textId="77777777" w:rsidR="00D81705" w:rsidRDefault="00D81705">
      <w:pPr>
        <w:pStyle w:val="ConsPlusNormal"/>
        <w:jc w:val="center"/>
      </w:pPr>
      <w:bookmarkStart w:id="143" w:name="P4665"/>
      <w:bookmarkEnd w:id="143"/>
      <w:r>
        <w:t>Расчет первоначальной базы инвестированного капитала</w:t>
      </w:r>
    </w:p>
    <w:p w14:paraId="38AB874B" w14:textId="77777777" w:rsidR="00D81705" w:rsidRDefault="00D81705">
      <w:pPr>
        <w:pStyle w:val="ConsPlusNormal"/>
        <w:jc w:val="both"/>
      </w:pPr>
    </w:p>
    <w:p w14:paraId="27721AAB" w14:textId="77777777" w:rsidR="00D81705" w:rsidRDefault="00D81705">
      <w:pPr>
        <w:sectPr w:rsidR="00D8170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1077"/>
        <w:gridCol w:w="907"/>
        <w:gridCol w:w="907"/>
        <w:gridCol w:w="907"/>
        <w:gridCol w:w="850"/>
        <w:gridCol w:w="850"/>
      </w:tblGrid>
      <w:tr w:rsidR="00D81705" w14:paraId="2114CA23" w14:textId="77777777">
        <w:tc>
          <w:tcPr>
            <w:tcW w:w="567" w:type="dxa"/>
          </w:tcPr>
          <w:p w14:paraId="5F75E477" w14:textId="77777777" w:rsidR="00D81705" w:rsidRDefault="00D81705">
            <w:pPr>
              <w:pStyle w:val="ConsPlusNormal"/>
              <w:jc w:val="center"/>
            </w:pPr>
            <w:r>
              <w:lastRenderedPageBreak/>
              <w:t>N п/п</w:t>
            </w:r>
          </w:p>
        </w:tc>
        <w:tc>
          <w:tcPr>
            <w:tcW w:w="3969" w:type="dxa"/>
          </w:tcPr>
          <w:p w14:paraId="48CA9AF9" w14:textId="77777777" w:rsidR="00D81705" w:rsidRDefault="00D81705">
            <w:pPr>
              <w:pStyle w:val="ConsPlusNormal"/>
              <w:jc w:val="center"/>
            </w:pPr>
            <w:r>
              <w:t>Наименование</w:t>
            </w:r>
          </w:p>
        </w:tc>
        <w:tc>
          <w:tcPr>
            <w:tcW w:w="1077" w:type="dxa"/>
          </w:tcPr>
          <w:p w14:paraId="1FA811F5" w14:textId="77777777" w:rsidR="00D81705" w:rsidRDefault="00D81705">
            <w:pPr>
              <w:pStyle w:val="ConsPlusNormal"/>
              <w:jc w:val="center"/>
            </w:pPr>
            <w:r>
              <w:t>Единица измерений</w:t>
            </w:r>
          </w:p>
        </w:tc>
        <w:tc>
          <w:tcPr>
            <w:tcW w:w="907" w:type="dxa"/>
          </w:tcPr>
          <w:p w14:paraId="0DC5B322" w14:textId="77777777" w:rsidR="00D81705" w:rsidRDefault="00D81705">
            <w:pPr>
              <w:pStyle w:val="ConsPlusNormal"/>
              <w:jc w:val="center"/>
            </w:pPr>
            <w:r>
              <w:t>Истекший год (i1-4)</w:t>
            </w:r>
          </w:p>
        </w:tc>
        <w:tc>
          <w:tcPr>
            <w:tcW w:w="907" w:type="dxa"/>
          </w:tcPr>
          <w:p w14:paraId="7475CBA2" w14:textId="77777777" w:rsidR="00D81705" w:rsidRDefault="00D81705">
            <w:pPr>
              <w:pStyle w:val="ConsPlusNormal"/>
              <w:jc w:val="center"/>
            </w:pPr>
            <w:r>
              <w:t>Истекший год (i-3)</w:t>
            </w:r>
          </w:p>
        </w:tc>
        <w:tc>
          <w:tcPr>
            <w:tcW w:w="907" w:type="dxa"/>
          </w:tcPr>
          <w:p w14:paraId="6611ED1A" w14:textId="77777777" w:rsidR="00D81705" w:rsidRDefault="00D81705">
            <w:pPr>
              <w:pStyle w:val="ConsPlusNormal"/>
              <w:jc w:val="center"/>
            </w:pPr>
            <w:r>
              <w:t>Истекший год (i-2)</w:t>
            </w:r>
          </w:p>
        </w:tc>
        <w:tc>
          <w:tcPr>
            <w:tcW w:w="850" w:type="dxa"/>
          </w:tcPr>
          <w:p w14:paraId="58C1E3F9" w14:textId="77777777" w:rsidR="00D81705" w:rsidRDefault="00D81705">
            <w:pPr>
              <w:pStyle w:val="ConsPlusNormal"/>
              <w:jc w:val="center"/>
            </w:pPr>
            <w:r>
              <w:t>Текущий год (i-1)</w:t>
            </w:r>
          </w:p>
        </w:tc>
        <w:tc>
          <w:tcPr>
            <w:tcW w:w="850" w:type="dxa"/>
          </w:tcPr>
          <w:p w14:paraId="2153A605" w14:textId="77777777" w:rsidR="00D81705" w:rsidRDefault="00D81705">
            <w:pPr>
              <w:pStyle w:val="ConsPlusNormal"/>
              <w:jc w:val="center"/>
            </w:pPr>
            <w:r>
              <w:t>1-й год</w:t>
            </w:r>
          </w:p>
        </w:tc>
      </w:tr>
      <w:tr w:rsidR="00D81705" w14:paraId="421488BC" w14:textId="77777777">
        <w:tblPrEx>
          <w:tblBorders>
            <w:insideH w:val="nil"/>
          </w:tblBorders>
        </w:tblPrEx>
        <w:tc>
          <w:tcPr>
            <w:tcW w:w="10034"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7"/>
              <w:gridCol w:w="83"/>
              <w:gridCol w:w="9697"/>
              <w:gridCol w:w="83"/>
            </w:tblGrid>
            <w:tr w:rsidR="00D81705" w14:paraId="2F6E6A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B5CA9" w14:textId="77777777" w:rsidR="00D81705" w:rsidRDefault="00D8170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3E7EDC" w14:textId="77777777" w:rsidR="00D81705" w:rsidRDefault="00D8170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0C9591FF" w14:textId="77777777" w:rsidR="00D81705" w:rsidRDefault="00D81705">
                  <w:pPr>
                    <w:pStyle w:val="ConsPlusNormal"/>
                    <w:jc w:val="both"/>
                  </w:pPr>
                  <w:r>
                    <w:rPr>
                      <w:color w:val="392C69"/>
                    </w:rPr>
                    <w:t>КонсультантПлюс: примечание.</w:t>
                  </w:r>
                </w:p>
                <w:p w14:paraId="610E8F78" w14:textId="77777777" w:rsidR="00D81705" w:rsidRDefault="00D81705">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6A2D267" w14:textId="77777777" w:rsidR="00D81705" w:rsidRDefault="00D81705">
                  <w:pPr>
                    <w:spacing w:after="1" w:line="0" w:lineRule="atLeast"/>
                  </w:pPr>
                </w:p>
              </w:tc>
            </w:tr>
          </w:tbl>
          <w:p w14:paraId="3A03E27C" w14:textId="77777777" w:rsidR="00D81705" w:rsidRDefault="00D81705">
            <w:pPr>
              <w:spacing w:after="1" w:line="0" w:lineRule="atLeast"/>
            </w:pPr>
          </w:p>
        </w:tc>
      </w:tr>
      <w:tr w:rsidR="00D81705" w14:paraId="72B55A90" w14:textId="77777777">
        <w:tblPrEx>
          <w:tblBorders>
            <w:insideH w:val="nil"/>
          </w:tblBorders>
        </w:tblPrEx>
        <w:tc>
          <w:tcPr>
            <w:tcW w:w="567" w:type="dxa"/>
            <w:tcBorders>
              <w:top w:val="nil"/>
            </w:tcBorders>
          </w:tcPr>
          <w:p w14:paraId="28CE7E66" w14:textId="77777777" w:rsidR="00D81705" w:rsidRDefault="00D81705">
            <w:pPr>
              <w:pStyle w:val="ConsPlusNormal"/>
              <w:jc w:val="center"/>
            </w:pPr>
            <w:r>
              <w:t>1</w:t>
            </w:r>
          </w:p>
        </w:tc>
        <w:tc>
          <w:tcPr>
            <w:tcW w:w="3969" w:type="dxa"/>
            <w:tcBorders>
              <w:top w:val="nil"/>
            </w:tcBorders>
          </w:tcPr>
          <w:p w14:paraId="14D3CA53" w14:textId="77777777" w:rsidR="00D81705" w:rsidRDefault="00D81705">
            <w:pPr>
              <w:pStyle w:val="ConsPlusNormal"/>
              <w:jc w:val="center"/>
            </w:pPr>
            <w:r>
              <w:t>2</w:t>
            </w:r>
          </w:p>
        </w:tc>
        <w:tc>
          <w:tcPr>
            <w:tcW w:w="1077" w:type="dxa"/>
            <w:tcBorders>
              <w:top w:val="nil"/>
            </w:tcBorders>
          </w:tcPr>
          <w:p w14:paraId="1C059FA1" w14:textId="77777777" w:rsidR="00D81705" w:rsidRDefault="00D81705">
            <w:pPr>
              <w:pStyle w:val="ConsPlusNormal"/>
              <w:jc w:val="center"/>
            </w:pPr>
            <w:r>
              <w:t>3</w:t>
            </w:r>
          </w:p>
        </w:tc>
        <w:tc>
          <w:tcPr>
            <w:tcW w:w="907" w:type="dxa"/>
            <w:tcBorders>
              <w:top w:val="nil"/>
            </w:tcBorders>
          </w:tcPr>
          <w:p w14:paraId="1EC9B649" w14:textId="77777777" w:rsidR="00D81705" w:rsidRDefault="00D81705">
            <w:pPr>
              <w:pStyle w:val="ConsPlusNormal"/>
              <w:jc w:val="center"/>
            </w:pPr>
            <w:r>
              <w:t>4</w:t>
            </w:r>
          </w:p>
        </w:tc>
        <w:tc>
          <w:tcPr>
            <w:tcW w:w="907" w:type="dxa"/>
            <w:tcBorders>
              <w:top w:val="nil"/>
            </w:tcBorders>
          </w:tcPr>
          <w:p w14:paraId="3B62DD58" w14:textId="77777777" w:rsidR="00D81705" w:rsidRDefault="00D81705">
            <w:pPr>
              <w:pStyle w:val="ConsPlusNormal"/>
              <w:jc w:val="center"/>
            </w:pPr>
            <w:r>
              <w:t>5</w:t>
            </w:r>
          </w:p>
        </w:tc>
        <w:tc>
          <w:tcPr>
            <w:tcW w:w="907" w:type="dxa"/>
            <w:tcBorders>
              <w:top w:val="nil"/>
            </w:tcBorders>
          </w:tcPr>
          <w:p w14:paraId="5AD2561A" w14:textId="77777777" w:rsidR="00D81705" w:rsidRDefault="00D81705">
            <w:pPr>
              <w:pStyle w:val="ConsPlusNormal"/>
              <w:jc w:val="center"/>
            </w:pPr>
            <w:r>
              <w:t>6</w:t>
            </w:r>
          </w:p>
        </w:tc>
        <w:tc>
          <w:tcPr>
            <w:tcW w:w="850" w:type="dxa"/>
            <w:tcBorders>
              <w:top w:val="nil"/>
            </w:tcBorders>
          </w:tcPr>
          <w:p w14:paraId="523E1B2E" w14:textId="77777777" w:rsidR="00D81705" w:rsidRDefault="00D81705">
            <w:pPr>
              <w:pStyle w:val="ConsPlusNormal"/>
              <w:jc w:val="center"/>
            </w:pPr>
            <w:r>
              <w:t>9</w:t>
            </w:r>
          </w:p>
        </w:tc>
        <w:tc>
          <w:tcPr>
            <w:tcW w:w="850" w:type="dxa"/>
            <w:tcBorders>
              <w:top w:val="nil"/>
            </w:tcBorders>
          </w:tcPr>
          <w:p w14:paraId="33A59797" w14:textId="77777777" w:rsidR="00D81705" w:rsidRDefault="00D81705">
            <w:pPr>
              <w:pStyle w:val="ConsPlusNormal"/>
              <w:jc w:val="center"/>
            </w:pPr>
            <w:r>
              <w:t>10</w:t>
            </w:r>
          </w:p>
        </w:tc>
      </w:tr>
      <w:tr w:rsidR="00D81705" w14:paraId="578F746A" w14:textId="77777777">
        <w:tc>
          <w:tcPr>
            <w:tcW w:w="567" w:type="dxa"/>
          </w:tcPr>
          <w:p w14:paraId="326036EE" w14:textId="77777777" w:rsidR="00D81705" w:rsidRDefault="00D81705">
            <w:pPr>
              <w:pStyle w:val="ConsPlusNormal"/>
            </w:pPr>
            <w:r>
              <w:t>1</w:t>
            </w:r>
          </w:p>
        </w:tc>
        <w:tc>
          <w:tcPr>
            <w:tcW w:w="3969" w:type="dxa"/>
          </w:tcPr>
          <w:p w14:paraId="3028229A" w14:textId="77777777" w:rsidR="00D81705" w:rsidRDefault="00D81705">
            <w:pPr>
              <w:pStyle w:val="ConsPlusNormal"/>
            </w:pPr>
            <w:r>
              <w:t>База инвестированного капитала</w:t>
            </w:r>
          </w:p>
        </w:tc>
        <w:tc>
          <w:tcPr>
            <w:tcW w:w="1077" w:type="dxa"/>
          </w:tcPr>
          <w:p w14:paraId="0EC43521" w14:textId="77777777" w:rsidR="00D81705" w:rsidRDefault="00D81705">
            <w:pPr>
              <w:pStyle w:val="ConsPlusNormal"/>
              <w:jc w:val="center"/>
            </w:pPr>
            <w:r>
              <w:t>тыс. руб.</w:t>
            </w:r>
          </w:p>
        </w:tc>
        <w:tc>
          <w:tcPr>
            <w:tcW w:w="907" w:type="dxa"/>
          </w:tcPr>
          <w:p w14:paraId="1836FBE5" w14:textId="77777777" w:rsidR="00D81705" w:rsidRDefault="00D81705">
            <w:pPr>
              <w:pStyle w:val="ConsPlusNormal"/>
            </w:pPr>
          </w:p>
        </w:tc>
        <w:tc>
          <w:tcPr>
            <w:tcW w:w="907" w:type="dxa"/>
          </w:tcPr>
          <w:p w14:paraId="106A4FEB" w14:textId="77777777" w:rsidR="00D81705" w:rsidRDefault="00D81705">
            <w:pPr>
              <w:pStyle w:val="ConsPlusNormal"/>
            </w:pPr>
          </w:p>
        </w:tc>
        <w:tc>
          <w:tcPr>
            <w:tcW w:w="907" w:type="dxa"/>
          </w:tcPr>
          <w:p w14:paraId="5988A809" w14:textId="77777777" w:rsidR="00D81705" w:rsidRDefault="00D81705">
            <w:pPr>
              <w:pStyle w:val="ConsPlusNormal"/>
            </w:pPr>
          </w:p>
        </w:tc>
        <w:tc>
          <w:tcPr>
            <w:tcW w:w="850" w:type="dxa"/>
          </w:tcPr>
          <w:p w14:paraId="6AA34DEA" w14:textId="77777777" w:rsidR="00D81705" w:rsidRDefault="00D81705">
            <w:pPr>
              <w:pStyle w:val="ConsPlusNormal"/>
            </w:pPr>
          </w:p>
        </w:tc>
        <w:tc>
          <w:tcPr>
            <w:tcW w:w="850" w:type="dxa"/>
          </w:tcPr>
          <w:p w14:paraId="15F0F263" w14:textId="77777777" w:rsidR="00D81705" w:rsidRDefault="00D81705">
            <w:pPr>
              <w:pStyle w:val="ConsPlusNormal"/>
            </w:pPr>
          </w:p>
        </w:tc>
      </w:tr>
      <w:tr w:rsidR="00D81705" w14:paraId="69E52FC1" w14:textId="77777777">
        <w:tc>
          <w:tcPr>
            <w:tcW w:w="567" w:type="dxa"/>
          </w:tcPr>
          <w:p w14:paraId="3571E60B" w14:textId="77777777" w:rsidR="00D81705" w:rsidRDefault="00D81705">
            <w:pPr>
              <w:pStyle w:val="ConsPlusNormal"/>
            </w:pPr>
            <w:r>
              <w:t>2</w:t>
            </w:r>
          </w:p>
        </w:tc>
        <w:tc>
          <w:tcPr>
            <w:tcW w:w="3969" w:type="dxa"/>
          </w:tcPr>
          <w:p w14:paraId="6D92FE2C" w14:textId="77777777" w:rsidR="00D81705" w:rsidRDefault="00D81705">
            <w:pPr>
              <w:pStyle w:val="ConsPlusNormal"/>
            </w:pPr>
            <w:r>
              <w:t>Индекс потребительских цен</w:t>
            </w:r>
          </w:p>
        </w:tc>
        <w:tc>
          <w:tcPr>
            <w:tcW w:w="1077" w:type="dxa"/>
          </w:tcPr>
          <w:p w14:paraId="3B2DD772" w14:textId="77777777" w:rsidR="00D81705" w:rsidRDefault="00D81705">
            <w:pPr>
              <w:pStyle w:val="ConsPlusNormal"/>
              <w:jc w:val="center"/>
            </w:pPr>
            <w:r>
              <w:t>тыс. руб.</w:t>
            </w:r>
          </w:p>
        </w:tc>
        <w:tc>
          <w:tcPr>
            <w:tcW w:w="907" w:type="dxa"/>
          </w:tcPr>
          <w:p w14:paraId="68AEF4D2" w14:textId="77777777" w:rsidR="00D81705" w:rsidRDefault="00D81705">
            <w:pPr>
              <w:pStyle w:val="ConsPlusNormal"/>
            </w:pPr>
          </w:p>
        </w:tc>
        <w:tc>
          <w:tcPr>
            <w:tcW w:w="907" w:type="dxa"/>
          </w:tcPr>
          <w:p w14:paraId="1AF31646" w14:textId="77777777" w:rsidR="00D81705" w:rsidRDefault="00D81705">
            <w:pPr>
              <w:pStyle w:val="ConsPlusNormal"/>
            </w:pPr>
          </w:p>
        </w:tc>
        <w:tc>
          <w:tcPr>
            <w:tcW w:w="907" w:type="dxa"/>
          </w:tcPr>
          <w:p w14:paraId="7AAA4A2D" w14:textId="77777777" w:rsidR="00D81705" w:rsidRDefault="00D81705">
            <w:pPr>
              <w:pStyle w:val="ConsPlusNormal"/>
            </w:pPr>
          </w:p>
        </w:tc>
        <w:tc>
          <w:tcPr>
            <w:tcW w:w="850" w:type="dxa"/>
          </w:tcPr>
          <w:p w14:paraId="71EC9CE0" w14:textId="77777777" w:rsidR="00D81705" w:rsidRDefault="00D81705">
            <w:pPr>
              <w:pStyle w:val="ConsPlusNormal"/>
            </w:pPr>
          </w:p>
        </w:tc>
        <w:tc>
          <w:tcPr>
            <w:tcW w:w="850" w:type="dxa"/>
          </w:tcPr>
          <w:p w14:paraId="1D4B3962" w14:textId="77777777" w:rsidR="00D81705" w:rsidRDefault="00D81705">
            <w:pPr>
              <w:pStyle w:val="ConsPlusNormal"/>
            </w:pPr>
          </w:p>
        </w:tc>
      </w:tr>
      <w:tr w:rsidR="00D81705" w14:paraId="26B9C690" w14:textId="77777777">
        <w:tc>
          <w:tcPr>
            <w:tcW w:w="567" w:type="dxa"/>
          </w:tcPr>
          <w:p w14:paraId="1865E013" w14:textId="77777777" w:rsidR="00D81705" w:rsidRDefault="00D81705">
            <w:pPr>
              <w:pStyle w:val="ConsPlusNormal"/>
            </w:pPr>
            <w:r>
              <w:t>3</w:t>
            </w:r>
          </w:p>
        </w:tc>
        <w:tc>
          <w:tcPr>
            <w:tcW w:w="3969" w:type="dxa"/>
          </w:tcPr>
          <w:p w14:paraId="1751EE08" w14:textId="77777777" w:rsidR="00D81705" w:rsidRDefault="00D81705">
            <w:pPr>
              <w:pStyle w:val="ConsPlusNormal"/>
            </w:pPr>
            <w:r>
              <w:t>Остаточная стоимость основных средств</w:t>
            </w:r>
          </w:p>
        </w:tc>
        <w:tc>
          <w:tcPr>
            <w:tcW w:w="1077" w:type="dxa"/>
          </w:tcPr>
          <w:p w14:paraId="3D255411" w14:textId="77777777" w:rsidR="00D81705" w:rsidRDefault="00D81705">
            <w:pPr>
              <w:pStyle w:val="ConsPlusNormal"/>
              <w:jc w:val="center"/>
            </w:pPr>
            <w:r>
              <w:t>тыс. руб.</w:t>
            </w:r>
          </w:p>
        </w:tc>
        <w:tc>
          <w:tcPr>
            <w:tcW w:w="907" w:type="dxa"/>
          </w:tcPr>
          <w:p w14:paraId="5C16DBA1" w14:textId="77777777" w:rsidR="00D81705" w:rsidRDefault="00D81705">
            <w:pPr>
              <w:pStyle w:val="ConsPlusNormal"/>
            </w:pPr>
          </w:p>
        </w:tc>
        <w:tc>
          <w:tcPr>
            <w:tcW w:w="907" w:type="dxa"/>
          </w:tcPr>
          <w:p w14:paraId="73F485F4" w14:textId="77777777" w:rsidR="00D81705" w:rsidRDefault="00D81705">
            <w:pPr>
              <w:pStyle w:val="ConsPlusNormal"/>
            </w:pPr>
          </w:p>
        </w:tc>
        <w:tc>
          <w:tcPr>
            <w:tcW w:w="907" w:type="dxa"/>
          </w:tcPr>
          <w:p w14:paraId="06C3D303" w14:textId="77777777" w:rsidR="00D81705" w:rsidRDefault="00D81705">
            <w:pPr>
              <w:pStyle w:val="ConsPlusNormal"/>
            </w:pPr>
          </w:p>
        </w:tc>
        <w:tc>
          <w:tcPr>
            <w:tcW w:w="850" w:type="dxa"/>
          </w:tcPr>
          <w:p w14:paraId="2182C6D3" w14:textId="77777777" w:rsidR="00D81705" w:rsidRDefault="00D81705">
            <w:pPr>
              <w:pStyle w:val="ConsPlusNormal"/>
            </w:pPr>
          </w:p>
        </w:tc>
        <w:tc>
          <w:tcPr>
            <w:tcW w:w="850" w:type="dxa"/>
          </w:tcPr>
          <w:p w14:paraId="311250FD" w14:textId="77777777" w:rsidR="00D81705" w:rsidRDefault="00D81705">
            <w:pPr>
              <w:pStyle w:val="ConsPlusNormal"/>
            </w:pPr>
          </w:p>
        </w:tc>
      </w:tr>
      <w:tr w:rsidR="00D81705" w14:paraId="6EB825C0" w14:textId="77777777">
        <w:tc>
          <w:tcPr>
            <w:tcW w:w="567" w:type="dxa"/>
          </w:tcPr>
          <w:p w14:paraId="4003552F" w14:textId="77777777" w:rsidR="00D81705" w:rsidRDefault="00D81705">
            <w:pPr>
              <w:pStyle w:val="ConsPlusNormal"/>
            </w:pPr>
            <w:r>
              <w:t>4</w:t>
            </w:r>
          </w:p>
        </w:tc>
        <w:tc>
          <w:tcPr>
            <w:tcW w:w="3969" w:type="dxa"/>
          </w:tcPr>
          <w:p w14:paraId="5AE7C1DE" w14:textId="77777777" w:rsidR="00D81705" w:rsidRDefault="00D81705">
            <w:pPr>
              <w:pStyle w:val="ConsPlusNormal"/>
            </w:pPr>
            <w:r>
              <w:t>Инвестированный капитал</w:t>
            </w:r>
          </w:p>
        </w:tc>
        <w:tc>
          <w:tcPr>
            <w:tcW w:w="1077" w:type="dxa"/>
          </w:tcPr>
          <w:p w14:paraId="08053AAB" w14:textId="77777777" w:rsidR="00D81705" w:rsidRDefault="00D81705">
            <w:pPr>
              <w:pStyle w:val="ConsPlusNormal"/>
              <w:jc w:val="center"/>
            </w:pPr>
            <w:r>
              <w:t>тыс. руб.</w:t>
            </w:r>
          </w:p>
        </w:tc>
        <w:tc>
          <w:tcPr>
            <w:tcW w:w="907" w:type="dxa"/>
          </w:tcPr>
          <w:p w14:paraId="4BA85D81" w14:textId="77777777" w:rsidR="00D81705" w:rsidRDefault="00D81705">
            <w:pPr>
              <w:pStyle w:val="ConsPlusNormal"/>
            </w:pPr>
          </w:p>
        </w:tc>
        <w:tc>
          <w:tcPr>
            <w:tcW w:w="907" w:type="dxa"/>
          </w:tcPr>
          <w:p w14:paraId="1517FE39" w14:textId="77777777" w:rsidR="00D81705" w:rsidRDefault="00D81705">
            <w:pPr>
              <w:pStyle w:val="ConsPlusNormal"/>
            </w:pPr>
          </w:p>
        </w:tc>
        <w:tc>
          <w:tcPr>
            <w:tcW w:w="907" w:type="dxa"/>
          </w:tcPr>
          <w:p w14:paraId="54809ACF" w14:textId="77777777" w:rsidR="00D81705" w:rsidRDefault="00D81705">
            <w:pPr>
              <w:pStyle w:val="ConsPlusNormal"/>
            </w:pPr>
          </w:p>
        </w:tc>
        <w:tc>
          <w:tcPr>
            <w:tcW w:w="850" w:type="dxa"/>
          </w:tcPr>
          <w:p w14:paraId="64BFE9B0" w14:textId="77777777" w:rsidR="00D81705" w:rsidRDefault="00D81705">
            <w:pPr>
              <w:pStyle w:val="ConsPlusNormal"/>
            </w:pPr>
          </w:p>
        </w:tc>
        <w:tc>
          <w:tcPr>
            <w:tcW w:w="850" w:type="dxa"/>
          </w:tcPr>
          <w:p w14:paraId="3174F3C2" w14:textId="77777777" w:rsidR="00D81705" w:rsidRDefault="00D81705">
            <w:pPr>
              <w:pStyle w:val="ConsPlusNormal"/>
            </w:pPr>
          </w:p>
        </w:tc>
      </w:tr>
      <w:tr w:rsidR="00D81705" w14:paraId="476A961A" w14:textId="77777777">
        <w:tc>
          <w:tcPr>
            <w:tcW w:w="567" w:type="dxa"/>
          </w:tcPr>
          <w:p w14:paraId="298D3382" w14:textId="77777777" w:rsidR="00D81705" w:rsidRDefault="00D81705">
            <w:pPr>
              <w:pStyle w:val="ConsPlusNormal"/>
            </w:pPr>
            <w:r>
              <w:t>4.1</w:t>
            </w:r>
          </w:p>
        </w:tc>
        <w:tc>
          <w:tcPr>
            <w:tcW w:w="3969" w:type="dxa"/>
          </w:tcPr>
          <w:p w14:paraId="28FDC657" w14:textId="77777777" w:rsidR="00D81705" w:rsidRDefault="00D81705">
            <w:pPr>
              <w:pStyle w:val="ConsPlusNormal"/>
            </w:pPr>
            <w:r>
              <w:t>Капитальные вложения</w:t>
            </w:r>
          </w:p>
        </w:tc>
        <w:tc>
          <w:tcPr>
            <w:tcW w:w="1077" w:type="dxa"/>
          </w:tcPr>
          <w:p w14:paraId="2AAEAF5B" w14:textId="77777777" w:rsidR="00D81705" w:rsidRDefault="00D81705">
            <w:pPr>
              <w:pStyle w:val="ConsPlusNormal"/>
              <w:jc w:val="center"/>
            </w:pPr>
            <w:r>
              <w:t>тыс. руб.</w:t>
            </w:r>
          </w:p>
        </w:tc>
        <w:tc>
          <w:tcPr>
            <w:tcW w:w="907" w:type="dxa"/>
          </w:tcPr>
          <w:p w14:paraId="0A89EEEF" w14:textId="77777777" w:rsidR="00D81705" w:rsidRDefault="00D81705">
            <w:pPr>
              <w:pStyle w:val="ConsPlusNormal"/>
            </w:pPr>
          </w:p>
        </w:tc>
        <w:tc>
          <w:tcPr>
            <w:tcW w:w="907" w:type="dxa"/>
          </w:tcPr>
          <w:p w14:paraId="689FF521" w14:textId="77777777" w:rsidR="00D81705" w:rsidRDefault="00D81705">
            <w:pPr>
              <w:pStyle w:val="ConsPlusNormal"/>
            </w:pPr>
          </w:p>
        </w:tc>
        <w:tc>
          <w:tcPr>
            <w:tcW w:w="907" w:type="dxa"/>
          </w:tcPr>
          <w:p w14:paraId="5B8BD691" w14:textId="77777777" w:rsidR="00D81705" w:rsidRDefault="00D81705">
            <w:pPr>
              <w:pStyle w:val="ConsPlusNormal"/>
            </w:pPr>
          </w:p>
        </w:tc>
        <w:tc>
          <w:tcPr>
            <w:tcW w:w="850" w:type="dxa"/>
          </w:tcPr>
          <w:p w14:paraId="1EB361E1" w14:textId="77777777" w:rsidR="00D81705" w:rsidRDefault="00D81705">
            <w:pPr>
              <w:pStyle w:val="ConsPlusNormal"/>
            </w:pPr>
          </w:p>
        </w:tc>
        <w:tc>
          <w:tcPr>
            <w:tcW w:w="850" w:type="dxa"/>
          </w:tcPr>
          <w:p w14:paraId="62BEA91D" w14:textId="77777777" w:rsidR="00D81705" w:rsidRDefault="00D81705">
            <w:pPr>
              <w:pStyle w:val="ConsPlusNormal"/>
            </w:pPr>
          </w:p>
        </w:tc>
      </w:tr>
      <w:tr w:rsidR="00D81705" w14:paraId="61DEFAAB" w14:textId="77777777">
        <w:tc>
          <w:tcPr>
            <w:tcW w:w="567" w:type="dxa"/>
          </w:tcPr>
          <w:p w14:paraId="5F0D31BE" w14:textId="77777777" w:rsidR="00D81705" w:rsidRDefault="00D81705">
            <w:pPr>
              <w:pStyle w:val="ConsPlusNormal"/>
            </w:pPr>
            <w:r>
              <w:t>4.2</w:t>
            </w:r>
          </w:p>
        </w:tc>
        <w:tc>
          <w:tcPr>
            <w:tcW w:w="3969" w:type="dxa"/>
          </w:tcPr>
          <w:p w14:paraId="183A3F1C" w14:textId="77777777" w:rsidR="00D81705" w:rsidRDefault="00D81705">
            <w:pPr>
              <w:pStyle w:val="ConsPlusNormal"/>
            </w:pPr>
            <w:r>
              <w:t>Изменение количества активов</w:t>
            </w:r>
          </w:p>
        </w:tc>
        <w:tc>
          <w:tcPr>
            <w:tcW w:w="1077" w:type="dxa"/>
          </w:tcPr>
          <w:p w14:paraId="0D93DD08" w14:textId="77777777" w:rsidR="00D81705" w:rsidRDefault="00D81705">
            <w:pPr>
              <w:pStyle w:val="ConsPlusNormal"/>
              <w:jc w:val="center"/>
            </w:pPr>
            <w:r>
              <w:t>тыс. руб.</w:t>
            </w:r>
          </w:p>
        </w:tc>
        <w:tc>
          <w:tcPr>
            <w:tcW w:w="907" w:type="dxa"/>
          </w:tcPr>
          <w:p w14:paraId="7C9336CC" w14:textId="77777777" w:rsidR="00D81705" w:rsidRDefault="00D81705">
            <w:pPr>
              <w:pStyle w:val="ConsPlusNormal"/>
            </w:pPr>
          </w:p>
        </w:tc>
        <w:tc>
          <w:tcPr>
            <w:tcW w:w="907" w:type="dxa"/>
          </w:tcPr>
          <w:p w14:paraId="36AA2779" w14:textId="77777777" w:rsidR="00D81705" w:rsidRDefault="00D81705">
            <w:pPr>
              <w:pStyle w:val="ConsPlusNormal"/>
            </w:pPr>
          </w:p>
        </w:tc>
        <w:tc>
          <w:tcPr>
            <w:tcW w:w="907" w:type="dxa"/>
          </w:tcPr>
          <w:p w14:paraId="38B90E12" w14:textId="77777777" w:rsidR="00D81705" w:rsidRDefault="00D81705">
            <w:pPr>
              <w:pStyle w:val="ConsPlusNormal"/>
            </w:pPr>
          </w:p>
        </w:tc>
        <w:tc>
          <w:tcPr>
            <w:tcW w:w="850" w:type="dxa"/>
          </w:tcPr>
          <w:p w14:paraId="2E5D9C76" w14:textId="77777777" w:rsidR="00D81705" w:rsidRDefault="00D81705">
            <w:pPr>
              <w:pStyle w:val="ConsPlusNormal"/>
            </w:pPr>
          </w:p>
        </w:tc>
        <w:tc>
          <w:tcPr>
            <w:tcW w:w="850" w:type="dxa"/>
          </w:tcPr>
          <w:p w14:paraId="58481F20" w14:textId="77777777" w:rsidR="00D81705" w:rsidRDefault="00D81705">
            <w:pPr>
              <w:pStyle w:val="ConsPlusNormal"/>
            </w:pPr>
          </w:p>
        </w:tc>
      </w:tr>
      <w:tr w:rsidR="00D81705" w14:paraId="3448E683" w14:textId="77777777">
        <w:tc>
          <w:tcPr>
            <w:tcW w:w="567" w:type="dxa"/>
          </w:tcPr>
          <w:p w14:paraId="42436F7A" w14:textId="77777777" w:rsidR="00D81705" w:rsidRDefault="00D81705">
            <w:pPr>
              <w:pStyle w:val="ConsPlusNormal"/>
            </w:pPr>
            <w:r>
              <w:t>4.3</w:t>
            </w:r>
          </w:p>
        </w:tc>
        <w:tc>
          <w:tcPr>
            <w:tcW w:w="3969" w:type="dxa"/>
          </w:tcPr>
          <w:p w14:paraId="301870BD" w14:textId="77777777" w:rsidR="00D81705" w:rsidRDefault="00D81705">
            <w:pPr>
              <w:pStyle w:val="ConsPlusNormal"/>
            </w:pPr>
            <w:r>
              <w:t>Надбавки к тарифам</w:t>
            </w:r>
          </w:p>
        </w:tc>
        <w:tc>
          <w:tcPr>
            <w:tcW w:w="1077" w:type="dxa"/>
          </w:tcPr>
          <w:p w14:paraId="34A9DF33" w14:textId="77777777" w:rsidR="00D81705" w:rsidRDefault="00D81705">
            <w:pPr>
              <w:pStyle w:val="ConsPlusNormal"/>
              <w:jc w:val="center"/>
            </w:pPr>
            <w:r>
              <w:t>тыс. руб.</w:t>
            </w:r>
          </w:p>
        </w:tc>
        <w:tc>
          <w:tcPr>
            <w:tcW w:w="907" w:type="dxa"/>
          </w:tcPr>
          <w:p w14:paraId="73E46783" w14:textId="77777777" w:rsidR="00D81705" w:rsidRDefault="00D81705">
            <w:pPr>
              <w:pStyle w:val="ConsPlusNormal"/>
            </w:pPr>
          </w:p>
        </w:tc>
        <w:tc>
          <w:tcPr>
            <w:tcW w:w="907" w:type="dxa"/>
          </w:tcPr>
          <w:p w14:paraId="1C641171" w14:textId="77777777" w:rsidR="00D81705" w:rsidRDefault="00D81705">
            <w:pPr>
              <w:pStyle w:val="ConsPlusNormal"/>
            </w:pPr>
          </w:p>
        </w:tc>
        <w:tc>
          <w:tcPr>
            <w:tcW w:w="907" w:type="dxa"/>
          </w:tcPr>
          <w:p w14:paraId="45FDD17A" w14:textId="77777777" w:rsidR="00D81705" w:rsidRDefault="00D81705">
            <w:pPr>
              <w:pStyle w:val="ConsPlusNormal"/>
            </w:pPr>
          </w:p>
        </w:tc>
        <w:tc>
          <w:tcPr>
            <w:tcW w:w="850" w:type="dxa"/>
          </w:tcPr>
          <w:p w14:paraId="3559FC5A" w14:textId="77777777" w:rsidR="00D81705" w:rsidRDefault="00D81705">
            <w:pPr>
              <w:pStyle w:val="ConsPlusNormal"/>
            </w:pPr>
          </w:p>
        </w:tc>
        <w:tc>
          <w:tcPr>
            <w:tcW w:w="850" w:type="dxa"/>
          </w:tcPr>
          <w:p w14:paraId="5832EA07" w14:textId="77777777" w:rsidR="00D81705" w:rsidRDefault="00D81705">
            <w:pPr>
              <w:pStyle w:val="ConsPlusNormal"/>
            </w:pPr>
          </w:p>
        </w:tc>
      </w:tr>
      <w:tr w:rsidR="00D81705" w14:paraId="1A3D54D9" w14:textId="77777777">
        <w:tc>
          <w:tcPr>
            <w:tcW w:w="567" w:type="dxa"/>
          </w:tcPr>
          <w:p w14:paraId="6BBFEC81" w14:textId="77777777" w:rsidR="00D81705" w:rsidRDefault="00D81705">
            <w:pPr>
              <w:pStyle w:val="ConsPlusNormal"/>
            </w:pPr>
            <w:r>
              <w:t>4.4</w:t>
            </w:r>
          </w:p>
        </w:tc>
        <w:tc>
          <w:tcPr>
            <w:tcW w:w="3969" w:type="dxa"/>
          </w:tcPr>
          <w:p w14:paraId="3CE1048E" w14:textId="77777777" w:rsidR="00D81705" w:rsidRDefault="00D81705">
            <w:pPr>
              <w:pStyle w:val="ConsPlusNormal"/>
            </w:pPr>
            <w:r>
              <w:t>Средства бюджетов и госкорпораций</w:t>
            </w:r>
          </w:p>
        </w:tc>
        <w:tc>
          <w:tcPr>
            <w:tcW w:w="1077" w:type="dxa"/>
          </w:tcPr>
          <w:p w14:paraId="1F788073" w14:textId="77777777" w:rsidR="00D81705" w:rsidRDefault="00D81705">
            <w:pPr>
              <w:pStyle w:val="ConsPlusNormal"/>
              <w:jc w:val="center"/>
            </w:pPr>
            <w:r>
              <w:t>тыс. руб.</w:t>
            </w:r>
          </w:p>
        </w:tc>
        <w:tc>
          <w:tcPr>
            <w:tcW w:w="907" w:type="dxa"/>
          </w:tcPr>
          <w:p w14:paraId="6CE46C7A" w14:textId="77777777" w:rsidR="00D81705" w:rsidRDefault="00D81705">
            <w:pPr>
              <w:pStyle w:val="ConsPlusNormal"/>
            </w:pPr>
          </w:p>
        </w:tc>
        <w:tc>
          <w:tcPr>
            <w:tcW w:w="907" w:type="dxa"/>
          </w:tcPr>
          <w:p w14:paraId="12228713" w14:textId="77777777" w:rsidR="00D81705" w:rsidRDefault="00D81705">
            <w:pPr>
              <w:pStyle w:val="ConsPlusNormal"/>
            </w:pPr>
          </w:p>
        </w:tc>
        <w:tc>
          <w:tcPr>
            <w:tcW w:w="907" w:type="dxa"/>
          </w:tcPr>
          <w:p w14:paraId="51A49607" w14:textId="77777777" w:rsidR="00D81705" w:rsidRDefault="00D81705">
            <w:pPr>
              <w:pStyle w:val="ConsPlusNormal"/>
            </w:pPr>
          </w:p>
        </w:tc>
        <w:tc>
          <w:tcPr>
            <w:tcW w:w="850" w:type="dxa"/>
          </w:tcPr>
          <w:p w14:paraId="321C783D" w14:textId="77777777" w:rsidR="00D81705" w:rsidRDefault="00D81705">
            <w:pPr>
              <w:pStyle w:val="ConsPlusNormal"/>
            </w:pPr>
          </w:p>
        </w:tc>
        <w:tc>
          <w:tcPr>
            <w:tcW w:w="850" w:type="dxa"/>
          </w:tcPr>
          <w:p w14:paraId="093D9301" w14:textId="77777777" w:rsidR="00D81705" w:rsidRDefault="00D81705">
            <w:pPr>
              <w:pStyle w:val="ConsPlusNormal"/>
            </w:pPr>
          </w:p>
        </w:tc>
      </w:tr>
      <w:tr w:rsidR="00D81705" w14:paraId="0C41E898" w14:textId="77777777">
        <w:tc>
          <w:tcPr>
            <w:tcW w:w="567" w:type="dxa"/>
          </w:tcPr>
          <w:p w14:paraId="3DECC73F" w14:textId="77777777" w:rsidR="00D81705" w:rsidRDefault="00D81705">
            <w:pPr>
              <w:pStyle w:val="ConsPlusNormal"/>
            </w:pPr>
            <w:r>
              <w:t>5</w:t>
            </w:r>
          </w:p>
        </w:tc>
        <w:tc>
          <w:tcPr>
            <w:tcW w:w="3969" w:type="dxa"/>
          </w:tcPr>
          <w:p w14:paraId="3FA4A17D" w14:textId="77777777" w:rsidR="00D81705" w:rsidRDefault="00D81705">
            <w:pPr>
              <w:pStyle w:val="ConsPlusNormal"/>
            </w:pPr>
            <w:r>
              <w:t>Стоимость объектов, выведенных из эксплуатации</w:t>
            </w:r>
          </w:p>
        </w:tc>
        <w:tc>
          <w:tcPr>
            <w:tcW w:w="1077" w:type="dxa"/>
          </w:tcPr>
          <w:p w14:paraId="29D41DF1" w14:textId="77777777" w:rsidR="00D81705" w:rsidRDefault="00D81705">
            <w:pPr>
              <w:pStyle w:val="ConsPlusNormal"/>
              <w:jc w:val="center"/>
            </w:pPr>
            <w:r>
              <w:t>тыс. руб.</w:t>
            </w:r>
          </w:p>
        </w:tc>
        <w:tc>
          <w:tcPr>
            <w:tcW w:w="907" w:type="dxa"/>
          </w:tcPr>
          <w:p w14:paraId="498D5EBF" w14:textId="77777777" w:rsidR="00D81705" w:rsidRDefault="00D81705">
            <w:pPr>
              <w:pStyle w:val="ConsPlusNormal"/>
            </w:pPr>
          </w:p>
        </w:tc>
        <w:tc>
          <w:tcPr>
            <w:tcW w:w="907" w:type="dxa"/>
          </w:tcPr>
          <w:p w14:paraId="4F78A811" w14:textId="77777777" w:rsidR="00D81705" w:rsidRDefault="00D81705">
            <w:pPr>
              <w:pStyle w:val="ConsPlusNormal"/>
            </w:pPr>
          </w:p>
        </w:tc>
        <w:tc>
          <w:tcPr>
            <w:tcW w:w="907" w:type="dxa"/>
          </w:tcPr>
          <w:p w14:paraId="62D4767B" w14:textId="77777777" w:rsidR="00D81705" w:rsidRDefault="00D81705">
            <w:pPr>
              <w:pStyle w:val="ConsPlusNormal"/>
            </w:pPr>
          </w:p>
        </w:tc>
        <w:tc>
          <w:tcPr>
            <w:tcW w:w="850" w:type="dxa"/>
          </w:tcPr>
          <w:p w14:paraId="0BD23284" w14:textId="77777777" w:rsidR="00D81705" w:rsidRDefault="00D81705">
            <w:pPr>
              <w:pStyle w:val="ConsPlusNormal"/>
            </w:pPr>
          </w:p>
        </w:tc>
        <w:tc>
          <w:tcPr>
            <w:tcW w:w="850" w:type="dxa"/>
          </w:tcPr>
          <w:p w14:paraId="19E89FA9" w14:textId="77777777" w:rsidR="00D81705" w:rsidRDefault="00D81705">
            <w:pPr>
              <w:pStyle w:val="ConsPlusNormal"/>
            </w:pPr>
          </w:p>
        </w:tc>
      </w:tr>
      <w:tr w:rsidR="00D81705" w14:paraId="62F4C97B" w14:textId="77777777">
        <w:tc>
          <w:tcPr>
            <w:tcW w:w="567" w:type="dxa"/>
          </w:tcPr>
          <w:p w14:paraId="5784CCA9" w14:textId="77777777" w:rsidR="00D81705" w:rsidRDefault="00D81705">
            <w:pPr>
              <w:pStyle w:val="ConsPlusNormal"/>
            </w:pPr>
            <w:r>
              <w:t>6</w:t>
            </w:r>
          </w:p>
        </w:tc>
        <w:tc>
          <w:tcPr>
            <w:tcW w:w="3969" w:type="dxa"/>
          </w:tcPr>
          <w:p w14:paraId="1CAC4723" w14:textId="77777777" w:rsidR="00D81705" w:rsidRDefault="00D81705">
            <w:pPr>
              <w:pStyle w:val="ConsPlusNormal"/>
            </w:pPr>
            <w:r>
              <w:t>Амортизация</w:t>
            </w:r>
          </w:p>
        </w:tc>
        <w:tc>
          <w:tcPr>
            <w:tcW w:w="1077" w:type="dxa"/>
          </w:tcPr>
          <w:p w14:paraId="1831D818" w14:textId="77777777" w:rsidR="00D81705" w:rsidRDefault="00D81705">
            <w:pPr>
              <w:pStyle w:val="ConsPlusNormal"/>
              <w:jc w:val="center"/>
            </w:pPr>
            <w:r>
              <w:t>тыс. руб.</w:t>
            </w:r>
          </w:p>
        </w:tc>
        <w:tc>
          <w:tcPr>
            <w:tcW w:w="907" w:type="dxa"/>
          </w:tcPr>
          <w:p w14:paraId="4B3BC40B" w14:textId="77777777" w:rsidR="00D81705" w:rsidRDefault="00D81705">
            <w:pPr>
              <w:pStyle w:val="ConsPlusNormal"/>
            </w:pPr>
          </w:p>
        </w:tc>
        <w:tc>
          <w:tcPr>
            <w:tcW w:w="907" w:type="dxa"/>
          </w:tcPr>
          <w:p w14:paraId="4EDCC418" w14:textId="77777777" w:rsidR="00D81705" w:rsidRDefault="00D81705">
            <w:pPr>
              <w:pStyle w:val="ConsPlusNormal"/>
            </w:pPr>
          </w:p>
        </w:tc>
        <w:tc>
          <w:tcPr>
            <w:tcW w:w="907" w:type="dxa"/>
          </w:tcPr>
          <w:p w14:paraId="065BAE5B" w14:textId="77777777" w:rsidR="00D81705" w:rsidRDefault="00D81705">
            <w:pPr>
              <w:pStyle w:val="ConsPlusNormal"/>
            </w:pPr>
          </w:p>
        </w:tc>
        <w:tc>
          <w:tcPr>
            <w:tcW w:w="850" w:type="dxa"/>
          </w:tcPr>
          <w:p w14:paraId="063C802D" w14:textId="77777777" w:rsidR="00D81705" w:rsidRDefault="00D81705">
            <w:pPr>
              <w:pStyle w:val="ConsPlusNormal"/>
            </w:pPr>
          </w:p>
        </w:tc>
        <w:tc>
          <w:tcPr>
            <w:tcW w:w="850" w:type="dxa"/>
          </w:tcPr>
          <w:p w14:paraId="5A0DEAC7" w14:textId="77777777" w:rsidR="00D81705" w:rsidRDefault="00D81705">
            <w:pPr>
              <w:pStyle w:val="ConsPlusNormal"/>
            </w:pPr>
          </w:p>
        </w:tc>
      </w:tr>
      <w:tr w:rsidR="00D81705" w14:paraId="56BA57B5" w14:textId="77777777">
        <w:tc>
          <w:tcPr>
            <w:tcW w:w="567" w:type="dxa"/>
          </w:tcPr>
          <w:p w14:paraId="63E250D1" w14:textId="77777777" w:rsidR="00D81705" w:rsidRDefault="00D81705">
            <w:pPr>
              <w:pStyle w:val="ConsPlusNormal"/>
            </w:pPr>
            <w:r>
              <w:t>7</w:t>
            </w:r>
          </w:p>
        </w:tc>
        <w:tc>
          <w:tcPr>
            <w:tcW w:w="3969" w:type="dxa"/>
          </w:tcPr>
          <w:p w14:paraId="7C4359A8" w14:textId="77777777" w:rsidR="00D81705" w:rsidRDefault="00D81705">
            <w:pPr>
              <w:pStyle w:val="ConsPlusNormal"/>
            </w:pPr>
            <w:r>
              <w:t>Возврат кредитов</w:t>
            </w:r>
          </w:p>
        </w:tc>
        <w:tc>
          <w:tcPr>
            <w:tcW w:w="1077" w:type="dxa"/>
          </w:tcPr>
          <w:p w14:paraId="3ED38C46" w14:textId="77777777" w:rsidR="00D81705" w:rsidRDefault="00D81705">
            <w:pPr>
              <w:pStyle w:val="ConsPlusNormal"/>
              <w:jc w:val="center"/>
            </w:pPr>
            <w:r>
              <w:t>тыс. руб.</w:t>
            </w:r>
          </w:p>
        </w:tc>
        <w:tc>
          <w:tcPr>
            <w:tcW w:w="907" w:type="dxa"/>
          </w:tcPr>
          <w:p w14:paraId="54B93837" w14:textId="77777777" w:rsidR="00D81705" w:rsidRDefault="00D81705">
            <w:pPr>
              <w:pStyle w:val="ConsPlusNormal"/>
            </w:pPr>
          </w:p>
        </w:tc>
        <w:tc>
          <w:tcPr>
            <w:tcW w:w="907" w:type="dxa"/>
          </w:tcPr>
          <w:p w14:paraId="60AE6733" w14:textId="77777777" w:rsidR="00D81705" w:rsidRDefault="00D81705">
            <w:pPr>
              <w:pStyle w:val="ConsPlusNormal"/>
            </w:pPr>
          </w:p>
        </w:tc>
        <w:tc>
          <w:tcPr>
            <w:tcW w:w="907" w:type="dxa"/>
          </w:tcPr>
          <w:p w14:paraId="1DBA0BD6" w14:textId="77777777" w:rsidR="00D81705" w:rsidRDefault="00D81705">
            <w:pPr>
              <w:pStyle w:val="ConsPlusNormal"/>
            </w:pPr>
          </w:p>
        </w:tc>
        <w:tc>
          <w:tcPr>
            <w:tcW w:w="850" w:type="dxa"/>
          </w:tcPr>
          <w:p w14:paraId="0564D156" w14:textId="77777777" w:rsidR="00D81705" w:rsidRDefault="00D81705">
            <w:pPr>
              <w:pStyle w:val="ConsPlusNormal"/>
            </w:pPr>
          </w:p>
        </w:tc>
        <w:tc>
          <w:tcPr>
            <w:tcW w:w="850" w:type="dxa"/>
          </w:tcPr>
          <w:p w14:paraId="07BF7363" w14:textId="77777777" w:rsidR="00D81705" w:rsidRDefault="00D81705">
            <w:pPr>
              <w:pStyle w:val="ConsPlusNormal"/>
            </w:pPr>
          </w:p>
        </w:tc>
      </w:tr>
    </w:tbl>
    <w:p w14:paraId="45C3A42E" w14:textId="77777777" w:rsidR="00D81705" w:rsidRDefault="00D81705">
      <w:pPr>
        <w:sectPr w:rsidR="00D81705">
          <w:pgSz w:w="16838" w:h="11905" w:orient="landscape"/>
          <w:pgMar w:top="1701" w:right="1134" w:bottom="850" w:left="1134" w:header="0" w:footer="0" w:gutter="0"/>
          <w:cols w:space="720"/>
        </w:sectPr>
      </w:pPr>
    </w:p>
    <w:p w14:paraId="7D7E41FD" w14:textId="77777777" w:rsidR="00D81705" w:rsidRDefault="00D81705">
      <w:pPr>
        <w:pStyle w:val="ConsPlusNormal"/>
        <w:jc w:val="both"/>
      </w:pPr>
    </w:p>
    <w:p w14:paraId="6FB67979" w14:textId="77777777" w:rsidR="00D81705" w:rsidRDefault="00D81705">
      <w:pPr>
        <w:pStyle w:val="ConsPlusNormal"/>
        <w:jc w:val="both"/>
      </w:pPr>
    </w:p>
    <w:p w14:paraId="465F0CD2" w14:textId="77777777" w:rsidR="00D81705" w:rsidRDefault="00D81705">
      <w:pPr>
        <w:pStyle w:val="ConsPlusNormal"/>
        <w:jc w:val="both"/>
      </w:pPr>
    </w:p>
    <w:p w14:paraId="477BA37D" w14:textId="77777777" w:rsidR="00D81705" w:rsidRDefault="00D81705">
      <w:pPr>
        <w:pStyle w:val="ConsPlusNormal"/>
        <w:jc w:val="both"/>
      </w:pPr>
    </w:p>
    <w:p w14:paraId="6D3BCC06" w14:textId="77777777" w:rsidR="00D81705" w:rsidRDefault="00D81705">
      <w:pPr>
        <w:pStyle w:val="ConsPlusNormal"/>
        <w:jc w:val="both"/>
      </w:pPr>
    </w:p>
    <w:p w14:paraId="2A0EE550" w14:textId="77777777" w:rsidR="00D81705" w:rsidRDefault="00D81705">
      <w:pPr>
        <w:pStyle w:val="ConsPlusNormal"/>
        <w:jc w:val="right"/>
        <w:outlineLvl w:val="1"/>
      </w:pPr>
      <w:r>
        <w:t>Приложение 21</w:t>
      </w:r>
    </w:p>
    <w:p w14:paraId="187FED88" w14:textId="77777777" w:rsidR="00D81705" w:rsidRDefault="00D81705">
      <w:pPr>
        <w:pStyle w:val="ConsPlusNormal"/>
        <w:jc w:val="right"/>
      </w:pPr>
      <w:r>
        <w:t>к Методическим указаниям по расчету</w:t>
      </w:r>
    </w:p>
    <w:p w14:paraId="7EC8281C" w14:textId="77777777" w:rsidR="00D81705" w:rsidRDefault="00D81705">
      <w:pPr>
        <w:pStyle w:val="ConsPlusNormal"/>
        <w:jc w:val="right"/>
      </w:pPr>
      <w:r>
        <w:t>регулируемых тарифов в области обращения</w:t>
      </w:r>
    </w:p>
    <w:p w14:paraId="5FB7B2BB" w14:textId="77777777" w:rsidR="00D81705" w:rsidRDefault="00D81705">
      <w:pPr>
        <w:pStyle w:val="ConsPlusNormal"/>
        <w:jc w:val="right"/>
      </w:pPr>
      <w:r>
        <w:t>с твердыми коммунальными отходами,</w:t>
      </w:r>
    </w:p>
    <w:p w14:paraId="255093D1" w14:textId="77777777" w:rsidR="00D81705" w:rsidRDefault="00D81705">
      <w:pPr>
        <w:pStyle w:val="ConsPlusNormal"/>
        <w:jc w:val="right"/>
      </w:pPr>
      <w:r>
        <w:t>утвержденным приказом ФАС России</w:t>
      </w:r>
    </w:p>
    <w:p w14:paraId="1F437146" w14:textId="77777777" w:rsidR="00D81705" w:rsidRDefault="00D81705">
      <w:pPr>
        <w:pStyle w:val="ConsPlusNormal"/>
        <w:jc w:val="right"/>
      </w:pPr>
      <w:r>
        <w:t>от 21.11.2016 N 1638/16</w:t>
      </w:r>
    </w:p>
    <w:p w14:paraId="795D54AE" w14:textId="77777777" w:rsidR="00D81705" w:rsidRDefault="00D81705">
      <w:pPr>
        <w:pStyle w:val="ConsPlusNormal"/>
        <w:jc w:val="both"/>
      </w:pPr>
    </w:p>
    <w:p w14:paraId="0C8697A4" w14:textId="77777777" w:rsidR="00D81705" w:rsidRDefault="00D81705">
      <w:pPr>
        <w:pStyle w:val="ConsPlusNormal"/>
        <w:jc w:val="center"/>
      </w:pPr>
      <w:bookmarkStart w:id="144" w:name="P4785"/>
      <w:bookmarkEnd w:id="144"/>
      <w:r>
        <w:t>Расчет базы инвестированного капитала</w:t>
      </w:r>
    </w:p>
    <w:p w14:paraId="22742EF2"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3118"/>
        <w:gridCol w:w="1077"/>
        <w:gridCol w:w="907"/>
        <w:gridCol w:w="850"/>
        <w:gridCol w:w="510"/>
        <w:gridCol w:w="510"/>
        <w:gridCol w:w="510"/>
        <w:gridCol w:w="510"/>
        <w:gridCol w:w="510"/>
      </w:tblGrid>
      <w:tr w:rsidR="00D81705" w14:paraId="7D494BAF" w14:textId="77777777">
        <w:tc>
          <w:tcPr>
            <w:tcW w:w="538" w:type="dxa"/>
          </w:tcPr>
          <w:p w14:paraId="5E39AE83" w14:textId="77777777" w:rsidR="00D81705" w:rsidRDefault="00D81705">
            <w:pPr>
              <w:pStyle w:val="ConsPlusNormal"/>
              <w:jc w:val="center"/>
            </w:pPr>
            <w:r>
              <w:t>N п/п</w:t>
            </w:r>
          </w:p>
        </w:tc>
        <w:tc>
          <w:tcPr>
            <w:tcW w:w="3118" w:type="dxa"/>
          </w:tcPr>
          <w:p w14:paraId="65E8C50F" w14:textId="77777777" w:rsidR="00D81705" w:rsidRDefault="00D81705">
            <w:pPr>
              <w:pStyle w:val="ConsPlusNormal"/>
              <w:jc w:val="center"/>
            </w:pPr>
            <w:r>
              <w:t>Наименование</w:t>
            </w:r>
          </w:p>
        </w:tc>
        <w:tc>
          <w:tcPr>
            <w:tcW w:w="1077" w:type="dxa"/>
          </w:tcPr>
          <w:p w14:paraId="2DDCB8C0" w14:textId="77777777" w:rsidR="00D81705" w:rsidRDefault="00D81705">
            <w:pPr>
              <w:pStyle w:val="ConsPlusNormal"/>
              <w:jc w:val="center"/>
            </w:pPr>
            <w:r>
              <w:t>Единица измерений</w:t>
            </w:r>
          </w:p>
        </w:tc>
        <w:tc>
          <w:tcPr>
            <w:tcW w:w="907" w:type="dxa"/>
          </w:tcPr>
          <w:p w14:paraId="07A87199" w14:textId="77777777" w:rsidR="00D81705" w:rsidRDefault="00D81705">
            <w:pPr>
              <w:pStyle w:val="ConsPlusNormal"/>
              <w:jc w:val="center"/>
            </w:pPr>
            <w:r>
              <w:t>Истекший год (i-2)</w:t>
            </w:r>
          </w:p>
        </w:tc>
        <w:tc>
          <w:tcPr>
            <w:tcW w:w="850" w:type="dxa"/>
          </w:tcPr>
          <w:p w14:paraId="641AB7DF" w14:textId="77777777" w:rsidR="00D81705" w:rsidRDefault="00D81705">
            <w:pPr>
              <w:pStyle w:val="ConsPlusNormal"/>
              <w:jc w:val="center"/>
            </w:pPr>
            <w:r>
              <w:t>Текущий год (i-1)</w:t>
            </w:r>
          </w:p>
        </w:tc>
        <w:tc>
          <w:tcPr>
            <w:tcW w:w="510" w:type="dxa"/>
          </w:tcPr>
          <w:p w14:paraId="700CD62D" w14:textId="77777777" w:rsidR="00D81705" w:rsidRDefault="00D81705">
            <w:pPr>
              <w:pStyle w:val="ConsPlusNormal"/>
              <w:jc w:val="center"/>
            </w:pPr>
            <w:r>
              <w:t>1-й год</w:t>
            </w:r>
          </w:p>
        </w:tc>
        <w:tc>
          <w:tcPr>
            <w:tcW w:w="510" w:type="dxa"/>
          </w:tcPr>
          <w:p w14:paraId="37817954" w14:textId="77777777" w:rsidR="00D81705" w:rsidRDefault="00D81705">
            <w:pPr>
              <w:pStyle w:val="ConsPlusNormal"/>
              <w:jc w:val="center"/>
            </w:pPr>
            <w:r>
              <w:t>2-й год</w:t>
            </w:r>
          </w:p>
        </w:tc>
        <w:tc>
          <w:tcPr>
            <w:tcW w:w="510" w:type="dxa"/>
          </w:tcPr>
          <w:p w14:paraId="7D186474" w14:textId="77777777" w:rsidR="00D81705" w:rsidRDefault="00D81705">
            <w:pPr>
              <w:pStyle w:val="ConsPlusNormal"/>
              <w:jc w:val="center"/>
            </w:pPr>
            <w:r>
              <w:t>3-й год</w:t>
            </w:r>
          </w:p>
        </w:tc>
        <w:tc>
          <w:tcPr>
            <w:tcW w:w="510" w:type="dxa"/>
          </w:tcPr>
          <w:p w14:paraId="2BD2A749" w14:textId="77777777" w:rsidR="00D81705" w:rsidRDefault="00D81705">
            <w:pPr>
              <w:pStyle w:val="ConsPlusNormal"/>
              <w:jc w:val="center"/>
            </w:pPr>
            <w:r>
              <w:t>4-й год</w:t>
            </w:r>
          </w:p>
        </w:tc>
        <w:tc>
          <w:tcPr>
            <w:tcW w:w="510" w:type="dxa"/>
          </w:tcPr>
          <w:p w14:paraId="4B6859C9" w14:textId="77777777" w:rsidR="00D81705" w:rsidRDefault="00D81705">
            <w:pPr>
              <w:pStyle w:val="ConsPlusNormal"/>
              <w:jc w:val="center"/>
            </w:pPr>
            <w:r>
              <w:t>5-й год</w:t>
            </w:r>
          </w:p>
        </w:tc>
      </w:tr>
      <w:tr w:rsidR="00D81705" w14:paraId="7913E438" w14:textId="77777777">
        <w:tc>
          <w:tcPr>
            <w:tcW w:w="538" w:type="dxa"/>
          </w:tcPr>
          <w:p w14:paraId="7FE96657" w14:textId="77777777" w:rsidR="00D81705" w:rsidRDefault="00D81705">
            <w:pPr>
              <w:pStyle w:val="ConsPlusNormal"/>
              <w:jc w:val="center"/>
            </w:pPr>
            <w:r>
              <w:t>1</w:t>
            </w:r>
          </w:p>
        </w:tc>
        <w:tc>
          <w:tcPr>
            <w:tcW w:w="3118" w:type="dxa"/>
          </w:tcPr>
          <w:p w14:paraId="38081BDB" w14:textId="77777777" w:rsidR="00D81705" w:rsidRDefault="00D81705">
            <w:pPr>
              <w:pStyle w:val="ConsPlusNormal"/>
              <w:jc w:val="center"/>
            </w:pPr>
            <w:r>
              <w:t>2</w:t>
            </w:r>
          </w:p>
        </w:tc>
        <w:tc>
          <w:tcPr>
            <w:tcW w:w="1077" w:type="dxa"/>
          </w:tcPr>
          <w:p w14:paraId="2A216AF7" w14:textId="77777777" w:rsidR="00D81705" w:rsidRDefault="00D81705">
            <w:pPr>
              <w:pStyle w:val="ConsPlusNormal"/>
              <w:jc w:val="center"/>
            </w:pPr>
            <w:r>
              <w:t>3</w:t>
            </w:r>
          </w:p>
        </w:tc>
        <w:tc>
          <w:tcPr>
            <w:tcW w:w="907" w:type="dxa"/>
          </w:tcPr>
          <w:p w14:paraId="5F11475E" w14:textId="77777777" w:rsidR="00D81705" w:rsidRDefault="00D81705">
            <w:pPr>
              <w:pStyle w:val="ConsPlusNormal"/>
              <w:jc w:val="center"/>
            </w:pPr>
            <w:r>
              <w:t>4</w:t>
            </w:r>
          </w:p>
        </w:tc>
        <w:tc>
          <w:tcPr>
            <w:tcW w:w="850" w:type="dxa"/>
          </w:tcPr>
          <w:p w14:paraId="34EBBF7C" w14:textId="77777777" w:rsidR="00D81705" w:rsidRDefault="00D81705">
            <w:pPr>
              <w:pStyle w:val="ConsPlusNormal"/>
              <w:jc w:val="center"/>
            </w:pPr>
            <w:r>
              <w:t>5</w:t>
            </w:r>
          </w:p>
        </w:tc>
        <w:tc>
          <w:tcPr>
            <w:tcW w:w="510" w:type="dxa"/>
          </w:tcPr>
          <w:p w14:paraId="531DC5D2" w14:textId="77777777" w:rsidR="00D81705" w:rsidRDefault="00D81705">
            <w:pPr>
              <w:pStyle w:val="ConsPlusNormal"/>
              <w:jc w:val="center"/>
            </w:pPr>
            <w:r>
              <w:t>6</w:t>
            </w:r>
          </w:p>
        </w:tc>
        <w:tc>
          <w:tcPr>
            <w:tcW w:w="510" w:type="dxa"/>
          </w:tcPr>
          <w:p w14:paraId="383AF7F5" w14:textId="77777777" w:rsidR="00D81705" w:rsidRDefault="00D81705">
            <w:pPr>
              <w:pStyle w:val="ConsPlusNormal"/>
              <w:jc w:val="center"/>
            </w:pPr>
            <w:r>
              <w:t>7</w:t>
            </w:r>
          </w:p>
        </w:tc>
        <w:tc>
          <w:tcPr>
            <w:tcW w:w="510" w:type="dxa"/>
          </w:tcPr>
          <w:p w14:paraId="494756B5" w14:textId="77777777" w:rsidR="00D81705" w:rsidRDefault="00D81705">
            <w:pPr>
              <w:pStyle w:val="ConsPlusNormal"/>
              <w:jc w:val="center"/>
            </w:pPr>
            <w:r>
              <w:t>8</w:t>
            </w:r>
          </w:p>
        </w:tc>
        <w:tc>
          <w:tcPr>
            <w:tcW w:w="510" w:type="dxa"/>
          </w:tcPr>
          <w:p w14:paraId="50D63C63" w14:textId="77777777" w:rsidR="00D81705" w:rsidRDefault="00D81705">
            <w:pPr>
              <w:pStyle w:val="ConsPlusNormal"/>
              <w:jc w:val="center"/>
            </w:pPr>
            <w:r>
              <w:t>9</w:t>
            </w:r>
          </w:p>
        </w:tc>
        <w:tc>
          <w:tcPr>
            <w:tcW w:w="510" w:type="dxa"/>
          </w:tcPr>
          <w:p w14:paraId="45D78B9D" w14:textId="77777777" w:rsidR="00D81705" w:rsidRDefault="00D81705">
            <w:pPr>
              <w:pStyle w:val="ConsPlusNormal"/>
              <w:jc w:val="center"/>
            </w:pPr>
            <w:r>
              <w:t>10</w:t>
            </w:r>
          </w:p>
        </w:tc>
      </w:tr>
      <w:tr w:rsidR="00D81705" w14:paraId="4D6283DE" w14:textId="77777777">
        <w:tc>
          <w:tcPr>
            <w:tcW w:w="538" w:type="dxa"/>
          </w:tcPr>
          <w:p w14:paraId="0B271E8D" w14:textId="77777777" w:rsidR="00D81705" w:rsidRDefault="00D81705">
            <w:pPr>
              <w:pStyle w:val="ConsPlusNormal"/>
              <w:jc w:val="center"/>
            </w:pPr>
            <w:r>
              <w:t>1</w:t>
            </w:r>
          </w:p>
        </w:tc>
        <w:tc>
          <w:tcPr>
            <w:tcW w:w="3118" w:type="dxa"/>
          </w:tcPr>
          <w:p w14:paraId="76CBB167" w14:textId="77777777" w:rsidR="00D81705" w:rsidRDefault="00D81705">
            <w:pPr>
              <w:pStyle w:val="ConsPlusNormal"/>
            </w:pPr>
            <w:r>
              <w:t>База инвестированного капитала</w:t>
            </w:r>
          </w:p>
        </w:tc>
        <w:tc>
          <w:tcPr>
            <w:tcW w:w="1077" w:type="dxa"/>
          </w:tcPr>
          <w:p w14:paraId="7F61C6BB" w14:textId="77777777" w:rsidR="00D81705" w:rsidRDefault="00D81705">
            <w:pPr>
              <w:pStyle w:val="ConsPlusNormal"/>
              <w:jc w:val="center"/>
            </w:pPr>
            <w:r>
              <w:t>тыс. руб.</w:t>
            </w:r>
          </w:p>
        </w:tc>
        <w:tc>
          <w:tcPr>
            <w:tcW w:w="907" w:type="dxa"/>
          </w:tcPr>
          <w:p w14:paraId="6512001F" w14:textId="77777777" w:rsidR="00D81705" w:rsidRDefault="00D81705">
            <w:pPr>
              <w:pStyle w:val="ConsPlusNormal"/>
            </w:pPr>
          </w:p>
        </w:tc>
        <w:tc>
          <w:tcPr>
            <w:tcW w:w="850" w:type="dxa"/>
          </w:tcPr>
          <w:p w14:paraId="7E9B9FC4" w14:textId="77777777" w:rsidR="00D81705" w:rsidRDefault="00D81705">
            <w:pPr>
              <w:pStyle w:val="ConsPlusNormal"/>
            </w:pPr>
          </w:p>
        </w:tc>
        <w:tc>
          <w:tcPr>
            <w:tcW w:w="510" w:type="dxa"/>
          </w:tcPr>
          <w:p w14:paraId="334D21BB" w14:textId="77777777" w:rsidR="00D81705" w:rsidRDefault="00D81705">
            <w:pPr>
              <w:pStyle w:val="ConsPlusNormal"/>
            </w:pPr>
          </w:p>
        </w:tc>
        <w:tc>
          <w:tcPr>
            <w:tcW w:w="510" w:type="dxa"/>
          </w:tcPr>
          <w:p w14:paraId="3113E2C5" w14:textId="77777777" w:rsidR="00D81705" w:rsidRDefault="00D81705">
            <w:pPr>
              <w:pStyle w:val="ConsPlusNormal"/>
            </w:pPr>
          </w:p>
        </w:tc>
        <w:tc>
          <w:tcPr>
            <w:tcW w:w="510" w:type="dxa"/>
          </w:tcPr>
          <w:p w14:paraId="62EF5F41" w14:textId="77777777" w:rsidR="00D81705" w:rsidRDefault="00D81705">
            <w:pPr>
              <w:pStyle w:val="ConsPlusNormal"/>
            </w:pPr>
          </w:p>
        </w:tc>
        <w:tc>
          <w:tcPr>
            <w:tcW w:w="510" w:type="dxa"/>
          </w:tcPr>
          <w:p w14:paraId="14262997" w14:textId="77777777" w:rsidR="00D81705" w:rsidRDefault="00D81705">
            <w:pPr>
              <w:pStyle w:val="ConsPlusNormal"/>
            </w:pPr>
          </w:p>
        </w:tc>
        <w:tc>
          <w:tcPr>
            <w:tcW w:w="510" w:type="dxa"/>
          </w:tcPr>
          <w:p w14:paraId="17164BB1" w14:textId="77777777" w:rsidR="00D81705" w:rsidRDefault="00D81705">
            <w:pPr>
              <w:pStyle w:val="ConsPlusNormal"/>
            </w:pPr>
          </w:p>
        </w:tc>
      </w:tr>
      <w:tr w:rsidR="00D81705" w14:paraId="4A96A011" w14:textId="77777777">
        <w:tc>
          <w:tcPr>
            <w:tcW w:w="538" w:type="dxa"/>
          </w:tcPr>
          <w:p w14:paraId="5769A8D3" w14:textId="77777777" w:rsidR="00D81705" w:rsidRDefault="00D81705">
            <w:pPr>
              <w:pStyle w:val="ConsPlusNormal"/>
              <w:jc w:val="center"/>
            </w:pPr>
            <w:r>
              <w:t>2</w:t>
            </w:r>
          </w:p>
        </w:tc>
        <w:tc>
          <w:tcPr>
            <w:tcW w:w="3118" w:type="dxa"/>
          </w:tcPr>
          <w:p w14:paraId="0B7E83F1" w14:textId="77777777" w:rsidR="00D81705" w:rsidRDefault="00D81705">
            <w:pPr>
              <w:pStyle w:val="ConsPlusNormal"/>
              <w:jc w:val="both"/>
            </w:pPr>
            <w:r>
              <w:t>Инвестированный капитал</w:t>
            </w:r>
          </w:p>
        </w:tc>
        <w:tc>
          <w:tcPr>
            <w:tcW w:w="1077" w:type="dxa"/>
          </w:tcPr>
          <w:p w14:paraId="0F986D80" w14:textId="77777777" w:rsidR="00D81705" w:rsidRDefault="00D81705">
            <w:pPr>
              <w:pStyle w:val="ConsPlusNormal"/>
              <w:jc w:val="center"/>
            </w:pPr>
            <w:r>
              <w:t>тыс. руб.</w:t>
            </w:r>
          </w:p>
        </w:tc>
        <w:tc>
          <w:tcPr>
            <w:tcW w:w="907" w:type="dxa"/>
          </w:tcPr>
          <w:p w14:paraId="65AD7CC6" w14:textId="77777777" w:rsidR="00D81705" w:rsidRDefault="00D81705">
            <w:pPr>
              <w:pStyle w:val="ConsPlusNormal"/>
            </w:pPr>
          </w:p>
        </w:tc>
        <w:tc>
          <w:tcPr>
            <w:tcW w:w="850" w:type="dxa"/>
          </w:tcPr>
          <w:p w14:paraId="4B989763" w14:textId="77777777" w:rsidR="00D81705" w:rsidRDefault="00D81705">
            <w:pPr>
              <w:pStyle w:val="ConsPlusNormal"/>
            </w:pPr>
          </w:p>
        </w:tc>
        <w:tc>
          <w:tcPr>
            <w:tcW w:w="510" w:type="dxa"/>
          </w:tcPr>
          <w:p w14:paraId="37F49A8A" w14:textId="77777777" w:rsidR="00D81705" w:rsidRDefault="00D81705">
            <w:pPr>
              <w:pStyle w:val="ConsPlusNormal"/>
            </w:pPr>
          </w:p>
        </w:tc>
        <w:tc>
          <w:tcPr>
            <w:tcW w:w="510" w:type="dxa"/>
          </w:tcPr>
          <w:p w14:paraId="3DD9775A" w14:textId="77777777" w:rsidR="00D81705" w:rsidRDefault="00D81705">
            <w:pPr>
              <w:pStyle w:val="ConsPlusNormal"/>
            </w:pPr>
          </w:p>
        </w:tc>
        <w:tc>
          <w:tcPr>
            <w:tcW w:w="510" w:type="dxa"/>
          </w:tcPr>
          <w:p w14:paraId="5AC47BA7" w14:textId="77777777" w:rsidR="00D81705" w:rsidRDefault="00D81705">
            <w:pPr>
              <w:pStyle w:val="ConsPlusNormal"/>
            </w:pPr>
          </w:p>
        </w:tc>
        <w:tc>
          <w:tcPr>
            <w:tcW w:w="510" w:type="dxa"/>
          </w:tcPr>
          <w:p w14:paraId="3EC8AC34" w14:textId="77777777" w:rsidR="00D81705" w:rsidRDefault="00D81705">
            <w:pPr>
              <w:pStyle w:val="ConsPlusNormal"/>
            </w:pPr>
          </w:p>
        </w:tc>
        <w:tc>
          <w:tcPr>
            <w:tcW w:w="510" w:type="dxa"/>
          </w:tcPr>
          <w:p w14:paraId="33832E5E" w14:textId="77777777" w:rsidR="00D81705" w:rsidRDefault="00D81705">
            <w:pPr>
              <w:pStyle w:val="ConsPlusNormal"/>
            </w:pPr>
          </w:p>
        </w:tc>
      </w:tr>
      <w:tr w:rsidR="00D81705" w14:paraId="1ABCF001" w14:textId="77777777">
        <w:tc>
          <w:tcPr>
            <w:tcW w:w="538" w:type="dxa"/>
          </w:tcPr>
          <w:p w14:paraId="0F8796CD" w14:textId="77777777" w:rsidR="00D81705" w:rsidRDefault="00D81705">
            <w:pPr>
              <w:pStyle w:val="ConsPlusNormal"/>
              <w:jc w:val="center"/>
            </w:pPr>
            <w:r>
              <w:t>2.1</w:t>
            </w:r>
          </w:p>
        </w:tc>
        <w:tc>
          <w:tcPr>
            <w:tcW w:w="3118" w:type="dxa"/>
          </w:tcPr>
          <w:p w14:paraId="5FB0FC28" w14:textId="77777777" w:rsidR="00D81705" w:rsidRDefault="00D81705">
            <w:pPr>
              <w:pStyle w:val="ConsPlusNormal"/>
              <w:jc w:val="both"/>
            </w:pPr>
            <w:r>
              <w:t>Капитальные вложения</w:t>
            </w:r>
          </w:p>
        </w:tc>
        <w:tc>
          <w:tcPr>
            <w:tcW w:w="1077" w:type="dxa"/>
          </w:tcPr>
          <w:p w14:paraId="23C66186" w14:textId="77777777" w:rsidR="00D81705" w:rsidRDefault="00D81705">
            <w:pPr>
              <w:pStyle w:val="ConsPlusNormal"/>
              <w:jc w:val="center"/>
            </w:pPr>
            <w:r>
              <w:t>тыс. руб.</w:t>
            </w:r>
          </w:p>
        </w:tc>
        <w:tc>
          <w:tcPr>
            <w:tcW w:w="907" w:type="dxa"/>
          </w:tcPr>
          <w:p w14:paraId="0C98271A" w14:textId="77777777" w:rsidR="00D81705" w:rsidRDefault="00D81705">
            <w:pPr>
              <w:pStyle w:val="ConsPlusNormal"/>
            </w:pPr>
          </w:p>
        </w:tc>
        <w:tc>
          <w:tcPr>
            <w:tcW w:w="850" w:type="dxa"/>
          </w:tcPr>
          <w:p w14:paraId="4420C69E" w14:textId="77777777" w:rsidR="00D81705" w:rsidRDefault="00D81705">
            <w:pPr>
              <w:pStyle w:val="ConsPlusNormal"/>
            </w:pPr>
          </w:p>
        </w:tc>
        <w:tc>
          <w:tcPr>
            <w:tcW w:w="510" w:type="dxa"/>
          </w:tcPr>
          <w:p w14:paraId="387081C0" w14:textId="77777777" w:rsidR="00D81705" w:rsidRDefault="00D81705">
            <w:pPr>
              <w:pStyle w:val="ConsPlusNormal"/>
            </w:pPr>
          </w:p>
        </w:tc>
        <w:tc>
          <w:tcPr>
            <w:tcW w:w="510" w:type="dxa"/>
          </w:tcPr>
          <w:p w14:paraId="4F2E813C" w14:textId="77777777" w:rsidR="00D81705" w:rsidRDefault="00D81705">
            <w:pPr>
              <w:pStyle w:val="ConsPlusNormal"/>
            </w:pPr>
          </w:p>
        </w:tc>
        <w:tc>
          <w:tcPr>
            <w:tcW w:w="510" w:type="dxa"/>
          </w:tcPr>
          <w:p w14:paraId="4620B682" w14:textId="77777777" w:rsidR="00D81705" w:rsidRDefault="00D81705">
            <w:pPr>
              <w:pStyle w:val="ConsPlusNormal"/>
            </w:pPr>
          </w:p>
        </w:tc>
        <w:tc>
          <w:tcPr>
            <w:tcW w:w="510" w:type="dxa"/>
          </w:tcPr>
          <w:p w14:paraId="70067FA7" w14:textId="77777777" w:rsidR="00D81705" w:rsidRDefault="00D81705">
            <w:pPr>
              <w:pStyle w:val="ConsPlusNormal"/>
            </w:pPr>
          </w:p>
        </w:tc>
        <w:tc>
          <w:tcPr>
            <w:tcW w:w="510" w:type="dxa"/>
          </w:tcPr>
          <w:p w14:paraId="445C0F1F" w14:textId="77777777" w:rsidR="00D81705" w:rsidRDefault="00D81705">
            <w:pPr>
              <w:pStyle w:val="ConsPlusNormal"/>
            </w:pPr>
          </w:p>
        </w:tc>
      </w:tr>
      <w:tr w:rsidR="00D81705" w14:paraId="55433543" w14:textId="77777777">
        <w:tc>
          <w:tcPr>
            <w:tcW w:w="538" w:type="dxa"/>
          </w:tcPr>
          <w:p w14:paraId="5D5024BD" w14:textId="77777777" w:rsidR="00D81705" w:rsidRDefault="00D81705">
            <w:pPr>
              <w:pStyle w:val="ConsPlusNormal"/>
              <w:jc w:val="center"/>
            </w:pPr>
            <w:r>
              <w:t>2.2</w:t>
            </w:r>
          </w:p>
        </w:tc>
        <w:tc>
          <w:tcPr>
            <w:tcW w:w="3118" w:type="dxa"/>
          </w:tcPr>
          <w:p w14:paraId="669E4059" w14:textId="77777777" w:rsidR="00D81705" w:rsidRDefault="00D81705">
            <w:pPr>
              <w:pStyle w:val="ConsPlusNormal"/>
              <w:jc w:val="both"/>
            </w:pPr>
            <w:r>
              <w:t>Изменение количества активов</w:t>
            </w:r>
          </w:p>
        </w:tc>
        <w:tc>
          <w:tcPr>
            <w:tcW w:w="1077" w:type="dxa"/>
          </w:tcPr>
          <w:p w14:paraId="6017806E" w14:textId="77777777" w:rsidR="00D81705" w:rsidRDefault="00D81705">
            <w:pPr>
              <w:pStyle w:val="ConsPlusNormal"/>
              <w:jc w:val="center"/>
            </w:pPr>
            <w:r>
              <w:t>тыс. руб.</w:t>
            </w:r>
          </w:p>
        </w:tc>
        <w:tc>
          <w:tcPr>
            <w:tcW w:w="907" w:type="dxa"/>
          </w:tcPr>
          <w:p w14:paraId="00A6DD99" w14:textId="77777777" w:rsidR="00D81705" w:rsidRDefault="00D81705">
            <w:pPr>
              <w:pStyle w:val="ConsPlusNormal"/>
            </w:pPr>
          </w:p>
        </w:tc>
        <w:tc>
          <w:tcPr>
            <w:tcW w:w="850" w:type="dxa"/>
          </w:tcPr>
          <w:p w14:paraId="1C8FDDB2" w14:textId="77777777" w:rsidR="00D81705" w:rsidRDefault="00D81705">
            <w:pPr>
              <w:pStyle w:val="ConsPlusNormal"/>
            </w:pPr>
          </w:p>
        </w:tc>
        <w:tc>
          <w:tcPr>
            <w:tcW w:w="510" w:type="dxa"/>
          </w:tcPr>
          <w:p w14:paraId="5638C876" w14:textId="77777777" w:rsidR="00D81705" w:rsidRDefault="00D81705">
            <w:pPr>
              <w:pStyle w:val="ConsPlusNormal"/>
            </w:pPr>
          </w:p>
        </w:tc>
        <w:tc>
          <w:tcPr>
            <w:tcW w:w="510" w:type="dxa"/>
          </w:tcPr>
          <w:p w14:paraId="5B6F3131" w14:textId="77777777" w:rsidR="00D81705" w:rsidRDefault="00D81705">
            <w:pPr>
              <w:pStyle w:val="ConsPlusNormal"/>
            </w:pPr>
          </w:p>
        </w:tc>
        <w:tc>
          <w:tcPr>
            <w:tcW w:w="510" w:type="dxa"/>
          </w:tcPr>
          <w:p w14:paraId="53BF108C" w14:textId="77777777" w:rsidR="00D81705" w:rsidRDefault="00D81705">
            <w:pPr>
              <w:pStyle w:val="ConsPlusNormal"/>
            </w:pPr>
          </w:p>
        </w:tc>
        <w:tc>
          <w:tcPr>
            <w:tcW w:w="510" w:type="dxa"/>
          </w:tcPr>
          <w:p w14:paraId="63EAAC57" w14:textId="77777777" w:rsidR="00D81705" w:rsidRDefault="00D81705">
            <w:pPr>
              <w:pStyle w:val="ConsPlusNormal"/>
            </w:pPr>
          </w:p>
        </w:tc>
        <w:tc>
          <w:tcPr>
            <w:tcW w:w="510" w:type="dxa"/>
          </w:tcPr>
          <w:p w14:paraId="3CE26B82" w14:textId="77777777" w:rsidR="00D81705" w:rsidRDefault="00D81705">
            <w:pPr>
              <w:pStyle w:val="ConsPlusNormal"/>
            </w:pPr>
          </w:p>
        </w:tc>
      </w:tr>
      <w:tr w:rsidR="00D81705" w14:paraId="5E9041E8" w14:textId="77777777">
        <w:tc>
          <w:tcPr>
            <w:tcW w:w="538" w:type="dxa"/>
          </w:tcPr>
          <w:p w14:paraId="0E5F3FC8" w14:textId="77777777" w:rsidR="00D81705" w:rsidRDefault="00D81705">
            <w:pPr>
              <w:pStyle w:val="ConsPlusNormal"/>
              <w:jc w:val="center"/>
            </w:pPr>
            <w:r>
              <w:t>2.3</w:t>
            </w:r>
          </w:p>
        </w:tc>
        <w:tc>
          <w:tcPr>
            <w:tcW w:w="3118" w:type="dxa"/>
          </w:tcPr>
          <w:p w14:paraId="771E9978" w14:textId="77777777" w:rsidR="00D81705" w:rsidRDefault="00D81705">
            <w:pPr>
              <w:pStyle w:val="ConsPlusNormal"/>
            </w:pPr>
            <w:r>
              <w:t>Средства бюджетов и госкорпораций</w:t>
            </w:r>
          </w:p>
        </w:tc>
        <w:tc>
          <w:tcPr>
            <w:tcW w:w="1077" w:type="dxa"/>
          </w:tcPr>
          <w:p w14:paraId="6BF28B2D" w14:textId="77777777" w:rsidR="00D81705" w:rsidRDefault="00D81705">
            <w:pPr>
              <w:pStyle w:val="ConsPlusNormal"/>
              <w:jc w:val="center"/>
            </w:pPr>
            <w:r>
              <w:t>тыс. руб.</w:t>
            </w:r>
          </w:p>
        </w:tc>
        <w:tc>
          <w:tcPr>
            <w:tcW w:w="907" w:type="dxa"/>
          </w:tcPr>
          <w:p w14:paraId="52D21D7B" w14:textId="77777777" w:rsidR="00D81705" w:rsidRDefault="00D81705">
            <w:pPr>
              <w:pStyle w:val="ConsPlusNormal"/>
            </w:pPr>
          </w:p>
        </w:tc>
        <w:tc>
          <w:tcPr>
            <w:tcW w:w="850" w:type="dxa"/>
          </w:tcPr>
          <w:p w14:paraId="61C1D352" w14:textId="77777777" w:rsidR="00D81705" w:rsidRDefault="00D81705">
            <w:pPr>
              <w:pStyle w:val="ConsPlusNormal"/>
            </w:pPr>
          </w:p>
        </w:tc>
        <w:tc>
          <w:tcPr>
            <w:tcW w:w="510" w:type="dxa"/>
          </w:tcPr>
          <w:p w14:paraId="63D4D03F" w14:textId="77777777" w:rsidR="00D81705" w:rsidRDefault="00D81705">
            <w:pPr>
              <w:pStyle w:val="ConsPlusNormal"/>
            </w:pPr>
          </w:p>
        </w:tc>
        <w:tc>
          <w:tcPr>
            <w:tcW w:w="510" w:type="dxa"/>
          </w:tcPr>
          <w:p w14:paraId="7645EA75" w14:textId="77777777" w:rsidR="00D81705" w:rsidRDefault="00D81705">
            <w:pPr>
              <w:pStyle w:val="ConsPlusNormal"/>
            </w:pPr>
          </w:p>
        </w:tc>
        <w:tc>
          <w:tcPr>
            <w:tcW w:w="510" w:type="dxa"/>
          </w:tcPr>
          <w:p w14:paraId="73408815" w14:textId="77777777" w:rsidR="00D81705" w:rsidRDefault="00D81705">
            <w:pPr>
              <w:pStyle w:val="ConsPlusNormal"/>
            </w:pPr>
          </w:p>
        </w:tc>
        <w:tc>
          <w:tcPr>
            <w:tcW w:w="510" w:type="dxa"/>
          </w:tcPr>
          <w:p w14:paraId="0DB177F5" w14:textId="77777777" w:rsidR="00D81705" w:rsidRDefault="00D81705">
            <w:pPr>
              <w:pStyle w:val="ConsPlusNormal"/>
            </w:pPr>
          </w:p>
        </w:tc>
        <w:tc>
          <w:tcPr>
            <w:tcW w:w="510" w:type="dxa"/>
          </w:tcPr>
          <w:p w14:paraId="6C539BE3" w14:textId="77777777" w:rsidR="00D81705" w:rsidRDefault="00D81705">
            <w:pPr>
              <w:pStyle w:val="ConsPlusNormal"/>
            </w:pPr>
          </w:p>
        </w:tc>
      </w:tr>
      <w:tr w:rsidR="00D81705" w14:paraId="7F7F216C" w14:textId="77777777">
        <w:tc>
          <w:tcPr>
            <w:tcW w:w="538" w:type="dxa"/>
          </w:tcPr>
          <w:p w14:paraId="5F3D5797" w14:textId="77777777" w:rsidR="00D81705" w:rsidRDefault="00D81705">
            <w:pPr>
              <w:pStyle w:val="ConsPlusNormal"/>
              <w:jc w:val="center"/>
            </w:pPr>
            <w:r>
              <w:t>3</w:t>
            </w:r>
          </w:p>
        </w:tc>
        <w:tc>
          <w:tcPr>
            <w:tcW w:w="3118" w:type="dxa"/>
          </w:tcPr>
          <w:p w14:paraId="4F5634CA" w14:textId="77777777" w:rsidR="00D81705" w:rsidRDefault="00D81705">
            <w:pPr>
              <w:pStyle w:val="ConsPlusNormal"/>
            </w:pPr>
            <w:r>
              <w:t>Стоимость объектов, выведенных из эксплуатации</w:t>
            </w:r>
          </w:p>
        </w:tc>
        <w:tc>
          <w:tcPr>
            <w:tcW w:w="1077" w:type="dxa"/>
          </w:tcPr>
          <w:p w14:paraId="393409AB" w14:textId="77777777" w:rsidR="00D81705" w:rsidRDefault="00D81705">
            <w:pPr>
              <w:pStyle w:val="ConsPlusNormal"/>
              <w:jc w:val="center"/>
            </w:pPr>
            <w:r>
              <w:t>тыс. руб.</w:t>
            </w:r>
          </w:p>
        </w:tc>
        <w:tc>
          <w:tcPr>
            <w:tcW w:w="907" w:type="dxa"/>
          </w:tcPr>
          <w:p w14:paraId="1C63A842" w14:textId="77777777" w:rsidR="00D81705" w:rsidRDefault="00D81705">
            <w:pPr>
              <w:pStyle w:val="ConsPlusNormal"/>
            </w:pPr>
          </w:p>
        </w:tc>
        <w:tc>
          <w:tcPr>
            <w:tcW w:w="850" w:type="dxa"/>
          </w:tcPr>
          <w:p w14:paraId="363ABC3A" w14:textId="77777777" w:rsidR="00D81705" w:rsidRDefault="00D81705">
            <w:pPr>
              <w:pStyle w:val="ConsPlusNormal"/>
            </w:pPr>
          </w:p>
        </w:tc>
        <w:tc>
          <w:tcPr>
            <w:tcW w:w="510" w:type="dxa"/>
          </w:tcPr>
          <w:p w14:paraId="0653C528" w14:textId="77777777" w:rsidR="00D81705" w:rsidRDefault="00D81705">
            <w:pPr>
              <w:pStyle w:val="ConsPlusNormal"/>
            </w:pPr>
          </w:p>
        </w:tc>
        <w:tc>
          <w:tcPr>
            <w:tcW w:w="510" w:type="dxa"/>
          </w:tcPr>
          <w:p w14:paraId="56BF38F7" w14:textId="77777777" w:rsidR="00D81705" w:rsidRDefault="00D81705">
            <w:pPr>
              <w:pStyle w:val="ConsPlusNormal"/>
            </w:pPr>
          </w:p>
        </w:tc>
        <w:tc>
          <w:tcPr>
            <w:tcW w:w="510" w:type="dxa"/>
          </w:tcPr>
          <w:p w14:paraId="00F946BB" w14:textId="77777777" w:rsidR="00D81705" w:rsidRDefault="00D81705">
            <w:pPr>
              <w:pStyle w:val="ConsPlusNormal"/>
            </w:pPr>
          </w:p>
        </w:tc>
        <w:tc>
          <w:tcPr>
            <w:tcW w:w="510" w:type="dxa"/>
          </w:tcPr>
          <w:p w14:paraId="761B3618" w14:textId="77777777" w:rsidR="00D81705" w:rsidRDefault="00D81705">
            <w:pPr>
              <w:pStyle w:val="ConsPlusNormal"/>
            </w:pPr>
          </w:p>
        </w:tc>
        <w:tc>
          <w:tcPr>
            <w:tcW w:w="510" w:type="dxa"/>
          </w:tcPr>
          <w:p w14:paraId="0CF71F79" w14:textId="77777777" w:rsidR="00D81705" w:rsidRDefault="00D81705">
            <w:pPr>
              <w:pStyle w:val="ConsPlusNormal"/>
            </w:pPr>
          </w:p>
        </w:tc>
      </w:tr>
      <w:tr w:rsidR="00D81705" w14:paraId="128DB5F9" w14:textId="77777777">
        <w:tc>
          <w:tcPr>
            <w:tcW w:w="538" w:type="dxa"/>
          </w:tcPr>
          <w:p w14:paraId="4B321C7A" w14:textId="77777777" w:rsidR="00D81705" w:rsidRDefault="00D81705">
            <w:pPr>
              <w:pStyle w:val="ConsPlusNormal"/>
              <w:jc w:val="center"/>
            </w:pPr>
            <w:r>
              <w:t>4</w:t>
            </w:r>
          </w:p>
        </w:tc>
        <w:tc>
          <w:tcPr>
            <w:tcW w:w="3118" w:type="dxa"/>
          </w:tcPr>
          <w:p w14:paraId="5C7B520E" w14:textId="77777777" w:rsidR="00D81705" w:rsidRDefault="00D81705">
            <w:pPr>
              <w:pStyle w:val="ConsPlusNormal"/>
            </w:pPr>
            <w:r>
              <w:t>Корректировка на изменение доходности государственных обязательств</w:t>
            </w:r>
          </w:p>
        </w:tc>
        <w:tc>
          <w:tcPr>
            <w:tcW w:w="1077" w:type="dxa"/>
          </w:tcPr>
          <w:p w14:paraId="0207C5D8" w14:textId="77777777" w:rsidR="00D81705" w:rsidRDefault="00D81705">
            <w:pPr>
              <w:pStyle w:val="ConsPlusNormal"/>
              <w:jc w:val="center"/>
            </w:pPr>
            <w:r>
              <w:t>тыс. руб.</w:t>
            </w:r>
          </w:p>
        </w:tc>
        <w:tc>
          <w:tcPr>
            <w:tcW w:w="907" w:type="dxa"/>
          </w:tcPr>
          <w:p w14:paraId="7F3DB260" w14:textId="77777777" w:rsidR="00D81705" w:rsidRDefault="00D81705">
            <w:pPr>
              <w:pStyle w:val="ConsPlusNormal"/>
            </w:pPr>
          </w:p>
        </w:tc>
        <w:tc>
          <w:tcPr>
            <w:tcW w:w="850" w:type="dxa"/>
          </w:tcPr>
          <w:p w14:paraId="7CF114F2" w14:textId="77777777" w:rsidR="00D81705" w:rsidRDefault="00D81705">
            <w:pPr>
              <w:pStyle w:val="ConsPlusNormal"/>
            </w:pPr>
          </w:p>
        </w:tc>
        <w:tc>
          <w:tcPr>
            <w:tcW w:w="510" w:type="dxa"/>
          </w:tcPr>
          <w:p w14:paraId="47BD7370" w14:textId="77777777" w:rsidR="00D81705" w:rsidRDefault="00D81705">
            <w:pPr>
              <w:pStyle w:val="ConsPlusNormal"/>
            </w:pPr>
          </w:p>
        </w:tc>
        <w:tc>
          <w:tcPr>
            <w:tcW w:w="510" w:type="dxa"/>
          </w:tcPr>
          <w:p w14:paraId="4A025C57" w14:textId="77777777" w:rsidR="00D81705" w:rsidRDefault="00D81705">
            <w:pPr>
              <w:pStyle w:val="ConsPlusNormal"/>
            </w:pPr>
          </w:p>
        </w:tc>
        <w:tc>
          <w:tcPr>
            <w:tcW w:w="510" w:type="dxa"/>
          </w:tcPr>
          <w:p w14:paraId="579D487A" w14:textId="77777777" w:rsidR="00D81705" w:rsidRDefault="00D81705">
            <w:pPr>
              <w:pStyle w:val="ConsPlusNormal"/>
            </w:pPr>
          </w:p>
        </w:tc>
        <w:tc>
          <w:tcPr>
            <w:tcW w:w="510" w:type="dxa"/>
          </w:tcPr>
          <w:p w14:paraId="47F2461D" w14:textId="77777777" w:rsidR="00D81705" w:rsidRDefault="00D81705">
            <w:pPr>
              <w:pStyle w:val="ConsPlusNormal"/>
            </w:pPr>
          </w:p>
        </w:tc>
        <w:tc>
          <w:tcPr>
            <w:tcW w:w="510" w:type="dxa"/>
          </w:tcPr>
          <w:p w14:paraId="34789F8D" w14:textId="77777777" w:rsidR="00D81705" w:rsidRDefault="00D81705">
            <w:pPr>
              <w:pStyle w:val="ConsPlusNormal"/>
            </w:pPr>
          </w:p>
        </w:tc>
      </w:tr>
      <w:tr w:rsidR="00D81705" w14:paraId="2BEFCD6D" w14:textId="77777777">
        <w:tc>
          <w:tcPr>
            <w:tcW w:w="538" w:type="dxa"/>
          </w:tcPr>
          <w:p w14:paraId="618ACB73" w14:textId="77777777" w:rsidR="00D81705" w:rsidRDefault="00D81705">
            <w:pPr>
              <w:pStyle w:val="ConsPlusNormal"/>
              <w:jc w:val="center"/>
            </w:pPr>
            <w:r>
              <w:t>4.1</w:t>
            </w:r>
          </w:p>
        </w:tc>
        <w:tc>
          <w:tcPr>
            <w:tcW w:w="3118" w:type="dxa"/>
          </w:tcPr>
          <w:p w14:paraId="24ABEB3F" w14:textId="77777777" w:rsidR="00D81705" w:rsidRDefault="00D81705">
            <w:pPr>
              <w:pStyle w:val="ConsPlusNormal"/>
            </w:pPr>
            <w:r>
              <w:t>Доходность, учтенная при установлении тарифов</w:t>
            </w:r>
          </w:p>
        </w:tc>
        <w:tc>
          <w:tcPr>
            <w:tcW w:w="1077" w:type="dxa"/>
          </w:tcPr>
          <w:p w14:paraId="726C9C03" w14:textId="77777777" w:rsidR="00D81705" w:rsidRDefault="00D81705">
            <w:pPr>
              <w:pStyle w:val="ConsPlusNormal"/>
              <w:jc w:val="center"/>
            </w:pPr>
            <w:r>
              <w:t>%</w:t>
            </w:r>
          </w:p>
        </w:tc>
        <w:tc>
          <w:tcPr>
            <w:tcW w:w="907" w:type="dxa"/>
          </w:tcPr>
          <w:p w14:paraId="4BAA0DE9" w14:textId="77777777" w:rsidR="00D81705" w:rsidRDefault="00D81705">
            <w:pPr>
              <w:pStyle w:val="ConsPlusNormal"/>
            </w:pPr>
          </w:p>
        </w:tc>
        <w:tc>
          <w:tcPr>
            <w:tcW w:w="850" w:type="dxa"/>
          </w:tcPr>
          <w:p w14:paraId="55E46FFF" w14:textId="77777777" w:rsidR="00D81705" w:rsidRDefault="00D81705">
            <w:pPr>
              <w:pStyle w:val="ConsPlusNormal"/>
            </w:pPr>
          </w:p>
        </w:tc>
        <w:tc>
          <w:tcPr>
            <w:tcW w:w="510" w:type="dxa"/>
          </w:tcPr>
          <w:p w14:paraId="37A96700" w14:textId="77777777" w:rsidR="00D81705" w:rsidRDefault="00D81705">
            <w:pPr>
              <w:pStyle w:val="ConsPlusNormal"/>
            </w:pPr>
          </w:p>
        </w:tc>
        <w:tc>
          <w:tcPr>
            <w:tcW w:w="510" w:type="dxa"/>
          </w:tcPr>
          <w:p w14:paraId="78E12AE9" w14:textId="77777777" w:rsidR="00D81705" w:rsidRDefault="00D81705">
            <w:pPr>
              <w:pStyle w:val="ConsPlusNormal"/>
            </w:pPr>
          </w:p>
        </w:tc>
        <w:tc>
          <w:tcPr>
            <w:tcW w:w="510" w:type="dxa"/>
          </w:tcPr>
          <w:p w14:paraId="71382A85" w14:textId="77777777" w:rsidR="00D81705" w:rsidRDefault="00D81705">
            <w:pPr>
              <w:pStyle w:val="ConsPlusNormal"/>
            </w:pPr>
          </w:p>
        </w:tc>
        <w:tc>
          <w:tcPr>
            <w:tcW w:w="510" w:type="dxa"/>
          </w:tcPr>
          <w:p w14:paraId="12C43684" w14:textId="77777777" w:rsidR="00D81705" w:rsidRDefault="00D81705">
            <w:pPr>
              <w:pStyle w:val="ConsPlusNormal"/>
            </w:pPr>
          </w:p>
        </w:tc>
        <w:tc>
          <w:tcPr>
            <w:tcW w:w="510" w:type="dxa"/>
          </w:tcPr>
          <w:p w14:paraId="0C6C25B8" w14:textId="77777777" w:rsidR="00D81705" w:rsidRDefault="00D81705">
            <w:pPr>
              <w:pStyle w:val="ConsPlusNormal"/>
            </w:pPr>
          </w:p>
        </w:tc>
      </w:tr>
      <w:tr w:rsidR="00D81705" w14:paraId="4E9CBCCC" w14:textId="77777777">
        <w:tc>
          <w:tcPr>
            <w:tcW w:w="538" w:type="dxa"/>
          </w:tcPr>
          <w:p w14:paraId="29A89050" w14:textId="77777777" w:rsidR="00D81705" w:rsidRDefault="00D81705">
            <w:pPr>
              <w:pStyle w:val="ConsPlusNormal"/>
              <w:jc w:val="center"/>
            </w:pPr>
            <w:r>
              <w:t>4.2</w:t>
            </w:r>
          </w:p>
        </w:tc>
        <w:tc>
          <w:tcPr>
            <w:tcW w:w="3118" w:type="dxa"/>
          </w:tcPr>
          <w:p w14:paraId="42B50C01" w14:textId="77777777" w:rsidR="00D81705" w:rsidRDefault="00D81705">
            <w:pPr>
              <w:pStyle w:val="ConsPlusNormal"/>
              <w:jc w:val="both"/>
            </w:pPr>
            <w:r>
              <w:t>Фактическая доходность</w:t>
            </w:r>
          </w:p>
        </w:tc>
        <w:tc>
          <w:tcPr>
            <w:tcW w:w="1077" w:type="dxa"/>
          </w:tcPr>
          <w:p w14:paraId="369A4C05" w14:textId="77777777" w:rsidR="00D81705" w:rsidRDefault="00D81705">
            <w:pPr>
              <w:pStyle w:val="ConsPlusNormal"/>
              <w:jc w:val="center"/>
            </w:pPr>
            <w:r>
              <w:t>%</w:t>
            </w:r>
          </w:p>
        </w:tc>
        <w:tc>
          <w:tcPr>
            <w:tcW w:w="907" w:type="dxa"/>
          </w:tcPr>
          <w:p w14:paraId="5863247F" w14:textId="77777777" w:rsidR="00D81705" w:rsidRDefault="00D81705">
            <w:pPr>
              <w:pStyle w:val="ConsPlusNormal"/>
            </w:pPr>
          </w:p>
        </w:tc>
        <w:tc>
          <w:tcPr>
            <w:tcW w:w="850" w:type="dxa"/>
          </w:tcPr>
          <w:p w14:paraId="6E7BFD51" w14:textId="77777777" w:rsidR="00D81705" w:rsidRDefault="00D81705">
            <w:pPr>
              <w:pStyle w:val="ConsPlusNormal"/>
            </w:pPr>
          </w:p>
        </w:tc>
        <w:tc>
          <w:tcPr>
            <w:tcW w:w="510" w:type="dxa"/>
          </w:tcPr>
          <w:p w14:paraId="25B1FCD2" w14:textId="77777777" w:rsidR="00D81705" w:rsidRDefault="00D81705">
            <w:pPr>
              <w:pStyle w:val="ConsPlusNormal"/>
            </w:pPr>
          </w:p>
        </w:tc>
        <w:tc>
          <w:tcPr>
            <w:tcW w:w="510" w:type="dxa"/>
          </w:tcPr>
          <w:p w14:paraId="383CC973" w14:textId="77777777" w:rsidR="00D81705" w:rsidRDefault="00D81705">
            <w:pPr>
              <w:pStyle w:val="ConsPlusNormal"/>
            </w:pPr>
          </w:p>
        </w:tc>
        <w:tc>
          <w:tcPr>
            <w:tcW w:w="510" w:type="dxa"/>
          </w:tcPr>
          <w:p w14:paraId="0F090D5B" w14:textId="77777777" w:rsidR="00D81705" w:rsidRDefault="00D81705">
            <w:pPr>
              <w:pStyle w:val="ConsPlusNormal"/>
            </w:pPr>
          </w:p>
        </w:tc>
        <w:tc>
          <w:tcPr>
            <w:tcW w:w="510" w:type="dxa"/>
          </w:tcPr>
          <w:p w14:paraId="695227F5" w14:textId="77777777" w:rsidR="00D81705" w:rsidRDefault="00D81705">
            <w:pPr>
              <w:pStyle w:val="ConsPlusNormal"/>
            </w:pPr>
          </w:p>
        </w:tc>
        <w:tc>
          <w:tcPr>
            <w:tcW w:w="510" w:type="dxa"/>
          </w:tcPr>
          <w:p w14:paraId="0FD3E249" w14:textId="77777777" w:rsidR="00D81705" w:rsidRDefault="00D81705">
            <w:pPr>
              <w:pStyle w:val="ConsPlusNormal"/>
            </w:pPr>
          </w:p>
        </w:tc>
      </w:tr>
    </w:tbl>
    <w:p w14:paraId="6E03B360" w14:textId="77777777" w:rsidR="00D81705" w:rsidRDefault="00D81705">
      <w:pPr>
        <w:pStyle w:val="ConsPlusNormal"/>
        <w:jc w:val="both"/>
      </w:pPr>
    </w:p>
    <w:p w14:paraId="1F055ED7" w14:textId="77777777" w:rsidR="00D81705" w:rsidRDefault="00D81705">
      <w:pPr>
        <w:pStyle w:val="ConsPlusNormal"/>
        <w:jc w:val="both"/>
      </w:pPr>
    </w:p>
    <w:p w14:paraId="2C14266A" w14:textId="77777777" w:rsidR="00D81705" w:rsidRDefault="00D81705">
      <w:pPr>
        <w:pStyle w:val="ConsPlusNormal"/>
        <w:jc w:val="both"/>
      </w:pPr>
    </w:p>
    <w:p w14:paraId="1C126EDA" w14:textId="77777777" w:rsidR="00D81705" w:rsidRDefault="00D81705">
      <w:pPr>
        <w:pStyle w:val="ConsPlusNormal"/>
        <w:jc w:val="both"/>
      </w:pPr>
    </w:p>
    <w:p w14:paraId="0A335978" w14:textId="77777777" w:rsidR="00D81705" w:rsidRDefault="00D81705">
      <w:pPr>
        <w:pStyle w:val="ConsPlusNormal"/>
        <w:jc w:val="both"/>
      </w:pPr>
    </w:p>
    <w:p w14:paraId="6EFC13E0" w14:textId="77777777" w:rsidR="00D81705" w:rsidRDefault="00D81705">
      <w:pPr>
        <w:pStyle w:val="ConsPlusNormal"/>
        <w:jc w:val="right"/>
        <w:outlineLvl w:val="1"/>
      </w:pPr>
      <w:r>
        <w:t>Приложение 22</w:t>
      </w:r>
    </w:p>
    <w:p w14:paraId="57937CEC" w14:textId="77777777" w:rsidR="00D81705" w:rsidRDefault="00D81705">
      <w:pPr>
        <w:pStyle w:val="ConsPlusNormal"/>
        <w:jc w:val="right"/>
      </w:pPr>
      <w:r>
        <w:t>к Методическим указаниям по расчету</w:t>
      </w:r>
    </w:p>
    <w:p w14:paraId="502C5003" w14:textId="77777777" w:rsidR="00D81705" w:rsidRDefault="00D81705">
      <w:pPr>
        <w:pStyle w:val="ConsPlusNormal"/>
        <w:jc w:val="right"/>
      </w:pPr>
      <w:r>
        <w:t>регулируемых тарифов в области обращения</w:t>
      </w:r>
    </w:p>
    <w:p w14:paraId="4F065A9B" w14:textId="77777777" w:rsidR="00D81705" w:rsidRDefault="00D81705">
      <w:pPr>
        <w:pStyle w:val="ConsPlusNormal"/>
        <w:jc w:val="right"/>
      </w:pPr>
      <w:r>
        <w:t>с твердыми коммунальными отходами,</w:t>
      </w:r>
    </w:p>
    <w:p w14:paraId="41CECC24" w14:textId="77777777" w:rsidR="00D81705" w:rsidRDefault="00D81705">
      <w:pPr>
        <w:pStyle w:val="ConsPlusNormal"/>
        <w:jc w:val="right"/>
      </w:pPr>
      <w:r>
        <w:t>утвержденным приказом ФАС России</w:t>
      </w:r>
    </w:p>
    <w:p w14:paraId="357A6722" w14:textId="77777777" w:rsidR="00D81705" w:rsidRDefault="00D81705">
      <w:pPr>
        <w:pStyle w:val="ConsPlusNormal"/>
        <w:jc w:val="right"/>
      </w:pPr>
      <w:r>
        <w:t>от 21.11.2016 N 1638/16</w:t>
      </w:r>
    </w:p>
    <w:p w14:paraId="33D345F7" w14:textId="77777777" w:rsidR="00D81705" w:rsidRDefault="00D81705">
      <w:pPr>
        <w:pStyle w:val="ConsPlusNormal"/>
        <w:jc w:val="both"/>
      </w:pPr>
    </w:p>
    <w:p w14:paraId="4B2FDA90" w14:textId="77777777" w:rsidR="00D81705" w:rsidRDefault="00D81705">
      <w:pPr>
        <w:pStyle w:val="ConsPlusNormal"/>
        <w:jc w:val="center"/>
      </w:pPr>
      <w:bookmarkStart w:id="145" w:name="P4909"/>
      <w:bookmarkEnd w:id="145"/>
      <w:r>
        <w:lastRenderedPageBreak/>
        <w:t>Расчет полной базы инвестированного капитала</w:t>
      </w:r>
    </w:p>
    <w:p w14:paraId="05E0AB3F" w14:textId="77777777" w:rsidR="00D81705" w:rsidRDefault="00D81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1077"/>
        <w:gridCol w:w="907"/>
        <w:gridCol w:w="794"/>
        <w:gridCol w:w="510"/>
        <w:gridCol w:w="510"/>
        <w:gridCol w:w="510"/>
        <w:gridCol w:w="510"/>
        <w:gridCol w:w="510"/>
      </w:tblGrid>
      <w:tr w:rsidR="00D81705" w14:paraId="100870F2" w14:textId="77777777">
        <w:tc>
          <w:tcPr>
            <w:tcW w:w="510" w:type="dxa"/>
          </w:tcPr>
          <w:p w14:paraId="171636B4" w14:textId="77777777" w:rsidR="00D81705" w:rsidRDefault="00D81705">
            <w:pPr>
              <w:pStyle w:val="ConsPlusNormal"/>
              <w:jc w:val="center"/>
            </w:pPr>
            <w:r>
              <w:t>N п/п</w:t>
            </w:r>
          </w:p>
        </w:tc>
        <w:tc>
          <w:tcPr>
            <w:tcW w:w="3231" w:type="dxa"/>
          </w:tcPr>
          <w:p w14:paraId="4A3D4E50" w14:textId="77777777" w:rsidR="00D81705" w:rsidRDefault="00D81705">
            <w:pPr>
              <w:pStyle w:val="ConsPlusNormal"/>
              <w:jc w:val="center"/>
            </w:pPr>
            <w:r>
              <w:t>Наименование</w:t>
            </w:r>
          </w:p>
        </w:tc>
        <w:tc>
          <w:tcPr>
            <w:tcW w:w="1077" w:type="dxa"/>
          </w:tcPr>
          <w:p w14:paraId="2CF2325F" w14:textId="77777777" w:rsidR="00D81705" w:rsidRDefault="00D81705">
            <w:pPr>
              <w:pStyle w:val="ConsPlusNormal"/>
              <w:jc w:val="center"/>
            </w:pPr>
            <w:r>
              <w:t>Единица измерений</w:t>
            </w:r>
          </w:p>
        </w:tc>
        <w:tc>
          <w:tcPr>
            <w:tcW w:w="907" w:type="dxa"/>
          </w:tcPr>
          <w:p w14:paraId="62834226" w14:textId="77777777" w:rsidR="00D81705" w:rsidRDefault="00D81705">
            <w:pPr>
              <w:pStyle w:val="ConsPlusNormal"/>
              <w:jc w:val="center"/>
            </w:pPr>
            <w:r>
              <w:t>Истекший год (i-2)</w:t>
            </w:r>
          </w:p>
        </w:tc>
        <w:tc>
          <w:tcPr>
            <w:tcW w:w="794" w:type="dxa"/>
          </w:tcPr>
          <w:p w14:paraId="608D8B43" w14:textId="77777777" w:rsidR="00D81705" w:rsidRDefault="00D81705">
            <w:pPr>
              <w:pStyle w:val="ConsPlusNormal"/>
              <w:jc w:val="center"/>
            </w:pPr>
            <w:r>
              <w:t>Текущий год (i-1)</w:t>
            </w:r>
          </w:p>
        </w:tc>
        <w:tc>
          <w:tcPr>
            <w:tcW w:w="510" w:type="dxa"/>
          </w:tcPr>
          <w:p w14:paraId="312472EA" w14:textId="77777777" w:rsidR="00D81705" w:rsidRDefault="00D81705">
            <w:pPr>
              <w:pStyle w:val="ConsPlusNormal"/>
              <w:jc w:val="center"/>
            </w:pPr>
            <w:r>
              <w:t>1-й год</w:t>
            </w:r>
          </w:p>
        </w:tc>
        <w:tc>
          <w:tcPr>
            <w:tcW w:w="510" w:type="dxa"/>
          </w:tcPr>
          <w:p w14:paraId="5E595239" w14:textId="77777777" w:rsidR="00D81705" w:rsidRDefault="00D81705">
            <w:pPr>
              <w:pStyle w:val="ConsPlusNormal"/>
              <w:jc w:val="center"/>
            </w:pPr>
            <w:r>
              <w:t>2-й год</w:t>
            </w:r>
          </w:p>
        </w:tc>
        <w:tc>
          <w:tcPr>
            <w:tcW w:w="510" w:type="dxa"/>
          </w:tcPr>
          <w:p w14:paraId="23B43F08" w14:textId="77777777" w:rsidR="00D81705" w:rsidRDefault="00D81705">
            <w:pPr>
              <w:pStyle w:val="ConsPlusNormal"/>
              <w:jc w:val="center"/>
            </w:pPr>
            <w:r>
              <w:t>3-й год</w:t>
            </w:r>
          </w:p>
        </w:tc>
        <w:tc>
          <w:tcPr>
            <w:tcW w:w="510" w:type="dxa"/>
          </w:tcPr>
          <w:p w14:paraId="54E2E614" w14:textId="77777777" w:rsidR="00D81705" w:rsidRDefault="00D81705">
            <w:pPr>
              <w:pStyle w:val="ConsPlusNormal"/>
              <w:jc w:val="center"/>
            </w:pPr>
            <w:r>
              <w:t>4-й год</w:t>
            </w:r>
          </w:p>
        </w:tc>
        <w:tc>
          <w:tcPr>
            <w:tcW w:w="510" w:type="dxa"/>
          </w:tcPr>
          <w:p w14:paraId="1FA174BE" w14:textId="77777777" w:rsidR="00D81705" w:rsidRDefault="00D81705">
            <w:pPr>
              <w:pStyle w:val="ConsPlusNormal"/>
              <w:jc w:val="center"/>
            </w:pPr>
            <w:r>
              <w:t>5-й год</w:t>
            </w:r>
          </w:p>
        </w:tc>
      </w:tr>
      <w:tr w:rsidR="00D81705" w14:paraId="7437290E" w14:textId="77777777">
        <w:tc>
          <w:tcPr>
            <w:tcW w:w="510" w:type="dxa"/>
          </w:tcPr>
          <w:p w14:paraId="2EE1B82D" w14:textId="77777777" w:rsidR="00D81705" w:rsidRDefault="00D81705">
            <w:pPr>
              <w:pStyle w:val="ConsPlusNormal"/>
              <w:jc w:val="center"/>
            </w:pPr>
            <w:r>
              <w:t>1</w:t>
            </w:r>
          </w:p>
        </w:tc>
        <w:tc>
          <w:tcPr>
            <w:tcW w:w="3231" w:type="dxa"/>
          </w:tcPr>
          <w:p w14:paraId="24635C08" w14:textId="77777777" w:rsidR="00D81705" w:rsidRDefault="00D81705">
            <w:pPr>
              <w:pStyle w:val="ConsPlusNormal"/>
              <w:jc w:val="center"/>
            </w:pPr>
            <w:r>
              <w:t>2</w:t>
            </w:r>
          </w:p>
        </w:tc>
        <w:tc>
          <w:tcPr>
            <w:tcW w:w="1077" w:type="dxa"/>
          </w:tcPr>
          <w:p w14:paraId="12CE75E7" w14:textId="77777777" w:rsidR="00D81705" w:rsidRDefault="00D81705">
            <w:pPr>
              <w:pStyle w:val="ConsPlusNormal"/>
              <w:jc w:val="center"/>
            </w:pPr>
            <w:r>
              <w:t>3</w:t>
            </w:r>
          </w:p>
        </w:tc>
        <w:tc>
          <w:tcPr>
            <w:tcW w:w="907" w:type="dxa"/>
          </w:tcPr>
          <w:p w14:paraId="158DCDFA" w14:textId="77777777" w:rsidR="00D81705" w:rsidRDefault="00D81705">
            <w:pPr>
              <w:pStyle w:val="ConsPlusNormal"/>
              <w:jc w:val="center"/>
            </w:pPr>
            <w:r>
              <w:t>4</w:t>
            </w:r>
          </w:p>
        </w:tc>
        <w:tc>
          <w:tcPr>
            <w:tcW w:w="794" w:type="dxa"/>
          </w:tcPr>
          <w:p w14:paraId="7C23A5FD" w14:textId="77777777" w:rsidR="00D81705" w:rsidRDefault="00D81705">
            <w:pPr>
              <w:pStyle w:val="ConsPlusNormal"/>
              <w:jc w:val="center"/>
            </w:pPr>
            <w:r>
              <w:t>5</w:t>
            </w:r>
          </w:p>
        </w:tc>
        <w:tc>
          <w:tcPr>
            <w:tcW w:w="510" w:type="dxa"/>
          </w:tcPr>
          <w:p w14:paraId="7EA3E79F" w14:textId="77777777" w:rsidR="00D81705" w:rsidRDefault="00D81705">
            <w:pPr>
              <w:pStyle w:val="ConsPlusNormal"/>
              <w:jc w:val="center"/>
            </w:pPr>
            <w:r>
              <w:t>6</w:t>
            </w:r>
          </w:p>
        </w:tc>
        <w:tc>
          <w:tcPr>
            <w:tcW w:w="510" w:type="dxa"/>
          </w:tcPr>
          <w:p w14:paraId="70F9C3C2" w14:textId="77777777" w:rsidR="00D81705" w:rsidRDefault="00D81705">
            <w:pPr>
              <w:pStyle w:val="ConsPlusNormal"/>
              <w:jc w:val="center"/>
            </w:pPr>
            <w:r>
              <w:t>7</w:t>
            </w:r>
          </w:p>
        </w:tc>
        <w:tc>
          <w:tcPr>
            <w:tcW w:w="510" w:type="dxa"/>
          </w:tcPr>
          <w:p w14:paraId="38D7D333" w14:textId="77777777" w:rsidR="00D81705" w:rsidRDefault="00D81705">
            <w:pPr>
              <w:pStyle w:val="ConsPlusNormal"/>
              <w:jc w:val="center"/>
            </w:pPr>
            <w:r>
              <w:t>8</w:t>
            </w:r>
          </w:p>
        </w:tc>
        <w:tc>
          <w:tcPr>
            <w:tcW w:w="510" w:type="dxa"/>
          </w:tcPr>
          <w:p w14:paraId="4ACE30C1" w14:textId="77777777" w:rsidR="00D81705" w:rsidRDefault="00D81705">
            <w:pPr>
              <w:pStyle w:val="ConsPlusNormal"/>
              <w:jc w:val="center"/>
            </w:pPr>
            <w:r>
              <w:t>9</w:t>
            </w:r>
          </w:p>
        </w:tc>
        <w:tc>
          <w:tcPr>
            <w:tcW w:w="510" w:type="dxa"/>
          </w:tcPr>
          <w:p w14:paraId="63314529" w14:textId="77777777" w:rsidR="00D81705" w:rsidRDefault="00D81705">
            <w:pPr>
              <w:pStyle w:val="ConsPlusNormal"/>
              <w:jc w:val="center"/>
            </w:pPr>
            <w:r>
              <w:t>10</w:t>
            </w:r>
          </w:p>
        </w:tc>
      </w:tr>
      <w:tr w:rsidR="00D81705" w14:paraId="7A3B892A" w14:textId="77777777">
        <w:tc>
          <w:tcPr>
            <w:tcW w:w="510" w:type="dxa"/>
          </w:tcPr>
          <w:p w14:paraId="032F0543" w14:textId="77777777" w:rsidR="00D81705" w:rsidRDefault="00D81705">
            <w:pPr>
              <w:pStyle w:val="ConsPlusNormal"/>
              <w:jc w:val="center"/>
            </w:pPr>
            <w:r>
              <w:t>1</w:t>
            </w:r>
          </w:p>
        </w:tc>
        <w:tc>
          <w:tcPr>
            <w:tcW w:w="3231" w:type="dxa"/>
          </w:tcPr>
          <w:p w14:paraId="3DE98287" w14:textId="77777777" w:rsidR="00D81705" w:rsidRDefault="00D81705">
            <w:pPr>
              <w:pStyle w:val="ConsPlusNormal"/>
            </w:pPr>
            <w:r>
              <w:t>Полная величина инвестированного капитала</w:t>
            </w:r>
          </w:p>
        </w:tc>
        <w:tc>
          <w:tcPr>
            <w:tcW w:w="1077" w:type="dxa"/>
          </w:tcPr>
          <w:p w14:paraId="42414ECF" w14:textId="77777777" w:rsidR="00D81705" w:rsidRDefault="00D81705">
            <w:pPr>
              <w:pStyle w:val="ConsPlusNormal"/>
              <w:jc w:val="center"/>
            </w:pPr>
            <w:r>
              <w:t>тыс. руб.</w:t>
            </w:r>
          </w:p>
        </w:tc>
        <w:tc>
          <w:tcPr>
            <w:tcW w:w="907" w:type="dxa"/>
          </w:tcPr>
          <w:p w14:paraId="5E793CE7" w14:textId="77777777" w:rsidR="00D81705" w:rsidRDefault="00D81705">
            <w:pPr>
              <w:pStyle w:val="ConsPlusNormal"/>
            </w:pPr>
          </w:p>
        </w:tc>
        <w:tc>
          <w:tcPr>
            <w:tcW w:w="794" w:type="dxa"/>
          </w:tcPr>
          <w:p w14:paraId="6C2264B9" w14:textId="77777777" w:rsidR="00D81705" w:rsidRDefault="00D81705">
            <w:pPr>
              <w:pStyle w:val="ConsPlusNormal"/>
            </w:pPr>
          </w:p>
        </w:tc>
        <w:tc>
          <w:tcPr>
            <w:tcW w:w="510" w:type="dxa"/>
          </w:tcPr>
          <w:p w14:paraId="7E7F023E" w14:textId="77777777" w:rsidR="00D81705" w:rsidRDefault="00D81705">
            <w:pPr>
              <w:pStyle w:val="ConsPlusNormal"/>
            </w:pPr>
          </w:p>
        </w:tc>
        <w:tc>
          <w:tcPr>
            <w:tcW w:w="510" w:type="dxa"/>
          </w:tcPr>
          <w:p w14:paraId="6985FA3C" w14:textId="77777777" w:rsidR="00D81705" w:rsidRDefault="00D81705">
            <w:pPr>
              <w:pStyle w:val="ConsPlusNormal"/>
            </w:pPr>
          </w:p>
        </w:tc>
        <w:tc>
          <w:tcPr>
            <w:tcW w:w="510" w:type="dxa"/>
          </w:tcPr>
          <w:p w14:paraId="53DDB76C" w14:textId="77777777" w:rsidR="00D81705" w:rsidRDefault="00D81705">
            <w:pPr>
              <w:pStyle w:val="ConsPlusNormal"/>
            </w:pPr>
          </w:p>
        </w:tc>
        <w:tc>
          <w:tcPr>
            <w:tcW w:w="510" w:type="dxa"/>
          </w:tcPr>
          <w:p w14:paraId="7BD28C16" w14:textId="77777777" w:rsidR="00D81705" w:rsidRDefault="00D81705">
            <w:pPr>
              <w:pStyle w:val="ConsPlusNormal"/>
            </w:pPr>
          </w:p>
        </w:tc>
        <w:tc>
          <w:tcPr>
            <w:tcW w:w="510" w:type="dxa"/>
          </w:tcPr>
          <w:p w14:paraId="575530BC" w14:textId="77777777" w:rsidR="00D81705" w:rsidRDefault="00D81705">
            <w:pPr>
              <w:pStyle w:val="ConsPlusNormal"/>
            </w:pPr>
          </w:p>
        </w:tc>
      </w:tr>
      <w:tr w:rsidR="00D81705" w14:paraId="27D597FF" w14:textId="77777777">
        <w:tc>
          <w:tcPr>
            <w:tcW w:w="510" w:type="dxa"/>
          </w:tcPr>
          <w:p w14:paraId="590A0D89" w14:textId="77777777" w:rsidR="00D81705" w:rsidRDefault="00D81705">
            <w:pPr>
              <w:pStyle w:val="ConsPlusNormal"/>
              <w:jc w:val="center"/>
            </w:pPr>
            <w:r>
              <w:t>2</w:t>
            </w:r>
          </w:p>
        </w:tc>
        <w:tc>
          <w:tcPr>
            <w:tcW w:w="3231" w:type="dxa"/>
          </w:tcPr>
          <w:p w14:paraId="71B63594" w14:textId="77777777" w:rsidR="00D81705" w:rsidRDefault="00D81705">
            <w:pPr>
              <w:pStyle w:val="ConsPlusNormal"/>
            </w:pPr>
            <w:r>
              <w:t>Инвестированный капитал</w:t>
            </w:r>
          </w:p>
        </w:tc>
        <w:tc>
          <w:tcPr>
            <w:tcW w:w="1077" w:type="dxa"/>
          </w:tcPr>
          <w:p w14:paraId="763275C9" w14:textId="77777777" w:rsidR="00D81705" w:rsidRDefault="00D81705">
            <w:pPr>
              <w:pStyle w:val="ConsPlusNormal"/>
              <w:jc w:val="center"/>
            </w:pPr>
            <w:r>
              <w:t>тыс. руб.</w:t>
            </w:r>
          </w:p>
        </w:tc>
        <w:tc>
          <w:tcPr>
            <w:tcW w:w="907" w:type="dxa"/>
          </w:tcPr>
          <w:p w14:paraId="08DD8627" w14:textId="77777777" w:rsidR="00D81705" w:rsidRDefault="00D81705">
            <w:pPr>
              <w:pStyle w:val="ConsPlusNormal"/>
            </w:pPr>
          </w:p>
        </w:tc>
        <w:tc>
          <w:tcPr>
            <w:tcW w:w="794" w:type="dxa"/>
          </w:tcPr>
          <w:p w14:paraId="35702976" w14:textId="77777777" w:rsidR="00D81705" w:rsidRDefault="00D81705">
            <w:pPr>
              <w:pStyle w:val="ConsPlusNormal"/>
            </w:pPr>
          </w:p>
        </w:tc>
        <w:tc>
          <w:tcPr>
            <w:tcW w:w="510" w:type="dxa"/>
          </w:tcPr>
          <w:p w14:paraId="2AF35C8D" w14:textId="77777777" w:rsidR="00D81705" w:rsidRDefault="00D81705">
            <w:pPr>
              <w:pStyle w:val="ConsPlusNormal"/>
            </w:pPr>
          </w:p>
        </w:tc>
        <w:tc>
          <w:tcPr>
            <w:tcW w:w="510" w:type="dxa"/>
          </w:tcPr>
          <w:p w14:paraId="5532480A" w14:textId="77777777" w:rsidR="00D81705" w:rsidRDefault="00D81705">
            <w:pPr>
              <w:pStyle w:val="ConsPlusNormal"/>
            </w:pPr>
          </w:p>
        </w:tc>
        <w:tc>
          <w:tcPr>
            <w:tcW w:w="510" w:type="dxa"/>
          </w:tcPr>
          <w:p w14:paraId="05029807" w14:textId="77777777" w:rsidR="00D81705" w:rsidRDefault="00D81705">
            <w:pPr>
              <w:pStyle w:val="ConsPlusNormal"/>
            </w:pPr>
          </w:p>
        </w:tc>
        <w:tc>
          <w:tcPr>
            <w:tcW w:w="510" w:type="dxa"/>
          </w:tcPr>
          <w:p w14:paraId="4F8F09B3" w14:textId="77777777" w:rsidR="00D81705" w:rsidRDefault="00D81705">
            <w:pPr>
              <w:pStyle w:val="ConsPlusNormal"/>
            </w:pPr>
          </w:p>
        </w:tc>
        <w:tc>
          <w:tcPr>
            <w:tcW w:w="510" w:type="dxa"/>
          </w:tcPr>
          <w:p w14:paraId="3D740AF8" w14:textId="77777777" w:rsidR="00D81705" w:rsidRDefault="00D81705">
            <w:pPr>
              <w:pStyle w:val="ConsPlusNormal"/>
            </w:pPr>
          </w:p>
        </w:tc>
      </w:tr>
      <w:tr w:rsidR="00D81705" w14:paraId="5C1BF5E7" w14:textId="77777777">
        <w:tc>
          <w:tcPr>
            <w:tcW w:w="510" w:type="dxa"/>
          </w:tcPr>
          <w:p w14:paraId="4834EB8D" w14:textId="77777777" w:rsidR="00D81705" w:rsidRDefault="00D81705">
            <w:pPr>
              <w:pStyle w:val="ConsPlusNormal"/>
              <w:jc w:val="center"/>
            </w:pPr>
            <w:r>
              <w:t>2.1</w:t>
            </w:r>
          </w:p>
        </w:tc>
        <w:tc>
          <w:tcPr>
            <w:tcW w:w="3231" w:type="dxa"/>
          </w:tcPr>
          <w:p w14:paraId="313D58DD" w14:textId="77777777" w:rsidR="00D81705" w:rsidRDefault="00D81705">
            <w:pPr>
              <w:pStyle w:val="ConsPlusNormal"/>
            </w:pPr>
            <w:r>
              <w:t>Капитальные вложения</w:t>
            </w:r>
          </w:p>
        </w:tc>
        <w:tc>
          <w:tcPr>
            <w:tcW w:w="1077" w:type="dxa"/>
          </w:tcPr>
          <w:p w14:paraId="1986EB8E" w14:textId="77777777" w:rsidR="00D81705" w:rsidRDefault="00D81705">
            <w:pPr>
              <w:pStyle w:val="ConsPlusNormal"/>
              <w:jc w:val="center"/>
            </w:pPr>
            <w:r>
              <w:t>тыс. руб.</w:t>
            </w:r>
          </w:p>
        </w:tc>
        <w:tc>
          <w:tcPr>
            <w:tcW w:w="907" w:type="dxa"/>
          </w:tcPr>
          <w:p w14:paraId="6807752F" w14:textId="77777777" w:rsidR="00D81705" w:rsidRDefault="00D81705">
            <w:pPr>
              <w:pStyle w:val="ConsPlusNormal"/>
            </w:pPr>
          </w:p>
        </w:tc>
        <w:tc>
          <w:tcPr>
            <w:tcW w:w="794" w:type="dxa"/>
          </w:tcPr>
          <w:p w14:paraId="01277AAC" w14:textId="77777777" w:rsidR="00D81705" w:rsidRDefault="00D81705">
            <w:pPr>
              <w:pStyle w:val="ConsPlusNormal"/>
            </w:pPr>
          </w:p>
        </w:tc>
        <w:tc>
          <w:tcPr>
            <w:tcW w:w="510" w:type="dxa"/>
          </w:tcPr>
          <w:p w14:paraId="6299CFDB" w14:textId="77777777" w:rsidR="00D81705" w:rsidRDefault="00D81705">
            <w:pPr>
              <w:pStyle w:val="ConsPlusNormal"/>
            </w:pPr>
          </w:p>
        </w:tc>
        <w:tc>
          <w:tcPr>
            <w:tcW w:w="510" w:type="dxa"/>
          </w:tcPr>
          <w:p w14:paraId="41C7E751" w14:textId="77777777" w:rsidR="00D81705" w:rsidRDefault="00D81705">
            <w:pPr>
              <w:pStyle w:val="ConsPlusNormal"/>
            </w:pPr>
          </w:p>
        </w:tc>
        <w:tc>
          <w:tcPr>
            <w:tcW w:w="510" w:type="dxa"/>
          </w:tcPr>
          <w:p w14:paraId="2D01DCCD" w14:textId="77777777" w:rsidR="00D81705" w:rsidRDefault="00D81705">
            <w:pPr>
              <w:pStyle w:val="ConsPlusNormal"/>
            </w:pPr>
          </w:p>
        </w:tc>
        <w:tc>
          <w:tcPr>
            <w:tcW w:w="510" w:type="dxa"/>
          </w:tcPr>
          <w:p w14:paraId="3B807E2A" w14:textId="77777777" w:rsidR="00D81705" w:rsidRDefault="00D81705">
            <w:pPr>
              <w:pStyle w:val="ConsPlusNormal"/>
            </w:pPr>
          </w:p>
        </w:tc>
        <w:tc>
          <w:tcPr>
            <w:tcW w:w="510" w:type="dxa"/>
          </w:tcPr>
          <w:p w14:paraId="4B74D4FE" w14:textId="77777777" w:rsidR="00D81705" w:rsidRDefault="00D81705">
            <w:pPr>
              <w:pStyle w:val="ConsPlusNormal"/>
            </w:pPr>
          </w:p>
        </w:tc>
      </w:tr>
      <w:tr w:rsidR="00D81705" w14:paraId="7B7B9D89" w14:textId="77777777">
        <w:tc>
          <w:tcPr>
            <w:tcW w:w="510" w:type="dxa"/>
          </w:tcPr>
          <w:p w14:paraId="37B592C2" w14:textId="77777777" w:rsidR="00D81705" w:rsidRDefault="00D81705">
            <w:pPr>
              <w:pStyle w:val="ConsPlusNormal"/>
              <w:jc w:val="center"/>
            </w:pPr>
            <w:r>
              <w:t>2.2</w:t>
            </w:r>
          </w:p>
        </w:tc>
        <w:tc>
          <w:tcPr>
            <w:tcW w:w="3231" w:type="dxa"/>
          </w:tcPr>
          <w:p w14:paraId="4BCBEF46" w14:textId="77777777" w:rsidR="00D81705" w:rsidRDefault="00D81705">
            <w:pPr>
              <w:pStyle w:val="ConsPlusNormal"/>
            </w:pPr>
            <w:r>
              <w:t>Изменение количества активов (полной стоимости)</w:t>
            </w:r>
          </w:p>
        </w:tc>
        <w:tc>
          <w:tcPr>
            <w:tcW w:w="1077" w:type="dxa"/>
          </w:tcPr>
          <w:p w14:paraId="69A71F41" w14:textId="77777777" w:rsidR="00D81705" w:rsidRDefault="00D81705">
            <w:pPr>
              <w:pStyle w:val="ConsPlusNormal"/>
              <w:jc w:val="center"/>
            </w:pPr>
            <w:r>
              <w:t>тыс. руб.</w:t>
            </w:r>
          </w:p>
        </w:tc>
        <w:tc>
          <w:tcPr>
            <w:tcW w:w="907" w:type="dxa"/>
          </w:tcPr>
          <w:p w14:paraId="4B66DDC0" w14:textId="77777777" w:rsidR="00D81705" w:rsidRDefault="00D81705">
            <w:pPr>
              <w:pStyle w:val="ConsPlusNormal"/>
            </w:pPr>
          </w:p>
        </w:tc>
        <w:tc>
          <w:tcPr>
            <w:tcW w:w="794" w:type="dxa"/>
          </w:tcPr>
          <w:p w14:paraId="4455E01F" w14:textId="77777777" w:rsidR="00D81705" w:rsidRDefault="00D81705">
            <w:pPr>
              <w:pStyle w:val="ConsPlusNormal"/>
            </w:pPr>
          </w:p>
        </w:tc>
        <w:tc>
          <w:tcPr>
            <w:tcW w:w="510" w:type="dxa"/>
          </w:tcPr>
          <w:p w14:paraId="2D83E925" w14:textId="77777777" w:rsidR="00D81705" w:rsidRDefault="00D81705">
            <w:pPr>
              <w:pStyle w:val="ConsPlusNormal"/>
            </w:pPr>
          </w:p>
        </w:tc>
        <w:tc>
          <w:tcPr>
            <w:tcW w:w="510" w:type="dxa"/>
          </w:tcPr>
          <w:p w14:paraId="3893E8CA" w14:textId="77777777" w:rsidR="00D81705" w:rsidRDefault="00D81705">
            <w:pPr>
              <w:pStyle w:val="ConsPlusNormal"/>
            </w:pPr>
          </w:p>
        </w:tc>
        <w:tc>
          <w:tcPr>
            <w:tcW w:w="510" w:type="dxa"/>
          </w:tcPr>
          <w:p w14:paraId="1D5657A4" w14:textId="77777777" w:rsidR="00D81705" w:rsidRDefault="00D81705">
            <w:pPr>
              <w:pStyle w:val="ConsPlusNormal"/>
            </w:pPr>
          </w:p>
        </w:tc>
        <w:tc>
          <w:tcPr>
            <w:tcW w:w="510" w:type="dxa"/>
          </w:tcPr>
          <w:p w14:paraId="146CE248" w14:textId="77777777" w:rsidR="00D81705" w:rsidRDefault="00D81705">
            <w:pPr>
              <w:pStyle w:val="ConsPlusNormal"/>
            </w:pPr>
          </w:p>
        </w:tc>
        <w:tc>
          <w:tcPr>
            <w:tcW w:w="510" w:type="dxa"/>
          </w:tcPr>
          <w:p w14:paraId="3031A45F" w14:textId="77777777" w:rsidR="00D81705" w:rsidRDefault="00D81705">
            <w:pPr>
              <w:pStyle w:val="ConsPlusNormal"/>
            </w:pPr>
          </w:p>
        </w:tc>
      </w:tr>
      <w:tr w:rsidR="00D81705" w14:paraId="35C93B95" w14:textId="77777777">
        <w:tc>
          <w:tcPr>
            <w:tcW w:w="510" w:type="dxa"/>
          </w:tcPr>
          <w:p w14:paraId="5057867B" w14:textId="77777777" w:rsidR="00D81705" w:rsidRDefault="00D81705">
            <w:pPr>
              <w:pStyle w:val="ConsPlusNormal"/>
              <w:jc w:val="center"/>
            </w:pPr>
            <w:r>
              <w:t>2.3</w:t>
            </w:r>
          </w:p>
        </w:tc>
        <w:tc>
          <w:tcPr>
            <w:tcW w:w="3231" w:type="dxa"/>
          </w:tcPr>
          <w:p w14:paraId="48CF044F" w14:textId="77777777" w:rsidR="00D81705" w:rsidRDefault="00D81705">
            <w:pPr>
              <w:pStyle w:val="ConsPlusNormal"/>
            </w:pPr>
            <w:r>
              <w:t>Средства бюджетов и госкорпораций</w:t>
            </w:r>
          </w:p>
        </w:tc>
        <w:tc>
          <w:tcPr>
            <w:tcW w:w="1077" w:type="dxa"/>
          </w:tcPr>
          <w:p w14:paraId="48E52C8E" w14:textId="77777777" w:rsidR="00D81705" w:rsidRDefault="00D81705">
            <w:pPr>
              <w:pStyle w:val="ConsPlusNormal"/>
              <w:jc w:val="center"/>
            </w:pPr>
            <w:r>
              <w:t>тыс. руб.</w:t>
            </w:r>
          </w:p>
        </w:tc>
        <w:tc>
          <w:tcPr>
            <w:tcW w:w="907" w:type="dxa"/>
          </w:tcPr>
          <w:p w14:paraId="1AEB25F8" w14:textId="77777777" w:rsidR="00D81705" w:rsidRDefault="00D81705">
            <w:pPr>
              <w:pStyle w:val="ConsPlusNormal"/>
            </w:pPr>
          </w:p>
        </w:tc>
        <w:tc>
          <w:tcPr>
            <w:tcW w:w="794" w:type="dxa"/>
          </w:tcPr>
          <w:p w14:paraId="4A1C6187" w14:textId="77777777" w:rsidR="00D81705" w:rsidRDefault="00D81705">
            <w:pPr>
              <w:pStyle w:val="ConsPlusNormal"/>
            </w:pPr>
          </w:p>
        </w:tc>
        <w:tc>
          <w:tcPr>
            <w:tcW w:w="510" w:type="dxa"/>
          </w:tcPr>
          <w:p w14:paraId="3DD647FE" w14:textId="77777777" w:rsidR="00D81705" w:rsidRDefault="00D81705">
            <w:pPr>
              <w:pStyle w:val="ConsPlusNormal"/>
            </w:pPr>
          </w:p>
        </w:tc>
        <w:tc>
          <w:tcPr>
            <w:tcW w:w="510" w:type="dxa"/>
          </w:tcPr>
          <w:p w14:paraId="6094ADD8" w14:textId="77777777" w:rsidR="00D81705" w:rsidRDefault="00D81705">
            <w:pPr>
              <w:pStyle w:val="ConsPlusNormal"/>
            </w:pPr>
          </w:p>
        </w:tc>
        <w:tc>
          <w:tcPr>
            <w:tcW w:w="510" w:type="dxa"/>
          </w:tcPr>
          <w:p w14:paraId="42DE17C0" w14:textId="77777777" w:rsidR="00D81705" w:rsidRDefault="00D81705">
            <w:pPr>
              <w:pStyle w:val="ConsPlusNormal"/>
            </w:pPr>
          </w:p>
        </w:tc>
        <w:tc>
          <w:tcPr>
            <w:tcW w:w="510" w:type="dxa"/>
          </w:tcPr>
          <w:p w14:paraId="5D420A3F" w14:textId="77777777" w:rsidR="00D81705" w:rsidRDefault="00D81705">
            <w:pPr>
              <w:pStyle w:val="ConsPlusNormal"/>
            </w:pPr>
          </w:p>
        </w:tc>
        <w:tc>
          <w:tcPr>
            <w:tcW w:w="510" w:type="dxa"/>
          </w:tcPr>
          <w:p w14:paraId="4990097F" w14:textId="77777777" w:rsidR="00D81705" w:rsidRDefault="00D81705">
            <w:pPr>
              <w:pStyle w:val="ConsPlusNormal"/>
            </w:pPr>
          </w:p>
        </w:tc>
      </w:tr>
      <w:tr w:rsidR="00D81705" w14:paraId="5090BBE8" w14:textId="77777777">
        <w:tc>
          <w:tcPr>
            <w:tcW w:w="510" w:type="dxa"/>
          </w:tcPr>
          <w:p w14:paraId="03FF92EE" w14:textId="77777777" w:rsidR="00D81705" w:rsidRDefault="00D81705">
            <w:pPr>
              <w:pStyle w:val="ConsPlusNormal"/>
              <w:jc w:val="center"/>
            </w:pPr>
            <w:r>
              <w:t>3</w:t>
            </w:r>
          </w:p>
        </w:tc>
        <w:tc>
          <w:tcPr>
            <w:tcW w:w="3231" w:type="dxa"/>
          </w:tcPr>
          <w:p w14:paraId="7EB47917" w14:textId="77777777" w:rsidR="00D81705" w:rsidRDefault="00D81705">
            <w:pPr>
              <w:pStyle w:val="ConsPlusNormal"/>
            </w:pPr>
            <w:r>
              <w:t>Полная стоимость объектов, выведенных из эксплуатации</w:t>
            </w:r>
          </w:p>
        </w:tc>
        <w:tc>
          <w:tcPr>
            <w:tcW w:w="1077" w:type="dxa"/>
          </w:tcPr>
          <w:p w14:paraId="6C96763E" w14:textId="77777777" w:rsidR="00D81705" w:rsidRDefault="00D81705">
            <w:pPr>
              <w:pStyle w:val="ConsPlusNormal"/>
              <w:jc w:val="center"/>
            </w:pPr>
            <w:r>
              <w:t>тыс. руб.</w:t>
            </w:r>
          </w:p>
        </w:tc>
        <w:tc>
          <w:tcPr>
            <w:tcW w:w="907" w:type="dxa"/>
          </w:tcPr>
          <w:p w14:paraId="63431159" w14:textId="77777777" w:rsidR="00D81705" w:rsidRDefault="00D81705">
            <w:pPr>
              <w:pStyle w:val="ConsPlusNormal"/>
            </w:pPr>
          </w:p>
        </w:tc>
        <w:tc>
          <w:tcPr>
            <w:tcW w:w="794" w:type="dxa"/>
          </w:tcPr>
          <w:p w14:paraId="1EFD61AB" w14:textId="77777777" w:rsidR="00D81705" w:rsidRDefault="00D81705">
            <w:pPr>
              <w:pStyle w:val="ConsPlusNormal"/>
            </w:pPr>
          </w:p>
        </w:tc>
        <w:tc>
          <w:tcPr>
            <w:tcW w:w="510" w:type="dxa"/>
          </w:tcPr>
          <w:p w14:paraId="7998AAE5" w14:textId="77777777" w:rsidR="00D81705" w:rsidRDefault="00D81705">
            <w:pPr>
              <w:pStyle w:val="ConsPlusNormal"/>
            </w:pPr>
          </w:p>
        </w:tc>
        <w:tc>
          <w:tcPr>
            <w:tcW w:w="510" w:type="dxa"/>
          </w:tcPr>
          <w:p w14:paraId="70E101DC" w14:textId="77777777" w:rsidR="00D81705" w:rsidRDefault="00D81705">
            <w:pPr>
              <w:pStyle w:val="ConsPlusNormal"/>
            </w:pPr>
          </w:p>
        </w:tc>
        <w:tc>
          <w:tcPr>
            <w:tcW w:w="510" w:type="dxa"/>
          </w:tcPr>
          <w:p w14:paraId="031139B4" w14:textId="77777777" w:rsidR="00D81705" w:rsidRDefault="00D81705">
            <w:pPr>
              <w:pStyle w:val="ConsPlusNormal"/>
            </w:pPr>
          </w:p>
        </w:tc>
        <w:tc>
          <w:tcPr>
            <w:tcW w:w="510" w:type="dxa"/>
          </w:tcPr>
          <w:p w14:paraId="46DF6DB4" w14:textId="77777777" w:rsidR="00D81705" w:rsidRDefault="00D81705">
            <w:pPr>
              <w:pStyle w:val="ConsPlusNormal"/>
            </w:pPr>
          </w:p>
        </w:tc>
        <w:tc>
          <w:tcPr>
            <w:tcW w:w="510" w:type="dxa"/>
          </w:tcPr>
          <w:p w14:paraId="04807EE5" w14:textId="77777777" w:rsidR="00D81705" w:rsidRDefault="00D81705">
            <w:pPr>
              <w:pStyle w:val="ConsPlusNormal"/>
            </w:pPr>
          </w:p>
        </w:tc>
      </w:tr>
      <w:tr w:rsidR="00D81705" w14:paraId="6D2D4B90" w14:textId="77777777">
        <w:tc>
          <w:tcPr>
            <w:tcW w:w="510" w:type="dxa"/>
          </w:tcPr>
          <w:p w14:paraId="5B858D45" w14:textId="77777777" w:rsidR="00D81705" w:rsidRDefault="00D81705">
            <w:pPr>
              <w:pStyle w:val="ConsPlusNormal"/>
              <w:jc w:val="center"/>
            </w:pPr>
            <w:r>
              <w:t>4</w:t>
            </w:r>
          </w:p>
        </w:tc>
        <w:tc>
          <w:tcPr>
            <w:tcW w:w="3231" w:type="dxa"/>
          </w:tcPr>
          <w:p w14:paraId="2D896FAD" w14:textId="77777777" w:rsidR="00D81705" w:rsidRDefault="00D81705">
            <w:pPr>
              <w:pStyle w:val="ConsPlusNormal"/>
            </w:pPr>
            <w:r>
              <w:t>Корректировка на изменение доходности государственных обязательств</w:t>
            </w:r>
          </w:p>
        </w:tc>
        <w:tc>
          <w:tcPr>
            <w:tcW w:w="1077" w:type="dxa"/>
          </w:tcPr>
          <w:p w14:paraId="0C8E1100" w14:textId="77777777" w:rsidR="00D81705" w:rsidRDefault="00D81705">
            <w:pPr>
              <w:pStyle w:val="ConsPlusNormal"/>
              <w:jc w:val="center"/>
            </w:pPr>
            <w:r>
              <w:t>тыс. руб.</w:t>
            </w:r>
          </w:p>
        </w:tc>
        <w:tc>
          <w:tcPr>
            <w:tcW w:w="907" w:type="dxa"/>
          </w:tcPr>
          <w:p w14:paraId="412ED59D" w14:textId="77777777" w:rsidR="00D81705" w:rsidRDefault="00D81705">
            <w:pPr>
              <w:pStyle w:val="ConsPlusNormal"/>
            </w:pPr>
          </w:p>
        </w:tc>
        <w:tc>
          <w:tcPr>
            <w:tcW w:w="794" w:type="dxa"/>
          </w:tcPr>
          <w:p w14:paraId="3CC5ACBF" w14:textId="77777777" w:rsidR="00D81705" w:rsidRDefault="00D81705">
            <w:pPr>
              <w:pStyle w:val="ConsPlusNormal"/>
            </w:pPr>
          </w:p>
        </w:tc>
        <w:tc>
          <w:tcPr>
            <w:tcW w:w="510" w:type="dxa"/>
          </w:tcPr>
          <w:p w14:paraId="0680E485" w14:textId="77777777" w:rsidR="00D81705" w:rsidRDefault="00D81705">
            <w:pPr>
              <w:pStyle w:val="ConsPlusNormal"/>
            </w:pPr>
          </w:p>
        </w:tc>
        <w:tc>
          <w:tcPr>
            <w:tcW w:w="510" w:type="dxa"/>
          </w:tcPr>
          <w:p w14:paraId="19CB8096" w14:textId="77777777" w:rsidR="00D81705" w:rsidRDefault="00D81705">
            <w:pPr>
              <w:pStyle w:val="ConsPlusNormal"/>
            </w:pPr>
          </w:p>
        </w:tc>
        <w:tc>
          <w:tcPr>
            <w:tcW w:w="510" w:type="dxa"/>
          </w:tcPr>
          <w:p w14:paraId="2F10ABCC" w14:textId="77777777" w:rsidR="00D81705" w:rsidRDefault="00D81705">
            <w:pPr>
              <w:pStyle w:val="ConsPlusNormal"/>
            </w:pPr>
          </w:p>
        </w:tc>
        <w:tc>
          <w:tcPr>
            <w:tcW w:w="510" w:type="dxa"/>
          </w:tcPr>
          <w:p w14:paraId="2D9B7884" w14:textId="77777777" w:rsidR="00D81705" w:rsidRDefault="00D81705">
            <w:pPr>
              <w:pStyle w:val="ConsPlusNormal"/>
            </w:pPr>
          </w:p>
        </w:tc>
        <w:tc>
          <w:tcPr>
            <w:tcW w:w="510" w:type="dxa"/>
          </w:tcPr>
          <w:p w14:paraId="406B3DC3" w14:textId="77777777" w:rsidR="00D81705" w:rsidRDefault="00D81705">
            <w:pPr>
              <w:pStyle w:val="ConsPlusNormal"/>
            </w:pPr>
          </w:p>
        </w:tc>
      </w:tr>
      <w:tr w:rsidR="00D81705" w14:paraId="31B05628" w14:textId="77777777">
        <w:tc>
          <w:tcPr>
            <w:tcW w:w="510" w:type="dxa"/>
          </w:tcPr>
          <w:p w14:paraId="7DB8B876" w14:textId="77777777" w:rsidR="00D81705" w:rsidRDefault="00D81705">
            <w:pPr>
              <w:pStyle w:val="ConsPlusNormal"/>
              <w:jc w:val="center"/>
            </w:pPr>
            <w:r>
              <w:t>4.1</w:t>
            </w:r>
          </w:p>
        </w:tc>
        <w:tc>
          <w:tcPr>
            <w:tcW w:w="3231" w:type="dxa"/>
          </w:tcPr>
          <w:p w14:paraId="32898F76" w14:textId="77777777" w:rsidR="00D81705" w:rsidRDefault="00D81705">
            <w:pPr>
              <w:pStyle w:val="ConsPlusNormal"/>
            </w:pPr>
            <w:r>
              <w:t>Доходность, учтенная при установлении тарифов</w:t>
            </w:r>
          </w:p>
        </w:tc>
        <w:tc>
          <w:tcPr>
            <w:tcW w:w="1077" w:type="dxa"/>
          </w:tcPr>
          <w:p w14:paraId="625180CD" w14:textId="77777777" w:rsidR="00D81705" w:rsidRDefault="00D81705">
            <w:pPr>
              <w:pStyle w:val="ConsPlusNormal"/>
              <w:jc w:val="center"/>
            </w:pPr>
            <w:r>
              <w:t>%</w:t>
            </w:r>
          </w:p>
        </w:tc>
        <w:tc>
          <w:tcPr>
            <w:tcW w:w="907" w:type="dxa"/>
          </w:tcPr>
          <w:p w14:paraId="6BC717A1" w14:textId="77777777" w:rsidR="00D81705" w:rsidRDefault="00D81705">
            <w:pPr>
              <w:pStyle w:val="ConsPlusNormal"/>
            </w:pPr>
          </w:p>
        </w:tc>
        <w:tc>
          <w:tcPr>
            <w:tcW w:w="794" w:type="dxa"/>
          </w:tcPr>
          <w:p w14:paraId="4FE26F8D" w14:textId="77777777" w:rsidR="00D81705" w:rsidRDefault="00D81705">
            <w:pPr>
              <w:pStyle w:val="ConsPlusNormal"/>
            </w:pPr>
          </w:p>
        </w:tc>
        <w:tc>
          <w:tcPr>
            <w:tcW w:w="510" w:type="dxa"/>
          </w:tcPr>
          <w:p w14:paraId="3CDE5C00" w14:textId="77777777" w:rsidR="00D81705" w:rsidRDefault="00D81705">
            <w:pPr>
              <w:pStyle w:val="ConsPlusNormal"/>
            </w:pPr>
          </w:p>
        </w:tc>
        <w:tc>
          <w:tcPr>
            <w:tcW w:w="510" w:type="dxa"/>
          </w:tcPr>
          <w:p w14:paraId="397C356E" w14:textId="77777777" w:rsidR="00D81705" w:rsidRDefault="00D81705">
            <w:pPr>
              <w:pStyle w:val="ConsPlusNormal"/>
            </w:pPr>
          </w:p>
        </w:tc>
        <w:tc>
          <w:tcPr>
            <w:tcW w:w="510" w:type="dxa"/>
          </w:tcPr>
          <w:p w14:paraId="6D1A9719" w14:textId="77777777" w:rsidR="00D81705" w:rsidRDefault="00D81705">
            <w:pPr>
              <w:pStyle w:val="ConsPlusNormal"/>
            </w:pPr>
          </w:p>
        </w:tc>
        <w:tc>
          <w:tcPr>
            <w:tcW w:w="510" w:type="dxa"/>
          </w:tcPr>
          <w:p w14:paraId="302387A1" w14:textId="77777777" w:rsidR="00D81705" w:rsidRDefault="00D81705">
            <w:pPr>
              <w:pStyle w:val="ConsPlusNormal"/>
            </w:pPr>
          </w:p>
        </w:tc>
        <w:tc>
          <w:tcPr>
            <w:tcW w:w="510" w:type="dxa"/>
          </w:tcPr>
          <w:p w14:paraId="5E16F48B" w14:textId="77777777" w:rsidR="00D81705" w:rsidRDefault="00D81705">
            <w:pPr>
              <w:pStyle w:val="ConsPlusNormal"/>
            </w:pPr>
          </w:p>
        </w:tc>
      </w:tr>
      <w:tr w:rsidR="00D81705" w14:paraId="0B43F1DF" w14:textId="77777777">
        <w:tc>
          <w:tcPr>
            <w:tcW w:w="510" w:type="dxa"/>
          </w:tcPr>
          <w:p w14:paraId="54E61851" w14:textId="77777777" w:rsidR="00D81705" w:rsidRDefault="00D81705">
            <w:pPr>
              <w:pStyle w:val="ConsPlusNormal"/>
              <w:jc w:val="center"/>
            </w:pPr>
            <w:r>
              <w:t>4.2</w:t>
            </w:r>
          </w:p>
        </w:tc>
        <w:tc>
          <w:tcPr>
            <w:tcW w:w="3231" w:type="dxa"/>
          </w:tcPr>
          <w:p w14:paraId="1A3FC8D3" w14:textId="77777777" w:rsidR="00D81705" w:rsidRDefault="00D81705">
            <w:pPr>
              <w:pStyle w:val="ConsPlusNormal"/>
            </w:pPr>
            <w:r>
              <w:t>Фактическая доходность</w:t>
            </w:r>
          </w:p>
        </w:tc>
        <w:tc>
          <w:tcPr>
            <w:tcW w:w="1077" w:type="dxa"/>
          </w:tcPr>
          <w:p w14:paraId="1C0801A0" w14:textId="77777777" w:rsidR="00D81705" w:rsidRDefault="00D81705">
            <w:pPr>
              <w:pStyle w:val="ConsPlusNormal"/>
              <w:jc w:val="center"/>
            </w:pPr>
            <w:r>
              <w:t>%</w:t>
            </w:r>
          </w:p>
        </w:tc>
        <w:tc>
          <w:tcPr>
            <w:tcW w:w="907" w:type="dxa"/>
          </w:tcPr>
          <w:p w14:paraId="7A3308B9" w14:textId="77777777" w:rsidR="00D81705" w:rsidRDefault="00D81705">
            <w:pPr>
              <w:pStyle w:val="ConsPlusNormal"/>
            </w:pPr>
          </w:p>
        </w:tc>
        <w:tc>
          <w:tcPr>
            <w:tcW w:w="794" w:type="dxa"/>
          </w:tcPr>
          <w:p w14:paraId="12E2AADA" w14:textId="77777777" w:rsidR="00D81705" w:rsidRDefault="00D81705">
            <w:pPr>
              <w:pStyle w:val="ConsPlusNormal"/>
            </w:pPr>
          </w:p>
        </w:tc>
        <w:tc>
          <w:tcPr>
            <w:tcW w:w="510" w:type="dxa"/>
          </w:tcPr>
          <w:p w14:paraId="1CC13A99" w14:textId="77777777" w:rsidR="00D81705" w:rsidRDefault="00D81705">
            <w:pPr>
              <w:pStyle w:val="ConsPlusNormal"/>
            </w:pPr>
          </w:p>
        </w:tc>
        <w:tc>
          <w:tcPr>
            <w:tcW w:w="510" w:type="dxa"/>
          </w:tcPr>
          <w:p w14:paraId="3BF1CB69" w14:textId="77777777" w:rsidR="00D81705" w:rsidRDefault="00D81705">
            <w:pPr>
              <w:pStyle w:val="ConsPlusNormal"/>
            </w:pPr>
          </w:p>
        </w:tc>
        <w:tc>
          <w:tcPr>
            <w:tcW w:w="510" w:type="dxa"/>
          </w:tcPr>
          <w:p w14:paraId="46154E17" w14:textId="77777777" w:rsidR="00D81705" w:rsidRDefault="00D81705">
            <w:pPr>
              <w:pStyle w:val="ConsPlusNormal"/>
            </w:pPr>
          </w:p>
        </w:tc>
        <w:tc>
          <w:tcPr>
            <w:tcW w:w="510" w:type="dxa"/>
          </w:tcPr>
          <w:p w14:paraId="3A61A51E" w14:textId="77777777" w:rsidR="00D81705" w:rsidRDefault="00D81705">
            <w:pPr>
              <w:pStyle w:val="ConsPlusNormal"/>
            </w:pPr>
          </w:p>
        </w:tc>
        <w:tc>
          <w:tcPr>
            <w:tcW w:w="510" w:type="dxa"/>
          </w:tcPr>
          <w:p w14:paraId="4F0844CB" w14:textId="77777777" w:rsidR="00D81705" w:rsidRDefault="00D81705">
            <w:pPr>
              <w:pStyle w:val="ConsPlusNormal"/>
            </w:pPr>
          </w:p>
        </w:tc>
      </w:tr>
    </w:tbl>
    <w:p w14:paraId="48A2AE7C" w14:textId="77777777" w:rsidR="00D81705" w:rsidRDefault="00D81705">
      <w:pPr>
        <w:pStyle w:val="ConsPlusNormal"/>
        <w:jc w:val="both"/>
      </w:pPr>
    </w:p>
    <w:p w14:paraId="240CA6E9" w14:textId="77777777" w:rsidR="00D81705" w:rsidRDefault="00D81705">
      <w:pPr>
        <w:pStyle w:val="ConsPlusNormal"/>
        <w:jc w:val="both"/>
      </w:pPr>
    </w:p>
    <w:p w14:paraId="146C06A6" w14:textId="77777777" w:rsidR="00D81705" w:rsidRDefault="00D81705">
      <w:pPr>
        <w:pStyle w:val="ConsPlusNormal"/>
        <w:pBdr>
          <w:top w:val="single" w:sz="6" w:space="0" w:color="auto"/>
        </w:pBdr>
        <w:spacing w:before="100" w:after="100"/>
        <w:jc w:val="both"/>
        <w:rPr>
          <w:sz w:val="2"/>
          <w:szCs w:val="2"/>
        </w:rPr>
      </w:pPr>
    </w:p>
    <w:p w14:paraId="50E351AF" w14:textId="77777777" w:rsidR="00004775" w:rsidRDefault="00004775"/>
    <w:sectPr w:rsidR="00004775" w:rsidSect="00CD565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05"/>
    <w:rsid w:val="00004775"/>
    <w:rsid w:val="00D8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EBA6"/>
  <w15:chartTrackingRefBased/>
  <w15:docId w15:val="{71D65B55-6278-4F7F-AFB1-127CE22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7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7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7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99" Type="http://schemas.openxmlformats.org/officeDocument/2006/relationships/image" Target="media/image169.wmf"/><Relationship Id="rId303" Type="http://schemas.openxmlformats.org/officeDocument/2006/relationships/hyperlink" Target="consultantplus://offline/ref=5D6792549118F5AF98BA5158825861C8D8B5E92CEA463FD0990807B3B7D6D66E1A79AA84B11ACCC7C2E2D12F204279367F8D9B891D3BC83D54DFN" TargetMode="External"/><Relationship Id="rId21" Type="http://schemas.openxmlformats.org/officeDocument/2006/relationships/hyperlink" Target="consultantplus://offline/ref=5D6792549118F5AF98BA5158825861C8D8B5E92CEA463FD0990807B3B7D6D66E1A79AA84B11ACCC3C7E2D12F204279367F8D9B891D3BC83D54DFN" TargetMode="External"/><Relationship Id="rId42" Type="http://schemas.openxmlformats.org/officeDocument/2006/relationships/hyperlink" Target="consultantplus://offline/ref=5D6792549118F5AF98BA5158825861C8D8BDEF28ED423FD0990807B3B7D6D66E0879F288B01AD2C2C3F7877E6651D5N" TargetMode="External"/><Relationship Id="rId63" Type="http://schemas.openxmlformats.org/officeDocument/2006/relationships/hyperlink" Target="consultantplus://offline/ref=5D6792549118F5AF98BA5158825861C8DFB4E828ED463FD0990807B3B7D6D66E1A79AA84B11ACCC5C3E2D12F204279367F8D9B891D3BC83D54DFN" TargetMode="External"/><Relationship Id="rId84" Type="http://schemas.openxmlformats.org/officeDocument/2006/relationships/hyperlink" Target="consultantplus://offline/ref=5D6792549118F5AF98BA5158825861C8D8B5E92CEA463FD0990807B3B7D6D66E1A79AA84B11ACCC0CCE2D12F204279367F8D9B891D3BC83D54DFN" TargetMode="External"/><Relationship Id="rId138" Type="http://schemas.openxmlformats.org/officeDocument/2006/relationships/image" Target="media/image52.wmf"/><Relationship Id="rId159" Type="http://schemas.openxmlformats.org/officeDocument/2006/relationships/image" Target="media/image67.wmf"/><Relationship Id="rId324" Type="http://schemas.openxmlformats.org/officeDocument/2006/relationships/image" Target="media/image187.wmf"/><Relationship Id="rId345" Type="http://schemas.openxmlformats.org/officeDocument/2006/relationships/hyperlink" Target="consultantplus://offline/ref=5D6792549118F5AF98BA5158825861C8D8B5E92CEA463FD0990807B3B7D6D66E1A79AA84B11ACCCACDE2D12F204279367F8D9B891D3BC83D54DFN" TargetMode="External"/><Relationship Id="rId170" Type="http://schemas.openxmlformats.org/officeDocument/2006/relationships/image" Target="media/image77.wmf"/><Relationship Id="rId191" Type="http://schemas.openxmlformats.org/officeDocument/2006/relationships/hyperlink" Target="consultantplus://offline/ref=5D6792549118F5AF98BA5158825861C8DFB4E828ED463FD0990807B3B7D6D66E1A79AA84B11ACEC6C3E2D12F204279367F8D9B891D3BC83D54DFN" TargetMode="External"/><Relationship Id="rId205" Type="http://schemas.openxmlformats.org/officeDocument/2006/relationships/image" Target="media/image106.wmf"/><Relationship Id="rId226" Type="http://schemas.openxmlformats.org/officeDocument/2006/relationships/image" Target="media/image120.wmf"/><Relationship Id="rId247" Type="http://schemas.openxmlformats.org/officeDocument/2006/relationships/image" Target="media/image139.wmf"/><Relationship Id="rId107" Type="http://schemas.openxmlformats.org/officeDocument/2006/relationships/image" Target="media/image28.wmf"/><Relationship Id="rId268" Type="http://schemas.openxmlformats.org/officeDocument/2006/relationships/image" Target="media/image152.wmf"/><Relationship Id="rId289" Type="http://schemas.openxmlformats.org/officeDocument/2006/relationships/hyperlink" Target="consultantplus://offline/ref=5D6792549118F5AF98BA5158825861C8DFB4E828ED463FD0990807B3B7D6D66E1A79AA84B11ACCC4C1E2D12F204279367F8D9B891D3BC83D54DFN" TargetMode="External"/><Relationship Id="rId11" Type="http://schemas.openxmlformats.org/officeDocument/2006/relationships/hyperlink" Target="consultantplus://offline/ref=5D6792549118F5AF98BA5158825861C8D8B5E92CEA463FD0990807B3B7D6D66E1A79AA84B11ACCC2C3E2D12F204279367F8D9B891D3BC83D54DFN" TargetMode="External"/><Relationship Id="rId32" Type="http://schemas.openxmlformats.org/officeDocument/2006/relationships/hyperlink" Target="consultantplus://offline/ref=5D6792549118F5AF98BA5158825861C8D8B5E92CEA463FD0990807B3B7D6D66E1A79AA84B11ACCC3C1E2D12F204279367F8D9B891D3BC83D54DFN" TargetMode="External"/><Relationship Id="rId53" Type="http://schemas.openxmlformats.org/officeDocument/2006/relationships/image" Target="media/image2.wmf"/><Relationship Id="rId74" Type="http://schemas.openxmlformats.org/officeDocument/2006/relationships/hyperlink" Target="consultantplus://offline/ref=5D6792549118F5AF98BA5158825861C8DFB4E828ED463FD0990807B3B7D6D66E1A79AA84B11ACDC5CDE2D12F204279367F8D9B891D3BC83D54DFN" TargetMode="External"/><Relationship Id="rId128" Type="http://schemas.openxmlformats.org/officeDocument/2006/relationships/hyperlink" Target="consultantplus://offline/ref=5D6792549118F5AF98BA5158825861C8DFB4E828ED463FD0990807B3B7D6D66E1A79AA84B11ACDCBC7E2D12F204279367F8D9B891D3BC83D54DFN" TargetMode="External"/><Relationship Id="rId149" Type="http://schemas.openxmlformats.org/officeDocument/2006/relationships/image" Target="media/image61.wmf"/><Relationship Id="rId314" Type="http://schemas.openxmlformats.org/officeDocument/2006/relationships/image" Target="media/image180.wmf"/><Relationship Id="rId335" Type="http://schemas.openxmlformats.org/officeDocument/2006/relationships/hyperlink" Target="consultantplus://offline/ref=5D6792549118F5AF98BA5158825861C8D8B5E92CEA463FD0990807B3B7D6D66E1A79AA84B11ACCCAC4E2D12F204279367F8D9B891D3BC83D54DFN" TargetMode="External"/><Relationship Id="rId356" Type="http://schemas.openxmlformats.org/officeDocument/2006/relationships/hyperlink" Target="consultantplus://offline/ref=5D6792549118F5AF98BA5158825861C8DFB5EF2BE1413FD0990807B3B7D6D66E1A79AA84B11ACCC1C7E2D12F204279367F8D9B891D3BC83D54DFN" TargetMode="External"/><Relationship Id="rId5" Type="http://schemas.openxmlformats.org/officeDocument/2006/relationships/hyperlink" Target="consultantplus://offline/ref=5D6792549118F5AF98BA5158825861C8D8B5E92CEA463FD0990807B3B7D6D66E1A79AA84B11ACCC2C3E2D12F204279367F8D9B891D3BC83D54DFN" TargetMode="External"/><Relationship Id="rId95" Type="http://schemas.openxmlformats.org/officeDocument/2006/relationships/image" Target="media/image17.wmf"/><Relationship Id="rId160" Type="http://schemas.openxmlformats.org/officeDocument/2006/relationships/image" Target="media/image68.wmf"/><Relationship Id="rId181" Type="http://schemas.openxmlformats.org/officeDocument/2006/relationships/image" Target="media/image87.wmf"/><Relationship Id="rId216" Type="http://schemas.openxmlformats.org/officeDocument/2006/relationships/hyperlink" Target="consultantplus://offline/ref=5D6792549118F5AF98BA5158825861C8DFB4E828ED463FD0990807B3B7D6D66E1A79AA84B11ACEC0C7E2D12F204279367F8D9B891D3BC83D54DFN" TargetMode="External"/><Relationship Id="rId237" Type="http://schemas.openxmlformats.org/officeDocument/2006/relationships/image" Target="media/image130.wmf"/><Relationship Id="rId258" Type="http://schemas.openxmlformats.org/officeDocument/2006/relationships/image" Target="media/image147.wmf"/><Relationship Id="rId279" Type="http://schemas.openxmlformats.org/officeDocument/2006/relationships/image" Target="media/image160.wmf"/><Relationship Id="rId22" Type="http://schemas.openxmlformats.org/officeDocument/2006/relationships/hyperlink" Target="consultantplus://offline/ref=5D6792549118F5AF98BA5158825861C8DFB5E32BE1413FD0990807B3B7D6D66E1A79AA84B11BC9C0C4E2D12F204279367F8D9B891D3BC83D54DFN" TargetMode="External"/><Relationship Id="rId43" Type="http://schemas.openxmlformats.org/officeDocument/2006/relationships/hyperlink" Target="consultantplus://offline/ref=5D6792549118F5AF98BA5158825861C8DFB5EF2BE1413FD0990807B3B7D6D66E1A79AA84B11ACCC0C4E2D12F204279367F8D9B891D3BC83D54DFN" TargetMode="External"/><Relationship Id="rId64" Type="http://schemas.openxmlformats.org/officeDocument/2006/relationships/hyperlink" Target="consultantplus://offline/ref=5D6792549118F5AF98BA5158825861C8DFB4E828ED463FD0990807B3B7D6D66E1A79AA84B11ACDC1C2E2D12F204279367F8D9B891D3BC83D54DFN" TargetMode="External"/><Relationship Id="rId118" Type="http://schemas.openxmlformats.org/officeDocument/2006/relationships/image" Target="media/image38.wmf"/><Relationship Id="rId139" Type="http://schemas.openxmlformats.org/officeDocument/2006/relationships/image" Target="media/image53.wmf"/><Relationship Id="rId290" Type="http://schemas.openxmlformats.org/officeDocument/2006/relationships/hyperlink" Target="consultantplus://offline/ref=5D6792549118F5AF98BA5158825861C8D8B5E92CEA463FD0990807B3B7D6D66E1A79AA84B11ACCC6C2E2D12F204279367F8D9B891D3BC83D54DFN" TargetMode="External"/><Relationship Id="rId304" Type="http://schemas.openxmlformats.org/officeDocument/2006/relationships/image" Target="media/image173.wmf"/><Relationship Id="rId325" Type="http://schemas.openxmlformats.org/officeDocument/2006/relationships/image" Target="media/image188.wmf"/><Relationship Id="rId346" Type="http://schemas.openxmlformats.org/officeDocument/2006/relationships/hyperlink" Target="consultantplus://offline/ref=5D6792549118F5AF98BA5158825861C8D8B4EC2AEB423FD0990807B3B7D6D66E1A79AA84B11ACCC2CDE2D12F204279367F8D9B891D3BC83D54DFN" TargetMode="External"/><Relationship Id="rId85" Type="http://schemas.openxmlformats.org/officeDocument/2006/relationships/hyperlink" Target="consultantplus://offline/ref=5D6792549118F5AF98BA5158825861C8DFB4E828ED463FD0990807B3B7D6D66E1A79AA84B11ACDC7C2E2D12F204279367F8D9B891D3BC83D54DFN" TargetMode="External"/><Relationship Id="rId150" Type="http://schemas.openxmlformats.org/officeDocument/2006/relationships/image" Target="media/image62.wmf"/><Relationship Id="rId171" Type="http://schemas.openxmlformats.org/officeDocument/2006/relationships/image" Target="media/image78.wmf"/><Relationship Id="rId192" Type="http://schemas.openxmlformats.org/officeDocument/2006/relationships/hyperlink" Target="consultantplus://offline/ref=5D6792549118F5AF98BA5158825861C8DFB4E828ED463FD0990807B3B7D6D66E1A79AA84B11ACEC0C0E2D12F204279367F8D9B891D3BC83D54DFN" TargetMode="External"/><Relationship Id="rId206" Type="http://schemas.openxmlformats.org/officeDocument/2006/relationships/image" Target="media/image107.wmf"/><Relationship Id="rId227" Type="http://schemas.openxmlformats.org/officeDocument/2006/relationships/image" Target="media/image121.wmf"/><Relationship Id="rId248" Type="http://schemas.openxmlformats.org/officeDocument/2006/relationships/hyperlink" Target="consultantplus://offline/ref=5D6792549118F5AF98BA5158825861C8D8B5E92CEA463FD0990807B3B7D6D66E1A79AA84B11ACCC1C0E2D12F204279367F8D9B891D3BC83D54DFN" TargetMode="External"/><Relationship Id="rId269" Type="http://schemas.openxmlformats.org/officeDocument/2006/relationships/hyperlink" Target="consultantplus://offline/ref=5D6792549118F5AF98BA5158825861C8D8B5E92CEA463FD0990807B3B7D6D66E1A79AA84B11ACCC6C1E2D12F204279367F8D9B891D3BC83D54DFN" TargetMode="External"/><Relationship Id="rId12" Type="http://schemas.openxmlformats.org/officeDocument/2006/relationships/hyperlink" Target="consultantplus://offline/ref=5D6792549118F5AF98BA5158825861C8D8B2E221EA433FD0990807B3B7D6D66E1A79AA84B11ACCC2C3E2D12F204279367F8D9B891D3BC83D54DFN" TargetMode="External"/><Relationship Id="rId33" Type="http://schemas.openxmlformats.org/officeDocument/2006/relationships/hyperlink" Target="consultantplus://offline/ref=5D6792549118F5AF98BA5158825861C8DFB4E828ED463FD0990807B3B7D6D66E1A79AA84B11ACCC4C1E2D12F204279367F8D9B891D3BC83D54DFN" TargetMode="External"/><Relationship Id="rId108" Type="http://schemas.openxmlformats.org/officeDocument/2006/relationships/image" Target="media/image29.wmf"/><Relationship Id="rId129" Type="http://schemas.openxmlformats.org/officeDocument/2006/relationships/image" Target="media/image45.wmf"/><Relationship Id="rId280" Type="http://schemas.openxmlformats.org/officeDocument/2006/relationships/image" Target="media/image161.wmf"/><Relationship Id="rId315" Type="http://schemas.openxmlformats.org/officeDocument/2006/relationships/image" Target="media/image181.wmf"/><Relationship Id="rId336" Type="http://schemas.openxmlformats.org/officeDocument/2006/relationships/image" Target="media/image194.wmf"/><Relationship Id="rId357" Type="http://schemas.openxmlformats.org/officeDocument/2006/relationships/hyperlink" Target="consultantplus://offline/ref=5D6792549118F5AF98BA5158825861C8DFB5EF2BE1413FD0990807B3B7D6D66E1A79AA84B11ACCC1C7E2D12F204279367F8D9B891D3BC83D54DFN" TargetMode="External"/><Relationship Id="rId54" Type="http://schemas.openxmlformats.org/officeDocument/2006/relationships/image" Target="media/image3.wmf"/><Relationship Id="rId75" Type="http://schemas.openxmlformats.org/officeDocument/2006/relationships/hyperlink" Target="consultantplus://offline/ref=5D6792549118F5AF98BA5158825861C8D8B5E92CEA463FD0990807B3B7D6D66E1A79AA84B11ACCC0C1E2D12F204279367F8D9B891D3BC83D54DFN" TargetMode="External"/><Relationship Id="rId96" Type="http://schemas.openxmlformats.org/officeDocument/2006/relationships/image" Target="media/image18.wmf"/><Relationship Id="rId140" Type="http://schemas.openxmlformats.org/officeDocument/2006/relationships/image" Target="media/image54.wmf"/><Relationship Id="rId161" Type="http://schemas.openxmlformats.org/officeDocument/2006/relationships/image" Target="media/image69.wmf"/><Relationship Id="rId182" Type="http://schemas.openxmlformats.org/officeDocument/2006/relationships/image" Target="media/image88.wmf"/><Relationship Id="rId217" Type="http://schemas.openxmlformats.org/officeDocument/2006/relationships/image" Target="media/image115.wmf"/><Relationship Id="rId6" Type="http://schemas.openxmlformats.org/officeDocument/2006/relationships/hyperlink" Target="consultantplus://offline/ref=5D6792549118F5AF98BA5158825861C8D8B2E221EA433FD0990807B3B7D6D66E1A79AA84B11ACCC2C3E2D12F204279367F8D9B891D3BC83D54DFN" TargetMode="External"/><Relationship Id="rId238" Type="http://schemas.openxmlformats.org/officeDocument/2006/relationships/image" Target="media/image131.wmf"/><Relationship Id="rId259" Type="http://schemas.openxmlformats.org/officeDocument/2006/relationships/hyperlink" Target="consultantplus://offline/ref=5D6792549118F5AF98BA5158825861C8D8B5E92CEA463FD0990807B3B7D6D66E1A79AA84B11ACCC6C6E2D12F204279367F8D9B891D3BC83D54DFN" TargetMode="External"/><Relationship Id="rId23" Type="http://schemas.openxmlformats.org/officeDocument/2006/relationships/hyperlink" Target="consultantplus://offline/ref=5D6792549118F5AF98BA5158825861C8DFB5EF2BE1413FD0990807B3B7D6D66E1A79AA84B11ACCC3C6E2D12F204279367F8D9B891D3BC83D54DFN" TargetMode="External"/><Relationship Id="rId119" Type="http://schemas.openxmlformats.org/officeDocument/2006/relationships/hyperlink" Target="consultantplus://offline/ref=5D6792549118F5AF98BA5158825861C8DFB4E828ED463FD0990807B3B7D6D66E1A79AA84B11ACDCBC7E2D12F204279367F8D9B891D3BC83D54DFN" TargetMode="External"/><Relationship Id="rId270" Type="http://schemas.openxmlformats.org/officeDocument/2006/relationships/hyperlink" Target="consultantplus://offline/ref=5D6792549118F5AF98BA5158825861C8DFB5EF2BE1413FD0990807B3B7D6D66E1A79AA84B11ACCC0C0E2D12F204279367F8D9B891D3BC83D54DFN" TargetMode="External"/><Relationship Id="rId291" Type="http://schemas.openxmlformats.org/officeDocument/2006/relationships/hyperlink" Target="consultantplus://offline/ref=5D6792549118F5AF98BA5158825861C8DFB5EF2BE1413FD0990807B3B7D6D66E1A79AA84B11ACCC0C3E2D12F204279367F8D9B891D3BC83D54DFN" TargetMode="External"/><Relationship Id="rId305" Type="http://schemas.openxmlformats.org/officeDocument/2006/relationships/hyperlink" Target="consultantplus://offline/ref=5D6792549118F5AF98BA5158825861C8D8B5E92CEA463FD0990807B3B7D6D66E1A79AA84B11ACCC7C2E2D12F204279367F8D9B891D3BC83D54DFN" TargetMode="External"/><Relationship Id="rId326" Type="http://schemas.openxmlformats.org/officeDocument/2006/relationships/image" Target="media/image189.wmf"/><Relationship Id="rId347" Type="http://schemas.openxmlformats.org/officeDocument/2006/relationships/image" Target="media/image198.wmf"/><Relationship Id="rId44" Type="http://schemas.openxmlformats.org/officeDocument/2006/relationships/hyperlink" Target="consultantplus://offline/ref=5D6792549118F5AF98BA5158825861C8DFB4E828ED463FD0990807B3B7D6D66E1A79AA84B11ACDC1C2E2D12F204279367F8D9B891D3BC83D54DFN" TargetMode="External"/><Relationship Id="rId65" Type="http://schemas.openxmlformats.org/officeDocument/2006/relationships/hyperlink" Target="consultantplus://offline/ref=5D6792549118F5AF98BA5158825861C8DFB4E828ED463FD0990807B3B7D6D66E1A79AA84B11ACDC5C7E2D12F204279367F8D9B891D3BC83D54DFN" TargetMode="External"/><Relationship Id="rId86" Type="http://schemas.openxmlformats.org/officeDocument/2006/relationships/hyperlink" Target="consultantplus://offline/ref=5D6792549118F5AF98BA5158825861C8D8B5E92CEA463FD0990807B3B7D6D66E1A79AA84B11ACCC1C5E2D12F204279367F8D9B891D3BC83D54DFN" TargetMode="External"/><Relationship Id="rId130" Type="http://schemas.openxmlformats.org/officeDocument/2006/relationships/hyperlink" Target="consultantplus://offline/ref=5D6792549118F5AF98BA5158825861C8DFB4E828ED463FD0990807B3B7D6D66E1A79AA84B11ACDC5CDE2D12F204279367F8D9B891D3BC83D54DFN" TargetMode="External"/><Relationship Id="rId151" Type="http://schemas.openxmlformats.org/officeDocument/2006/relationships/hyperlink" Target="consultantplus://offline/ref=5D6792549118F5AF98BA5158825861C8D8BCEB2BE1473FD0990807B3B7D6D66E1A79AA84B11ACDC4C6E2D12F204279367F8D9B891D3BC83D54DFN" TargetMode="External"/><Relationship Id="rId172" Type="http://schemas.openxmlformats.org/officeDocument/2006/relationships/image" Target="media/image79.wmf"/><Relationship Id="rId193" Type="http://schemas.openxmlformats.org/officeDocument/2006/relationships/image" Target="media/image96.wmf"/><Relationship Id="rId207" Type="http://schemas.openxmlformats.org/officeDocument/2006/relationships/image" Target="media/image108.wmf"/><Relationship Id="rId228" Type="http://schemas.openxmlformats.org/officeDocument/2006/relationships/image" Target="media/image122.wmf"/><Relationship Id="rId249" Type="http://schemas.openxmlformats.org/officeDocument/2006/relationships/image" Target="media/image140.wmf"/><Relationship Id="rId13" Type="http://schemas.openxmlformats.org/officeDocument/2006/relationships/hyperlink" Target="consultantplus://offline/ref=5D6792549118F5AF98BA5158825861C8D8B2E32AE8473FD0990807B3B7D6D66E1A79AA84B11ACCC2C3E2D12F204279367F8D9B891D3BC83D54DFN" TargetMode="External"/><Relationship Id="rId109" Type="http://schemas.openxmlformats.org/officeDocument/2006/relationships/image" Target="media/image30.wmf"/><Relationship Id="rId260" Type="http://schemas.openxmlformats.org/officeDocument/2006/relationships/hyperlink" Target="consultantplus://offline/ref=5D6792549118F5AF98BA5158825861C8DFB5EF2BE1413FD0990807B3B7D6D66E1A79AA84B11ACCC0C1E2D12F204279367F8D9B891D3BC83D54DFN" TargetMode="External"/><Relationship Id="rId281" Type="http://schemas.openxmlformats.org/officeDocument/2006/relationships/image" Target="media/image162.wmf"/><Relationship Id="rId316" Type="http://schemas.openxmlformats.org/officeDocument/2006/relationships/image" Target="media/image182.wmf"/><Relationship Id="rId337" Type="http://schemas.openxmlformats.org/officeDocument/2006/relationships/hyperlink" Target="consultantplus://offline/ref=5D6792549118F5AF98BA5158825861C8D8B5E92CEA463FD0990807B3B7D6D66E1A79AA84B11ACCCAC7E2D12F204279367F8D9B891D3BC83D54DFN" TargetMode="External"/><Relationship Id="rId34" Type="http://schemas.openxmlformats.org/officeDocument/2006/relationships/hyperlink" Target="consultantplus://offline/ref=5D6792549118F5AF98BA5158825861C8DFB5EF2BE1413FD0990807B3B7D6D66E1A79AA84B11ACCC0C4E2D12F204279367F8D9B891D3BC83D54DFN" TargetMode="External"/><Relationship Id="rId55" Type="http://schemas.openxmlformats.org/officeDocument/2006/relationships/image" Target="media/image4.wmf"/><Relationship Id="rId76" Type="http://schemas.openxmlformats.org/officeDocument/2006/relationships/image" Target="media/image7.wmf"/><Relationship Id="rId97" Type="http://schemas.openxmlformats.org/officeDocument/2006/relationships/image" Target="media/image19.wmf"/><Relationship Id="rId120" Type="http://schemas.openxmlformats.org/officeDocument/2006/relationships/image" Target="media/image39.wmf"/><Relationship Id="rId141" Type="http://schemas.openxmlformats.org/officeDocument/2006/relationships/image" Target="media/image55.wmf"/><Relationship Id="rId358" Type="http://schemas.openxmlformats.org/officeDocument/2006/relationships/fontTable" Target="fontTable.xml"/><Relationship Id="rId7" Type="http://schemas.openxmlformats.org/officeDocument/2006/relationships/hyperlink" Target="consultantplus://offline/ref=5D6792549118F5AF98BA5158825861C8D8B2E32AE8473FD0990807B3B7D6D66E1A79AA84B11ACCC2C3E2D12F204279367F8D9B891D3BC83D54DFN" TargetMode="External"/><Relationship Id="rId162" Type="http://schemas.openxmlformats.org/officeDocument/2006/relationships/image" Target="media/image70.wmf"/><Relationship Id="rId183" Type="http://schemas.openxmlformats.org/officeDocument/2006/relationships/image" Target="media/image89.wmf"/><Relationship Id="rId218" Type="http://schemas.openxmlformats.org/officeDocument/2006/relationships/hyperlink" Target="consultantplus://offline/ref=5D6792549118F5AF98BA5158825861C8DFB4E828ED463FD0990807B3B7D6D66E1A79AA84B11ACEC0C7E2D12F204279367F8D9B891D3BC83D54DFN" TargetMode="External"/><Relationship Id="rId239" Type="http://schemas.openxmlformats.org/officeDocument/2006/relationships/image" Target="media/image132.wmf"/><Relationship Id="rId250" Type="http://schemas.openxmlformats.org/officeDocument/2006/relationships/image" Target="media/image141.wmf"/><Relationship Id="rId271" Type="http://schemas.openxmlformats.org/officeDocument/2006/relationships/image" Target="media/image153.wmf"/><Relationship Id="rId292" Type="http://schemas.openxmlformats.org/officeDocument/2006/relationships/hyperlink" Target="consultantplus://offline/ref=5D6792549118F5AF98BA5158825861C8D8B5E92CEA463FD0990807B3B7D6D66E1A79AA84B11ACCC7C5E2D12F204279367F8D9B891D3BC83D54DFN" TargetMode="External"/><Relationship Id="rId306" Type="http://schemas.openxmlformats.org/officeDocument/2006/relationships/image" Target="media/image174.wmf"/><Relationship Id="rId24" Type="http://schemas.openxmlformats.org/officeDocument/2006/relationships/hyperlink" Target="consultantplus://offline/ref=5D6792549118F5AF98BA5158825861C8DFB5E32BE1413FD0990807B3B7D6D66E1A79AA84B11BC9C0C4E2D12F204279367F8D9B891D3BC83D54DFN" TargetMode="External"/><Relationship Id="rId45" Type="http://schemas.openxmlformats.org/officeDocument/2006/relationships/hyperlink" Target="consultantplus://offline/ref=5D6792549118F5AF98BA5158825861C8DFB5EF2BE1413FD0990807B3B7D6D66E1A79AA84B11ACCC0C4E2D12F204279367F8D9B891D3BC83D54DFN" TargetMode="External"/><Relationship Id="rId66" Type="http://schemas.openxmlformats.org/officeDocument/2006/relationships/hyperlink" Target="consultantplus://offline/ref=5D6792549118F5AF98BA5158825861C8DFB4E828ED463FD0990807B3B7D6D66E1A79AA84B11ACEC2C5E2D12F204279367F8D9B891D3BC83D54DFN" TargetMode="External"/><Relationship Id="rId87" Type="http://schemas.openxmlformats.org/officeDocument/2006/relationships/hyperlink" Target="consultantplus://offline/ref=5D6792549118F5AF98BA5158825861C8D8B5E92CEA463FD0990807B3B7D6D66E1A79AA84B11ACCC1C7E2D12F204279367F8D9B891D3BC83D54DFN" TargetMode="External"/><Relationship Id="rId110" Type="http://schemas.openxmlformats.org/officeDocument/2006/relationships/image" Target="media/image31.wmf"/><Relationship Id="rId131" Type="http://schemas.openxmlformats.org/officeDocument/2006/relationships/image" Target="media/image46.wmf"/><Relationship Id="rId327" Type="http://schemas.openxmlformats.org/officeDocument/2006/relationships/image" Target="media/image190.wmf"/><Relationship Id="rId348" Type="http://schemas.openxmlformats.org/officeDocument/2006/relationships/hyperlink" Target="consultantplus://offline/ref=5D6792549118F5AF98BA5158825861C8D8B5E92CEA463FD0990807B3B7D6D66E1A79AA84B11ACCCACCE2D12F204279367F8D9B891D3BC83D54DFN" TargetMode="External"/><Relationship Id="rId152" Type="http://schemas.openxmlformats.org/officeDocument/2006/relationships/hyperlink" Target="consultantplus://offline/ref=5D6792549118F5AF98BA5158825861C8DFB5EF2BE1413FD0990807B3B7D6D66E1A79AA84B11ACCC0C7E2D12F204279367F8D9B891D3BC83D54DFN" TargetMode="External"/><Relationship Id="rId173" Type="http://schemas.openxmlformats.org/officeDocument/2006/relationships/image" Target="media/image80.wmf"/><Relationship Id="rId194" Type="http://schemas.openxmlformats.org/officeDocument/2006/relationships/image" Target="media/image97.wmf"/><Relationship Id="rId208" Type="http://schemas.openxmlformats.org/officeDocument/2006/relationships/image" Target="media/image109.wmf"/><Relationship Id="rId229" Type="http://schemas.openxmlformats.org/officeDocument/2006/relationships/image" Target="media/image123.wmf"/><Relationship Id="rId240" Type="http://schemas.openxmlformats.org/officeDocument/2006/relationships/image" Target="media/image133.wmf"/><Relationship Id="rId261" Type="http://schemas.openxmlformats.org/officeDocument/2006/relationships/image" Target="media/image148.wmf"/><Relationship Id="rId14" Type="http://schemas.openxmlformats.org/officeDocument/2006/relationships/hyperlink" Target="consultantplus://offline/ref=5D6792549118F5AF98BA5158825861C8DFB5EF2BE1413FD0990807B3B7D6D66E1A79AA84B11ACCC2C3E2D12F204279367F8D9B891D3BC83D54DFN" TargetMode="External"/><Relationship Id="rId35" Type="http://schemas.openxmlformats.org/officeDocument/2006/relationships/hyperlink" Target="consultantplus://offline/ref=5D6792549118F5AF98BA5158825861C8DFB5EF2BE1413FD0990807B3B7D6D66E1A79AA84B11ACCC0C4E2D12F204279367F8D9B891D3BC83D54DFN" TargetMode="External"/><Relationship Id="rId56" Type="http://schemas.openxmlformats.org/officeDocument/2006/relationships/image" Target="media/image5.wmf"/><Relationship Id="rId77" Type="http://schemas.openxmlformats.org/officeDocument/2006/relationships/hyperlink" Target="consultantplus://offline/ref=5D6792549118F5AF98BA5158825861C8D8B5E92CEA463FD0990807B3B7D6D66E1A79AA84B11ACCC0C0E2D12F204279367F8D9B891D3BC83D54DFN" TargetMode="External"/><Relationship Id="rId100" Type="http://schemas.openxmlformats.org/officeDocument/2006/relationships/image" Target="media/image21.wmf"/><Relationship Id="rId282" Type="http://schemas.openxmlformats.org/officeDocument/2006/relationships/hyperlink" Target="consultantplus://offline/ref=5D6792549118F5AF98BA5158825861C8D8B5E92CEA463FD0990807B3B7D6D66E1A79AA84B11ACCC6C0E2D12F204279367F8D9B891D3BC83D54DFN" TargetMode="External"/><Relationship Id="rId317" Type="http://schemas.openxmlformats.org/officeDocument/2006/relationships/image" Target="media/image183.wmf"/><Relationship Id="rId338" Type="http://schemas.openxmlformats.org/officeDocument/2006/relationships/image" Target="media/image195.wmf"/><Relationship Id="rId359" Type="http://schemas.openxmlformats.org/officeDocument/2006/relationships/theme" Target="theme/theme1.xml"/><Relationship Id="rId8" Type="http://schemas.openxmlformats.org/officeDocument/2006/relationships/hyperlink" Target="consultantplus://offline/ref=5D6792549118F5AF98BA5158825861C8DFB5EF2BE1413FD0990807B3B7D6D66E1A79AA84B11ACCC2C3E2D12F204279367F8D9B891D3BC83D54DFN" TargetMode="External"/><Relationship Id="rId98" Type="http://schemas.openxmlformats.org/officeDocument/2006/relationships/hyperlink" Target="consultantplus://offline/ref=5D6792549118F5AF98BA5158825861C8DFB4E828ED463FD0990807B3B7D6D66E1A79AA84B11ACCC3C0E2D12F204279367F8D9B891D3BC83D54DFN" TargetMode="External"/><Relationship Id="rId121" Type="http://schemas.openxmlformats.org/officeDocument/2006/relationships/image" Target="media/image40.wmf"/><Relationship Id="rId142" Type="http://schemas.openxmlformats.org/officeDocument/2006/relationships/hyperlink" Target="consultantplus://offline/ref=5D6792549118F5AF98BA5158825861C8DFB5EF2BE1413FD0990807B3B7D6D66E1A79AA84B11ACCC0C4E2D12F204279367F8D9B891D3BC83D54DFN" TargetMode="External"/><Relationship Id="rId163" Type="http://schemas.openxmlformats.org/officeDocument/2006/relationships/image" Target="media/image71.wmf"/><Relationship Id="rId184" Type="http://schemas.openxmlformats.org/officeDocument/2006/relationships/image" Target="media/image90.wmf"/><Relationship Id="rId219" Type="http://schemas.openxmlformats.org/officeDocument/2006/relationships/image" Target="media/image116.wmf"/><Relationship Id="rId230" Type="http://schemas.openxmlformats.org/officeDocument/2006/relationships/hyperlink" Target="consultantplus://offline/ref=5D6792549118F5AF98BA5158825861C8DFB5EF2BE1413FD0990807B3B7D6D66E1A79AA84B11ACCC0C4E2D12F204279367F8D9B891D3BC83D54DFN" TargetMode="External"/><Relationship Id="rId251" Type="http://schemas.openxmlformats.org/officeDocument/2006/relationships/image" Target="media/image142.wmf"/><Relationship Id="rId25" Type="http://schemas.openxmlformats.org/officeDocument/2006/relationships/hyperlink" Target="consultantplus://offline/ref=5D6792549118F5AF98BA5158825861C8DFB4E828ED463FD0990807B3B7D6D66E1A79AA8CB511989381BC887F6409743161919B8D50D1N" TargetMode="External"/><Relationship Id="rId46" Type="http://schemas.openxmlformats.org/officeDocument/2006/relationships/hyperlink" Target="consultantplus://offline/ref=5D6792549118F5AF98BA5158825861C8DFB5ED2AEC453FD0990807B3B7D6D66E0879F288B01AD2C2C3F7877E6651D5N" TargetMode="External"/><Relationship Id="rId67" Type="http://schemas.openxmlformats.org/officeDocument/2006/relationships/hyperlink" Target="consultantplus://offline/ref=5D6792549118F5AF98BA5158825861C8DFB4E828ED463FD0990807B3B7D6D66E1A79AA84B11ACCC7C3E2D12F204279367F8D9B891D3BC83D54DFN" TargetMode="External"/><Relationship Id="rId272" Type="http://schemas.openxmlformats.org/officeDocument/2006/relationships/image" Target="media/image154.wmf"/><Relationship Id="rId293" Type="http://schemas.openxmlformats.org/officeDocument/2006/relationships/hyperlink" Target="consultantplus://offline/ref=5D6792549118F5AF98BA5158825861C8DFB5EF2BE1413FD0990807B3B7D6D66E1A79AA84B11ACCC0CDE2D12F204279367F8D9B891D3BC83D54DFN" TargetMode="External"/><Relationship Id="rId307" Type="http://schemas.openxmlformats.org/officeDocument/2006/relationships/hyperlink" Target="consultantplus://offline/ref=5D6792549118F5AF98BA5158825861C8D8B5E92CEA463FD0990807B3B7D6D66E1A79AA84B11ACCC7CCE2D12F204279367F8D9B891D3BC83D54DFN" TargetMode="External"/><Relationship Id="rId328" Type="http://schemas.openxmlformats.org/officeDocument/2006/relationships/hyperlink" Target="consultantplus://offline/ref=5D6792549118F5AF98BA5158825861C8D8B5E92CEA463FD0990807B3B7D6D66E1A79AA84B11ACCC5C4E2D12F204279367F8D9B891D3BC83D54DFN" TargetMode="External"/><Relationship Id="rId349" Type="http://schemas.openxmlformats.org/officeDocument/2006/relationships/hyperlink" Target="consultantplus://offline/ref=5D6792549118F5AF98BA5158825861C8DFB5EF2BE1413FD0990807B3B7D6D66E1A79AA84B11ACCC1C4E2D12F204279367F8D9B891D3BC83D54DFN" TargetMode="External"/><Relationship Id="rId88" Type="http://schemas.openxmlformats.org/officeDocument/2006/relationships/hyperlink" Target="consultantplus://offline/ref=5D6792549118F5AF98BA5158825861C8D8B5E92CEA463FD0990807B3B7D6D66E1A79AA84B11ACCC1C6E2D12F204279367F8D9B891D3BC83D54DFN" TargetMode="External"/><Relationship Id="rId111" Type="http://schemas.openxmlformats.org/officeDocument/2006/relationships/hyperlink" Target="consultantplus://offline/ref=5D6792549118F5AF98BA5158825861C8D8B5E92CEA463FD0990807B3B7D6D66E1A79AA84B11ACCC1C1E2D12F204279367F8D9B891D3BC83D54DFN" TargetMode="External"/><Relationship Id="rId132" Type="http://schemas.openxmlformats.org/officeDocument/2006/relationships/image" Target="media/image47.wmf"/><Relationship Id="rId153" Type="http://schemas.openxmlformats.org/officeDocument/2006/relationships/image" Target="media/image63.wmf"/><Relationship Id="rId174" Type="http://schemas.openxmlformats.org/officeDocument/2006/relationships/hyperlink" Target="consultantplus://offline/ref=5D6792549118F5AF98BA5158825861C8DFB4E828ED463FD0990807B3B7D6D66E1A79AA84B11ACDCAC2E2D12F204279367F8D9B891D3BC83D54DFN" TargetMode="External"/><Relationship Id="rId195" Type="http://schemas.openxmlformats.org/officeDocument/2006/relationships/hyperlink" Target="consultantplus://offline/ref=5D6792549118F5AF98BA5158825861C8D9B6EB20EE423FD0990807B3B7D6D66E0879F288B01AD2C2C3F7877E6651D5N" TargetMode="External"/><Relationship Id="rId209" Type="http://schemas.openxmlformats.org/officeDocument/2006/relationships/image" Target="media/image110.wmf"/><Relationship Id="rId190" Type="http://schemas.openxmlformats.org/officeDocument/2006/relationships/hyperlink" Target="consultantplus://offline/ref=5D6792549118F5AF98BA5158825861C8DFB4E828ED463FD0990807B3B7D6D66E1A79AA84B11ACEC1C2E2D12F204279367F8D9B891D3BC83D54DFN" TargetMode="External"/><Relationship Id="rId204" Type="http://schemas.openxmlformats.org/officeDocument/2006/relationships/image" Target="media/image105.wmf"/><Relationship Id="rId220" Type="http://schemas.openxmlformats.org/officeDocument/2006/relationships/hyperlink" Target="consultantplus://offline/ref=5D6792549118F5AF98BA5158825861C8DFB4E828ED463FD0990807B3B7D6D66E1A79AA84B11ACEC0C7E2D12F204279367F8D9B891D3BC83D54DFN" TargetMode="External"/><Relationship Id="rId225" Type="http://schemas.openxmlformats.org/officeDocument/2006/relationships/image" Target="media/image119.wmf"/><Relationship Id="rId241" Type="http://schemas.openxmlformats.org/officeDocument/2006/relationships/image" Target="media/image134.wmf"/><Relationship Id="rId246" Type="http://schemas.openxmlformats.org/officeDocument/2006/relationships/hyperlink" Target="consultantplus://offline/ref=5D6792549118F5AF98BA5158825861C8DFB5EF2BE1413FD0990807B3B7D6D66E1A79AA84B11ACCC0C4E2D12F204279367F8D9B891D3BC83D54DFN" TargetMode="External"/><Relationship Id="rId267" Type="http://schemas.openxmlformats.org/officeDocument/2006/relationships/hyperlink" Target="consultantplus://offline/ref=5D6792549118F5AF98BA5158825861C8D8B4EC2AEB423FD0990807B3B7D6D66E1A79AA84B11ACCC2CDE2D12F204279367F8D9B891D3BC83D54DFN" TargetMode="External"/><Relationship Id="rId288" Type="http://schemas.openxmlformats.org/officeDocument/2006/relationships/hyperlink" Target="consultantplus://offline/ref=5D6792549118F5AF98BA5158825861C8DFB4E828ED463FD0990807B3B7D6D66E1A79AA84B11ACCC4C5E2D12F204279367F8D9B891D3BC83D54DFN" TargetMode="External"/><Relationship Id="rId15" Type="http://schemas.openxmlformats.org/officeDocument/2006/relationships/hyperlink" Target="consultantplus://offline/ref=5D6792549118F5AF98BA5158825861C8D8BDEF28ED423FD0990807B3B7D6D66E1A79AA86B012C79694ADD07365176A37798D998F0153DBN" TargetMode="External"/><Relationship Id="rId36" Type="http://schemas.openxmlformats.org/officeDocument/2006/relationships/hyperlink" Target="consultantplus://offline/ref=5D6792549118F5AF98BA5158825861C8DFB5EF2BE1413FD0990807B3B7D6D66E1A79AA84B11ACCC0C4E2D12F204279367F8D9B891D3BC83D54DFN" TargetMode="External"/><Relationship Id="rId57" Type="http://schemas.openxmlformats.org/officeDocument/2006/relationships/hyperlink" Target="consultantplus://offline/ref=5D6792549118F5AF98BA5158825861C8DFB5EF2BE1413FD0990807B3B7D6D66E1A79AA84B11ACCC0C4E2D12F204279367F8D9B891D3BC83D54DFN" TargetMode="External"/><Relationship Id="rId106" Type="http://schemas.openxmlformats.org/officeDocument/2006/relationships/image" Target="media/image27.wmf"/><Relationship Id="rId127" Type="http://schemas.openxmlformats.org/officeDocument/2006/relationships/image" Target="media/image44.wmf"/><Relationship Id="rId262" Type="http://schemas.openxmlformats.org/officeDocument/2006/relationships/image" Target="media/image149.wmf"/><Relationship Id="rId283" Type="http://schemas.openxmlformats.org/officeDocument/2006/relationships/image" Target="media/image163.wmf"/><Relationship Id="rId313" Type="http://schemas.openxmlformats.org/officeDocument/2006/relationships/hyperlink" Target="consultantplus://offline/ref=5D6792549118F5AF98BA5158825861C8DFB5EF2BE1413FD0990807B3B7D6D66E1A79AA84B11ACCC1C5E2D12F204279367F8D9B891D3BC83D54DFN" TargetMode="External"/><Relationship Id="rId318" Type="http://schemas.openxmlformats.org/officeDocument/2006/relationships/image" Target="media/image184.wmf"/><Relationship Id="rId339" Type="http://schemas.openxmlformats.org/officeDocument/2006/relationships/hyperlink" Target="consultantplus://offline/ref=5D6792549118F5AF98BA5158825861C8D8B5E92CEA463FD0990807B3B7D6D66E1A79AA84B11ACCCAC1E2D12F204279367F8D9B891D3BC83D54DFN" TargetMode="External"/><Relationship Id="rId10" Type="http://schemas.openxmlformats.org/officeDocument/2006/relationships/hyperlink" Target="consultantplus://offline/ref=5D6792549118F5AF98BA5158825861C8DFB4E828ED463FD0990807B3B7D6D66E1A79AA84B11ACCC2CDE2D12F204279367F8D9B891D3BC83D54DFN" TargetMode="External"/><Relationship Id="rId31" Type="http://schemas.openxmlformats.org/officeDocument/2006/relationships/hyperlink" Target="consultantplus://offline/ref=5D6792549118F5AF98BA5158825861C8DFB4E828ED463FD0990807B3B7D6D66E1A79AA8CBA4E9D8690E4847E7A1772297D939958DDN" TargetMode="External"/><Relationship Id="rId52" Type="http://schemas.openxmlformats.org/officeDocument/2006/relationships/image" Target="media/image1.wmf"/><Relationship Id="rId73" Type="http://schemas.openxmlformats.org/officeDocument/2006/relationships/hyperlink" Target="consultantplus://offline/ref=5D6792549118F5AF98BA5158825861C8DFB4E828ED463FD0990807B3B7D6D66E1A79AA84B11ACCC4C1E2D12F204279367F8D9B891D3BC83D54DFN" TargetMode="External"/><Relationship Id="rId78" Type="http://schemas.openxmlformats.org/officeDocument/2006/relationships/hyperlink" Target="consultantplus://offline/ref=5D6792549118F5AF98BA5158825861C8D9B6EB20EE423FD0990807B3B7D6D66E0879F288B01AD2C2C3F7877E6651D5N" TargetMode="External"/><Relationship Id="rId94" Type="http://schemas.openxmlformats.org/officeDocument/2006/relationships/image" Target="media/image16.wmf"/><Relationship Id="rId99" Type="http://schemas.openxmlformats.org/officeDocument/2006/relationships/image" Target="media/image20.wmf"/><Relationship Id="rId101" Type="http://schemas.openxmlformats.org/officeDocument/2006/relationships/image" Target="media/image22.wmf"/><Relationship Id="rId122" Type="http://schemas.openxmlformats.org/officeDocument/2006/relationships/image" Target="media/image41.wmf"/><Relationship Id="rId143" Type="http://schemas.openxmlformats.org/officeDocument/2006/relationships/image" Target="media/image56.wmf"/><Relationship Id="rId148" Type="http://schemas.openxmlformats.org/officeDocument/2006/relationships/image" Target="media/image60.wmf"/><Relationship Id="rId164" Type="http://schemas.openxmlformats.org/officeDocument/2006/relationships/image" Target="media/image72.wmf"/><Relationship Id="rId169" Type="http://schemas.openxmlformats.org/officeDocument/2006/relationships/image" Target="media/image76.wmf"/><Relationship Id="rId185" Type="http://schemas.openxmlformats.org/officeDocument/2006/relationships/image" Target="media/image91.wmf"/><Relationship Id="rId334" Type="http://schemas.openxmlformats.org/officeDocument/2006/relationships/image" Target="media/image193.wmf"/><Relationship Id="rId350" Type="http://schemas.openxmlformats.org/officeDocument/2006/relationships/hyperlink" Target="consultantplus://offline/ref=5D6792549118F5AF98BA5158825861C8DFB5EF2BE1413FD0990807B3B7D6D66E1A79AA84B11ACCC1C7E2D12F204279367F8D9B891D3BC83D54DFN" TargetMode="External"/><Relationship Id="rId355" Type="http://schemas.openxmlformats.org/officeDocument/2006/relationships/hyperlink" Target="consultantplus://offline/ref=5D6792549118F5AF98BA5158825861C8DFB5EF2BE1413FD0990807B3B7D6D66E1A79AA84B11ACCC1C7E2D12F204279367F8D9B891D3BC83D54DF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6792549118F5AF98BA5158825861C8D8BDEF28ED423FD0990807B3B7D6D66E1A79AA87B11DC79694ADD07365176A37798D998F0153DBN" TargetMode="External"/><Relationship Id="rId180" Type="http://schemas.openxmlformats.org/officeDocument/2006/relationships/image" Target="media/image86.wmf"/><Relationship Id="rId210" Type="http://schemas.openxmlformats.org/officeDocument/2006/relationships/image" Target="media/image111.wmf"/><Relationship Id="rId215" Type="http://schemas.openxmlformats.org/officeDocument/2006/relationships/image" Target="media/image114.wmf"/><Relationship Id="rId236" Type="http://schemas.openxmlformats.org/officeDocument/2006/relationships/image" Target="media/image129.wmf"/><Relationship Id="rId257" Type="http://schemas.openxmlformats.org/officeDocument/2006/relationships/hyperlink" Target="consultantplus://offline/ref=5D6792549118F5AF98BA5158825861C8D8B5E92CEA463FD0990807B3B7D6D66E1A79AA84B11ACCC6C7E2D12F204279367F8D9B891D3BC83D54DFN" TargetMode="External"/><Relationship Id="rId278" Type="http://schemas.openxmlformats.org/officeDocument/2006/relationships/image" Target="media/image159.wmf"/><Relationship Id="rId26" Type="http://schemas.openxmlformats.org/officeDocument/2006/relationships/hyperlink" Target="consultantplus://offline/ref=5D6792549118F5AF98BA5158825861C8DFB5EF2BE1413FD0990807B3B7D6D66E1A79AA84B11ACCC3C0E2D12F204279367F8D9B891D3BC83D54DFN" TargetMode="External"/><Relationship Id="rId231" Type="http://schemas.openxmlformats.org/officeDocument/2006/relationships/image" Target="media/image124.wmf"/><Relationship Id="rId252" Type="http://schemas.openxmlformats.org/officeDocument/2006/relationships/image" Target="media/image143.wmf"/><Relationship Id="rId273" Type="http://schemas.openxmlformats.org/officeDocument/2006/relationships/image" Target="media/image155.wmf"/><Relationship Id="rId294" Type="http://schemas.openxmlformats.org/officeDocument/2006/relationships/hyperlink" Target="consultantplus://offline/ref=5D6792549118F5AF98BA5158825861C8D8B5E92CEA463FD0990807B3B7D6D66E1A79AA84B11ACCC7C4E2D12F204279367F8D9B891D3BC83D54DFN" TargetMode="External"/><Relationship Id="rId308" Type="http://schemas.openxmlformats.org/officeDocument/2006/relationships/image" Target="media/image175.wmf"/><Relationship Id="rId329" Type="http://schemas.openxmlformats.org/officeDocument/2006/relationships/hyperlink" Target="consultantplus://offline/ref=5D6792549118F5AF98BA5158825861C8D8B5E92CEA463FD0990807B3B7D6D66E1A79AA84B11ACCC5C2E2D12F204279367F8D9B891D3BC83D54DFN" TargetMode="External"/><Relationship Id="rId47" Type="http://schemas.openxmlformats.org/officeDocument/2006/relationships/hyperlink" Target="consultantplus://offline/ref=5D6792549118F5AF98BA5158825861C8DFB5ED2AEC453FD0990807B3B7D6D66E0879F288B01AD2C2C3F7877E6651D5N" TargetMode="External"/><Relationship Id="rId68" Type="http://schemas.openxmlformats.org/officeDocument/2006/relationships/hyperlink" Target="consultantplus://offline/ref=5D6792549118F5AF98BA5158825861C8DFB4E828ED463FD0990807B3B7D6D66E1A79AA84B11ACDC6C3E2D12F204279367F8D9B891D3BC83D54DFN" TargetMode="External"/><Relationship Id="rId89" Type="http://schemas.openxmlformats.org/officeDocument/2006/relationships/image" Target="media/image11.wmf"/><Relationship Id="rId112" Type="http://schemas.openxmlformats.org/officeDocument/2006/relationships/image" Target="media/image32.wmf"/><Relationship Id="rId133" Type="http://schemas.openxmlformats.org/officeDocument/2006/relationships/image" Target="media/image48.wmf"/><Relationship Id="rId154" Type="http://schemas.openxmlformats.org/officeDocument/2006/relationships/hyperlink" Target="consultantplus://offline/ref=5D6792549118F5AF98BA5158825861C8D8BCEB2BE1473FD0990807B3B7D6D66E1A79AA84B11ACDC4C6E2D12F204279367F8D9B891D3BC83D54DFN" TargetMode="External"/><Relationship Id="rId175" Type="http://schemas.openxmlformats.org/officeDocument/2006/relationships/image" Target="media/image81.wmf"/><Relationship Id="rId340" Type="http://schemas.openxmlformats.org/officeDocument/2006/relationships/image" Target="media/image196.wmf"/><Relationship Id="rId196" Type="http://schemas.openxmlformats.org/officeDocument/2006/relationships/hyperlink" Target="consultantplus://offline/ref=5D6792549118F5AF98BA5158825861C8D9B6EB20EE423FD0990807B3B7D6D66E0879F288B01AD2C2C3F7877E6651D5N" TargetMode="External"/><Relationship Id="rId200" Type="http://schemas.openxmlformats.org/officeDocument/2006/relationships/image" Target="media/image101.wmf"/><Relationship Id="rId16" Type="http://schemas.openxmlformats.org/officeDocument/2006/relationships/hyperlink" Target="consultantplus://offline/ref=5D6792549118F5AF98BA5158825861C8DFB4E828ED463FD0990807B3B7D6D66E1A79AA84B11ACCC1CDE2D12F204279367F8D9B891D3BC83D54DFN" TargetMode="External"/><Relationship Id="rId221" Type="http://schemas.openxmlformats.org/officeDocument/2006/relationships/image" Target="media/image117.wmf"/><Relationship Id="rId242" Type="http://schemas.openxmlformats.org/officeDocument/2006/relationships/image" Target="media/image135.wmf"/><Relationship Id="rId263" Type="http://schemas.openxmlformats.org/officeDocument/2006/relationships/image" Target="media/image150.wmf"/><Relationship Id="rId284" Type="http://schemas.openxmlformats.org/officeDocument/2006/relationships/image" Target="media/image164.wmf"/><Relationship Id="rId319" Type="http://schemas.openxmlformats.org/officeDocument/2006/relationships/image" Target="media/image185.wmf"/><Relationship Id="rId37" Type="http://schemas.openxmlformats.org/officeDocument/2006/relationships/hyperlink" Target="consultantplus://offline/ref=5D6792549118F5AF98BA5158825861C8DFB5EF2BE1413FD0990807B3B7D6D66E1A79AA84B11ACCC0C4E2D12F204279367F8D9B891D3BC83D54DFN" TargetMode="External"/><Relationship Id="rId58" Type="http://schemas.openxmlformats.org/officeDocument/2006/relationships/hyperlink" Target="consultantplus://offline/ref=5D6792549118F5AF98BA5158825861C8DFB4E828ED463FD0990807B3B7D6D66E1A79AA84B11ACCC4C1E2D12F204279367F8D9B891D3BC83D54DFN" TargetMode="External"/><Relationship Id="rId79" Type="http://schemas.openxmlformats.org/officeDocument/2006/relationships/image" Target="media/image8.wmf"/><Relationship Id="rId102" Type="http://schemas.openxmlformats.org/officeDocument/2006/relationships/image" Target="media/image23.wmf"/><Relationship Id="rId123" Type="http://schemas.openxmlformats.org/officeDocument/2006/relationships/image" Target="media/image42.wmf"/><Relationship Id="rId144" Type="http://schemas.openxmlformats.org/officeDocument/2006/relationships/image" Target="media/image57.wmf"/><Relationship Id="rId330" Type="http://schemas.openxmlformats.org/officeDocument/2006/relationships/image" Target="media/image191.wmf"/><Relationship Id="rId90" Type="http://schemas.openxmlformats.org/officeDocument/2006/relationships/image" Target="media/image12.wmf"/><Relationship Id="rId165" Type="http://schemas.openxmlformats.org/officeDocument/2006/relationships/image" Target="media/image73.wmf"/><Relationship Id="rId186" Type="http://schemas.openxmlformats.org/officeDocument/2006/relationships/image" Target="media/image92.wmf"/><Relationship Id="rId351" Type="http://schemas.openxmlformats.org/officeDocument/2006/relationships/hyperlink" Target="consultantplus://offline/ref=5D6792549118F5AF98BA5158825861C8D8B5E92CEB483FD0990807B3B7D6D66E0879F288B01AD2C2C3F7877E6651D5N" TargetMode="External"/><Relationship Id="rId211" Type="http://schemas.openxmlformats.org/officeDocument/2006/relationships/hyperlink" Target="consultantplus://offline/ref=5D6792549118F5AF98BA5158825861C8D9B5E828E0443FD0990807B3B7D6D66E1A79AA84B11ACCC3C5E2D12F204279367F8D9B891D3BC83D54DFN" TargetMode="External"/><Relationship Id="rId232" Type="http://schemas.openxmlformats.org/officeDocument/2006/relationships/image" Target="media/image125.wmf"/><Relationship Id="rId253" Type="http://schemas.openxmlformats.org/officeDocument/2006/relationships/image" Target="media/image144.wmf"/><Relationship Id="rId274" Type="http://schemas.openxmlformats.org/officeDocument/2006/relationships/image" Target="media/image156.wmf"/><Relationship Id="rId295" Type="http://schemas.openxmlformats.org/officeDocument/2006/relationships/image" Target="media/image166.wmf"/><Relationship Id="rId309" Type="http://schemas.openxmlformats.org/officeDocument/2006/relationships/image" Target="media/image176.wmf"/><Relationship Id="rId27" Type="http://schemas.openxmlformats.org/officeDocument/2006/relationships/hyperlink" Target="consultantplus://offline/ref=5D6792549118F5AF98BA5158825861C8D8B2E221EA433FD0990807B3B7D6D66E1A79AA84B11ACCC3C4E2D12F204279367F8D9B891D3BC83D54DFN" TargetMode="External"/><Relationship Id="rId48" Type="http://schemas.openxmlformats.org/officeDocument/2006/relationships/hyperlink" Target="consultantplus://offline/ref=5D6792549118F5AF98BA5158825861C8D8B5E92CEA463FD0990807B3B7D6D66E1A79AA84B11ACCC3C0E2D12F204279367F8D9B891D3BC83D54DFN" TargetMode="External"/><Relationship Id="rId69" Type="http://schemas.openxmlformats.org/officeDocument/2006/relationships/hyperlink" Target="consultantplus://offline/ref=5D6792549118F5AF98BA5158825861C8DFB4E828ED463FD0990807B3B7D6D66E1A79AA84B11ACCC4C5E2D12F204279367F8D9B891D3BC83D54DFN" TargetMode="External"/><Relationship Id="rId113" Type="http://schemas.openxmlformats.org/officeDocument/2006/relationships/image" Target="media/image33.wmf"/><Relationship Id="rId134" Type="http://schemas.openxmlformats.org/officeDocument/2006/relationships/image" Target="media/image49.wmf"/><Relationship Id="rId320" Type="http://schemas.openxmlformats.org/officeDocument/2006/relationships/image" Target="media/image186.wmf"/><Relationship Id="rId80" Type="http://schemas.openxmlformats.org/officeDocument/2006/relationships/hyperlink" Target="consultantplus://offline/ref=5D6792549118F5AF98BA5158825861C8DFB5ED2AEC453FD0990807B3B7D6D66E0879F288B01AD2C2C3F7877E6651D5N" TargetMode="External"/><Relationship Id="rId155" Type="http://schemas.openxmlformats.org/officeDocument/2006/relationships/hyperlink" Target="consultantplus://offline/ref=5D6792549118F5AF98BA5158825861C8DFB5EF2BE1413FD0990807B3B7D6D66E1A79AA84B11ACCC0C7E2D12F204279367F8D9B891D3BC83D54DFN" TargetMode="External"/><Relationship Id="rId176" Type="http://schemas.openxmlformats.org/officeDocument/2006/relationships/image" Target="media/image82.wmf"/><Relationship Id="rId197" Type="http://schemas.openxmlformats.org/officeDocument/2006/relationships/image" Target="media/image98.wmf"/><Relationship Id="rId341" Type="http://schemas.openxmlformats.org/officeDocument/2006/relationships/hyperlink" Target="consultantplus://offline/ref=5D6792549118F5AF98BA5158825861C8D8B5E92CEA463FD0990807B3B7D6D66E1A79AA84B11ACCCAC3E2D12F204279367F8D9B891D3BC83D54DFN" TargetMode="External"/><Relationship Id="rId201" Type="http://schemas.openxmlformats.org/officeDocument/2006/relationships/image" Target="media/image102.wmf"/><Relationship Id="rId222" Type="http://schemas.openxmlformats.org/officeDocument/2006/relationships/hyperlink" Target="consultantplus://offline/ref=5D6792549118F5AF98BA5158825861C8DFB4E828ED463FD0990807B3B7D6D66E1A79AA84B11ACEC0C7E2D12F204279367F8D9B891D3BC83D54DFN" TargetMode="External"/><Relationship Id="rId243" Type="http://schemas.openxmlformats.org/officeDocument/2006/relationships/image" Target="media/image136.wmf"/><Relationship Id="rId264" Type="http://schemas.openxmlformats.org/officeDocument/2006/relationships/hyperlink" Target="consultantplus://offline/ref=5D6792549118F5AF98BA5158825861C8D9B6EB20EE423FD0990807B3B7D6D66E0879F288B01AD2C2C3F7877E6651D5N" TargetMode="External"/><Relationship Id="rId285" Type="http://schemas.openxmlformats.org/officeDocument/2006/relationships/image" Target="media/image165.wmf"/><Relationship Id="rId17" Type="http://schemas.openxmlformats.org/officeDocument/2006/relationships/hyperlink" Target="consultantplus://offline/ref=5D6792549118F5AF98BA5158825861C8DFB4E828ED463FD0990807B3B7D6D66E1A79AA84B11ACCC2CDE2D12F204279367F8D9B891D3BC83D54DFN" TargetMode="External"/><Relationship Id="rId38" Type="http://schemas.openxmlformats.org/officeDocument/2006/relationships/hyperlink" Target="consultantplus://offline/ref=5D6792549118F5AF98BA5158825861C8DFB4E828ED463FD0990807B3B7D6D66E1A79AA84B11ACCC4C3E2D12F204279367F8D9B891D3BC83D54DFN" TargetMode="External"/><Relationship Id="rId59" Type="http://schemas.openxmlformats.org/officeDocument/2006/relationships/hyperlink" Target="consultantplus://offline/ref=5D6792549118F5AF98BA5158825861C8DFB4E828ED463FD0990807B3B7D6D66E1A79AA84B11ACCC5C3E2D12F204279367F8D9B891D3BC83D54DFN" TargetMode="External"/><Relationship Id="rId103" Type="http://schemas.openxmlformats.org/officeDocument/2006/relationships/image" Target="media/image24.wmf"/><Relationship Id="rId124" Type="http://schemas.openxmlformats.org/officeDocument/2006/relationships/hyperlink" Target="consultantplus://offline/ref=5D6792549118F5AF98BA5158825861C8DFB4E828ED463FD0990807B3B7D6D66E1A79AA84B11ACDCBC7E2D12F204279367F8D9B891D3BC83D54DFN" TargetMode="External"/><Relationship Id="rId310" Type="http://schemas.openxmlformats.org/officeDocument/2006/relationships/image" Target="media/image177.wmf"/><Relationship Id="rId70" Type="http://schemas.openxmlformats.org/officeDocument/2006/relationships/hyperlink" Target="consultantplus://offline/ref=5D6792549118F5AF98BA5158825861C8DFB4E828ED463FD0990807B3B7D6D66E1A79AA84B211989381BC887F6409743161919B8D50D1N" TargetMode="External"/><Relationship Id="rId91" Type="http://schemas.openxmlformats.org/officeDocument/2006/relationships/image" Target="media/image13.wmf"/><Relationship Id="rId145" Type="http://schemas.openxmlformats.org/officeDocument/2006/relationships/image" Target="media/image58.wmf"/><Relationship Id="rId166" Type="http://schemas.openxmlformats.org/officeDocument/2006/relationships/image" Target="media/image74.wmf"/><Relationship Id="rId187" Type="http://schemas.openxmlformats.org/officeDocument/2006/relationships/image" Target="media/image93.wmf"/><Relationship Id="rId331" Type="http://schemas.openxmlformats.org/officeDocument/2006/relationships/hyperlink" Target="consultantplus://offline/ref=5D6792549118F5AF98BA5158825861C8D8B5E92CEA463FD0990807B3B7D6D66E1A79AA84B11ACCC5CDE2D12F204279367F8D9B891D3BC83D54DFN" TargetMode="External"/><Relationship Id="rId352" Type="http://schemas.openxmlformats.org/officeDocument/2006/relationships/hyperlink" Target="consultantplus://offline/ref=5D6792549118F5AF98BA5158825861C8D8B5E92CEB483FD0990807B3B7D6D66E0879F288B01AD2C2C3F7877E6651D5N" TargetMode="External"/><Relationship Id="rId1" Type="http://schemas.openxmlformats.org/officeDocument/2006/relationships/styles" Target="styles.xml"/><Relationship Id="rId212" Type="http://schemas.openxmlformats.org/officeDocument/2006/relationships/hyperlink" Target="consultantplus://offline/ref=5D6792549118F5AF98BA5158825861C8DFB4E828ED463FD0990807B3B7D6D66E1A79AA84B11ACEC0C7E2D12F204279367F8D9B891D3BC83D54DFN" TargetMode="External"/><Relationship Id="rId233" Type="http://schemas.openxmlformats.org/officeDocument/2006/relationships/image" Target="media/image126.wmf"/><Relationship Id="rId254" Type="http://schemas.openxmlformats.org/officeDocument/2006/relationships/hyperlink" Target="consultantplus://offline/ref=5D6792549118F5AF98BA5158825861C8D8B5E92CEA463FD0990807B3B7D6D66E1A79AA84B11ACCC6C5E2D12F204279367F8D9B891D3BC83D54DFN" TargetMode="External"/><Relationship Id="rId28" Type="http://schemas.openxmlformats.org/officeDocument/2006/relationships/hyperlink" Target="consultantplus://offline/ref=5D6792549118F5AF98BA5158825861C8D8B2E32AE8473FD0990807B3B7D6D66E1A79AA84B11ACCC3C4E2D12F204279367F8D9B891D3BC83D54DFN" TargetMode="External"/><Relationship Id="rId49" Type="http://schemas.openxmlformats.org/officeDocument/2006/relationships/hyperlink" Target="consultantplus://offline/ref=5D6792549118F5AF98BA5158825861C8D8B5E92CEA463FD0990807B3B7D6D66E1A79AA84B11ACCC3CDE2D12F204279367F8D9B891D3BC83D54DFN" TargetMode="External"/><Relationship Id="rId114" Type="http://schemas.openxmlformats.org/officeDocument/2006/relationships/image" Target="media/image34.wmf"/><Relationship Id="rId275" Type="http://schemas.openxmlformats.org/officeDocument/2006/relationships/image" Target="media/image157.wmf"/><Relationship Id="rId296" Type="http://schemas.openxmlformats.org/officeDocument/2006/relationships/hyperlink" Target="consultantplus://offline/ref=5D6792549118F5AF98BA5158825861C8D8B5E92CEA463FD0990807B3B7D6D66E1A79AA84B11ACCC7C0E2D12F204279367F8D9B891D3BC83D54DFN" TargetMode="External"/><Relationship Id="rId300" Type="http://schemas.openxmlformats.org/officeDocument/2006/relationships/image" Target="media/image170.wmf"/><Relationship Id="rId60" Type="http://schemas.openxmlformats.org/officeDocument/2006/relationships/hyperlink" Target="consultantplus://offline/ref=5D6792549118F5AF98BA5158825861C8DFB5EF2BE1413FD0990807B3B7D6D66E1A79AA84B11ACCC0C4E2D12F204279367F8D9B891D3BC83D54DFN" TargetMode="External"/><Relationship Id="rId81" Type="http://schemas.openxmlformats.org/officeDocument/2006/relationships/image" Target="media/image9.wmf"/><Relationship Id="rId135" Type="http://schemas.openxmlformats.org/officeDocument/2006/relationships/image" Target="media/image50.wmf"/><Relationship Id="rId156" Type="http://schemas.openxmlformats.org/officeDocument/2006/relationships/image" Target="media/image64.wmf"/><Relationship Id="rId177" Type="http://schemas.openxmlformats.org/officeDocument/2006/relationships/image" Target="media/image83.wmf"/><Relationship Id="rId198" Type="http://schemas.openxmlformats.org/officeDocument/2006/relationships/image" Target="media/image99.wmf"/><Relationship Id="rId321" Type="http://schemas.openxmlformats.org/officeDocument/2006/relationships/hyperlink" Target="consultantplus://offline/ref=5D6792549118F5AF98BA5158825861C8DFB4E828ED463FD0990807B3B7D6D66E1A79AA84B11ACCC4C5E2D12F204279367F8D9B891D3BC83D54DFN" TargetMode="External"/><Relationship Id="rId342" Type="http://schemas.openxmlformats.org/officeDocument/2006/relationships/hyperlink" Target="consultantplus://offline/ref=5D6792549118F5AF98BA5158825861C8D9B6EB20EE423FD0990807B3B7D6D66E0879F288B01AD2C2C3F7877E6651D5N" TargetMode="External"/><Relationship Id="rId202" Type="http://schemas.openxmlformats.org/officeDocument/2006/relationships/image" Target="media/image103.wmf"/><Relationship Id="rId223" Type="http://schemas.openxmlformats.org/officeDocument/2006/relationships/image" Target="media/image118.wmf"/><Relationship Id="rId244" Type="http://schemas.openxmlformats.org/officeDocument/2006/relationships/image" Target="media/image137.wmf"/><Relationship Id="rId18" Type="http://schemas.openxmlformats.org/officeDocument/2006/relationships/hyperlink" Target="consultantplus://offline/ref=5D6792549118F5AF98BA5158825861C8D8BDEF28ED423FD0990807B3B7D6D66E0879F288B01AD2C2C3F7877E6651D5N" TargetMode="External"/><Relationship Id="rId39" Type="http://schemas.openxmlformats.org/officeDocument/2006/relationships/hyperlink" Target="consultantplus://offline/ref=5D6792549118F5AF98BA5158825861C8DFB4E828ED463FD0990807B3B7D6D66E1A79AA84B11ACCC5C1E2D12F204279367F8D9B891D3BC83D54DFN" TargetMode="External"/><Relationship Id="rId265" Type="http://schemas.openxmlformats.org/officeDocument/2006/relationships/hyperlink" Target="consultantplus://offline/ref=5D6792549118F5AF98BA5158825861C8D9B6EB20EE423FD0990807B3B7D6D66E0879F288B01AD2C2C3F7877E6651D5N" TargetMode="External"/><Relationship Id="rId286" Type="http://schemas.openxmlformats.org/officeDocument/2006/relationships/hyperlink" Target="consultantplus://offline/ref=5D6792549118F5AF98BA5158825861C8D8B5E92CEA463FD0990807B3B7D6D66E1A79AA84B11ACCC6C3E2D12F204279367F8D9B891D3BC83D54DFN" TargetMode="External"/><Relationship Id="rId50" Type="http://schemas.openxmlformats.org/officeDocument/2006/relationships/hyperlink" Target="consultantplus://offline/ref=5D6792549118F5AF98BA5158825861C8D8B1ED28EB493FD0990807B3B7D6D66E1A79AA84B11ACCC0C4E2D12F204279367F8D9B891D3BC83D54DFN" TargetMode="External"/><Relationship Id="rId104" Type="http://schemas.openxmlformats.org/officeDocument/2006/relationships/image" Target="media/image25.wmf"/><Relationship Id="rId125" Type="http://schemas.openxmlformats.org/officeDocument/2006/relationships/image" Target="media/image43.wmf"/><Relationship Id="rId146" Type="http://schemas.openxmlformats.org/officeDocument/2006/relationships/hyperlink" Target="consultantplus://offline/ref=5D6792549118F5AF98BA5158825861C8DFB5EF2BE1413FD0990807B3B7D6D66E1A79AA84B11ACCC0C4E2D12F204279367F8D9B891D3BC83D54DFN" TargetMode="External"/><Relationship Id="rId167" Type="http://schemas.openxmlformats.org/officeDocument/2006/relationships/hyperlink" Target="consultantplus://offline/ref=5D6792549118F5AF98BA5158825861C8DFB5EF2BE1413FD0990807B3B7D6D66E1A79AA84B11ACCC0C4E2D12F204279367F8D9B891D3BC83D54DFN" TargetMode="External"/><Relationship Id="rId188" Type="http://schemas.openxmlformats.org/officeDocument/2006/relationships/image" Target="media/image94.wmf"/><Relationship Id="rId311" Type="http://schemas.openxmlformats.org/officeDocument/2006/relationships/image" Target="media/image178.wmf"/><Relationship Id="rId332" Type="http://schemas.openxmlformats.org/officeDocument/2006/relationships/image" Target="media/image192.wmf"/><Relationship Id="rId353" Type="http://schemas.openxmlformats.org/officeDocument/2006/relationships/hyperlink" Target="consultantplus://offline/ref=5D6792549118F5AF98BA5158825861C8D8B5E92CEB483FD0990807B3B7D6D66E0879F288B01AD2C2C3F7877E6651D5N" TargetMode="External"/><Relationship Id="rId71" Type="http://schemas.openxmlformats.org/officeDocument/2006/relationships/hyperlink" Target="consultantplus://offline/ref=5D6792549118F5AF98BA5158825861C8D8B5E92CEA463FD0990807B3B7D6D66E1A79AA84B11ACCC0C7E2D12F204279367F8D9B891D3BC83D54DFN" TargetMode="External"/><Relationship Id="rId92" Type="http://schemas.openxmlformats.org/officeDocument/2006/relationships/image" Target="media/image14.wmf"/><Relationship Id="rId213" Type="http://schemas.openxmlformats.org/officeDocument/2006/relationships/image" Target="media/image112.wmf"/><Relationship Id="rId234" Type="http://schemas.openxmlformats.org/officeDocument/2006/relationships/image" Target="media/image127.wmf"/><Relationship Id="rId2" Type="http://schemas.openxmlformats.org/officeDocument/2006/relationships/settings" Target="settings.xml"/><Relationship Id="rId29" Type="http://schemas.openxmlformats.org/officeDocument/2006/relationships/hyperlink" Target="consultantplus://offline/ref=5D6792549118F5AF98BA5158825861C8DFB5EF2BE1413FD0990807B3B7D6D66E1A79AA84B11ACCC3C2E2D12F204279367F8D9B891D3BC83D54DFN" TargetMode="External"/><Relationship Id="rId255" Type="http://schemas.openxmlformats.org/officeDocument/2006/relationships/image" Target="media/image145.wmf"/><Relationship Id="rId276" Type="http://schemas.openxmlformats.org/officeDocument/2006/relationships/image" Target="media/image158.wmf"/><Relationship Id="rId297" Type="http://schemas.openxmlformats.org/officeDocument/2006/relationships/image" Target="media/image167.wmf"/><Relationship Id="rId40" Type="http://schemas.openxmlformats.org/officeDocument/2006/relationships/hyperlink" Target="consultantplus://offline/ref=5D6792549118F5AF98BA5158825861C8DFB5EF2BE1413FD0990807B3B7D6D66E1A79AA84B11ACCC0C4E2D12F204279367F8D9B891D3BC83D54DFN" TargetMode="External"/><Relationship Id="rId115" Type="http://schemas.openxmlformats.org/officeDocument/2006/relationships/image" Target="media/image35.wmf"/><Relationship Id="rId136" Type="http://schemas.openxmlformats.org/officeDocument/2006/relationships/image" Target="media/image51.wmf"/><Relationship Id="rId157" Type="http://schemas.openxmlformats.org/officeDocument/2006/relationships/image" Target="media/image65.wmf"/><Relationship Id="rId178" Type="http://schemas.openxmlformats.org/officeDocument/2006/relationships/image" Target="media/image84.wmf"/><Relationship Id="rId301" Type="http://schemas.openxmlformats.org/officeDocument/2006/relationships/image" Target="media/image171.wmf"/><Relationship Id="rId322" Type="http://schemas.openxmlformats.org/officeDocument/2006/relationships/hyperlink" Target="consultantplus://offline/ref=5D6792549118F5AF98BA5158825861C8D8B5E92CEA463FD0990807B3B7D6D66E1A79AA84B11ACCC4C4E2D12F204279367F8D9B891D3BC83D54DFN" TargetMode="External"/><Relationship Id="rId343" Type="http://schemas.openxmlformats.org/officeDocument/2006/relationships/hyperlink" Target="consultantplus://offline/ref=5D6792549118F5AF98BA5158825861C8D9B6EB20EE423FD0990807B3B7D6D66E0879F288B01AD2C2C3F7877E6651D5N" TargetMode="External"/><Relationship Id="rId61" Type="http://schemas.openxmlformats.org/officeDocument/2006/relationships/hyperlink" Target="consultantplus://offline/ref=5D6792549118F5AF98BA5158825861C8DFB5EF2BE1413FD0990807B3B7D6D66E1A79AA84B11ACCC0C4E2D12F204279367F8D9B891D3BC83D54DFN" TargetMode="External"/><Relationship Id="rId82" Type="http://schemas.openxmlformats.org/officeDocument/2006/relationships/hyperlink" Target="consultantplus://offline/ref=5D6792549118F5AF98BA5158825861C8D8B5E92CEA463FD0990807B3B7D6D66E1A79AA84B11ACCC0C2E2D12F204279367F8D9B891D3BC83D54DFN" TargetMode="External"/><Relationship Id="rId199" Type="http://schemas.openxmlformats.org/officeDocument/2006/relationships/image" Target="media/image100.wmf"/><Relationship Id="rId203" Type="http://schemas.openxmlformats.org/officeDocument/2006/relationships/image" Target="media/image104.wmf"/><Relationship Id="rId19" Type="http://schemas.openxmlformats.org/officeDocument/2006/relationships/hyperlink" Target="consultantplus://offline/ref=5D6792549118F5AF98BA5158825861C8DFB4E828ED463FD0990807B3B7D6D66E1A79AA84B11ACCC3C7E2D12F204279367F8D9B891D3BC83D54DFN" TargetMode="External"/><Relationship Id="rId224" Type="http://schemas.openxmlformats.org/officeDocument/2006/relationships/hyperlink" Target="consultantplus://offline/ref=5D6792549118F5AF98BA5158825861C8DFB4E828ED463FD0990807B3B7D6D66E1A79AA84B11ACEC0C7E2D12F204279367F8D9B891D3BC83D54DFN" TargetMode="External"/><Relationship Id="rId245" Type="http://schemas.openxmlformats.org/officeDocument/2006/relationships/image" Target="media/image138.wmf"/><Relationship Id="rId266" Type="http://schemas.openxmlformats.org/officeDocument/2006/relationships/image" Target="media/image151.wmf"/><Relationship Id="rId287" Type="http://schemas.openxmlformats.org/officeDocument/2006/relationships/hyperlink" Target="consultantplus://offline/ref=5D6792549118F5AF98BA5158825861C8DFB4E92DED423FD0990807B3B7D6D66E0879F288B01AD2C2C3F7877E6651D5N" TargetMode="External"/><Relationship Id="rId30" Type="http://schemas.openxmlformats.org/officeDocument/2006/relationships/hyperlink" Target="consultantplus://offline/ref=5D6792549118F5AF98BA5158825861C8DFB5EF2BE1413FD0990807B3B7D6D66E1A79AA84B11ACCC3CCE2D12F204279367F8D9B891D3BC83D54DFN" TargetMode="External"/><Relationship Id="rId105" Type="http://schemas.openxmlformats.org/officeDocument/2006/relationships/image" Target="media/image26.wmf"/><Relationship Id="rId126" Type="http://schemas.openxmlformats.org/officeDocument/2006/relationships/hyperlink" Target="consultantplus://offline/ref=5D6792549118F5AF98BA5158825861C8DFB4E828ED463FD0990807B3B7D6D66E1A79AA84B11ACDCBC7E2D12F204279367F8D9B891D3BC83D54DFN" TargetMode="External"/><Relationship Id="rId147" Type="http://schemas.openxmlformats.org/officeDocument/2006/relationships/image" Target="media/image59.wmf"/><Relationship Id="rId168" Type="http://schemas.openxmlformats.org/officeDocument/2006/relationships/image" Target="media/image75.wmf"/><Relationship Id="rId312" Type="http://schemas.openxmlformats.org/officeDocument/2006/relationships/image" Target="media/image179.wmf"/><Relationship Id="rId333" Type="http://schemas.openxmlformats.org/officeDocument/2006/relationships/hyperlink" Target="consultantplus://offline/ref=5D6792549118F5AF98BA5158825861C8D8B5E92CEA463FD0990807B3B7D6D66E1A79AA84B11ACCCAC5E2D12F204279367F8D9B891D3BC83D54DFN" TargetMode="External"/><Relationship Id="rId354" Type="http://schemas.openxmlformats.org/officeDocument/2006/relationships/hyperlink" Target="consultantplus://offline/ref=5D6792549118F5AF98BA5158825861C8D8B5E92CEB483FD0990807B3B7D6D66E0879F288B01AD2C2C3F7877E6651D5N" TargetMode="External"/><Relationship Id="rId51" Type="http://schemas.openxmlformats.org/officeDocument/2006/relationships/hyperlink" Target="consultantplus://offline/ref=5D6792549118F5AF98BA5158825861C8DFB4E828ED463FD0990807B3B7D6D66E1A79AA84B11ACCCAC2E2D12F204279367F8D9B891D3BC83D54DFN" TargetMode="External"/><Relationship Id="rId72" Type="http://schemas.openxmlformats.org/officeDocument/2006/relationships/image" Target="media/image6.wmf"/><Relationship Id="rId93" Type="http://schemas.openxmlformats.org/officeDocument/2006/relationships/image" Target="media/image15.wmf"/><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image" Target="media/image113.wmf"/><Relationship Id="rId235" Type="http://schemas.openxmlformats.org/officeDocument/2006/relationships/image" Target="media/image128.wmf"/><Relationship Id="rId256" Type="http://schemas.openxmlformats.org/officeDocument/2006/relationships/image" Target="media/image146.wmf"/><Relationship Id="rId277" Type="http://schemas.openxmlformats.org/officeDocument/2006/relationships/hyperlink" Target="consultantplus://offline/ref=5D6792549118F5AF98BA5158825861C8D8B5E92CEA463FD0990807B3B7D6D66E1A79AA84B11ACCC6C0E2D12F204279367F8D9B891D3BC83D54DFN" TargetMode="External"/><Relationship Id="rId298" Type="http://schemas.openxmlformats.org/officeDocument/2006/relationships/image" Target="media/image168.wmf"/><Relationship Id="rId116" Type="http://schemas.openxmlformats.org/officeDocument/2006/relationships/image" Target="media/image36.wmf"/><Relationship Id="rId137" Type="http://schemas.openxmlformats.org/officeDocument/2006/relationships/hyperlink" Target="consultantplus://offline/ref=5D6792549118F5AF98BA5158825861C8DFB5EF2BE1413FD0990807B3B7D6D66E1A79AA84B11ACCC0C4E2D12F204279367F8D9B891D3BC83D54DFN" TargetMode="External"/><Relationship Id="rId158" Type="http://schemas.openxmlformats.org/officeDocument/2006/relationships/image" Target="media/image66.wmf"/><Relationship Id="rId302" Type="http://schemas.openxmlformats.org/officeDocument/2006/relationships/image" Target="media/image172.wmf"/><Relationship Id="rId323" Type="http://schemas.openxmlformats.org/officeDocument/2006/relationships/hyperlink" Target="consultantplus://offline/ref=5D6792549118F5AF98BA5158825861C8D8B5E92CEA463FD0990807B3B7D6D66E1A79AA84B11ACCC5C5E2D12F204279367F8D9B891D3BC83D54DFN" TargetMode="External"/><Relationship Id="rId344" Type="http://schemas.openxmlformats.org/officeDocument/2006/relationships/image" Target="media/image197.wmf"/><Relationship Id="rId20" Type="http://schemas.openxmlformats.org/officeDocument/2006/relationships/hyperlink" Target="consultantplus://offline/ref=5D6792549118F5AF98BA5158825861C8DFB5EF2BE1413FD0990807B3B7D6D66E1A79AA84B11ACCC3C4E2D12F204279367F8D9B891D3BC83D54DFN" TargetMode="External"/><Relationship Id="rId41" Type="http://schemas.openxmlformats.org/officeDocument/2006/relationships/hyperlink" Target="consultantplus://offline/ref=5D6792549118F5AF98BA5158825861C8DFB5EF2BE1413FD0990807B3B7D6D66E1A79AA84B11ACCC0C4E2D12F204279367F8D9B891D3BC83D54DFN" TargetMode="External"/><Relationship Id="rId62" Type="http://schemas.openxmlformats.org/officeDocument/2006/relationships/hyperlink" Target="consultantplus://offline/ref=5D6792549118F5AF98BA5158825861C8DFB4E828ED463FD0990807B3B7D6D66E1A79AA84B11ACCC4C1E2D12F204279367F8D9B891D3BC83D54DFN" TargetMode="External"/><Relationship Id="rId83" Type="http://schemas.openxmlformats.org/officeDocument/2006/relationships/image" Target="media/image10.wmf"/><Relationship Id="rId179"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30263</Words>
  <Characters>172501</Characters>
  <Application>Microsoft Office Word</Application>
  <DocSecurity>0</DocSecurity>
  <Lines>1437</Lines>
  <Paragraphs>404</Paragraphs>
  <ScaleCrop>false</ScaleCrop>
  <Company/>
  <LinksUpToDate>false</LinksUpToDate>
  <CharactersWithSpaces>202360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2022-06-10T13:03:00Z</dcterms:created>
  <dcterms:modified xsi:type="dcterms:W3CDTF">2022-06-10T13:05:00Z</dcterms:modified>
</cp:coreProperties>
</file>