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E315" w14:textId="77777777" w:rsidR="00D35033" w:rsidRDefault="00D350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E7B7857" w14:textId="77777777" w:rsidR="00D35033" w:rsidRDefault="00D35033">
      <w:pPr>
        <w:pStyle w:val="ConsPlusNormal"/>
        <w:jc w:val="both"/>
        <w:outlineLvl w:val="0"/>
      </w:pPr>
    </w:p>
    <w:p w14:paraId="41C48808" w14:textId="77777777" w:rsidR="00D35033" w:rsidRDefault="00D35033">
      <w:pPr>
        <w:pStyle w:val="ConsPlusTitle"/>
        <w:jc w:val="center"/>
      </w:pPr>
      <w:r>
        <w:t>РЕГИОНАЛЬНАЯ СЛУЖБА ПО ТАРИФАМ КИРОВСКОЙ ОБЛАСТИ</w:t>
      </w:r>
    </w:p>
    <w:p w14:paraId="2BA3805C" w14:textId="77777777" w:rsidR="00D35033" w:rsidRDefault="00D35033">
      <w:pPr>
        <w:pStyle w:val="ConsPlusTitle"/>
        <w:jc w:val="both"/>
      </w:pPr>
    </w:p>
    <w:p w14:paraId="3A802104" w14:textId="77777777" w:rsidR="00D35033" w:rsidRDefault="00D35033">
      <w:pPr>
        <w:pStyle w:val="ConsPlusTitle"/>
        <w:jc w:val="center"/>
      </w:pPr>
      <w:r>
        <w:t>РЕШЕНИЕ ПРАВЛЕНИЯ</w:t>
      </w:r>
    </w:p>
    <w:p w14:paraId="607F56E4" w14:textId="77777777" w:rsidR="00D35033" w:rsidRDefault="00D35033">
      <w:pPr>
        <w:pStyle w:val="ConsPlusTitle"/>
        <w:jc w:val="center"/>
      </w:pPr>
      <w:r>
        <w:t>от 21 июля 2020 г. N 20/2-пр-2020</w:t>
      </w:r>
    </w:p>
    <w:p w14:paraId="10354AC3" w14:textId="77777777" w:rsidR="00D35033" w:rsidRDefault="00D35033">
      <w:pPr>
        <w:pStyle w:val="ConsPlusTitle"/>
        <w:jc w:val="both"/>
      </w:pPr>
    </w:p>
    <w:p w14:paraId="6781DDD3" w14:textId="77777777" w:rsidR="00D35033" w:rsidRDefault="00D35033">
      <w:pPr>
        <w:pStyle w:val="ConsPlusTitle"/>
        <w:jc w:val="center"/>
      </w:pPr>
      <w:r>
        <w:t>ОБ УСТАНОВЛЕНИИ ТАРИФОВ НА ПЕРЕМЕЩЕНИЕ И ХРАНЕНИЕ</w:t>
      </w:r>
    </w:p>
    <w:p w14:paraId="7C27D053" w14:textId="77777777" w:rsidR="00D35033" w:rsidRDefault="00D35033">
      <w:pPr>
        <w:pStyle w:val="ConsPlusTitle"/>
        <w:jc w:val="center"/>
      </w:pPr>
      <w:r>
        <w:t>ЗАДЕРЖАННЫХ ТРАНСПОРТНЫХ СРЕДСТВ НА ТЕРРИТОРИИ</w:t>
      </w:r>
    </w:p>
    <w:p w14:paraId="1E6FF6D7" w14:textId="77777777" w:rsidR="00D35033" w:rsidRDefault="00D35033">
      <w:pPr>
        <w:pStyle w:val="ConsPlusTitle"/>
        <w:jc w:val="center"/>
      </w:pPr>
      <w:r>
        <w:t>МУНИЦИПАЛЬНОГО ОБРАЗОВАНИЯ ОРИЧЕВСКИЙ МУНИЦИПАЛЬНЫЙ РАЙОН</w:t>
      </w:r>
    </w:p>
    <w:p w14:paraId="485D6528" w14:textId="77777777" w:rsidR="00D35033" w:rsidRDefault="00D35033">
      <w:pPr>
        <w:pStyle w:val="ConsPlusTitle"/>
        <w:jc w:val="center"/>
      </w:pPr>
      <w:r>
        <w:t>КИРОВСКОЙ ОБЛАСТИ</w:t>
      </w:r>
    </w:p>
    <w:p w14:paraId="41FE7B36" w14:textId="77777777" w:rsidR="00D35033" w:rsidRDefault="00D35033">
      <w:pPr>
        <w:pStyle w:val="ConsPlusNormal"/>
        <w:jc w:val="both"/>
      </w:pPr>
    </w:p>
    <w:p w14:paraId="5AC98BA0" w14:textId="77777777" w:rsidR="00D35033" w:rsidRDefault="00D3503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ФАС России от 15 августа 2016 года N 1145/16 "Об утверждении Методических указаний по расчету тарифов на перемещение и хранение задержанных транспортных средств и установлению сроков оплаты", </w:t>
      </w:r>
      <w:hyperlink r:id="rId6" w:history="1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 правление региональной службы по тарифам Кировской области решило:</w:t>
      </w:r>
    </w:p>
    <w:p w14:paraId="00FE5E22" w14:textId="77777777" w:rsidR="00D35033" w:rsidRDefault="00D35033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Установить тарифы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7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Оричевский муниципальный район Кировской области в следующих размерах:</w:t>
      </w:r>
    </w:p>
    <w:p w14:paraId="396DEC22" w14:textId="77777777" w:rsidR="00D35033" w:rsidRDefault="00D35033">
      <w:pPr>
        <w:pStyle w:val="ConsPlusNormal"/>
        <w:spacing w:before="220"/>
        <w:ind w:firstLine="540"/>
        <w:jc w:val="both"/>
      </w:pPr>
      <w:r>
        <w:t>1.1. Транспортное средство категории A, B, BE, D, DE, М массой до 3,5 тонны - 1435 рублей.</w:t>
      </w:r>
    </w:p>
    <w:p w14:paraId="4908AD84" w14:textId="77777777" w:rsidR="00D35033" w:rsidRDefault="00D35033">
      <w:pPr>
        <w:pStyle w:val="ConsPlusNormal"/>
        <w:spacing w:before="220"/>
        <w:ind w:firstLine="540"/>
        <w:jc w:val="both"/>
      </w:pPr>
      <w:r>
        <w:t>1.2. Транспортное средство категории C, D, BE, CE, DE массой более 3,5 тонны - 3004 рубля.</w:t>
      </w:r>
    </w:p>
    <w:p w14:paraId="6CF58C19" w14:textId="77777777" w:rsidR="00D35033" w:rsidRDefault="00D35033">
      <w:pPr>
        <w:pStyle w:val="ConsPlusNormal"/>
        <w:spacing w:before="220"/>
        <w:ind w:firstLine="540"/>
        <w:jc w:val="both"/>
      </w:pPr>
      <w:r>
        <w:t>1.3. Иные транспортные средства массой более 3,5 тонны - 2923 рубля.</w:t>
      </w:r>
    </w:p>
    <w:p w14:paraId="230C918C" w14:textId="77777777" w:rsidR="00D35033" w:rsidRDefault="00D35033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Установить тарифы в расчете на одно парковочное место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8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Оричевский муниципальный район Кировской области в следующих размерах:</w:t>
      </w:r>
    </w:p>
    <w:p w14:paraId="34386214" w14:textId="77777777" w:rsidR="00D35033" w:rsidRDefault="00D35033">
      <w:pPr>
        <w:pStyle w:val="ConsPlusNormal"/>
        <w:spacing w:before="220"/>
        <w:ind w:firstLine="540"/>
        <w:jc w:val="both"/>
      </w:pPr>
      <w:r>
        <w:t>2.1. Транспортное средство категории A, M - 18 рублей за 1 час.</w:t>
      </w:r>
    </w:p>
    <w:p w14:paraId="72177846" w14:textId="77777777" w:rsidR="00D35033" w:rsidRDefault="00D35033">
      <w:pPr>
        <w:pStyle w:val="ConsPlusNormal"/>
        <w:spacing w:before="220"/>
        <w:ind w:firstLine="540"/>
        <w:jc w:val="both"/>
      </w:pPr>
      <w:r>
        <w:t>2.2. Транспортное средство категории B, BE, D, DE массой до 3,5 тонны - 30 рублей за 1 час.</w:t>
      </w:r>
    </w:p>
    <w:p w14:paraId="096DFB90" w14:textId="77777777" w:rsidR="00D35033" w:rsidRDefault="00D35033">
      <w:pPr>
        <w:pStyle w:val="ConsPlusNormal"/>
        <w:spacing w:before="220"/>
        <w:ind w:firstLine="540"/>
        <w:jc w:val="both"/>
      </w:pPr>
      <w:r>
        <w:t>2.3. Транспортное средство категории C, D, BE, CE, DE массой более 3,5 тонны - 56 рублей за 1 час.</w:t>
      </w:r>
    </w:p>
    <w:p w14:paraId="5B58669A" w14:textId="77777777" w:rsidR="00D35033" w:rsidRDefault="00D35033">
      <w:pPr>
        <w:pStyle w:val="ConsPlusNormal"/>
        <w:spacing w:before="220"/>
        <w:ind w:firstLine="540"/>
        <w:jc w:val="both"/>
      </w:pPr>
      <w:r>
        <w:t>2.4. Иные транспортные средства массой более 3,5 тонны - 88 рублей за 1 час.</w:t>
      </w:r>
    </w:p>
    <w:p w14:paraId="696510FD" w14:textId="77777777" w:rsidR="00D35033" w:rsidRDefault="00D35033">
      <w:pPr>
        <w:pStyle w:val="ConsPlusNormal"/>
        <w:spacing w:before="220"/>
        <w:ind w:firstLine="540"/>
        <w:jc w:val="both"/>
      </w:pPr>
      <w:r>
        <w:t xml:space="preserve">3. Тарифы, установленные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и </w:t>
      </w:r>
      <w:hyperlink w:anchor="P16" w:history="1">
        <w:r>
          <w:rPr>
            <w:color w:val="0000FF"/>
          </w:rPr>
          <w:t>2</w:t>
        </w:r>
      </w:hyperlink>
      <w:r>
        <w:t xml:space="preserve"> настоящего решения, действуют с 21 июля 2020 года по 31 декабря 2022 года.</w:t>
      </w:r>
    </w:p>
    <w:p w14:paraId="65499B17" w14:textId="77777777" w:rsidR="00D35033" w:rsidRDefault="00D35033">
      <w:pPr>
        <w:pStyle w:val="ConsPlusNormal"/>
        <w:jc w:val="both"/>
      </w:pPr>
    </w:p>
    <w:p w14:paraId="53CFB1BF" w14:textId="77777777" w:rsidR="00D35033" w:rsidRDefault="00D35033">
      <w:pPr>
        <w:pStyle w:val="ConsPlusNormal"/>
        <w:jc w:val="right"/>
      </w:pPr>
      <w:r>
        <w:t>Руководитель</w:t>
      </w:r>
    </w:p>
    <w:p w14:paraId="61E2D7E8" w14:textId="77777777" w:rsidR="00D35033" w:rsidRDefault="00D35033">
      <w:pPr>
        <w:pStyle w:val="ConsPlusNormal"/>
        <w:jc w:val="right"/>
      </w:pPr>
      <w:r>
        <w:t>региональной службы по тарифам</w:t>
      </w:r>
    </w:p>
    <w:p w14:paraId="5681D238" w14:textId="77777777" w:rsidR="00D35033" w:rsidRDefault="00D35033">
      <w:pPr>
        <w:pStyle w:val="ConsPlusNormal"/>
        <w:jc w:val="right"/>
      </w:pPr>
      <w:r>
        <w:t>Кировской области</w:t>
      </w:r>
    </w:p>
    <w:p w14:paraId="4D6AA09C" w14:textId="77777777" w:rsidR="00D35033" w:rsidRDefault="00D35033">
      <w:pPr>
        <w:pStyle w:val="ConsPlusNormal"/>
        <w:jc w:val="right"/>
      </w:pPr>
      <w:r>
        <w:t>М.В.МИХАЙЛОВ</w:t>
      </w:r>
    </w:p>
    <w:p w14:paraId="0EA05A97" w14:textId="77777777" w:rsidR="00D35033" w:rsidRDefault="00D35033">
      <w:pPr>
        <w:pStyle w:val="ConsPlusNormal"/>
        <w:jc w:val="both"/>
      </w:pPr>
    </w:p>
    <w:p w14:paraId="38C00522" w14:textId="77777777" w:rsidR="00D35033" w:rsidRDefault="00D35033">
      <w:pPr>
        <w:pStyle w:val="ConsPlusNormal"/>
        <w:jc w:val="both"/>
      </w:pPr>
    </w:p>
    <w:p w14:paraId="3991BE9F" w14:textId="77777777" w:rsidR="00D35033" w:rsidRDefault="00D350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4AA85D" w14:textId="77777777" w:rsidR="00736E4B" w:rsidRDefault="00736E4B"/>
    <w:sectPr w:rsidR="00736E4B" w:rsidSect="00A5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33"/>
    <w:rsid w:val="00736E4B"/>
    <w:rsid w:val="00D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8880"/>
  <w15:chartTrackingRefBased/>
  <w15:docId w15:val="{CF4C8A66-4B99-4687-9593-46936B78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4719A95151629F5224E3FD85482AA408F6748E1B287B33A264E1B4D5D7CA8609E06367AAA34365197C9395328E84986DDB2B0F910GE3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14719A95151629F5224E3FD85482AA408F6748E1B287B33A264E1B4D5D7CA8609E06367AAA34365197C9395328E84986DDB2B0F910GE3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4719A95151629F5225032CE38DEA344843145E9B084E26176484C120D7AFD20DE006A2AE9673007C4936C5C34E85784GD3DG" TargetMode="External"/><Relationship Id="rId5" Type="http://schemas.openxmlformats.org/officeDocument/2006/relationships/hyperlink" Target="consultantplus://offline/ref=9B14719A95151629F5224E3FD85482AA468F6C41EBB587B33A264E1B4D5D7CA8729E5E3379AF2C3D07D88F6C5CG238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2022-02-22T06:55:00Z</dcterms:created>
  <dcterms:modified xsi:type="dcterms:W3CDTF">2022-02-22T06:55:00Z</dcterms:modified>
</cp:coreProperties>
</file>