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622" w:rsidRDefault="00B86622">
      <w:pPr>
        <w:pStyle w:val="ConsPlusNormal"/>
        <w:outlineLvl w:val="0"/>
      </w:pPr>
      <w:bookmarkStart w:id="0" w:name="_GoBack"/>
      <w:bookmarkEnd w:id="0"/>
      <w:r>
        <w:t>Зарегистрировано в Минюсте Кировской области 9 марта 2023 г. N 63</w:t>
      </w:r>
    </w:p>
    <w:p w:rsidR="00B86622" w:rsidRDefault="00B86622">
      <w:pPr>
        <w:pStyle w:val="ConsPlusNormal"/>
        <w:pBdr>
          <w:bottom w:val="single" w:sz="6" w:space="0" w:color="auto"/>
        </w:pBdr>
        <w:spacing w:before="100" w:after="100"/>
        <w:jc w:val="both"/>
        <w:rPr>
          <w:sz w:val="2"/>
          <w:szCs w:val="2"/>
        </w:rPr>
      </w:pPr>
    </w:p>
    <w:p w:rsidR="00B86622" w:rsidRDefault="00B86622">
      <w:pPr>
        <w:pStyle w:val="ConsPlusNormal"/>
        <w:jc w:val="both"/>
      </w:pPr>
    </w:p>
    <w:p w:rsidR="00B86622" w:rsidRDefault="00B86622">
      <w:pPr>
        <w:pStyle w:val="ConsPlusTitle"/>
        <w:jc w:val="center"/>
      </w:pPr>
      <w:r>
        <w:t>РЕГИОНАЛЬНАЯ СЛУЖБА ПО ТАРИФАМ КИРОВСКОЙ ОБЛАСТИ</w:t>
      </w:r>
    </w:p>
    <w:p w:rsidR="00B86622" w:rsidRDefault="00B86622">
      <w:pPr>
        <w:pStyle w:val="ConsPlusTitle"/>
        <w:jc w:val="both"/>
      </w:pPr>
    </w:p>
    <w:p w:rsidR="00B86622" w:rsidRDefault="00B86622">
      <w:pPr>
        <w:pStyle w:val="ConsPlusTitle"/>
        <w:jc w:val="center"/>
      </w:pPr>
      <w:r>
        <w:t>РЕШЕНИЕ ПРАВЛЕНИЯ</w:t>
      </w:r>
    </w:p>
    <w:p w:rsidR="00B86622" w:rsidRDefault="00B86622">
      <w:pPr>
        <w:pStyle w:val="ConsPlusTitle"/>
        <w:jc w:val="center"/>
      </w:pPr>
      <w:r>
        <w:t>от 28 февраля 2023 г. N 5/13-пр-2023</w:t>
      </w:r>
    </w:p>
    <w:p w:rsidR="00B86622" w:rsidRDefault="00B86622">
      <w:pPr>
        <w:pStyle w:val="ConsPlusTitle"/>
        <w:jc w:val="both"/>
      </w:pPr>
    </w:p>
    <w:p w:rsidR="00B86622" w:rsidRDefault="00B86622">
      <w:pPr>
        <w:pStyle w:val="ConsPlusTitle"/>
        <w:jc w:val="center"/>
      </w:pPr>
      <w:r>
        <w:t>ОБ УТВЕРЖДЕНИИ АДМИНИСТРАТИВНОГО РЕГЛАМЕНТА ПРЕДОСТАВЛЕНИЯ</w:t>
      </w:r>
    </w:p>
    <w:p w:rsidR="00B86622" w:rsidRDefault="00B86622">
      <w:pPr>
        <w:pStyle w:val="ConsPlusTitle"/>
        <w:jc w:val="center"/>
      </w:pPr>
      <w:r>
        <w:t>РЕГИОНАЛЬНОЙ СЛУЖБОЙ ПО ТАРИФАМ КИРОВСКОЙ ОБЛАСТИ</w:t>
      </w:r>
    </w:p>
    <w:p w:rsidR="00B86622" w:rsidRDefault="00B86622">
      <w:pPr>
        <w:pStyle w:val="ConsPlusTitle"/>
        <w:jc w:val="center"/>
      </w:pPr>
      <w:r>
        <w:t>ГОСУДАРСТВЕННОЙ УСЛУГИ ПО УСТАНОВЛЕНИЮ ПРЕДЕЛЬНЫХ РАЗМЕРОВ</w:t>
      </w:r>
    </w:p>
    <w:p w:rsidR="00B86622" w:rsidRDefault="00B86622">
      <w:pPr>
        <w:pStyle w:val="ConsPlusTitle"/>
        <w:jc w:val="center"/>
      </w:pPr>
      <w:r>
        <w:t>ОПТОВЫХ НАДБАВОК К ФАКТИЧЕСКИМ ОТПУСКНЫМ ЦЕНАМ</w:t>
      </w:r>
    </w:p>
    <w:p w:rsidR="00B86622" w:rsidRDefault="00B86622">
      <w:pPr>
        <w:pStyle w:val="ConsPlusTitle"/>
        <w:jc w:val="center"/>
      </w:pPr>
      <w:r>
        <w:t>НА МЕДИЦИНСКИЕ ИЗДЕЛИЯ, ВКЛЮЧЕННЫЕ В УТВЕРЖДЕННЫЙ</w:t>
      </w:r>
    </w:p>
    <w:p w:rsidR="00B86622" w:rsidRDefault="00B86622">
      <w:pPr>
        <w:pStyle w:val="ConsPlusTitle"/>
        <w:jc w:val="center"/>
      </w:pPr>
      <w:r>
        <w:t>ПРАВИТЕЛЬСТВОМ РОССИЙСКОЙ ФЕДЕРАЦИИ ПЕРЕЧЕНЬ МЕДИЦИНСКИХ</w:t>
      </w:r>
    </w:p>
    <w:p w:rsidR="00B86622" w:rsidRDefault="00B86622">
      <w:pPr>
        <w:pStyle w:val="ConsPlusTitle"/>
        <w:jc w:val="center"/>
      </w:pPr>
      <w:r>
        <w:t>ИЗДЕЛИЙ, ИМПЛАНТИРУЕМЫХ В ОРГАНИЗМ ЧЕЛОВЕКА ПРИ ОКАЗАНИИ</w:t>
      </w:r>
    </w:p>
    <w:p w:rsidR="00B86622" w:rsidRDefault="00B86622">
      <w:pPr>
        <w:pStyle w:val="ConsPlusTitle"/>
        <w:jc w:val="center"/>
      </w:pPr>
      <w:r>
        <w:t>МЕДИЦИНСКОЙ ПОМОЩИ В РАМКАХ ПРОГРАММЫ ГОСУДАРСТВЕННЫХ</w:t>
      </w:r>
    </w:p>
    <w:p w:rsidR="00B86622" w:rsidRDefault="00B86622">
      <w:pPr>
        <w:pStyle w:val="ConsPlusTitle"/>
        <w:jc w:val="center"/>
      </w:pPr>
      <w:r>
        <w:t>ГАРАНТИЙ БЕСПЛАТНОГО ОКАЗАНИЯ ГРАЖДАНАМ МЕДИЦИНСКОЙ ПОМОЩИ</w:t>
      </w:r>
    </w:p>
    <w:p w:rsidR="00B86622" w:rsidRDefault="00B86622">
      <w:pPr>
        <w:pStyle w:val="ConsPlusTitle"/>
        <w:jc w:val="center"/>
      </w:pPr>
      <w:r>
        <w:t>В ПОРЯДКЕ, УСТАНОВЛЕННОМ ПРАВИТЕЛЬСТВОМ РОССИЙСКОЙ ФЕДЕРАЦИИ</w:t>
      </w:r>
    </w:p>
    <w:p w:rsidR="00B86622" w:rsidRDefault="00B866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6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6622" w:rsidRDefault="00B866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6622" w:rsidRDefault="00B866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6622" w:rsidRDefault="00B86622">
            <w:pPr>
              <w:pStyle w:val="ConsPlusNormal"/>
              <w:jc w:val="center"/>
            </w:pPr>
            <w:r>
              <w:rPr>
                <w:color w:val="392C69"/>
              </w:rPr>
              <w:t>Список изменяющих документов</w:t>
            </w:r>
          </w:p>
          <w:p w:rsidR="00B86622" w:rsidRDefault="00B86622">
            <w:pPr>
              <w:pStyle w:val="ConsPlusNormal"/>
              <w:jc w:val="center"/>
            </w:pPr>
            <w:r>
              <w:rPr>
                <w:color w:val="392C69"/>
              </w:rPr>
              <w:t>(в ред. решений правления региональной службы по тарифам Кировской области</w:t>
            </w:r>
          </w:p>
          <w:p w:rsidR="00B86622" w:rsidRDefault="00B86622">
            <w:pPr>
              <w:pStyle w:val="ConsPlusNormal"/>
              <w:jc w:val="center"/>
            </w:pPr>
            <w:r>
              <w:rPr>
                <w:color w:val="392C69"/>
              </w:rPr>
              <w:t xml:space="preserve">от 20.08.2024 </w:t>
            </w:r>
            <w:hyperlink r:id="rId4">
              <w:r>
                <w:rPr>
                  <w:color w:val="0000FF"/>
                </w:rPr>
                <w:t>N 28/3-пр-2024</w:t>
              </w:r>
            </w:hyperlink>
            <w:r>
              <w:rPr>
                <w:color w:val="392C69"/>
              </w:rPr>
              <w:t xml:space="preserve">, от 25.09.2024 </w:t>
            </w:r>
            <w:hyperlink r:id="rId5">
              <w:r>
                <w:rPr>
                  <w:color w:val="0000FF"/>
                </w:rPr>
                <w:t>N 33/27-пр-2024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6622" w:rsidRDefault="00B86622">
            <w:pPr>
              <w:pStyle w:val="ConsPlusNormal"/>
            </w:pPr>
          </w:p>
        </w:tc>
      </w:tr>
    </w:tbl>
    <w:p w:rsidR="00B86622" w:rsidRDefault="00B86622">
      <w:pPr>
        <w:pStyle w:val="ConsPlusNormal"/>
        <w:jc w:val="both"/>
      </w:pPr>
    </w:p>
    <w:p w:rsidR="00B86622" w:rsidRDefault="00B86622">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8">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B86622" w:rsidRDefault="00B86622">
      <w:pPr>
        <w:pStyle w:val="ConsPlusNormal"/>
        <w:spacing w:before="220"/>
        <w:ind w:firstLine="540"/>
        <w:jc w:val="both"/>
      </w:pPr>
      <w:r>
        <w:t xml:space="preserve">1. Утвердить административный </w:t>
      </w:r>
      <w:hyperlink w:anchor="P45">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 согласно приложению.</w:t>
      </w:r>
    </w:p>
    <w:p w:rsidR="00B86622" w:rsidRDefault="00B86622">
      <w:pPr>
        <w:pStyle w:val="ConsPlusNormal"/>
        <w:spacing w:before="220"/>
        <w:ind w:firstLine="540"/>
        <w:jc w:val="both"/>
      </w:pPr>
      <w:r>
        <w:t xml:space="preserve">2. Решение вступает в силу со дня признания утратившим силу </w:t>
      </w:r>
      <w:hyperlink r:id="rId9">
        <w:r>
          <w:rPr>
            <w:color w:val="0000FF"/>
          </w:rPr>
          <w:t>постановления</w:t>
        </w:r>
      </w:hyperlink>
      <w:r>
        <w:t xml:space="preserve"> Правительства Кировской области от 18.09.2012 N 171/546 "Об утверждении административных регламентов предоставления государственных услуг".</w:t>
      </w:r>
    </w:p>
    <w:p w:rsidR="00B86622" w:rsidRDefault="00B86622">
      <w:pPr>
        <w:pStyle w:val="ConsPlusNormal"/>
        <w:jc w:val="both"/>
      </w:pPr>
    </w:p>
    <w:p w:rsidR="00B86622" w:rsidRDefault="00B86622">
      <w:pPr>
        <w:pStyle w:val="ConsPlusNormal"/>
        <w:jc w:val="right"/>
      </w:pPr>
      <w:r>
        <w:t>Руководитель</w:t>
      </w:r>
    </w:p>
    <w:p w:rsidR="00B86622" w:rsidRDefault="00B86622">
      <w:pPr>
        <w:pStyle w:val="ConsPlusNormal"/>
        <w:jc w:val="right"/>
      </w:pPr>
      <w:r>
        <w:t>региональной службы по тарифам</w:t>
      </w:r>
    </w:p>
    <w:p w:rsidR="00B86622" w:rsidRDefault="00B86622">
      <w:pPr>
        <w:pStyle w:val="ConsPlusNormal"/>
        <w:jc w:val="right"/>
      </w:pPr>
      <w:r>
        <w:t>Кировской области</w:t>
      </w:r>
    </w:p>
    <w:p w:rsidR="00B86622" w:rsidRDefault="00B86622">
      <w:pPr>
        <w:pStyle w:val="ConsPlusNormal"/>
        <w:jc w:val="right"/>
      </w:pPr>
      <w:r>
        <w:t>М.В.МИХАЙЛОВ</w:t>
      </w:r>
    </w:p>
    <w:p w:rsidR="00B86622" w:rsidRDefault="00B86622">
      <w:pPr>
        <w:pStyle w:val="ConsPlusNormal"/>
        <w:jc w:val="both"/>
      </w:pPr>
    </w:p>
    <w:p w:rsidR="00B86622" w:rsidRDefault="00B86622">
      <w:pPr>
        <w:pStyle w:val="ConsPlusNormal"/>
        <w:jc w:val="both"/>
      </w:pPr>
    </w:p>
    <w:p w:rsidR="00B86622" w:rsidRDefault="00B86622">
      <w:pPr>
        <w:pStyle w:val="ConsPlusNormal"/>
        <w:jc w:val="both"/>
      </w:pPr>
    </w:p>
    <w:p w:rsidR="00B86622" w:rsidRDefault="00B86622">
      <w:pPr>
        <w:pStyle w:val="ConsPlusNormal"/>
        <w:jc w:val="both"/>
      </w:pPr>
    </w:p>
    <w:p w:rsidR="00B86622" w:rsidRDefault="00B86622">
      <w:pPr>
        <w:pStyle w:val="ConsPlusNormal"/>
        <w:jc w:val="both"/>
      </w:pPr>
    </w:p>
    <w:p w:rsidR="00B86622" w:rsidRDefault="00B86622">
      <w:pPr>
        <w:pStyle w:val="ConsPlusNormal"/>
        <w:jc w:val="right"/>
        <w:outlineLvl w:val="0"/>
      </w:pPr>
      <w:r>
        <w:t>Приложение</w:t>
      </w:r>
    </w:p>
    <w:p w:rsidR="00B86622" w:rsidRDefault="00B86622">
      <w:pPr>
        <w:pStyle w:val="ConsPlusNormal"/>
        <w:jc w:val="both"/>
      </w:pPr>
    </w:p>
    <w:p w:rsidR="00B86622" w:rsidRDefault="00B86622">
      <w:pPr>
        <w:pStyle w:val="ConsPlusNormal"/>
        <w:jc w:val="right"/>
      </w:pPr>
      <w:r>
        <w:lastRenderedPageBreak/>
        <w:t>Утвержден</w:t>
      </w:r>
    </w:p>
    <w:p w:rsidR="00B86622" w:rsidRDefault="00B86622">
      <w:pPr>
        <w:pStyle w:val="ConsPlusNormal"/>
        <w:jc w:val="right"/>
      </w:pPr>
      <w:r>
        <w:t>решением</w:t>
      </w:r>
    </w:p>
    <w:p w:rsidR="00B86622" w:rsidRDefault="00B86622">
      <w:pPr>
        <w:pStyle w:val="ConsPlusNormal"/>
        <w:jc w:val="right"/>
      </w:pPr>
      <w:r>
        <w:t>правления региональной</w:t>
      </w:r>
    </w:p>
    <w:p w:rsidR="00B86622" w:rsidRDefault="00B86622">
      <w:pPr>
        <w:pStyle w:val="ConsPlusNormal"/>
        <w:jc w:val="right"/>
      </w:pPr>
      <w:r>
        <w:t>службы по тарифам</w:t>
      </w:r>
    </w:p>
    <w:p w:rsidR="00B86622" w:rsidRDefault="00B86622">
      <w:pPr>
        <w:pStyle w:val="ConsPlusNormal"/>
        <w:jc w:val="right"/>
      </w:pPr>
      <w:r>
        <w:t>Кировской области</w:t>
      </w:r>
    </w:p>
    <w:p w:rsidR="00B86622" w:rsidRDefault="00B86622">
      <w:pPr>
        <w:pStyle w:val="ConsPlusNormal"/>
        <w:jc w:val="right"/>
      </w:pPr>
      <w:r>
        <w:t>от 28 февраля 2023 г. N 5/13-пр-2023</w:t>
      </w:r>
    </w:p>
    <w:p w:rsidR="00B86622" w:rsidRDefault="00B86622">
      <w:pPr>
        <w:pStyle w:val="ConsPlusNormal"/>
        <w:jc w:val="both"/>
      </w:pPr>
    </w:p>
    <w:p w:rsidR="00B86622" w:rsidRDefault="00B86622">
      <w:pPr>
        <w:pStyle w:val="ConsPlusTitle"/>
        <w:jc w:val="center"/>
      </w:pPr>
      <w:bookmarkStart w:id="1" w:name="P45"/>
      <w:bookmarkEnd w:id="1"/>
      <w:r>
        <w:t>АДМИНИСТРАТИВНЫЙ РЕГЛАМЕНТ</w:t>
      </w:r>
    </w:p>
    <w:p w:rsidR="00B86622" w:rsidRDefault="00B86622">
      <w:pPr>
        <w:pStyle w:val="ConsPlusTitle"/>
        <w:jc w:val="center"/>
      </w:pPr>
      <w:r>
        <w:t>ПРЕДОСТАВЛЕНИЯ РЕГИОНАЛЬНОЙ СЛУЖБОЙ ПО ТАРИФАМ КИРОВСКОЙ</w:t>
      </w:r>
    </w:p>
    <w:p w:rsidR="00B86622" w:rsidRDefault="00B86622">
      <w:pPr>
        <w:pStyle w:val="ConsPlusTitle"/>
        <w:jc w:val="center"/>
      </w:pPr>
      <w:r>
        <w:t>ОБЛАСТИ ГОСУДАРСТВЕННОЙ УСЛУГИ ПО УСТАНОВЛЕНИЮ ПРЕДЕЛЬНЫХ</w:t>
      </w:r>
    </w:p>
    <w:p w:rsidR="00B86622" w:rsidRDefault="00B86622">
      <w:pPr>
        <w:pStyle w:val="ConsPlusTitle"/>
        <w:jc w:val="center"/>
      </w:pPr>
      <w:r>
        <w:t>РАЗМЕРОВ ОПТОВЫХ НАДБАВОК К ФАКТИЧЕСКИМ ОТПУСКНЫМ ЦЕНАМ</w:t>
      </w:r>
    </w:p>
    <w:p w:rsidR="00B86622" w:rsidRDefault="00B86622">
      <w:pPr>
        <w:pStyle w:val="ConsPlusTitle"/>
        <w:jc w:val="center"/>
      </w:pPr>
      <w:r>
        <w:t>НА МЕДИЦИНСКИЕ ИЗДЕЛИЯ, ВКЛЮЧЕННЫЕ В УТВЕРЖДЕННЫЙ</w:t>
      </w:r>
    </w:p>
    <w:p w:rsidR="00B86622" w:rsidRDefault="00B86622">
      <w:pPr>
        <w:pStyle w:val="ConsPlusTitle"/>
        <w:jc w:val="center"/>
      </w:pPr>
      <w:r>
        <w:t>ПРАВИТЕЛЬСТВОМ РОССИЙСКОЙ ФЕДЕРАЦИИ ПЕРЕЧЕНЬ МЕДИЦИНСКИХ</w:t>
      </w:r>
    </w:p>
    <w:p w:rsidR="00B86622" w:rsidRDefault="00B86622">
      <w:pPr>
        <w:pStyle w:val="ConsPlusTitle"/>
        <w:jc w:val="center"/>
      </w:pPr>
      <w:r>
        <w:t>ИЗДЕЛИЙ, ИМПЛАНТИРУЕМЫХ В ОРГАНИЗМ ЧЕЛОВЕКА ПРИ ОКАЗАНИИ</w:t>
      </w:r>
    </w:p>
    <w:p w:rsidR="00B86622" w:rsidRDefault="00B86622">
      <w:pPr>
        <w:pStyle w:val="ConsPlusTitle"/>
        <w:jc w:val="center"/>
      </w:pPr>
      <w:r>
        <w:t>МЕДИЦИНСКОЙ ПОМОЩИ В РАМКАХ ПРОГРАММЫ ГОСУДАРСТВЕННЫХ</w:t>
      </w:r>
    </w:p>
    <w:p w:rsidR="00B86622" w:rsidRDefault="00B86622">
      <w:pPr>
        <w:pStyle w:val="ConsPlusTitle"/>
        <w:jc w:val="center"/>
      </w:pPr>
      <w:r>
        <w:t>ГАРАНТИЙ БЕСПЛАТНОГО ОКАЗАНИЯ ГРАЖДАНАМ МЕДИЦИНСКОЙ ПОМОЩИ</w:t>
      </w:r>
    </w:p>
    <w:p w:rsidR="00B86622" w:rsidRDefault="00B86622">
      <w:pPr>
        <w:pStyle w:val="ConsPlusTitle"/>
        <w:jc w:val="center"/>
      </w:pPr>
      <w:r>
        <w:t>В ПОРЯДКЕ, УСТАНОВЛЕННОМ ПРАВИТЕЛЬСТВОМ РОССИЙСКОЙ ФЕДЕРАЦИИ</w:t>
      </w:r>
    </w:p>
    <w:p w:rsidR="00B86622" w:rsidRDefault="00B866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6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6622" w:rsidRDefault="00B866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6622" w:rsidRDefault="00B866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6622" w:rsidRDefault="00B86622">
            <w:pPr>
              <w:pStyle w:val="ConsPlusNormal"/>
              <w:jc w:val="center"/>
            </w:pPr>
            <w:r>
              <w:rPr>
                <w:color w:val="392C69"/>
              </w:rPr>
              <w:t>Список изменяющих документов</w:t>
            </w:r>
          </w:p>
          <w:p w:rsidR="00B86622" w:rsidRDefault="00B86622">
            <w:pPr>
              <w:pStyle w:val="ConsPlusNormal"/>
              <w:jc w:val="center"/>
            </w:pPr>
            <w:r>
              <w:rPr>
                <w:color w:val="392C69"/>
              </w:rPr>
              <w:t>(в ред. решений правления региональной службы по тарифам Кировской области</w:t>
            </w:r>
          </w:p>
          <w:p w:rsidR="00B86622" w:rsidRDefault="00B86622">
            <w:pPr>
              <w:pStyle w:val="ConsPlusNormal"/>
              <w:jc w:val="center"/>
            </w:pPr>
            <w:r>
              <w:rPr>
                <w:color w:val="392C69"/>
              </w:rPr>
              <w:t xml:space="preserve">от 20.08.2024 </w:t>
            </w:r>
            <w:hyperlink r:id="rId10">
              <w:r>
                <w:rPr>
                  <w:color w:val="0000FF"/>
                </w:rPr>
                <w:t>N 28/3-пр-2024</w:t>
              </w:r>
            </w:hyperlink>
            <w:r>
              <w:rPr>
                <w:color w:val="392C69"/>
              </w:rPr>
              <w:t xml:space="preserve">, от 25.09.2024 </w:t>
            </w:r>
            <w:hyperlink r:id="rId11">
              <w:r>
                <w:rPr>
                  <w:color w:val="0000FF"/>
                </w:rPr>
                <w:t>N 33/27-пр-2024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6622" w:rsidRDefault="00B86622">
            <w:pPr>
              <w:pStyle w:val="ConsPlusNormal"/>
            </w:pPr>
          </w:p>
        </w:tc>
      </w:tr>
    </w:tbl>
    <w:p w:rsidR="00B86622" w:rsidRDefault="00B86622">
      <w:pPr>
        <w:pStyle w:val="ConsPlusNormal"/>
        <w:jc w:val="both"/>
      </w:pPr>
    </w:p>
    <w:p w:rsidR="00B86622" w:rsidRDefault="00B86622">
      <w:pPr>
        <w:pStyle w:val="ConsPlusTitle"/>
        <w:ind w:firstLine="540"/>
        <w:jc w:val="both"/>
        <w:outlineLvl w:val="1"/>
      </w:pPr>
      <w:r>
        <w:t>1. Общие положения.</w:t>
      </w:r>
    </w:p>
    <w:p w:rsidR="00B86622" w:rsidRDefault="00B86622">
      <w:pPr>
        <w:pStyle w:val="ConsPlusTitle"/>
        <w:spacing w:before="220"/>
        <w:ind w:firstLine="540"/>
        <w:jc w:val="both"/>
        <w:outlineLvl w:val="2"/>
      </w:pPr>
      <w:r>
        <w:t>1.1. Предмет регулирования Административного регламента.</w:t>
      </w:r>
    </w:p>
    <w:p w:rsidR="00B86622" w:rsidRDefault="00B86622">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 (далее - Административный регламент), являются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 (далее - государственная услуга).</w:t>
      </w:r>
    </w:p>
    <w:p w:rsidR="00B86622" w:rsidRDefault="00B86622">
      <w:pPr>
        <w:pStyle w:val="ConsPlusTitle"/>
        <w:spacing w:before="220"/>
        <w:ind w:firstLine="540"/>
        <w:jc w:val="both"/>
        <w:outlineLvl w:val="2"/>
      </w:pPr>
      <w:r>
        <w:t>1.2. Круг заявителей.</w:t>
      </w:r>
    </w:p>
    <w:p w:rsidR="00B86622" w:rsidRDefault="00B86622">
      <w:pPr>
        <w:pStyle w:val="ConsPlusNormal"/>
        <w:spacing w:before="220"/>
        <w:ind w:firstLine="540"/>
        <w:jc w:val="both"/>
      </w:pPr>
      <w:r>
        <w:t>Заявителями предоставления государственной услуги являются индивидуальные предприниматели, организации, осуществляющие реализацию медицинских изделий, включенных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(далее - заявитель).</w:t>
      </w:r>
    </w:p>
    <w:p w:rsidR="00B86622" w:rsidRDefault="00B86622">
      <w:pPr>
        <w:pStyle w:val="ConsPlusTitle"/>
        <w:spacing w:before="220"/>
        <w:ind w:firstLine="540"/>
        <w:jc w:val="both"/>
        <w:outlineLvl w:val="2"/>
      </w:pPr>
      <w:r>
        <w:t>1.3. Требования к порядку информирования о предоставлении государственной услуги.</w:t>
      </w:r>
    </w:p>
    <w:p w:rsidR="00B86622" w:rsidRDefault="00B86622">
      <w:pPr>
        <w:pStyle w:val="ConsPlusNormal"/>
        <w:spacing w:before="220"/>
        <w:ind w:firstLine="540"/>
        <w:jc w:val="both"/>
      </w:pPr>
      <w:r>
        <w:t xml:space="preserve">1.3.1. Справочная информация и информация по вопросам предоставления государственной </w:t>
      </w:r>
      <w:r>
        <w:lastRenderedPageBreak/>
        <w:t>услуги и услуг, которые являются необходимыми и обязательными для предоставления государственной услуги, предоставляются:</w:t>
      </w:r>
    </w:p>
    <w:p w:rsidR="00B86622" w:rsidRDefault="00B86622">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на личном приеме;</w:t>
      </w:r>
    </w:p>
    <w:p w:rsidR="00B86622" w:rsidRDefault="00B86622">
      <w:pPr>
        <w:pStyle w:val="ConsPlusNormal"/>
        <w:spacing w:before="220"/>
        <w:ind w:firstLine="540"/>
        <w:jc w:val="both"/>
      </w:pPr>
      <w:r>
        <w:t>при обращении в службу по контактным телефонам, в письменной или электронной формах;</w:t>
      </w:r>
    </w:p>
    <w:p w:rsidR="00B86622" w:rsidRDefault="00B86622">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2">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3">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4">
        <w:r>
          <w:rPr>
            <w:color w:val="0000FF"/>
          </w:rPr>
          <w:t>https://www.rstkirov.ru</w:t>
        </w:r>
      </w:hyperlink>
      <w:r>
        <w:t xml:space="preserve"> (далее - сайт службы);</w:t>
      </w:r>
    </w:p>
    <w:p w:rsidR="00B86622" w:rsidRDefault="00B86622">
      <w:pPr>
        <w:pStyle w:val="ConsPlusNormal"/>
        <w:spacing w:before="220"/>
        <w:ind w:firstLine="540"/>
        <w:jc w:val="both"/>
      </w:pPr>
      <w:r>
        <w:t>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B86622" w:rsidRDefault="00B86622">
      <w:pPr>
        <w:pStyle w:val="ConsPlusNormal"/>
        <w:jc w:val="both"/>
      </w:pPr>
      <w:r>
        <w:t xml:space="preserve">(абзац введен </w:t>
      </w:r>
      <w:hyperlink r:id="rId15">
        <w:r>
          <w:rPr>
            <w:color w:val="0000FF"/>
          </w:rPr>
          <w:t>решением</w:t>
        </w:r>
      </w:hyperlink>
      <w:r>
        <w:t xml:space="preserve"> правления региональной службы по тарифам Кировской области от 20.08.2024 N 28/3-пр-2024)</w:t>
      </w:r>
    </w:p>
    <w:p w:rsidR="00B86622" w:rsidRDefault="00B86622">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rsidR="00B86622" w:rsidRDefault="00B86622">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B86622" w:rsidRDefault="00B86622">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портала.</w:t>
      </w:r>
    </w:p>
    <w:p w:rsidR="00B86622" w:rsidRDefault="00B86622">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B86622" w:rsidRDefault="00B86622">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6">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B86622" w:rsidRDefault="00B86622">
      <w:pPr>
        <w:pStyle w:val="ConsPlusTitle"/>
        <w:spacing w:before="220"/>
        <w:ind w:firstLine="540"/>
        <w:jc w:val="both"/>
        <w:outlineLvl w:val="1"/>
      </w:pPr>
      <w:r>
        <w:t>2. Стандарт предоставления государственной услуги.</w:t>
      </w:r>
    </w:p>
    <w:p w:rsidR="00B86622" w:rsidRDefault="00B86622">
      <w:pPr>
        <w:pStyle w:val="ConsPlusTitle"/>
        <w:spacing w:before="220"/>
        <w:ind w:firstLine="540"/>
        <w:jc w:val="both"/>
        <w:outlineLvl w:val="2"/>
      </w:pPr>
      <w:r>
        <w:lastRenderedPageBreak/>
        <w:t>2.1. Наименование государственной услуги.</w:t>
      </w:r>
    </w:p>
    <w:p w:rsidR="00B86622" w:rsidRDefault="00B86622">
      <w:pPr>
        <w:pStyle w:val="ConsPlusNormal"/>
        <w:spacing w:before="220"/>
        <w:ind w:firstLine="540"/>
        <w:jc w:val="both"/>
      </w:pPr>
      <w:r>
        <w:t>Наименование государственной услуги: "Установление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w:t>
      </w:r>
    </w:p>
    <w:p w:rsidR="00B86622" w:rsidRDefault="00B86622">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rsidR="00B86622" w:rsidRDefault="00B86622">
      <w:pPr>
        <w:pStyle w:val="ConsPlusNormal"/>
        <w:spacing w:before="220"/>
        <w:ind w:firstLine="540"/>
        <w:jc w:val="both"/>
      </w:pPr>
      <w:r>
        <w:t>Государственную услугу предоставляет региональная служба по тарифам Кировской области.</w:t>
      </w:r>
    </w:p>
    <w:p w:rsidR="00B86622" w:rsidRDefault="00B86622">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B86622" w:rsidRDefault="00B86622">
      <w:pPr>
        <w:pStyle w:val="ConsPlusTitle"/>
        <w:spacing w:before="220"/>
        <w:ind w:firstLine="540"/>
        <w:jc w:val="both"/>
        <w:outlineLvl w:val="2"/>
      </w:pPr>
      <w:r>
        <w:t>2.3. Описание результата предоставления государственной услуги.</w:t>
      </w:r>
    </w:p>
    <w:p w:rsidR="00B86622" w:rsidRDefault="00B86622">
      <w:pPr>
        <w:pStyle w:val="ConsPlusNormal"/>
        <w:spacing w:before="220"/>
        <w:ind w:firstLine="540"/>
        <w:jc w:val="both"/>
      </w:pPr>
      <w:r>
        <w:t>2.3.1. Результатом предоставления государственной услуги является:</w:t>
      </w:r>
    </w:p>
    <w:p w:rsidR="00B86622" w:rsidRDefault="00B86622">
      <w:pPr>
        <w:pStyle w:val="ConsPlusNormal"/>
        <w:spacing w:before="220"/>
        <w:ind w:firstLine="540"/>
        <w:jc w:val="both"/>
      </w:pPr>
      <w:r>
        <w:t>решение правления службы об установлении предельных размеров оптовых надбавок (далее - оптовые надбавки);</w:t>
      </w:r>
    </w:p>
    <w:p w:rsidR="00B86622" w:rsidRDefault="00B86622">
      <w:pPr>
        <w:pStyle w:val="ConsPlusNormal"/>
        <w:spacing w:before="220"/>
        <w:ind w:firstLine="540"/>
        <w:jc w:val="both"/>
      </w:pPr>
      <w:r>
        <w:t>решение службы об отказе в открытии дела об установлении оптовых надбавок.</w:t>
      </w:r>
    </w:p>
    <w:p w:rsidR="00B86622" w:rsidRDefault="00B86622">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B86622" w:rsidRDefault="00B86622">
      <w:pPr>
        <w:pStyle w:val="ConsPlusNormal"/>
        <w:spacing w:before="220"/>
        <w:ind w:firstLine="540"/>
        <w:jc w:val="both"/>
      </w:pPr>
      <w:r>
        <w:t>копии решения правления службы об установлении оптовых надбавок;</w:t>
      </w:r>
    </w:p>
    <w:p w:rsidR="00B86622" w:rsidRDefault="00B86622">
      <w:pPr>
        <w:pStyle w:val="ConsPlusNormal"/>
        <w:spacing w:before="220"/>
        <w:ind w:firstLine="540"/>
        <w:jc w:val="both"/>
      </w:pPr>
      <w:r>
        <w:t>извещения службы об отказе в открытии дела об установлении оптовых надбавок.</w:t>
      </w:r>
    </w:p>
    <w:p w:rsidR="00B86622" w:rsidRDefault="00B86622">
      <w:pPr>
        <w:pStyle w:val="ConsPlusTitle"/>
        <w:spacing w:before="220"/>
        <w:ind w:firstLine="540"/>
        <w:jc w:val="both"/>
        <w:outlineLvl w:val="2"/>
      </w:pPr>
      <w:r>
        <w:t>2.4. Срок предоставления государственной услуги.</w:t>
      </w:r>
    </w:p>
    <w:p w:rsidR="00B86622" w:rsidRDefault="00B86622">
      <w:pPr>
        <w:pStyle w:val="ConsPlusNormal"/>
        <w:spacing w:before="220"/>
        <w:ind w:firstLine="540"/>
        <w:jc w:val="both"/>
      </w:pPr>
      <w:r>
        <w:t>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rsidR="00B86622" w:rsidRDefault="00B86622">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87 рабочих дней.</w:t>
      </w:r>
    </w:p>
    <w:p w:rsidR="00B86622" w:rsidRDefault="00B86622">
      <w:pPr>
        <w:pStyle w:val="ConsPlusNormal"/>
        <w:spacing w:before="220"/>
        <w:ind w:firstLine="540"/>
        <w:jc w:val="both"/>
      </w:pPr>
      <w:r>
        <w:t>Срок выдачи (направления) заявителю копии решения правления службы об утверждении оптовых надбавок составляет 7 рабочих дней со дня его принятия.</w:t>
      </w:r>
    </w:p>
    <w:p w:rsidR="00B86622" w:rsidRDefault="00B86622">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B86622" w:rsidRDefault="00B86622">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на едином и региональном порталах.</w:t>
      </w:r>
    </w:p>
    <w:p w:rsidR="00B86622" w:rsidRDefault="00B86622">
      <w:pPr>
        <w:pStyle w:val="ConsPlusNormal"/>
        <w:spacing w:before="220"/>
        <w:ind w:firstLine="540"/>
        <w:jc w:val="both"/>
      </w:pPr>
      <w:r>
        <w:lastRenderedPageBreak/>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B86622" w:rsidRDefault="00B86622">
      <w:pPr>
        <w:pStyle w:val="ConsPlusTitle"/>
        <w:spacing w:before="220"/>
        <w:ind w:firstLine="540"/>
        <w:jc w:val="both"/>
        <w:outlineLvl w:val="2"/>
      </w:pPr>
      <w:bookmarkStart w:id="2" w:name="P96"/>
      <w:bookmarkEnd w:id="2"/>
      <w:r>
        <w:t>2.6. Перечень документов, необходимых для предоставления государственной услуги.</w:t>
      </w:r>
    </w:p>
    <w:p w:rsidR="00B86622" w:rsidRDefault="00B86622">
      <w:pPr>
        <w:pStyle w:val="ConsPlusNormal"/>
        <w:spacing w:before="220"/>
        <w:ind w:firstLine="540"/>
        <w:jc w:val="both"/>
      </w:pPr>
      <w:bookmarkStart w:id="3" w:name="P97"/>
      <w:bookmarkEnd w:id="3"/>
      <w:r>
        <w:t>2.6.1. Для получения государственной услуги заявителем представляются:</w:t>
      </w:r>
    </w:p>
    <w:p w:rsidR="00B86622" w:rsidRDefault="00B86622">
      <w:pPr>
        <w:pStyle w:val="ConsPlusNormal"/>
        <w:spacing w:before="220"/>
        <w:ind w:firstLine="540"/>
        <w:jc w:val="both"/>
      </w:pPr>
      <w:r>
        <w:t xml:space="preserve">письменное </w:t>
      </w:r>
      <w:hyperlink w:anchor="P284">
        <w:r>
          <w:rPr>
            <w:color w:val="0000FF"/>
          </w:rPr>
          <w:t>заявление</w:t>
        </w:r>
      </w:hyperlink>
      <w:r>
        <w:t xml:space="preserve"> об установлении предельных размеров оптовых надбавок согласно приложению;</w:t>
      </w:r>
    </w:p>
    <w:p w:rsidR="00B86622" w:rsidRDefault="00B86622">
      <w:pPr>
        <w:pStyle w:val="ConsPlusNormal"/>
        <w:spacing w:before="220"/>
        <w:ind w:firstLine="540"/>
        <w:jc w:val="both"/>
      </w:pPr>
      <w:r>
        <w:t>данные об объемах реализации медицинских изделий в отчетном периоде регулирования и в плановом периоде регулирования;</w:t>
      </w:r>
    </w:p>
    <w:p w:rsidR="00B86622" w:rsidRDefault="00B86622">
      <w:pPr>
        <w:pStyle w:val="ConsPlusNormal"/>
        <w:spacing w:before="220"/>
        <w:ind w:firstLine="540"/>
        <w:jc w:val="both"/>
      </w:pPr>
      <w:r>
        <w:t>расчет размера предельной оптовой надбавки к фактическим отпускным ценам на медицинские изделия;</w:t>
      </w:r>
    </w:p>
    <w:p w:rsidR="00B86622" w:rsidRDefault="00B86622">
      <w:pPr>
        <w:pStyle w:val="ConsPlusNormal"/>
        <w:spacing w:before="220"/>
        <w:ind w:firstLine="540"/>
        <w:jc w:val="both"/>
      </w:pPr>
      <w:r>
        <w:t>данные о количестве медицинских изделий в разрезе ценовых групп;</w:t>
      </w:r>
    </w:p>
    <w:p w:rsidR="00B86622" w:rsidRDefault="00B86622">
      <w:pPr>
        <w:pStyle w:val="ConsPlusNormal"/>
        <w:spacing w:before="220"/>
        <w:ind w:firstLine="540"/>
        <w:jc w:val="both"/>
      </w:pPr>
      <w:r>
        <w:t>расчет расходов, связанных с реализацией медицинских изделий, в том числе:</w:t>
      </w:r>
    </w:p>
    <w:p w:rsidR="00B86622" w:rsidRDefault="00B86622">
      <w:pPr>
        <w:pStyle w:val="ConsPlusNormal"/>
        <w:spacing w:before="220"/>
        <w:ind w:firstLine="540"/>
        <w:jc w:val="both"/>
      </w:pPr>
      <w:r>
        <w:t>транспортные расходы (при расчете транспортных расходов учитываются договоры на оказание транспортных услуг сторонними организациями или фактические затраты на доставку собственным транспортом, включая его содержание и обслуживание);</w:t>
      </w:r>
    </w:p>
    <w:p w:rsidR="00B86622" w:rsidRDefault="00B86622">
      <w:pPr>
        <w:pStyle w:val="ConsPlusNormal"/>
        <w:spacing w:before="220"/>
        <w:ind w:firstLine="540"/>
        <w:jc w:val="both"/>
      </w:pPr>
      <w:r>
        <w:t>расходы на оплату труда с начислениями в соответствии с законодательством Российской Федерации;</w:t>
      </w:r>
    </w:p>
    <w:p w:rsidR="00B86622" w:rsidRDefault="00B86622">
      <w:pPr>
        <w:pStyle w:val="ConsPlusNormal"/>
        <w:spacing w:before="220"/>
        <w:ind w:firstLine="540"/>
        <w:jc w:val="both"/>
      </w:pPr>
      <w:r>
        <w:t>расходы на содержание и эксплуатацию зданий, сооружений, помещений и оборудования;</w:t>
      </w:r>
    </w:p>
    <w:p w:rsidR="00B86622" w:rsidRDefault="00B86622">
      <w:pPr>
        <w:pStyle w:val="ConsPlusNormal"/>
        <w:spacing w:before="220"/>
        <w:ind w:firstLine="540"/>
        <w:jc w:val="both"/>
      </w:pPr>
      <w:r>
        <w:t>амортизационные отчисления;</w:t>
      </w:r>
    </w:p>
    <w:p w:rsidR="00B86622" w:rsidRDefault="00B86622">
      <w:pPr>
        <w:pStyle w:val="ConsPlusNormal"/>
        <w:spacing w:before="220"/>
        <w:ind w:firstLine="540"/>
        <w:jc w:val="both"/>
      </w:pPr>
      <w:r>
        <w:t>расходы на хранение и предпродажную подготовку товаров (при расчете расходов на хранение и предпродажную подготовку товаров учитываются стоимость материалов, использованных при предпродажной подготовке, затраты на оплату услуг сторонних организаций по хранению медицинских изделий);</w:t>
      </w:r>
    </w:p>
    <w:p w:rsidR="00B86622" w:rsidRDefault="00B86622">
      <w:pPr>
        <w:pStyle w:val="ConsPlusNormal"/>
        <w:spacing w:before="220"/>
        <w:ind w:firstLine="540"/>
        <w:jc w:val="both"/>
      </w:pPr>
      <w:r>
        <w:t>расходы на оплату коммунальных услуг (при расчете расходов на коммунальные услуги учитываются расходы на электроснабжение, водоснабжение и водоотведение, газоснабжение и теплоснабжение);</w:t>
      </w:r>
    </w:p>
    <w:p w:rsidR="00B86622" w:rsidRDefault="00B86622">
      <w:pPr>
        <w:pStyle w:val="ConsPlusNormal"/>
        <w:spacing w:before="220"/>
        <w:ind w:firstLine="540"/>
        <w:jc w:val="both"/>
      </w:pPr>
      <w:r>
        <w:t>прочие расходы (рассчитываются с учетом положений Налогового кодекса Российской Федерации);</w:t>
      </w:r>
    </w:p>
    <w:p w:rsidR="00B86622" w:rsidRDefault="00B86622">
      <w:pPr>
        <w:pStyle w:val="ConsPlusNormal"/>
        <w:spacing w:before="220"/>
        <w:ind w:firstLine="540"/>
        <w:jc w:val="both"/>
      </w:pPr>
      <w:r>
        <w:t>расчет необходимой прибыли;</w:t>
      </w:r>
    </w:p>
    <w:p w:rsidR="00B86622" w:rsidRDefault="00B86622">
      <w:pPr>
        <w:pStyle w:val="ConsPlusNormal"/>
        <w:spacing w:before="220"/>
        <w:ind w:firstLine="540"/>
        <w:jc w:val="both"/>
      </w:pPr>
      <w:r>
        <w:t>отчет о распределении полученной прибыли;</w:t>
      </w:r>
    </w:p>
    <w:p w:rsidR="00B86622" w:rsidRDefault="00B86622">
      <w:pPr>
        <w:pStyle w:val="ConsPlusNormal"/>
        <w:spacing w:before="220"/>
        <w:ind w:firstLine="540"/>
        <w:jc w:val="both"/>
      </w:pPr>
      <w:r>
        <w:t>бухгалтерская, статистическая и налоговая отчетность за последний отчетный период (год) и на последнюю отчетную дату;</w:t>
      </w:r>
    </w:p>
    <w:p w:rsidR="00B86622" w:rsidRDefault="00B86622">
      <w:pPr>
        <w:pStyle w:val="ConsPlusNormal"/>
        <w:spacing w:before="220"/>
        <w:ind w:firstLine="540"/>
        <w:jc w:val="both"/>
      </w:pPr>
      <w:r>
        <w:t>приказ об учетной политике заявителя;</w:t>
      </w:r>
    </w:p>
    <w:p w:rsidR="00B86622" w:rsidRDefault="00B86622">
      <w:pPr>
        <w:pStyle w:val="ConsPlusNormal"/>
        <w:spacing w:before="220"/>
        <w:ind w:firstLine="540"/>
        <w:jc w:val="both"/>
      </w:pPr>
      <w:r>
        <w:t>материалы, обосновывающие затраты по статьям расходов.</w:t>
      </w:r>
    </w:p>
    <w:p w:rsidR="00B86622" w:rsidRDefault="00B86622">
      <w:pPr>
        <w:pStyle w:val="ConsPlusNormal"/>
        <w:spacing w:before="220"/>
        <w:ind w:firstLine="540"/>
        <w:jc w:val="both"/>
      </w:pPr>
      <w:r>
        <w:t xml:space="preserve">2.6.2. Документы, указанные в </w:t>
      </w:r>
      <w:hyperlink w:anchor="P97">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w:t>
      </w:r>
      <w:r>
        <w:lastRenderedPageBreak/>
        <w:t>возвращаются.</w:t>
      </w:r>
    </w:p>
    <w:p w:rsidR="00B86622" w:rsidRDefault="00B86622">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B86622" w:rsidRDefault="00B86622">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B86622" w:rsidRDefault="00B86622">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организации или иным уполномоченным лицом заявителя.</w:t>
      </w:r>
    </w:p>
    <w:p w:rsidR="00B86622" w:rsidRDefault="00B86622">
      <w:pPr>
        <w:pStyle w:val="ConsPlusNormal"/>
        <w:spacing w:before="220"/>
        <w:ind w:firstLine="540"/>
        <w:jc w:val="both"/>
      </w:pPr>
      <w:r>
        <w:t>Документы, содержащие коммерческую тайну, должны иметь соответствующий гриф.</w:t>
      </w:r>
    </w:p>
    <w:p w:rsidR="00B86622" w:rsidRDefault="00B86622">
      <w:pPr>
        <w:pStyle w:val="ConsPlusNormal"/>
        <w:spacing w:before="220"/>
        <w:ind w:firstLine="540"/>
        <w:jc w:val="both"/>
      </w:pPr>
      <w:r>
        <w:t>2.6.3. При предоставлении государственной услуги служба не вправе требовать от заявителя:</w:t>
      </w:r>
    </w:p>
    <w:p w:rsidR="00B86622" w:rsidRDefault="00B86622">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B86622" w:rsidRDefault="00B86622">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B86622" w:rsidRDefault="00B86622">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B86622" w:rsidRDefault="00B86622">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B86622" w:rsidRDefault="00B86622">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86622" w:rsidRDefault="00B86622">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B86622" w:rsidRDefault="00B86622">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B86622" w:rsidRDefault="00B86622">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lastRenderedPageBreak/>
        <w:t>государственную услугу, государственного гражданского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B86622" w:rsidRDefault="00B86622">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9">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86622" w:rsidRDefault="00B86622">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B86622" w:rsidRDefault="00B86622">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B86622" w:rsidRDefault="00B86622">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B86622" w:rsidRDefault="00B86622">
      <w:pPr>
        <w:pStyle w:val="ConsPlusNormal"/>
        <w:spacing w:before="220"/>
        <w:ind w:firstLine="540"/>
        <w:jc w:val="both"/>
      </w:pPr>
      <w:r>
        <w:t xml:space="preserve">В предоставлении государственной услуги отказывается в случаях, если заявителем не представлены документы, предусмотренные </w:t>
      </w:r>
      <w:hyperlink w:anchor="P96">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rsidR="00B86622" w:rsidRDefault="00B86622">
      <w:pPr>
        <w:pStyle w:val="ConsPlusNormal"/>
        <w:spacing w:before="220"/>
        <w:ind w:firstLine="540"/>
        <w:jc w:val="both"/>
      </w:pPr>
      <w:r>
        <w:t>Основания для приостановления предоставления государственной услуги отсутствуют.</w:t>
      </w:r>
    </w:p>
    <w:p w:rsidR="00B86622" w:rsidRDefault="00B86622">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государственном услуги.</w:t>
      </w:r>
    </w:p>
    <w:p w:rsidR="00B86622" w:rsidRDefault="00B86622">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B86622" w:rsidRDefault="00B86622">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B86622" w:rsidRDefault="00B86622">
      <w:pPr>
        <w:pStyle w:val="ConsPlusNormal"/>
        <w:spacing w:before="220"/>
        <w:ind w:firstLine="540"/>
        <w:jc w:val="both"/>
      </w:pPr>
      <w:r>
        <w:t>Государственная услуга предоставляется службой на бесплатной основе.</w:t>
      </w:r>
    </w:p>
    <w:p w:rsidR="00B86622" w:rsidRDefault="00B86622">
      <w:pPr>
        <w:pStyle w:val="ConsPlusTitle"/>
        <w:spacing w:before="220"/>
        <w:ind w:firstLine="540"/>
        <w:jc w:val="both"/>
        <w:outlineLvl w:val="2"/>
      </w:pPr>
      <w:r>
        <w:t>2.11. Максимальный срок ожидания в очереди при непосредственной подаче заявления.</w:t>
      </w:r>
    </w:p>
    <w:p w:rsidR="00B86622" w:rsidRDefault="00B86622">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B86622" w:rsidRDefault="00B86622">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B86622" w:rsidRDefault="00B86622">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B86622" w:rsidRDefault="00B86622">
      <w:pPr>
        <w:pStyle w:val="ConsPlusNormal"/>
        <w:spacing w:before="220"/>
        <w:ind w:firstLine="540"/>
        <w:jc w:val="both"/>
      </w:pPr>
      <w:r>
        <w:t xml:space="preserve">Регистрация заявления о предоставлении государственной услуги осуществляется </w:t>
      </w:r>
      <w:r>
        <w:lastRenderedPageBreak/>
        <w:t>специалистом, ответственным за регистрацию документов, в день поступления запроса в службу, в том числе и в электронной форме.</w:t>
      </w:r>
    </w:p>
    <w:p w:rsidR="00B86622" w:rsidRDefault="00B86622">
      <w:pPr>
        <w:pStyle w:val="ConsPlusNormal"/>
        <w:spacing w:before="220"/>
        <w:ind w:firstLine="540"/>
        <w:jc w:val="both"/>
      </w:pPr>
      <w:r>
        <w:t>Заявление, представленное в письменной форме при личном обращении в МФЦ, регистрируется в установленном порядке в день подачи заявления.</w:t>
      </w:r>
    </w:p>
    <w:p w:rsidR="00B86622" w:rsidRDefault="00B86622">
      <w:pPr>
        <w:pStyle w:val="ConsPlusNormal"/>
        <w:jc w:val="both"/>
      </w:pPr>
      <w:r>
        <w:t xml:space="preserve">(абзац введен </w:t>
      </w:r>
      <w:hyperlink r:id="rId20">
        <w:r>
          <w:rPr>
            <w:color w:val="0000FF"/>
          </w:rPr>
          <w:t>решением</w:t>
        </w:r>
      </w:hyperlink>
      <w:r>
        <w:t xml:space="preserve"> правления региональной службы по тарифам Кировской области от 20.08.2024 N 28/3-пр-2024)</w:t>
      </w:r>
    </w:p>
    <w:p w:rsidR="00B86622" w:rsidRDefault="00B86622">
      <w:pPr>
        <w:pStyle w:val="ConsPlusTitle"/>
        <w:spacing w:before="220"/>
        <w:ind w:firstLine="540"/>
        <w:jc w:val="both"/>
        <w:outlineLvl w:val="2"/>
      </w:pPr>
      <w:r>
        <w:t>2.13. Требования к помещениям, в которых предоставляется государственная услуга.</w:t>
      </w:r>
    </w:p>
    <w:p w:rsidR="00B86622" w:rsidRDefault="00B86622">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B86622" w:rsidRDefault="00B86622">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B86622" w:rsidRDefault="00B86622">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B86622" w:rsidRDefault="00B86622">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B86622" w:rsidRDefault="00B86622">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перечень, формы документов для заполнения, образцы заполнения документов, бланки для заполнения, информация о порядке рассмотрения обращений граждан;</w:t>
      </w:r>
    </w:p>
    <w:p w:rsidR="00B86622" w:rsidRDefault="00B86622">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B86622" w:rsidRDefault="00B86622">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B86622" w:rsidRDefault="00B86622">
      <w:pPr>
        <w:pStyle w:val="ConsPlusTitle"/>
        <w:spacing w:before="220"/>
        <w:ind w:firstLine="540"/>
        <w:jc w:val="both"/>
        <w:outlineLvl w:val="2"/>
      </w:pPr>
      <w:r>
        <w:t>2.14. Показатели доступности и качества предоставления государственной услуги.</w:t>
      </w:r>
    </w:p>
    <w:p w:rsidR="00B86622" w:rsidRDefault="00B86622">
      <w:pPr>
        <w:pStyle w:val="ConsPlusNormal"/>
        <w:spacing w:before="220"/>
        <w:ind w:firstLine="540"/>
        <w:jc w:val="both"/>
      </w:pPr>
      <w:r>
        <w:t>2.14.1. Показателями доступности и качества государственной услуги являются:</w:t>
      </w:r>
    </w:p>
    <w:p w:rsidR="00B86622" w:rsidRDefault="00B86622">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B86622" w:rsidRDefault="00B86622">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B86622" w:rsidRDefault="00B86622">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B86622" w:rsidRDefault="00B86622">
      <w:pPr>
        <w:pStyle w:val="ConsPlusNormal"/>
        <w:spacing w:before="220"/>
        <w:ind w:firstLine="540"/>
        <w:jc w:val="both"/>
      </w:pPr>
      <w:r>
        <w:t>соблюдение сроков предоставления государственной услуги;</w:t>
      </w:r>
    </w:p>
    <w:p w:rsidR="00B86622" w:rsidRDefault="00B86622">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B86622" w:rsidRDefault="00B86622">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B86622" w:rsidRDefault="00B86622">
      <w:pPr>
        <w:pStyle w:val="ConsPlusNormal"/>
        <w:spacing w:before="220"/>
        <w:ind w:firstLine="540"/>
        <w:jc w:val="both"/>
      </w:pPr>
      <w:r>
        <w:lastRenderedPageBreak/>
        <w:t>наличие возможности получения государственной услуги в МФЦ.</w:t>
      </w:r>
    </w:p>
    <w:p w:rsidR="00B86622" w:rsidRDefault="00B86622">
      <w:pPr>
        <w:pStyle w:val="ConsPlusNormal"/>
        <w:jc w:val="both"/>
      </w:pPr>
      <w:r>
        <w:t xml:space="preserve">(абзац введен </w:t>
      </w:r>
      <w:hyperlink r:id="rId21">
        <w:r>
          <w:rPr>
            <w:color w:val="0000FF"/>
          </w:rPr>
          <w:t>решением</w:t>
        </w:r>
      </w:hyperlink>
      <w:r>
        <w:t xml:space="preserve"> правления региональной службы по тарифам Кировской области от 25.09.2024 N 33/27-пр-2024)</w:t>
      </w:r>
    </w:p>
    <w:p w:rsidR="00B86622" w:rsidRDefault="00B86622">
      <w:pPr>
        <w:pStyle w:val="ConsPlusNormal"/>
        <w:spacing w:before="220"/>
        <w:ind w:firstLine="540"/>
        <w:jc w:val="both"/>
      </w:pPr>
      <w:r>
        <w:t xml:space="preserve">2.14.2. Исключен. - </w:t>
      </w:r>
      <w:hyperlink r:id="rId22">
        <w:r>
          <w:rPr>
            <w:color w:val="0000FF"/>
          </w:rPr>
          <w:t>Решение</w:t>
        </w:r>
      </w:hyperlink>
      <w:r>
        <w:t xml:space="preserve"> правления региональной службы по тарифам Кировской области от 25.09.2024 N 33/27-пр-2024.</w:t>
      </w:r>
    </w:p>
    <w:p w:rsidR="00B86622" w:rsidRDefault="00B86622">
      <w:pPr>
        <w:pStyle w:val="ConsPlusNormal"/>
        <w:spacing w:before="220"/>
        <w:ind w:firstLine="540"/>
        <w:jc w:val="both"/>
      </w:pPr>
      <w:r>
        <w:t>2.14.3. Территориальных обособленных структурных подразделений служба не имеет.</w:t>
      </w:r>
    </w:p>
    <w:p w:rsidR="00B86622" w:rsidRDefault="00B86622">
      <w:pPr>
        <w:pStyle w:val="ConsPlusTitle"/>
        <w:spacing w:before="220"/>
        <w:ind w:firstLine="540"/>
        <w:jc w:val="both"/>
        <w:outlineLvl w:val="2"/>
      </w:pPr>
      <w:r>
        <w:t>2.15. Особенности предоставления государственной услуги в электронной форме.</w:t>
      </w:r>
    </w:p>
    <w:p w:rsidR="00B86622" w:rsidRDefault="00B86622">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B86622" w:rsidRDefault="00B86622">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B86622" w:rsidRDefault="00B86622">
      <w:pPr>
        <w:pStyle w:val="ConsPlusNormal"/>
        <w:spacing w:before="220"/>
        <w:ind w:firstLine="540"/>
        <w:jc w:val="both"/>
      </w:pPr>
      <w:r>
        <w:t>Заявление от имени заявителя подписывается усиленной квалифицированной электронной подписью:</w:t>
      </w:r>
    </w:p>
    <w:p w:rsidR="00B86622" w:rsidRDefault="00B86622">
      <w:pPr>
        <w:pStyle w:val="ConsPlusNormal"/>
        <w:spacing w:before="220"/>
        <w:ind w:firstLine="540"/>
        <w:jc w:val="both"/>
      </w:pPr>
      <w:r>
        <w:t>лица, действующего от имени юридического лица без доверенности;</w:t>
      </w:r>
    </w:p>
    <w:p w:rsidR="00B86622" w:rsidRDefault="00B86622">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86622" w:rsidRDefault="00B86622">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3">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86622" w:rsidRDefault="00B86622">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B86622" w:rsidRDefault="00B86622">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B86622" w:rsidRDefault="00B86622">
      <w:pPr>
        <w:pStyle w:val="ConsPlusNormal"/>
        <w:spacing w:before="220"/>
        <w:ind w:firstLine="540"/>
        <w:jc w:val="both"/>
      </w:pPr>
      <w:r>
        <w:t xml:space="preserve">С учетом </w:t>
      </w:r>
      <w:hyperlink r:id="rId24">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B86622" w:rsidRDefault="00B86622">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86622" w:rsidRDefault="00B86622">
      <w:pPr>
        <w:pStyle w:val="ConsPlusTitle"/>
        <w:spacing w:before="220"/>
        <w:ind w:firstLine="540"/>
        <w:jc w:val="both"/>
        <w:outlineLvl w:val="2"/>
      </w:pPr>
      <w:r>
        <w:t>3.1. Перечни административных процедур.</w:t>
      </w:r>
    </w:p>
    <w:p w:rsidR="00B86622" w:rsidRDefault="00B86622">
      <w:pPr>
        <w:pStyle w:val="ConsPlusNormal"/>
        <w:spacing w:before="220"/>
        <w:ind w:firstLine="540"/>
        <w:jc w:val="both"/>
      </w:pPr>
      <w:r>
        <w:lastRenderedPageBreak/>
        <w:t>3.1.1. Предоставление государственной услуги включает в себя следующие административные процедуры:</w:t>
      </w:r>
    </w:p>
    <w:p w:rsidR="00B86622" w:rsidRDefault="00B86622">
      <w:pPr>
        <w:pStyle w:val="ConsPlusNormal"/>
        <w:spacing w:before="220"/>
        <w:ind w:firstLine="540"/>
        <w:jc w:val="both"/>
      </w:pPr>
      <w:r>
        <w:t>"Прием, регистрация заявления и обосновывающих материалов для установления оптовых надбавок";</w:t>
      </w:r>
    </w:p>
    <w:p w:rsidR="00B86622" w:rsidRDefault="00B86622">
      <w:pPr>
        <w:pStyle w:val="ConsPlusNormal"/>
        <w:spacing w:before="220"/>
        <w:ind w:firstLine="540"/>
        <w:jc w:val="both"/>
      </w:pPr>
      <w:r>
        <w:t>"Проверка документов на соответствие требованиям действующего законодательства";</w:t>
      </w:r>
    </w:p>
    <w:p w:rsidR="00B86622" w:rsidRDefault="00B86622">
      <w:pPr>
        <w:pStyle w:val="ConsPlusNormal"/>
        <w:spacing w:before="220"/>
        <w:ind w:firstLine="540"/>
        <w:jc w:val="both"/>
      </w:pPr>
      <w:r>
        <w:t>"Проведение экспертизы заявлений и обосновывающих материалов об установлении оптовых надбавок";</w:t>
      </w:r>
    </w:p>
    <w:p w:rsidR="00B86622" w:rsidRDefault="00B86622">
      <w:pPr>
        <w:pStyle w:val="ConsPlusNormal"/>
        <w:spacing w:before="220"/>
        <w:ind w:firstLine="540"/>
        <w:jc w:val="both"/>
      </w:pPr>
      <w:r>
        <w:t>"Принятие решения об установлении оптовых надбавок";</w:t>
      </w:r>
    </w:p>
    <w:p w:rsidR="00B86622" w:rsidRDefault="00B86622">
      <w:pPr>
        <w:pStyle w:val="ConsPlusNormal"/>
        <w:spacing w:before="220"/>
        <w:ind w:firstLine="540"/>
        <w:jc w:val="both"/>
      </w:pPr>
      <w:r>
        <w:t>"Направление решения заявителю и для публикации в установленном порядке".</w:t>
      </w:r>
    </w:p>
    <w:p w:rsidR="00B86622" w:rsidRDefault="00B86622">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B86622" w:rsidRDefault="00B86622">
      <w:pPr>
        <w:pStyle w:val="ConsPlusNormal"/>
        <w:spacing w:before="220"/>
        <w:ind w:firstLine="540"/>
        <w:jc w:val="both"/>
      </w:pPr>
      <w:r>
        <w:t>"Прием, регистрация заявления и обосновывающих материалов в электронной форме для установления оптовых надбавок";</w:t>
      </w:r>
    </w:p>
    <w:p w:rsidR="00B86622" w:rsidRDefault="00B86622">
      <w:pPr>
        <w:pStyle w:val="ConsPlusNormal"/>
        <w:spacing w:before="220"/>
        <w:ind w:firstLine="540"/>
        <w:jc w:val="both"/>
      </w:pPr>
      <w:r>
        <w:t>"Проверка документов на соответствие требованиям действующего законодательства";</w:t>
      </w:r>
    </w:p>
    <w:p w:rsidR="00B86622" w:rsidRDefault="00B86622">
      <w:pPr>
        <w:pStyle w:val="ConsPlusNormal"/>
        <w:spacing w:before="220"/>
        <w:ind w:firstLine="540"/>
        <w:jc w:val="both"/>
      </w:pPr>
      <w:r>
        <w:t>"Проведение экспертизы заявлений и обосновывающих материалов об установлении оптовых надбавок";</w:t>
      </w:r>
    </w:p>
    <w:p w:rsidR="00B86622" w:rsidRDefault="00B86622">
      <w:pPr>
        <w:pStyle w:val="ConsPlusNormal"/>
        <w:spacing w:before="220"/>
        <w:ind w:firstLine="540"/>
        <w:jc w:val="both"/>
      </w:pPr>
      <w:r>
        <w:t>"Принятие решения об установлении оптовых надбавок";</w:t>
      </w:r>
    </w:p>
    <w:p w:rsidR="00B86622" w:rsidRDefault="00B86622">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B86622" w:rsidRDefault="00B86622">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оптовых надбавок".</w:t>
      </w:r>
    </w:p>
    <w:p w:rsidR="00B86622" w:rsidRDefault="00B86622">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96">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через МФЦ либо в электронной форме.</w:t>
      </w:r>
    </w:p>
    <w:p w:rsidR="00B86622" w:rsidRDefault="00B86622">
      <w:pPr>
        <w:pStyle w:val="ConsPlusNormal"/>
        <w:jc w:val="both"/>
      </w:pPr>
      <w:r>
        <w:t xml:space="preserve">(в ред. </w:t>
      </w:r>
      <w:hyperlink r:id="rId25">
        <w:r>
          <w:rPr>
            <w:color w:val="0000FF"/>
          </w:rPr>
          <w:t>решения</w:t>
        </w:r>
      </w:hyperlink>
      <w:r>
        <w:t xml:space="preserve"> правления региональной службы по тарифам Кировской области от 25.09.2024 N 33/27-пр-2024)</w:t>
      </w:r>
    </w:p>
    <w:p w:rsidR="00B86622" w:rsidRDefault="00B86622">
      <w:pPr>
        <w:pStyle w:val="ConsPlusNormal"/>
        <w:spacing w:before="220"/>
        <w:ind w:firstLine="540"/>
        <w:jc w:val="both"/>
      </w:pPr>
      <w:bookmarkStart w:id="4" w:name="P193"/>
      <w:bookmarkEnd w:id="4"/>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B86622" w:rsidRDefault="00B86622">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96">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B86622" w:rsidRDefault="00B86622">
      <w:pPr>
        <w:pStyle w:val="ConsPlusNormal"/>
        <w:spacing w:before="220"/>
        <w:ind w:firstLine="540"/>
        <w:jc w:val="both"/>
      </w:pPr>
      <w:bookmarkStart w:id="5" w:name="P195"/>
      <w:bookmarkEnd w:id="5"/>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B86622" w:rsidRDefault="00B86622">
      <w:pPr>
        <w:pStyle w:val="ConsPlusTitle"/>
        <w:spacing w:before="220"/>
        <w:ind w:firstLine="540"/>
        <w:jc w:val="both"/>
        <w:outlineLvl w:val="2"/>
      </w:pPr>
      <w:r>
        <w:t xml:space="preserve">3.3. Описание административной процедуры "Проверка документов на соответствие </w:t>
      </w:r>
      <w:r>
        <w:lastRenderedPageBreak/>
        <w:t>требованиям действующего законодательства".</w:t>
      </w:r>
    </w:p>
    <w:p w:rsidR="00B86622" w:rsidRDefault="00B86622">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тарифа с соответствующей резолюцией начальника отдела.</w:t>
      </w:r>
    </w:p>
    <w:p w:rsidR="00B86622" w:rsidRDefault="00B86622">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с даты регистрации документов.</w:t>
      </w:r>
    </w:p>
    <w:p w:rsidR="00B86622" w:rsidRDefault="00B86622">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а заявитель обязан их представить в течение 10 рабочих дней со дня поступления запроса.</w:t>
      </w:r>
    </w:p>
    <w:p w:rsidR="00B86622" w:rsidRDefault="00B86622">
      <w:pPr>
        <w:pStyle w:val="ConsPlusNormal"/>
        <w:spacing w:before="220"/>
        <w:ind w:firstLine="540"/>
        <w:jc w:val="both"/>
      </w:pPr>
      <w:r>
        <w:t>3.3.4. По результатам рассмотрения заявления руководитель службы принимает решение об открытии дела об установлении оптовых надбавок, назначении уполномоченного по делу (эксперта) из числа сотрудников службы, проведении экспертизы предложений об установлении оптовых надбавок путем издания приказа об открытии дела об установлении оптовых надбавок, назначении уполномоченного по делу (эксперта), проведении экспертизы предложений об установлении тарифа (далее - приказ об открытии дела) либо принимает решение об отказе в открытии дела об установлении оптовых надбавок.</w:t>
      </w:r>
    </w:p>
    <w:p w:rsidR="00B86622" w:rsidRDefault="00B86622">
      <w:pPr>
        <w:pStyle w:val="ConsPlusNormal"/>
        <w:spacing w:before="220"/>
        <w:ind w:firstLine="540"/>
        <w:jc w:val="both"/>
      </w:pPr>
      <w:r>
        <w:t>3.3.5. Уполномоченный по делу готовит извещение об открытии дела об установлении оптовых надбавок с указанием должности, фамилии, имени и отчества лица, назначенного уполномоченным по делу.</w:t>
      </w:r>
    </w:p>
    <w:p w:rsidR="00B86622" w:rsidRDefault="00B86622">
      <w:pPr>
        <w:pStyle w:val="ConsPlusNormal"/>
        <w:spacing w:before="220"/>
        <w:ind w:firstLine="540"/>
        <w:jc w:val="both"/>
      </w:pPr>
      <w:r>
        <w:t>Служба направляет извещение об открытии дела об установлении оптовых надбавок либо об отказе в открытии дела об установлении оптовых надбавок заявителю не позднее 10 рабочих дней со дня регистрации заявления и комплекта документов.</w:t>
      </w:r>
    </w:p>
    <w:p w:rsidR="00B86622" w:rsidRDefault="00B86622">
      <w:pPr>
        <w:pStyle w:val="ConsPlusTitle"/>
        <w:spacing w:before="220"/>
        <w:ind w:firstLine="540"/>
        <w:jc w:val="both"/>
        <w:outlineLvl w:val="2"/>
      </w:pPr>
      <w:r>
        <w:t>3.4. Описание административной процедуры "Проведение экспертизы предложений об установлении оптовых надбавок".</w:t>
      </w:r>
    </w:p>
    <w:p w:rsidR="00B86622" w:rsidRDefault="00B86622">
      <w:pPr>
        <w:pStyle w:val="ConsPlusNormal"/>
        <w:spacing w:before="220"/>
        <w:ind w:firstLine="540"/>
        <w:jc w:val="both"/>
      </w:pPr>
      <w:r>
        <w:t>3.4.1. Уполномоченный по делу сотрудник службы, назначенный в качестве эксперта по делу об установлении предельных размеров оптовых надбавок, проводит экспертизу предложений об установлении предельных размеров оптовых надбавок, по результатам проведенной экспертизы составляет экспертное заключение, которое приобщается к делу об установлении оптовых надбавок.</w:t>
      </w:r>
    </w:p>
    <w:p w:rsidR="00B86622" w:rsidRDefault="00B86622">
      <w:pPr>
        <w:pStyle w:val="ConsPlusNormal"/>
        <w:spacing w:before="220"/>
        <w:ind w:firstLine="540"/>
        <w:jc w:val="both"/>
      </w:pPr>
      <w:r>
        <w:t>3.4.2. Максимальный срок проведения экспертизы с подготовкой экспертного заключения и проекта решения не может превышать 50 рабочих дней со дня издания приказа об открытии дела.</w:t>
      </w:r>
    </w:p>
    <w:p w:rsidR="00B86622" w:rsidRDefault="00B86622">
      <w:pPr>
        <w:pStyle w:val="ConsPlusTitle"/>
        <w:spacing w:before="220"/>
        <w:ind w:firstLine="540"/>
        <w:jc w:val="both"/>
        <w:outlineLvl w:val="2"/>
      </w:pPr>
      <w:r>
        <w:t>3.5. Описание административной процедуры "Принятие решения об установлении оптовых надбавок".</w:t>
      </w:r>
    </w:p>
    <w:p w:rsidR="00B86622" w:rsidRDefault="00B86622">
      <w:pPr>
        <w:pStyle w:val="ConsPlusNormal"/>
        <w:spacing w:before="220"/>
        <w:ind w:firstLine="540"/>
        <w:jc w:val="both"/>
      </w:pPr>
      <w:r>
        <w:t>3.5.1. Основанием для принятия решения об установлении оптовых надбавок является подготовка экспертного заключения.</w:t>
      </w:r>
    </w:p>
    <w:p w:rsidR="00B86622" w:rsidRDefault="00B86622">
      <w:pPr>
        <w:pStyle w:val="ConsPlusNormal"/>
        <w:spacing w:before="220"/>
        <w:ind w:firstLine="540"/>
        <w:jc w:val="both"/>
      </w:pPr>
      <w:r>
        <w:t>3.5.2. Решение об установлении предельных размеров оптовых надбавок принимается на заседании правления службы.</w:t>
      </w:r>
    </w:p>
    <w:p w:rsidR="00B86622" w:rsidRDefault="00B86622">
      <w:pPr>
        <w:pStyle w:val="ConsPlusNormal"/>
        <w:spacing w:before="220"/>
        <w:ind w:firstLine="540"/>
        <w:jc w:val="both"/>
      </w:pPr>
      <w:r>
        <w:t>3.5.3. Повестка заседания правления службы публикуется на сайте службы не позднее 10 календарных дней до даты заседания правления, на котором принимается решение об установлении оптовых надбавок.</w:t>
      </w:r>
    </w:p>
    <w:p w:rsidR="00B86622" w:rsidRDefault="00B86622">
      <w:pPr>
        <w:pStyle w:val="ConsPlusNormal"/>
        <w:spacing w:before="220"/>
        <w:ind w:firstLine="540"/>
        <w:jc w:val="both"/>
      </w:pPr>
      <w:r>
        <w:lastRenderedPageBreak/>
        <w:t>3.5.4.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rsidR="00B86622" w:rsidRDefault="00B86622">
      <w:pPr>
        <w:pStyle w:val="ConsPlusNormal"/>
        <w:spacing w:before="220"/>
        <w:ind w:firstLine="540"/>
        <w:jc w:val="both"/>
      </w:pPr>
      <w:r>
        <w:t>3.5.5. Максимальный срок принятия решения составляет 20 рабочих дней со дня окончания проведения экспертизы.</w:t>
      </w:r>
    </w:p>
    <w:p w:rsidR="00B86622" w:rsidRDefault="00B86622">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B86622" w:rsidRDefault="00B86622">
      <w:pPr>
        <w:pStyle w:val="ConsPlusNormal"/>
        <w:spacing w:before="220"/>
        <w:ind w:firstLine="540"/>
        <w:jc w:val="both"/>
      </w:pPr>
      <w:r>
        <w:t>3.6.1. Основанием для начала административной процедуры является принятие решения об установлении оптовых надбавок.</w:t>
      </w:r>
    </w:p>
    <w:p w:rsidR="00B86622" w:rsidRDefault="00B86622">
      <w:pPr>
        <w:pStyle w:val="ConsPlusNormal"/>
        <w:spacing w:before="220"/>
        <w:ind w:firstLine="540"/>
        <w:jc w:val="both"/>
      </w:pPr>
      <w:r>
        <w:t>3.6.2. Секретарь правления службы направляет заявителю решение правления службы об установлении тарифа в течение 7 рабочих дней с даты его принятия почтовым отправлением или в электронном виде либо вручает лично с записью в журнале регистрации выдачи решений.</w:t>
      </w:r>
    </w:p>
    <w:p w:rsidR="00B86622" w:rsidRDefault="00B86622">
      <w:pPr>
        <w:pStyle w:val="ConsPlusNormal"/>
        <w:spacing w:before="220"/>
        <w:ind w:firstLine="540"/>
        <w:jc w:val="both"/>
      </w:pPr>
      <w:bookmarkStart w:id="6" w:name="P215"/>
      <w:bookmarkEnd w:id="6"/>
      <w:r>
        <w:t>3.6.3. Секретарь правления службы направляет принятое решение правления об установлении тарифа в течение 7 рабочих дней с даты его принятия для официального опубликования в установленном порядке.</w:t>
      </w:r>
    </w:p>
    <w:p w:rsidR="00B86622" w:rsidRDefault="00B86622">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оптовых надбавок".</w:t>
      </w:r>
    </w:p>
    <w:p w:rsidR="00B86622" w:rsidRDefault="00B86622">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регионального портала.</w:t>
      </w:r>
    </w:p>
    <w:p w:rsidR="00B86622" w:rsidRDefault="00B86622">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B86622" w:rsidRDefault="00B86622">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B86622" w:rsidRDefault="00B86622">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93">
        <w:r>
          <w:rPr>
            <w:color w:val="0000FF"/>
          </w:rPr>
          <w:t>подпунктах 3.2.2</w:t>
        </w:r>
      </w:hyperlink>
      <w:r>
        <w:t xml:space="preserve"> - </w:t>
      </w:r>
      <w:hyperlink w:anchor="P195">
        <w:r>
          <w:rPr>
            <w:color w:val="0000FF"/>
          </w:rPr>
          <w:t>3.2.4</w:t>
        </w:r>
      </w:hyperlink>
      <w:r>
        <w:t xml:space="preserve"> настоящего Административного регламента.</w:t>
      </w:r>
    </w:p>
    <w:p w:rsidR="00B86622" w:rsidRDefault="00B86622">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B86622" w:rsidRDefault="00B86622">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B86622" w:rsidRDefault="00B86622">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215">
        <w:r>
          <w:rPr>
            <w:color w:val="0000FF"/>
          </w:rPr>
          <w:t>пунктом 3.6.3</w:t>
        </w:r>
      </w:hyperlink>
      <w:r>
        <w:t xml:space="preserve"> настоящего Административного регламента.</w:t>
      </w:r>
    </w:p>
    <w:p w:rsidR="00B86622" w:rsidRDefault="00B86622">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B86622" w:rsidRDefault="00B86622">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B86622" w:rsidRDefault="00B86622">
      <w:pPr>
        <w:pStyle w:val="ConsPlusNormal"/>
        <w:spacing w:before="220"/>
        <w:ind w:firstLine="540"/>
        <w:jc w:val="both"/>
      </w:pPr>
      <w:r>
        <w:lastRenderedPageBreak/>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B86622" w:rsidRDefault="00B86622">
      <w:pPr>
        <w:pStyle w:val="ConsPlusTitle"/>
        <w:spacing w:before="220"/>
        <w:ind w:firstLine="540"/>
        <w:jc w:val="both"/>
        <w:outlineLvl w:val="1"/>
      </w:pPr>
      <w:r>
        <w:t>4. Формы контроля за предоставлением государственной услуги.</w:t>
      </w:r>
    </w:p>
    <w:p w:rsidR="00B86622" w:rsidRDefault="00B86622">
      <w:pPr>
        <w:pStyle w:val="ConsPlusTitle"/>
        <w:spacing w:before="220"/>
        <w:ind w:firstLine="540"/>
        <w:jc w:val="both"/>
        <w:outlineLvl w:val="2"/>
      </w:pPr>
      <w:r>
        <w:t>4.1. Порядок осуществления текущего контроля.</w:t>
      </w:r>
    </w:p>
    <w:p w:rsidR="00B86622" w:rsidRDefault="00B86622">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B86622" w:rsidRDefault="00B86622">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B86622" w:rsidRDefault="00B86622">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B86622" w:rsidRDefault="00B86622">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B86622" w:rsidRDefault="00B86622">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B86622" w:rsidRDefault="00B86622">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B86622" w:rsidRDefault="00B86622">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B86622" w:rsidRDefault="00B86622">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B86622" w:rsidRDefault="00B86622">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B86622" w:rsidRDefault="00B86622">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B86622" w:rsidRDefault="00B86622">
      <w:pPr>
        <w:pStyle w:val="ConsPlusTitle"/>
        <w:spacing w:before="220"/>
        <w:ind w:firstLine="540"/>
        <w:jc w:val="both"/>
        <w:outlineLvl w:val="2"/>
      </w:pPr>
      <w:r>
        <w:t xml:space="preserve">5.1. Право на досудебное (внесудебное) обжалование действий (бездействия) и (или) </w:t>
      </w:r>
      <w:r>
        <w:lastRenderedPageBreak/>
        <w:t>решений, принятых (осуществленных) в ходе предоставления государственной услуги.</w:t>
      </w:r>
    </w:p>
    <w:p w:rsidR="00B86622" w:rsidRDefault="00B86622">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B86622" w:rsidRDefault="00B86622">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B86622" w:rsidRDefault="00B86622">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B86622" w:rsidRDefault="00B86622">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B86622" w:rsidRDefault="00B86622">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B86622" w:rsidRDefault="00B86622">
      <w:pPr>
        <w:pStyle w:val="ConsPlusNormal"/>
        <w:spacing w:before="220"/>
        <w:ind w:firstLine="540"/>
        <w:jc w:val="both"/>
      </w:pPr>
      <w:r>
        <w:t>Досудебное (внесудебное) обжалование решений и действий (бездействия) службы, должностных лиц службы, государственных гражданских служащих Кировской области осуществляется в порядке, установленном:</w:t>
      </w:r>
    </w:p>
    <w:p w:rsidR="00B86622" w:rsidRDefault="00B86622">
      <w:pPr>
        <w:pStyle w:val="ConsPlusNormal"/>
        <w:spacing w:before="220"/>
        <w:ind w:firstLine="540"/>
        <w:jc w:val="both"/>
      </w:pPr>
      <w:r>
        <w:t xml:space="preserve">Федеральным </w:t>
      </w:r>
      <w:hyperlink r:id="rId26">
        <w:r>
          <w:rPr>
            <w:color w:val="0000FF"/>
          </w:rPr>
          <w:t>законом</w:t>
        </w:r>
      </w:hyperlink>
      <w:r>
        <w:t xml:space="preserve"> от 02.05.2006 N 59-ФЗ "О порядке рассмотрения обращений граждан Российской Федерации";</w:t>
      </w:r>
    </w:p>
    <w:p w:rsidR="00B86622" w:rsidRDefault="00B86622">
      <w:pPr>
        <w:pStyle w:val="ConsPlusNormal"/>
        <w:spacing w:before="220"/>
        <w:ind w:firstLine="540"/>
        <w:jc w:val="both"/>
      </w:pPr>
      <w:r>
        <w:t xml:space="preserve">Федеральным </w:t>
      </w:r>
      <w:hyperlink r:id="rId27">
        <w:r>
          <w:rPr>
            <w:color w:val="0000FF"/>
          </w:rPr>
          <w:t>законом</w:t>
        </w:r>
      </w:hyperlink>
      <w:r>
        <w:t xml:space="preserve"> от 27.07.2010 N 210-ФЗ "Об организации предоставления государственных и муниципальных услуг";</w:t>
      </w:r>
    </w:p>
    <w:p w:rsidR="00B86622" w:rsidRDefault="00B86622">
      <w:pPr>
        <w:pStyle w:val="ConsPlusNormal"/>
        <w:spacing w:before="220"/>
        <w:ind w:firstLine="540"/>
        <w:jc w:val="both"/>
      </w:pPr>
      <w:hyperlink r:id="rId28">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86622" w:rsidRDefault="00B86622">
      <w:pPr>
        <w:pStyle w:val="ConsPlusTitle"/>
        <w:spacing w:before="220"/>
        <w:ind w:firstLine="540"/>
        <w:jc w:val="both"/>
        <w:outlineLvl w:val="2"/>
      </w:pPr>
      <w:r>
        <w:t>5.4. Способы информирования заявителей о порядке подачи и рассмотрения жалобы.</w:t>
      </w:r>
    </w:p>
    <w:p w:rsidR="00B86622" w:rsidRDefault="00B86622">
      <w:pPr>
        <w:pStyle w:val="ConsPlusNormal"/>
        <w:spacing w:before="220"/>
        <w:ind w:firstLine="540"/>
        <w:jc w:val="both"/>
      </w:pPr>
      <w:r>
        <w:t>Информирование заявителя о порядке подачи и рассмотрения жалобы осуществляется:</w:t>
      </w:r>
    </w:p>
    <w:p w:rsidR="00B86622" w:rsidRDefault="00B86622">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B86622" w:rsidRDefault="00B86622">
      <w:pPr>
        <w:pStyle w:val="ConsPlusNormal"/>
        <w:spacing w:before="220"/>
        <w:ind w:firstLine="540"/>
        <w:jc w:val="both"/>
      </w:pPr>
      <w:r>
        <w:t>при обращении в службу по контактным телефонам, в письменной или электронной формах;</w:t>
      </w:r>
    </w:p>
    <w:p w:rsidR="00B86622" w:rsidRDefault="00B86622">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B86622" w:rsidRDefault="00B86622">
      <w:pPr>
        <w:pStyle w:val="ConsPlusTitle"/>
        <w:spacing w:before="220"/>
        <w:ind w:firstLine="540"/>
        <w:jc w:val="both"/>
        <w:outlineLvl w:val="1"/>
      </w:pPr>
      <w:r>
        <w:t>6. Особенности выполнения административных процедур (действий) в МФЦ.</w:t>
      </w:r>
    </w:p>
    <w:p w:rsidR="00B86622" w:rsidRDefault="00B86622">
      <w:pPr>
        <w:pStyle w:val="ConsPlusTitle"/>
        <w:spacing w:before="220"/>
        <w:ind w:firstLine="540"/>
        <w:jc w:val="both"/>
        <w:outlineLvl w:val="2"/>
      </w:pPr>
      <w:r>
        <w:t xml:space="preserve">6.1. Перечень административных процедур (действий), необходимых для предоставления </w:t>
      </w:r>
      <w:r>
        <w:lastRenderedPageBreak/>
        <w:t>государственной услуги, выполняемых в МФЦ.</w:t>
      </w:r>
    </w:p>
    <w:p w:rsidR="00B86622" w:rsidRDefault="00B86622">
      <w:pPr>
        <w:pStyle w:val="ConsPlusNormal"/>
        <w:spacing w:before="220"/>
        <w:ind w:firstLine="540"/>
        <w:jc w:val="both"/>
      </w:pPr>
      <w:r>
        <w:t>Перечень административных процедур (действий), необходимых для предоставления государственной услуги, выполняемых в МФЦ, включает:</w:t>
      </w:r>
    </w:p>
    <w:p w:rsidR="00B86622" w:rsidRDefault="00B86622">
      <w:pPr>
        <w:pStyle w:val="ConsPlusNormal"/>
        <w:spacing w:before="220"/>
        <w:ind w:firstLine="540"/>
        <w:jc w:val="both"/>
      </w:pPr>
      <w:r>
        <w:t>информирование заявителя о порядке предоставления государственной услуги в МФЦ;</w:t>
      </w:r>
    </w:p>
    <w:p w:rsidR="00B86622" w:rsidRDefault="00B86622">
      <w:pPr>
        <w:pStyle w:val="ConsPlusNormal"/>
        <w:spacing w:before="220"/>
        <w:ind w:firstLine="540"/>
        <w:jc w:val="both"/>
      </w:pPr>
      <w:r>
        <w:t>прием и регистрацию заявления и прилагаемых к нему документов в МФЦ.</w:t>
      </w:r>
    </w:p>
    <w:p w:rsidR="00B86622" w:rsidRDefault="00B86622">
      <w:pPr>
        <w:pStyle w:val="ConsPlusTitle"/>
        <w:spacing w:before="220"/>
        <w:ind w:firstLine="540"/>
        <w:jc w:val="both"/>
        <w:outlineLvl w:val="2"/>
      </w:pPr>
      <w:r>
        <w:t>6.2. Описание последовательности административных действий при информировании заявителя о порядке предоставления государственной услуги.</w:t>
      </w:r>
    </w:p>
    <w:p w:rsidR="00B86622" w:rsidRDefault="00B86622">
      <w:pPr>
        <w:pStyle w:val="ConsPlusNormal"/>
        <w:spacing w:before="220"/>
        <w:ind w:firstLine="540"/>
        <w:jc w:val="both"/>
      </w:pPr>
      <w:r>
        <w:t>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личном посещении любого подразделения МФЦ, а также на официальном сайте МФЦ в сети "Интернет".</w:t>
      </w:r>
    </w:p>
    <w:p w:rsidR="00B86622" w:rsidRDefault="00B86622">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 граждан.</w:t>
      </w:r>
    </w:p>
    <w:p w:rsidR="00B86622" w:rsidRDefault="00B86622">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прилагаемым к заявлению при приеме, предварительная запись аннулируется. Предварительная запись также аннулируется по истечении 15 минут при неявке заявителя к назначенному времени приема.</w:t>
      </w:r>
    </w:p>
    <w:p w:rsidR="00B86622" w:rsidRDefault="00B86622">
      <w:pPr>
        <w:pStyle w:val="ConsPlusTitle"/>
        <w:spacing w:before="220"/>
        <w:ind w:firstLine="540"/>
        <w:jc w:val="both"/>
        <w:outlineLvl w:val="2"/>
      </w:pPr>
      <w:r>
        <w:t>6.3. Описание последовательности административных действий при приеме и регистрации заявления и прилагаемых к нему документов.</w:t>
      </w:r>
    </w:p>
    <w:p w:rsidR="00B86622" w:rsidRDefault="00B86622">
      <w:pPr>
        <w:pStyle w:val="ConsPlusNormal"/>
        <w:spacing w:before="220"/>
        <w:ind w:firstLine="540"/>
        <w:jc w:val="both"/>
      </w:pPr>
      <w:r>
        <w:t>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(представителя заявителя) с заявлением и прилагаемыми к нему документами (с предъявлением документа, удостоверяющего личность заявителя или его представителя, доверенности, уполномочивающей на представление интересов заявителя) к работнику МФЦ.</w:t>
      </w:r>
    </w:p>
    <w:p w:rsidR="00B86622" w:rsidRDefault="00B86622">
      <w:pPr>
        <w:pStyle w:val="ConsPlusNormal"/>
        <w:spacing w:before="220"/>
        <w:ind w:firstLine="540"/>
        <w:jc w:val="both"/>
      </w:pPr>
      <w:r>
        <w:t>Работник МФЦ должен удостовериться в личности заявителя (представителя заявителя), проверить наличие документов, подтверждающих право действовать от имени заявителя.</w:t>
      </w:r>
    </w:p>
    <w:p w:rsidR="00B86622" w:rsidRDefault="00B86622">
      <w:pPr>
        <w:pStyle w:val="ConsPlusNormal"/>
        <w:spacing w:before="220"/>
        <w:ind w:firstLine="540"/>
        <w:jc w:val="both"/>
      </w:pPr>
      <w:r>
        <w:t>Порядок и сроки передачи МФЦ в службу заявления и прилагаемых к нему документов, полученных от заявителя, определяются соглашением о взаимодействии, заключенным между службой и МФЦ.</w:t>
      </w:r>
    </w:p>
    <w:p w:rsidR="00B86622" w:rsidRDefault="00B86622">
      <w:pPr>
        <w:pStyle w:val="ConsPlusNormal"/>
        <w:spacing w:before="220"/>
        <w:ind w:firstLine="540"/>
        <w:jc w:val="both"/>
      </w:pPr>
      <w:r>
        <w:t>Результатом выполнения административной процедуры является регистрация поступившего заявления и прилагаемых к нему документов и их передача в службу.</w:t>
      </w:r>
    </w:p>
    <w:p w:rsidR="00B86622" w:rsidRDefault="00B86622">
      <w:pPr>
        <w:pStyle w:val="ConsPlusNormal"/>
        <w:spacing w:before="220"/>
        <w:ind w:firstLine="540"/>
        <w:jc w:val="both"/>
      </w:pPr>
      <w:r>
        <w:t>Максимальный срок выполнения административной процедуры - 30 минут.</w:t>
      </w:r>
    </w:p>
    <w:p w:rsidR="00B86622" w:rsidRDefault="00B86622">
      <w:pPr>
        <w:pStyle w:val="ConsPlusNormal"/>
        <w:jc w:val="both"/>
      </w:pPr>
      <w:r>
        <w:t xml:space="preserve">(раздел 6 введен </w:t>
      </w:r>
      <w:hyperlink r:id="rId29">
        <w:r>
          <w:rPr>
            <w:color w:val="0000FF"/>
          </w:rPr>
          <w:t>решением</w:t>
        </w:r>
      </w:hyperlink>
      <w:r>
        <w:t xml:space="preserve"> правления региональной службы по тарифам Кировской области от 25.09.2024 N 33/27-пр-2024)</w:t>
      </w:r>
    </w:p>
    <w:p w:rsidR="00B86622" w:rsidRDefault="00B86622">
      <w:pPr>
        <w:pStyle w:val="ConsPlusNormal"/>
        <w:jc w:val="both"/>
      </w:pPr>
    </w:p>
    <w:p w:rsidR="00B86622" w:rsidRDefault="00B86622">
      <w:pPr>
        <w:pStyle w:val="ConsPlusNormal"/>
        <w:jc w:val="both"/>
      </w:pPr>
    </w:p>
    <w:p w:rsidR="00B86622" w:rsidRDefault="00B86622">
      <w:pPr>
        <w:pStyle w:val="ConsPlusNormal"/>
        <w:jc w:val="both"/>
      </w:pPr>
    </w:p>
    <w:p w:rsidR="00B86622" w:rsidRDefault="00B86622">
      <w:pPr>
        <w:pStyle w:val="ConsPlusNormal"/>
        <w:jc w:val="both"/>
      </w:pPr>
    </w:p>
    <w:p w:rsidR="00B86622" w:rsidRDefault="00B86622">
      <w:pPr>
        <w:pStyle w:val="ConsPlusNormal"/>
        <w:jc w:val="both"/>
      </w:pPr>
    </w:p>
    <w:p w:rsidR="00B86622" w:rsidRDefault="00B86622">
      <w:pPr>
        <w:pStyle w:val="ConsPlusNormal"/>
        <w:jc w:val="right"/>
        <w:outlineLvl w:val="1"/>
      </w:pPr>
      <w:r>
        <w:t>Приложение</w:t>
      </w:r>
    </w:p>
    <w:p w:rsidR="00B86622" w:rsidRDefault="00B86622">
      <w:pPr>
        <w:pStyle w:val="ConsPlusNormal"/>
        <w:jc w:val="right"/>
      </w:pPr>
      <w:r>
        <w:t>к Административному регламенту</w:t>
      </w:r>
    </w:p>
    <w:p w:rsidR="00B86622" w:rsidRDefault="00B8662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444"/>
        <w:gridCol w:w="256"/>
        <w:gridCol w:w="433"/>
        <w:gridCol w:w="3458"/>
      </w:tblGrid>
      <w:tr w:rsidR="00B86622">
        <w:tc>
          <w:tcPr>
            <w:tcW w:w="5158" w:type="dxa"/>
            <w:gridSpan w:val="3"/>
            <w:tcBorders>
              <w:top w:val="nil"/>
              <w:left w:val="nil"/>
              <w:bottom w:val="nil"/>
              <w:right w:val="nil"/>
            </w:tcBorders>
          </w:tcPr>
          <w:p w:rsidR="00B86622" w:rsidRDefault="00B86622">
            <w:pPr>
              <w:pStyle w:val="ConsPlusNormal"/>
              <w:jc w:val="both"/>
            </w:pPr>
            <w:r>
              <w:lastRenderedPageBreak/>
              <w:t>На бланке организации</w:t>
            </w:r>
          </w:p>
        </w:tc>
        <w:tc>
          <w:tcPr>
            <w:tcW w:w="3891" w:type="dxa"/>
            <w:gridSpan w:val="2"/>
            <w:tcBorders>
              <w:top w:val="nil"/>
              <w:left w:val="nil"/>
              <w:bottom w:val="nil"/>
              <w:right w:val="nil"/>
            </w:tcBorders>
          </w:tcPr>
          <w:p w:rsidR="00B86622" w:rsidRDefault="00B86622">
            <w:pPr>
              <w:pStyle w:val="ConsPlusNormal"/>
            </w:pPr>
          </w:p>
        </w:tc>
      </w:tr>
      <w:tr w:rsidR="00B86622">
        <w:tc>
          <w:tcPr>
            <w:tcW w:w="5158" w:type="dxa"/>
            <w:gridSpan w:val="3"/>
            <w:tcBorders>
              <w:top w:val="nil"/>
              <w:left w:val="nil"/>
              <w:bottom w:val="nil"/>
              <w:right w:val="nil"/>
            </w:tcBorders>
          </w:tcPr>
          <w:p w:rsidR="00B86622" w:rsidRDefault="00B86622">
            <w:pPr>
              <w:pStyle w:val="ConsPlusNormal"/>
            </w:pPr>
          </w:p>
        </w:tc>
        <w:tc>
          <w:tcPr>
            <w:tcW w:w="3891" w:type="dxa"/>
            <w:gridSpan w:val="2"/>
            <w:tcBorders>
              <w:top w:val="nil"/>
              <w:left w:val="nil"/>
              <w:bottom w:val="nil"/>
              <w:right w:val="nil"/>
            </w:tcBorders>
          </w:tcPr>
          <w:p w:rsidR="00B86622" w:rsidRDefault="00B86622">
            <w:pPr>
              <w:pStyle w:val="ConsPlusNormal"/>
            </w:pPr>
            <w:r>
              <w:t>Руководителю</w:t>
            </w:r>
          </w:p>
          <w:p w:rsidR="00B86622" w:rsidRDefault="00B86622">
            <w:pPr>
              <w:pStyle w:val="ConsPlusNormal"/>
            </w:pPr>
            <w:r>
              <w:t>региональной службы по</w:t>
            </w:r>
          </w:p>
          <w:p w:rsidR="00B86622" w:rsidRDefault="00B86622">
            <w:pPr>
              <w:pStyle w:val="ConsPlusNormal"/>
            </w:pPr>
            <w:r>
              <w:t>тарифам Кировской области</w:t>
            </w:r>
          </w:p>
        </w:tc>
      </w:tr>
      <w:tr w:rsidR="00B86622">
        <w:tc>
          <w:tcPr>
            <w:tcW w:w="9049" w:type="dxa"/>
            <w:gridSpan w:val="5"/>
            <w:tcBorders>
              <w:top w:val="nil"/>
              <w:left w:val="nil"/>
              <w:bottom w:val="nil"/>
              <w:right w:val="nil"/>
            </w:tcBorders>
          </w:tcPr>
          <w:p w:rsidR="00B86622" w:rsidRDefault="00B86622">
            <w:pPr>
              <w:pStyle w:val="ConsPlusNormal"/>
              <w:jc w:val="center"/>
            </w:pPr>
            <w:bookmarkStart w:id="7" w:name="P284"/>
            <w:bookmarkEnd w:id="7"/>
            <w:r>
              <w:t>ЗАЯВЛЕНИЕ</w:t>
            </w:r>
          </w:p>
          <w:p w:rsidR="00B86622" w:rsidRDefault="00B86622">
            <w:pPr>
              <w:pStyle w:val="ConsPlusNormal"/>
              <w:jc w:val="center"/>
            </w:pPr>
            <w:r>
              <w:t>об установлении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w:t>
            </w:r>
          </w:p>
          <w:p w:rsidR="00B86622" w:rsidRDefault="00B86622">
            <w:pPr>
              <w:pStyle w:val="ConsPlusNormal"/>
            </w:pPr>
          </w:p>
          <w:p w:rsidR="00B86622" w:rsidRDefault="00B86622">
            <w:pPr>
              <w:pStyle w:val="ConsPlusNormal"/>
              <w:ind w:firstLine="283"/>
              <w:jc w:val="both"/>
            </w:pPr>
            <w:r>
              <w:t>1. Полное наименование организации, осуществляющей регулируемую деятельность ____________________________________________________________.</w:t>
            </w:r>
          </w:p>
          <w:p w:rsidR="00B86622" w:rsidRDefault="00B86622">
            <w:pPr>
              <w:pStyle w:val="ConsPlusNormal"/>
              <w:jc w:val="center"/>
            </w:pPr>
            <w:r>
              <w:t>(в соответствии с учредительными документами)</w:t>
            </w:r>
          </w:p>
          <w:p w:rsidR="00B86622" w:rsidRDefault="00B86622">
            <w:pPr>
              <w:pStyle w:val="ConsPlusNormal"/>
              <w:ind w:firstLine="283"/>
              <w:jc w:val="both"/>
            </w:pPr>
            <w:r>
              <w:t>2. Юридический адрес, ИНН, e-mail (последнее - при наличии) ________________________________________________________________________.</w:t>
            </w:r>
          </w:p>
          <w:p w:rsidR="00B86622" w:rsidRDefault="00B86622">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w:t>
            </w:r>
          </w:p>
          <w:p w:rsidR="00B86622" w:rsidRDefault="00B86622">
            <w:pPr>
              <w:pStyle w:val="ConsPlusNormal"/>
              <w:jc w:val="both"/>
            </w:pPr>
            <w:r>
              <w:t>________________________________________________________________________.</w:t>
            </w:r>
          </w:p>
          <w:p w:rsidR="00B86622" w:rsidRDefault="00B86622">
            <w:pPr>
              <w:pStyle w:val="ConsPlusNormal"/>
              <w:ind w:firstLine="283"/>
              <w:jc w:val="both"/>
            </w:pPr>
            <w:r>
              <w:t>4. Контактное лицо (должность, фамилия, имя, отчество (последнее - при наличии), телефон) _______________________________________________________</w:t>
            </w:r>
          </w:p>
          <w:p w:rsidR="00B86622" w:rsidRDefault="00B86622">
            <w:pPr>
              <w:pStyle w:val="ConsPlusNormal"/>
              <w:jc w:val="both"/>
            </w:pPr>
            <w:r>
              <w:t>_________________________________________________________________________</w:t>
            </w:r>
          </w:p>
          <w:p w:rsidR="00B86622" w:rsidRDefault="00B86622">
            <w:pPr>
              <w:pStyle w:val="ConsPlusNormal"/>
              <w:jc w:val="both"/>
            </w:pPr>
            <w:r>
              <w:t>________________________________________________________________________.</w:t>
            </w:r>
          </w:p>
          <w:p w:rsidR="00B86622" w:rsidRDefault="00B86622">
            <w:pPr>
              <w:pStyle w:val="ConsPlusNormal"/>
              <w:ind w:firstLine="283"/>
              <w:jc w:val="both"/>
            </w:pPr>
            <w:r>
              <w:t>5. Система налогообложения в базовом периоде ____________________________.</w:t>
            </w:r>
          </w:p>
          <w:p w:rsidR="00B86622" w:rsidRDefault="00B86622">
            <w:pPr>
              <w:pStyle w:val="ConsPlusNormal"/>
              <w:ind w:firstLine="283"/>
              <w:jc w:val="both"/>
            </w:pPr>
            <w:r>
              <w:t>6. Система налогообложения на регулируемый период _______________________</w:t>
            </w:r>
          </w:p>
          <w:p w:rsidR="00B86622" w:rsidRDefault="00B86622">
            <w:pPr>
              <w:pStyle w:val="ConsPlusNormal"/>
              <w:jc w:val="both"/>
            </w:pPr>
            <w:r>
              <w:t>________________________________________________________________________.</w:t>
            </w:r>
          </w:p>
        </w:tc>
      </w:tr>
      <w:tr w:rsidR="00B86622">
        <w:tc>
          <w:tcPr>
            <w:tcW w:w="4902" w:type="dxa"/>
            <w:gridSpan w:val="2"/>
            <w:tcBorders>
              <w:top w:val="nil"/>
              <w:left w:val="nil"/>
              <w:bottom w:val="nil"/>
              <w:right w:val="nil"/>
            </w:tcBorders>
          </w:tcPr>
          <w:p w:rsidR="00B86622" w:rsidRDefault="00B86622">
            <w:pPr>
              <w:pStyle w:val="ConsPlusNormal"/>
              <w:ind w:firstLine="283"/>
              <w:jc w:val="both"/>
            </w:pPr>
            <w:r>
              <w:t>7. Действующий размер оптовых надбавок</w:t>
            </w:r>
          </w:p>
        </w:tc>
        <w:tc>
          <w:tcPr>
            <w:tcW w:w="4147" w:type="dxa"/>
            <w:gridSpan w:val="3"/>
            <w:tcBorders>
              <w:top w:val="nil"/>
              <w:left w:val="nil"/>
              <w:bottom w:val="nil"/>
              <w:right w:val="nil"/>
            </w:tcBorders>
          </w:tcPr>
          <w:p w:rsidR="00B86622" w:rsidRDefault="00B86622">
            <w:pPr>
              <w:pStyle w:val="ConsPlusNormal"/>
              <w:jc w:val="center"/>
            </w:pPr>
            <w:r>
              <w:t>_______________________________</w:t>
            </w:r>
          </w:p>
          <w:p w:rsidR="00B86622" w:rsidRDefault="00B86622">
            <w:pPr>
              <w:pStyle w:val="ConsPlusNormal"/>
              <w:jc w:val="center"/>
            </w:pPr>
            <w:r>
              <w:t>(руб. - коп. без НДС,</w:t>
            </w:r>
          </w:p>
        </w:tc>
      </w:tr>
      <w:tr w:rsidR="00B86622">
        <w:tc>
          <w:tcPr>
            <w:tcW w:w="9049" w:type="dxa"/>
            <w:gridSpan w:val="5"/>
            <w:tcBorders>
              <w:top w:val="nil"/>
              <w:left w:val="nil"/>
              <w:bottom w:val="nil"/>
              <w:right w:val="nil"/>
            </w:tcBorders>
          </w:tcPr>
          <w:p w:rsidR="00B86622" w:rsidRDefault="00B86622">
            <w:pPr>
              <w:pStyle w:val="ConsPlusNormal"/>
              <w:jc w:val="both"/>
            </w:pPr>
            <w:r>
              <w:t>________________________________________________________________________.</w:t>
            </w:r>
          </w:p>
          <w:p w:rsidR="00B86622" w:rsidRDefault="00B86622">
            <w:pPr>
              <w:pStyle w:val="ConsPlusNormal"/>
              <w:jc w:val="center"/>
            </w:pPr>
            <w:r>
              <w:t>кем установлен, дата, номер документа)</w:t>
            </w:r>
          </w:p>
          <w:p w:rsidR="00B86622" w:rsidRDefault="00B86622">
            <w:pPr>
              <w:pStyle w:val="ConsPlusNormal"/>
              <w:ind w:firstLine="283"/>
              <w:jc w:val="both"/>
            </w:pPr>
            <w:r>
              <w:t>8. Заявляемый размер оптовых надбавок на регулируемый период ________________________________________________________________________.</w:t>
            </w:r>
          </w:p>
          <w:p w:rsidR="00B86622" w:rsidRDefault="00B86622">
            <w:pPr>
              <w:pStyle w:val="ConsPlusNormal"/>
              <w:jc w:val="center"/>
            </w:pPr>
            <w:r>
              <w:t>(руб. - коп. без НДС)</w:t>
            </w:r>
          </w:p>
          <w:p w:rsidR="00B86622" w:rsidRDefault="00B86622">
            <w:pPr>
              <w:pStyle w:val="ConsPlusNormal"/>
              <w:ind w:firstLine="283"/>
              <w:jc w:val="both"/>
            </w:pPr>
            <w:r>
              <w:t>9. Перечень прилагаемых документов с указанием количества пронумерованных листов __________________________________________________________________</w:t>
            </w:r>
          </w:p>
          <w:p w:rsidR="00B86622" w:rsidRDefault="00B86622">
            <w:pPr>
              <w:pStyle w:val="ConsPlusNormal"/>
              <w:jc w:val="both"/>
            </w:pPr>
            <w:r>
              <w:t>_________________________________________________________________________</w:t>
            </w:r>
          </w:p>
          <w:p w:rsidR="00B86622" w:rsidRDefault="00B86622">
            <w:pPr>
              <w:pStyle w:val="ConsPlusNormal"/>
              <w:jc w:val="both"/>
            </w:pPr>
            <w:r>
              <w:t>_________________________________________________________________________.</w:t>
            </w:r>
          </w:p>
        </w:tc>
      </w:tr>
      <w:tr w:rsidR="00B86622">
        <w:tc>
          <w:tcPr>
            <w:tcW w:w="9049" w:type="dxa"/>
            <w:gridSpan w:val="5"/>
            <w:tcBorders>
              <w:top w:val="nil"/>
              <w:left w:val="nil"/>
              <w:bottom w:val="nil"/>
              <w:right w:val="nil"/>
            </w:tcBorders>
          </w:tcPr>
          <w:p w:rsidR="00B86622" w:rsidRDefault="00B86622">
            <w:pPr>
              <w:pStyle w:val="ConsPlusNormal"/>
            </w:pPr>
          </w:p>
        </w:tc>
      </w:tr>
      <w:tr w:rsidR="00B86622">
        <w:tc>
          <w:tcPr>
            <w:tcW w:w="3458" w:type="dxa"/>
            <w:tcBorders>
              <w:top w:val="nil"/>
              <w:left w:val="nil"/>
              <w:bottom w:val="nil"/>
              <w:right w:val="nil"/>
            </w:tcBorders>
          </w:tcPr>
          <w:p w:rsidR="00B86622" w:rsidRDefault="00B86622">
            <w:pPr>
              <w:pStyle w:val="ConsPlusNormal"/>
              <w:jc w:val="center"/>
            </w:pPr>
            <w:r>
              <w:t>__________________________</w:t>
            </w:r>
          </w:p>
          <w:p w:rsidR="00B86622" w:rsidRDefault="00B86622">
            <w:pPr>
              <w:pStyle w:val="ConsPlusNormal"/>
              <w:jc w:val="center"/>
            </w:pPr>
            <w:r>
              <w:t>(руководитель, уполномоченное им лицо)</w:t>
            </w:r>
          </w:p>
        </w:tc>
        <w:tc>
          <w:tcPr>
            <w:tcW w:w="2133" w:type="dxa"/>
            <w:gridSpan w:val="3"/>
            <w:tcBorders>
              <w:top w:val="nil"/>
              <w:left w:val="nil"/>
              <w:bottom w:val="nil"/>
              <w:right w:val="nil"/>
            </w:tcBorders>
          </w:tcPr>
          <w:p w:rsidR="00B86622" w:rsidRDefault="00B86622">
            <w:pPr>
              <w:pStyle w:val="ConsPlusNormal"/>
              <w:jc w:val="center"/>
            </w:pPr>
            <w:r>
              <w:t>_______________</w:t>
            </w:r>
          </w:p>
          <w:p w:rsidR="00B86622" w:rsidRDefault="00B86622">
            <w:pPr>
              <w:pStyle w:val="ConsPlusNormal"/>
              <w:jc w:val="center"/>
            </w:pPr>
            <w:r>
              <w:t>(подпись)</w:t>
            </w:r>
          </w:p>
        </w:tc>
        <w:tc>
          <w:tcPr>
            <w:tcW w:w="3458" w:type="dxa"/>
            <w:tcBorders>
              <w:top w:val="nil"/>
              <w:left w:val="nil"/>
              <w:bottom w:val="nil"/>
              <w:right w:val="nil"/>
            </w:tcBorders>
          </w:tcPr>
          <w:p w:rsidR="00B86622" w:rsidRDefault="00B86622">
            <w:pPr>
              <w:pStyle w:val="ConsPlusNormal"/>
              <w:jc w:val="center"/>
            </w:pPr>
            <w:r>
              <w:t>__________________________</w:t>
            </w:r>
          </w:p>
          <w:p w:rsidR="00B86622" w:rsidRDefault="00B86622">
            <w:pPr>
              <w:pStyle w:val="ConsPlusNormal"/>
              <w:jc w:val="center"/>
            </w:pPr>
            <w:r>
              <w:t>(фамилия, имя, отчество (последнее - при наличии))</w:t>
            </w:r>
          </w:p>
        </w:tc>
      </w:tr>
      <w:tr w:rsidR="00B86622">
        <w:tc>
          <w:tcPr>
            <w:tcW w:w="3458" w:type="dxa"/>
            <w:tcBorders>
              <w:top w:val="nil"/>
              <w:left w:val="nil"/>
              <w:bottom w:val="nil"/>
              <w:right w:val="nil"/>
            </w:tcBorders>
          </w:tcPr>
          <w:p w:rsidR="00B86622" w:rsidRDefault="00B86622">
            <w:pPr>
              <w:pStyle w:val="ConsPlusNormal"/>
              <w:jc w:val="center"/>
            </w:pPr>
            <w:r>
              <w:t>М.П. (при наличии)</w:t>
            </w:r>
          </w:p>
        </w:tc>
        <w:tc>
          <w:tcPr>
            <w:tcW w:w="5591" w:type="dxa"/>
            <w:gridSpan w:val="4"/>
            <w:tcBorders>
              <w:top w:val="nil"/>
              <w:left w:val="nil"/>
              <w:bottom w:val="nil"/>
              <w:right w:val="nil"/>
            </w:tcBorders>
          </w:tcPr>
          <w:p w:rsidR="00B86622" w:rsidRDefault="00B86622">
            <w:pPr>
              <w:pStyle w:val="ConsPlusNormal"/>
            </w:pPr>
          </w:p>
        </w:tc>
      </w:tr>
      <w:tr w:rsidR="00B86622">
        <w:tc>
          <w:tcPr>
            <w:tcW w:w="3458" w:type="dxa"/>
            <w:tcBorders>
              <w:top w:val="nil"/>
              <w:left w:val="nil"/>
              <w:bottom w:val="nil"/>
              <w:right w:val="nil"/>
            </w:tcBorders>
          </w:tcPr>
          <w:p w:rsidR="00B86622" w:rsidRDefault="00B86622">
            <w:pPr>
              <w:pStyle w:val="ConsPlusNormal"/>
            </w:pPr>
          </w:p>
        </w:tc>
        <w:tc>
          <w:tcPr>
            <w:tcW w:w="2133" w:type="dxa"/>
            <w:gridSpan w:val="3"/>
            <w:tcBorders>
              <w:top w:val="nil"/>
              <w:left w:val="nil"/>
              <w:bottom w:val="nil"/>
              <w:right w:val="nil"/>
            </w:tcBorders>
          </w:tcPr>
          <w:p w:rsidR="00B86622" w:rsidRDefault="00B86622">
            <w:pPr>
              <w:pStyle w:val="ConsPlusNormal"/>
            </w:pPr>
          </w:p>
        </w:tc>
        <w:tc>
          <w:tcPr>
            <w:tcW w:w="3458" w:type="dxa"/>
            <w:tcBorders>
              <w:top w:val="nil"/>
              <w:left w:val="nil"/>
              <w:bottom w:val="nil"/>
              <w:right w:val="nil"/>
            </w:tcBorders>
          </w:tcPr>
          <w:p w:rsidR="00B86622" w:rsidRDefault="00B86622">
            <w:pPr>
              <w:pStyle w:val="ConsPlusNormal"/>
              <w:jc w:val="center"/>
            </w:pPr>
            <w:r>
              <w:t>"____" ____________ 20__ г.</w:t>
            </w:r>
          </w:p>
          <w:p w:rsidR="00B86622" w:rsidRDefault="00B86622">
            <w:pPr>
              <w:pStyle w:val="ConsPlusNormal"/>
              <w:jc w:val="center"/>
            </w:pPr>
            <w:r>
              <w:t>(дата подачи заявления)</w:t>
            </w:r>
          </w:p>
          <w:p w:rsidR="00B86622" w:rsidRDefault="00B86622">
            <w:pPr>
              <w:pStyle w:val="ConsPlusNormal"/>
              <w:jc w:val="center"/>
            </w:pPr>
            <w:r>
              <w:t>"____" ____________ 20__ г.</w:t>
            </w:r>
          </w:p>
          <w:p w:rsidR="00B86622" w:rsidRDefault="00B86622">
            <w:pPr>
              <w:pStyle w:val="ConsPlusNormal"/>
              <w:jc w:val="center"/>
            </w:pPr>
            <w:r>
              <w:t>(дата регистрации заявления)</w:t>
            </w:r>
          </w:p>
        </w:tc>
      </w:tr>
    </w:tbl>
    <w:p w:rsidR="00B86622" w:rsidRDefault="00B86622">
      <w:pPr>
        <w:pStyle w:val="ConsPlusNormal"/>
        <w:jc w:val="both"/>
      </w:pPr>
    </w:p>
    <w:p w:rsidR="00B86622" w:rsidRDefault="00B86622">
      <w:pPr>
        <w:pStyle w:val="ConsPlusNormal"/>
        <w:jc w:val="both"/>
      </w:pPr>
    </w:p>
    <w:p w:rsidR="00B86622" w:rsidRDefault="00B86622">
      <w:pPr>
        <w:pStyle w:val="ConsPlusNormal"/>
        <w:pBdr>
          <w:bottom w:val="single" w:sz="6" w:space="0" w:color="auto"/>
        </w:pBdr>
        <w:spacing w:before="100" w:after="100"/>
        <w:jc w:val="both"/>
        <w:rPr>
          <w:sz w:val="2"/>
          <w:szCs w:val="2"/>
        </w:rPr>
      </w:pPr>
    </w:p>
    <w:p w:rsidR="00B86622" w:rsidRDefault="00B86622"/>
    <w:sectPr w:rsidR="00B86622" w:rsidSect="008C1E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22"/>
    <w:rsid w:val="00B86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AC5DD-42F9-4545-8E77-7E0EC4B2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66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8662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8662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9174&amp;dst=100357" TargetMode="External"/><Relationship Id="rId13" Type="http://schemas.openxmlformats.org/officeDocument/2006/relationships/hyperlink" Target="http://www.gosuslugi43.ru" TargetMode="External"/><Relationship Id="rId18" Type="http://schemas.openxmlformats.org/officeDocument/2006/relationships/hyperlink" Target="https://login.consultant.ru/link/?req=doc&amp;base=LAW&amp;n=494996&amp;dst=339" TargetMode="External"/><Relationship Id="rId26" Type="http://schemas.openxmlformats.org/officeDocument/2006/relationships/hyperlink" Target="https://login.consultant.ru/link/?req=doc&amp;base=LAW&amp;n=494960"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234097&amp;dst=100019" TargetMode="External"/><Relationship Id="rId7" Type="http://schemas.openxmlformats.org/officeDocument/2006/relationships/hyperlink" Target="https://login.consultant.ru/link/?req=doc&amp;base=RLAW240&amp;n=193925" TargetMode="External"/><Relationship Id="rId12" Type="http://schemas.openxmlformats.org/officeDocument/2006/relationships/hyperlink" Target="http://frgu.gosuslugi.ru" TargetMode="External"/><Relationship Id="rId17" Type="http://schemas.openxmlformats.org/officeDocument/2006/relationships/hyperlink" Target="https://login.consultant.ru/link/?req=doc&amp;base=LAW&amp;n=494996&amp;dst=43" TargetMode="External"/><Relationship Id="rId25" Type="http://schemas.openxmlformats.org/officeDocument/2006/relationships/hyperlink" Target="https://login.consultant.ru/link/?req=doc&amp;base=RLAW240&amp;n=234097&amp;dst=100022" TargetMode="External"/><Relationship Id="rId2" Type="http://schemas.openxmlformats.org/officeDocument/2006/relationships/settings" Target="settings.xml"/><Relationship Id="rId16" Type="http://schemas.openxmlformats.org/officeDocument/2006/relationships/hyperlink" Target="https://login.consultant.ru/link/?req=doc&amp;base=LAW&amp;n=494960" TargetMode="External"/><Relationship Id="rId20" Type="http://schemas.openxmlformats.org/officeDocument/2006/relationships/hyperlink" Target="https://login.consultant.ru/link/?req=doc&amp;base=RLAW240&amp;n=234217&amp;dst=100293" TargetMode="External"/><Relationship Id="rId29" Type="http://schemas.openxmlformats.org/officeDocument/2006/relationships/hyperlink" Target="https://login.consultant.ru/link/?req=doc&amp;base=RLAW240&amp;n=234097&amp;dst=100023" TargetMode="External"/><Relationship Id="rId1" Type="http://schemas.openxmlformats.org/officeDocument/2006/relationships/styles" Target="styles.xml"/><Relationship Id="rId6" Type="http://schemas.openxmlformats.org/officeDocument/2006/relationships/hyperlink" Target="https://login.consultant.ru/link/?req=doc&amp;base=LAW&amp;n=494996" TargetMode="External"/><Relationship Id="rId11" Type="http://schemas.openxmlformats.org/officeDocument/2006/relationships/hyperlink" Target="https://login.consultant.ru/link/?req=doc&amp;base=RLAW240&amp;n=234097&amp;dst=100012" TargetMode="External"/><Relationship Id="rId24" Type="http://schemas.openxmlformats.org/officeDocument/2006/relationships/hyperlink" Target="https://login.consultant.ru/link/?req=doc&amp;base=LAW&amp;n=416646&amp;dst=100013" TargetMode="External"/><Relationship Id="rId5" Type="http://schemas.openxmlformats.org/officeDocument/2006/relationships/hyperlink" Target="https://login.consultant.ru/link/?req=doc&amp;base=RLAW240&amp;n=234097&amp;dst=100012" TargetMode="External"/><Relationship Id="rId15" Type="http://schemas.openxmlformats.org/officeDocument/2006/relationships/hyperlink" Target="https://login.consultant.ru/link/?req=doc&amp;base=RLAW240&amp;n=234217&amp;dst=100291" TargetMode="External"/><Relationship Id="rId23" Type="http://schemas.openxmlformats.org/officeDocument/2006/relationships/hyperlink" Target="https://login.consultant.ru/link/?req=doc&amp;base=LAW&amp;n=442096" TargetMode="External"/><Relationship Id="rId28" Type="http://schemas.openxmlformats.org/officeDocument/2006/relationships/hyperlink" Target="https://login.consultant.ru/link/?req=doc&amp;base=RLAW240&amp;n=136259" TargetMode="External"/><Relationship Id="rId10" Type="http://schemas.openxmlformats.org/officeDocument/2006/relationships/hyperlink" Target="https://login.consultant.ru/link/?req=doc&amp;base=RLAW240&amp;n=234217&amp;dst=100015" TargetMode="External"/><Relationship Id="rId19" Type="http://schemas.openxmlformats.org/officeDocument/2006/relationships/hyperlink" Target="https://login.consultant.ru/link/?req=doc&amp;base=LAW&amp;n=494996&amp;dst=359" TargetMode="External"/><Relationship Id="rId31" Type="http://schemas.openxmlformats.org/officeDocument/2006/relationships/theme" Target="theme/theme1.xml"/><Relationship Id="rId4" Type="http://schemas.openxmlformats.org/officeDocument/2006/relationships/hyperlink" Target="https://login.consultant.ru/link/?req=doc&amp;base=RLAW240&amp;n=234217&amp;dst=100015" TargetMode="External"/><Relationship Id="rId9" Type="http://schemas.openxmlformats.org/officeDocument/2006/relationships/hyperlink" Target="https://login.consultant.ru/link/?req=doc&amp;base=RLAW240&amp;n=173889" TargetMode="External"/><Relationship Id="rId14" Type="http://schemas.openxmlformats.org/officeDocument/2006/relationships/hyperlink" Target="https://www.rstkirov.ru" TargetMode="External"/><Relationship Id="rId22" Type="http://schemas.openxmlformats.org/officeDocument/2006/relationships/hyperlink" Target="https://login.consultant.ru/link/?req=doc&amp;base=RLAW240&amp;n=234097&amp;dst=100021" TargetMode="External"/><Relationship Id="rId27" Type="http://schemas.openxmlformats.org/officeDocument/2006/relationships/hyperlink" Target="https://login.consultant.ru/link/?req=doc&amp;base=LAW&amp;n=49499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7032</Words>
  <Characters>40083</Characters>
  <Application>Microsoft Office Word</Application>
  <DocSecurity>0</DocSecurity>
  <Lines>334</Lines>
  <Paragraphs>94</Paragraphs>
  <ScaleCrop>false</ScaleCrop>
  <Company/>
  <LinksUpToDate>false</LinksUpToDate>
  <CharactersWithSpaces>47021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2025-04-30T08:27:00Z</dcterms:created>
  <dcterms:modified xsi:type="dcterms:W3CDTF">2025-04-30T08:27:00Z</dcterms:modified>
</cp:coreProperties>
</file>