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16ED" w14:textId="77777777" w:rsidR="001C6DA7" w:rsidRDefault="001C6DA7">
      <w:pPr>
        <w:pStyle w:val="ConsPlusNormal"/>
        <w:jc w:val="right"/>
      </w:pPr>
      <w:r>
        <w:t>Утвержден</w:t>
      </w:r>
    </w:p>
    <w:p w14:paraId="7A71265C" w14:textId="77777777" w:rsidR="001C6DA7" w:rsidRDefault="001C6DA7">
      <w:pPr>
        <w:pStyle w:val="ConsPlusNormal"/>
        <w:jc w:val="right"/>
      </w:pPr>
      <w:r>
        <w:t>постановлением</w:t>
      </w:r>
    </w:p>
    <w:p w14:paraId="61D9A2B3" w14:textId="77777777" w:rsidR="001C6DA7" w:rsidRDefault="001C6DA7">
      <w:pPr>
        <w:pStyle w:val="ConsPlusNormal"/>
        <w:jc w:val="right"/>
      </w:pPr>
      <w:r>
        <w:t>Правительства Кировской области</w:t>
      </w:r>
    </w:p>
    <w:p w14:paraId="7543A0CA" w14:textId="77777777" w:rsidR="001C6DA7" w:rsidRDefault="001C6DA7">
      <w:pPr>
        <w:pStyle w:val="ConsPlusNormal"/>
        <w:jc w:val="right"/>
      </w:pPr>
      <w:r>
        <w:t>от 29 октября 2021 г. N 577-П</w:t>
      </w:r>
    </w:p>
    <w:p w14:paraId="3E7C5793" w14:textId="77777777" w:rsidR="001C6DA7" w:rsidRDefault="001C6DA7">
      <w:pPr>
        <w:pStyle w:val="ConsPlusNormal"/>
        <w:jc w:val="both"/>
        <w:outlineLvl w:val="0"/>
      </w:pPr>
    </w:p>
    <w:p w14:paraId="43387559" w14:textId="77777777" w:rsidR="001C6DA7" w:rsidRDefault="001C6DA7">
      <w:pPr>
        <w:pStyle w:val="ConsPlusTitle"/>
        <w:jc w:val="center"/>
      </w:pPr>
      <w:r>
        <w:t>ПЕРЕЧЕНЬ</w:t>
      </w:r>
    </w:p>
    <w:p w14:paraId="67FAB417" w14:textId="77777777" w:rsidR="001C6DA7" w:rsidRDefault="001C6DA7">
      <w:pPr>
        <w:pStyle w:val="ConsPlusTitle"/>
        <w:jc w:val="center"/>
      </w:pPr>
      <w:r>
        <w:t>ИНДИКАТОРОВ РИСКА НАРУШЕНИЙ ОБЯЗАТЕЛЬНЫХ ТРЕБОВАНИЙ,</w:t>
      </w:r>
    </w:p>
    <w:p w14:paraId="17DBD19E" w14:textId="77777777" w:rsidR="001C6DA7" w:rsidRDefault="001C6DA7">
      <w:pPr>
        <w:pStyle w:val="ConsPlusTitle"/>
        <w:jc w:val="center"/>
      </w:pPr>
      <w:r>
        <w:t>ИСПОЛЬЗУЕМЫХ ПРИ ОСУЩЕСТВЛЕНИИ РЕГИОНАЛЬНОГО</w:t>
      </w:r>
    </w:p>
    <w:p w14:paraId="67054628" w14:textId="77777777" w:rsidR="001C6DA7" w:rsidRDefault="001C6DA7">
      <w:pPr>
        <w:pStyle w:val="ConsPlusTitle"/>
        <w:jc w:val="center"/>
      </w:pPr>
      <w:r>
        <w:t>ГОСУДАРСТВЕННОГО КОНТРОЛЯ (НАДЗОРА) В ОБЛАСТИ РЕГУЛИРОВАНИЯ</w:t>
      </w:r>
    </w:p>
    <w:p w14:paraId="5061495E" w14:textId="77777777" w:rsidR="001C6DA7" w:rsidRDefault="001C6DA7">
      <w:pPr>
        <w:pStyle w:val="ConsPlusTitle"/>
        <w:jc w:val="center"/>
      </w:pPr>
      <w:r>
        <w:t>ТАРИФОВ В СФЕРЕ ОБРАЩЕНИЯ С ТВЕРДЫМИ КОММУНАЛЬНЫМИ ОТХОДАМИ</w:t>
      </w:r>
    </w:p>
    <w:p w14:paraId="3F487703" w14:textId="77777777" w:rsidR="001C6DA7" w:rsidRDefault="001C6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6DA7" w14:paraId="5525F5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0A7C17" w14:textId="77777777" w:rsidR="001C6DA7" w:rsidRDefault="001C6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75B91" w14:textId="77777777" w:rsidR="001C6DA7" w:rsidRDefault="001C6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90A204" w14:textId="77777777" w:rsidR="001C6DA7" w:rsidRDefault="001C6DA7">
            <w:pPr>
              <w:pStyle w:val="ConsPlusNormal"/>
              <w:jc w:val="center"/>
            </w:pPr>
            <w:r>
              <w:rPr>
                <w:color w:val="392C69"/>
              </w:rPr>
              <w:t>Список изменяющих документов</w:t>
            </w:r>
          </w:p>
          <w:p w14:paraId="7AA45335" w14:textId="77777777" w:rsidR="001C6DA7" w:rsidRDefault="001C6DA7">
            <w:pPr>
              <w:pStyle w:val="ConsPlusNormal"/>
              <w:jc w:val="center"/>
            </w:pPr>
            <w:r>
              <w:rPr>
                <w:color w:val="392C69"/>
              </w:rPr>
              <w:t>(в ред. постановлений Правительства Кировской области</w:t>
            </w:r>
          </w:p>
          <w:p w14:paraId="0D191DB4" w14:textId="77777777" w:rsidR="001C6DA7" w:rsidRDefault="001C6DA7">
            <w:pPr>
              <w:pStyle w:val="ConsPlusNormal"/>
              <w:jc w:val="center"/>
            </w:pPr>
            <w:r>
              <w:rPr>
                <w:color w:val="392C69"/>
              </w:rPr>
              <w:t xml:space="preserve">от 25.08.2023 </w:t>
            </w:r>
            <w:hyperlink r:id="rId4">
              <w:r>
                <w:rPr>
                  <w:color w:val="0000FF"/>
                </w:rPr>
                <w:t>N 452-П</w:t>
              </w:r>
            </w:hyperlink>
            <w:r>
              <w:rPr>
                <w:color w:val="392C69"/>
              </w:rPr>
              <w:t xml:space="preserve">, от 27.11.2024 </w:t>
            </w:r>
            <w:hyperlink r:id="rId5">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954933" w14:textId="77777777" w:rsidR="001C6DA7" w:rsidRDefault="001C6DA7">
            <w:pPr>
              <w:pStyle w:val="ConsPlusNormal"/>
            </w:pPr>
          </w:p>
        </w:tc>
      </w:tr>
    </w:tbl>
    <w:p w14:paraId="2C5975F9" w14:textId="77777777" w:rsidR="001C6DA7" w:rsidRDefault="001C6DA7">
      <w:pPr>
        <w:pStyle w:val="ConsPlusNormal"/>
        <w:jc w:val="both"/>
      </w:pPr>
    </w:p>
    <w:p w14:paraId="7F0F8D3F" w14:textId="77777777" w:rsidR="001C6DA7" w:rsidRDefault="001C6DA7">
      <w:pPr>
        <w:pStyle w:val="ConsPlusNormal"/>
        <w:ind w:firstLine="540"/>
        <w:jc w:val="both"/>
      </w:pPr>
      <w:r>
        <w:t xml:space="preserve">1 - 3. Исключены. - </w:t>
      </w:r>
      <w:hyperlink r:id="rId6">
        <w:r>
          <w:rPr>
            <w:color w:val="0000FF"/>
          </w:rPr>
          <w:t>Постановление</w:t>
        </w:r>
      </w:hyperlink>
      <w:r>
        <w:t xml:space="preserve"> Правительства Кировской области от 25.08.2023 N 452-П.</w:t>
      </w:r>
    </w:p>
    <w:p w14:paraId="12AAA825" w14:textId="77777777" w:rsidR="001C6DA7" w:rsidRDefault="001C6DA7">
      <w:pPr>
        <w:pStyle w:val="ConsPlusNormal"/>
        <w:spacing w:before="240"/>
        <w:ind w:firstLine="540"/>
        <w:jc w:val="both"/>
      </w:pPr>
      <w:r>
        <w:t>4. 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38014977" w14:textId="77777777" w:rsidR="001C6DA7" w:rsidRDefault="001C6DA7">
      <w:pPr>
        <w:pStyle w:val="ConsPlusNormal"/>
        <w:jc w:val="both"/>
      </w:pPr>
      <w:r>
        <w:t xml:space="preserve">(п. 4 введен </w:t>
      </w:r>
      <w:hyperlink r:id="rId7">
        <w:r>
          <w:rPr>
            <w:color w:val="0000FF"/>
          </w:rPr>
          <w:t>постановлением</w:t>
        </w:r>
      </w:hyperlink>
      <w:r>
        <w:t xml:space="preserve"> Правительства Кировской области от 25.08.2023 N 452-П)</w:t>
      </w:r>
    </w:p>
    <w:p w14:paraId="246C32A6" w14:textId="77777777" w:rsidR="001C6DA7" w:rsidRDefault="001C6DA7">
      <w:pPr>
        <w:pStyle w:val="ConsPlusNormal"/>
        <w:spacing w:before="240"/>
        <w:ind w:firstLine="540"/>
        <w:jc w:val="both"/>
      </w:pPr>
      <w:r>
        <w:t>5. 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65DFCAAB" w14:textId="77777777" w:rsidR="001C6DA7" w:rsidRDefault="001C6DA7">
      <w:pPr>
        <w:pStyle w:val="ConsPlusNormal"/>
        <w:jc w:val="both"/>
      </w:pPr>
      <w:r>
        <w:t xml:space="preserve">(п. 5 в ред. </w:t>
      </w:r>
      <w:hyperlink r:id="rId8">
        <w:r>
          <w:rPr>
            <w:color w:val="0000FF"/>
          </w:rPr>
          <w:t>постановления</w:t>
        </w:r>
      </w:hyperlink>
      <w:r>
        <w:t xml:space="preserve"> Правительства Кировской области от 27.11.2024 N 513-П)</w:t>
      </w:r>
    </w:p>
    <w:p w14:paraId="556EDD15" w14:textId="77777777" w:rsidR="001C6DA7" w:rsidRDefault="001C6DA7">
      <w:pPr>
        <w:pStyle w:val="ConsPlusNormal"/>
        <w:spacing w:before="24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19245C1A" w14:textId="77777777" w:rsidR="001C6DA7" w:rsidRDefault="001C6DA7">
      <w:pPr>
        <w:pStyle w:val="ConsPlusNormal"/>
        <w:jc w:val="both"/>
      </w:pPr>
      <w:r>
        <w:t xml:space="preserve">(п. 6 введен </w:t>
      </w:r>
      <w:hyperlink r:id="rId9">
        <w:r>
          <w:rPr>
            <w:color w:val="0000FF"/>
          </w:rPr>
          <w:t>постановлением</w:t>
        </w:r>
      </w:hyperlink>
      <w:r>
        <w:t xml:space="preserve"> Правительства Кировской области от 27.11.2024 N 513-П)</w:t>
      </w:r>
    </w:p>
    <w:p w14:paraId="2075AE47" w14:textId="58D4446E" w:rsidR="001C6DA7" w:rsidRDefault="001C6DA7" w:rsidP="001C6DA7">
      <w:pPr>
        <w:pStyle w:val="ConsPlusNormal"/>
      </w:pPr>
      <w:hyperlink r:id="rId10">
        <w:r>
          <w:rPr>
            <w:i/>
            <w:color w:val="0000FF"/>
          </w:rPr>
          <w:br/>
          <w:t>Постановление Правительства Кировской области от 29.10.2021 N 577-П (ред. от 27.11.2024) "Об утверждении Положения о региональном государственном контроле (надзоре) в области регулирования тарифов в сфере обращения с твердыми коммунальными отходами" (вместе с "Перечнем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{КонсультантПлюс}</w:t>
        </w:r>
      </w:hyperlink>
    </w:p>
    <w:sectPr w:rsidR="001C6DA7" w:rsidSect="001C6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A7"/>
    <w:rsid w:val="001C6DA7"/>
    <w:rsid w:val="00AD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2ED6"/>
  <w15:chartTrackingRefBased/>
  <w15:docId w15:val="{0CABE1C4-F59C-406D-9AB9-96C41861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6D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C6D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6D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C6D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C6D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C6D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6D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6D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6D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DA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6D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6DA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6DA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C6DA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C6D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6DA7"/>
    <w:rPr>
      <w:rFonts w:eastAsiaTheme="majorEastAsia" w:cstheme="majorBidi"/>
      <w:color w:val="595959" w:themeColor="text1" w:themeTint="A6"/>
    </w:rPr>
  </w:style>
  <w:style w:type="character" w:customStyle="1" w:styleId="80">
    <w:name w:val="Заголовок 8 Знак"/>
    <w:basedOn w:val="a0"/>
    <w:link w:val="8"/>
    <w:uiPriority w:val="9"/>
    <w:semiHidden/>
    <w:rsid w:val="001C6D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6DA7"/>
    <w:rPr>
      <w:rFonts w:eastAsiaTheme="majorEastAsia" w:cstheme="majorBidi"/>
      <w:color w:val="272727" w:themeColor="text1" w:themeTint="D8"/>
    </w:rPr>
  </w:style>
  <w:style w:type="paragraph" w:styleId="a3">
    <w:name w:val="Title"/>
    <w:basedOn w:val="a"/>
    <w:next w:val="a"/>
    <w:link w:val="a4"/>
    <w:uiPriority w:val="10"/>
    <w:qFormat/>
    <w:rsid w:val="001C6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C6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D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6D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6DA7"/>
    <w:pPr>
      <w:spacing w:before="160"/>
      <w:jc w:val="center"/>
    </w:pPr>
    <w:rPr>
      <w:i/>
      <w:iCs/>
      <w:color w:val="404040" w:themeColor="text1" w:themeTint="BF"/>
    </w:rPr>
  </w:style>
  <w:style w:type="character" w:customStyle="1" w:styleId="22">
    <w:name w:val="Цитата 2 Знак"/>
    <w:basedOn w:val="a0"/>
    <w:link w:val="21"/>
    <w:uiPriority w:val="29"/>
    <w:rsid w:val="001C6DA7"/>
    <w:rPr>
      <w:i/>
      <w:iCs/>
      <w:color w:val="404040" w:themeColor="text1" w:themeTint="BF"/>
    </w:rPr>
  </w:style>
  <w:style w:type="paragraph" w:styleId="a7">
    <w:name w:val="List Paragraph"/>
    <w:basedOn w:val="a"/>
    <w:uiPriority w:val="34"/>
    <w:qFormat/>
    <w:rsid w:val="001C6DA7"/>
    <w:pPr>
      <w:ind w:left="720"/>
      <w:contextualSpacing/>
    </w:pPr>
  </w:style>
  <w:style w:type="character" w:styleId="a8">
    <w:name w:val="Intense Emphasis"/>
    <w:basedOn w:val="a0"/>
    <w:uiPriority w:val="21"/>
    <w:qFormat/>
    <w:rsid w:val="001C6DA7"/>
    <w:rPr>
      <w:i/>
      <w:iCs/>
      <w:color w:val="2F5496" w:themeColor="accent1" w:themeShade="BF"/>
    </w:rPr>
  </w:style>
  <w:style w:type="paragraph" w:styleId="a9">
    <w:name w:val="Intense Quote"/>
    <w:basedOn w:val="a"/>
    <w:next w:val="a"/>
    <w:link w:val="aa"/>
    <w:uiPriority w:val="30"/>
    <w:qFormat/>
    <w:rsid w:val="001C6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C6DA7"/>
    <w:rPr>
      <w:i/>
      <w:iCs/>
      <w:color w:val="2F5496" w:themeColor="accent1" w:themeShade="BF"/>
    </w:rPr>
  </w:style>
  <w:style w:type="character" w:styleId="ab">
    <w:name w:val="Intense Reference"/>
    <w:basedOn w:val="a0"/>
    <w:uiPriority w:val="32"/>
    <w:qFormat/>
    <w:rsid w:val="001C6DA7"/>
    <w:rPr>
      <w:b/>
      <w:bCs/>
      <w:smallCaps/>
      <w:color w:val="2F5496" w:themeColor="accent1" w:themeShade="BF"/>
      <w:spacing w:val="5"/>
    </w:rPr>
  </w:style>
  <w:style w:type="paragraph" w:customStyle="1" w:styleId="ConsPlusNormal">
    <w:name w:val="ConsPlusNormal"/>
    <w:rsid w:val="001C6D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6DA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7111&amp;dst=100115"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13143&amp;dst=1000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213143&amp;dst=100037" TargetMode="External"/><Relationship Id="rId11" Type="http://schemas.openxmlformats.org/officeDocument/2006/relationships/fontTable" Target="fontTable.xml"/><Relationship Id="rId5" Type="http://schemas.openxmlformats.org/officeDocument/2006/relationships/hyperlink" Target="https://login.consultant.ru/link/?req=doc&amp;base=RLAW240&amp;n=237111&amp;dst=100011" TargetMode="External"/><Relationship Id="rId10" Type="http://schemas.openxmlformats.org/officeDocument/2006/relationships/hyperlink" Target="https://login.consultant.ru/link/?req=doc&amp;base=RLAW240&amp;n=237224&amp;dst=100137" TargetMode="External"/><Relationship Id="rId4" Type="http://schemas.openxmlformats.org/officeDocument/2006/relationships/hyperlink" Target="https://login.consultant.ru/link/?req=doc&amp;base=RLAW240&amp;n=213143&amp;dst=100008" TargetMode="External"/><Relationship Id="rId9" Type="http://schemas.openxmlformats.org/officeDocument/2006/relationships/hyperlink" Target="https://login.consultant.ru/link/?req=doc&amp;base=RLAW240&amp;n=237111&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2025-03-21T11:31:00Z</dcterms:created>
  <dcterms:modified xsi:type="dcterms:W3CDTF">2025-03-21T11:31:00Z</dcterms:modified>
</cp:coreProperties>
</file>