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5A8E" w14:textId="77777777" w:rsidR="002729E1" w:rsidRDefault="002729E1">
      <w:pPr>
        <w:pStyle w:val="ConsPlusNormal"/>
        <w:jc w:val="right"/>
        <w:outlineLvl w:val="0"/>
      </w:pPr>
      <w:r>
        <w:t>Приложение N 2</w:t>
      </w:r>
    </w:p>
    <w:p w14:paraId="74FBF54A" w14:textId="77777777" w:rsidR="002729E1" w:rsidRDefault="002729E1">
      <w:pPr>
        <w:pStyle w:val="ConsPlusNormal"/>
        <w:jc w:val="both"/>
      </w:pPr>
    </w:p>
    <w:p w14:paraId="00FE13D2" w14:textId="77777777" w:rsidR="002729E1" w:rsidRDefault="002729E1">
      <w:pPr>
        <w:pStyle w:val="ConsPlusNormal"/>
        <w:jc w:val="right"/>
      </w:pPr>
      <w:r>
        <w:t>Утвержден</w:t>
      </w:r>
    </w:p>
    <w:p w14:paraId="2E4AFD30" w14:textId="77777777" w:rsidR="002729E1" w:rsidRDefault="002729E1">
      <w:pPr>
        <w:pStyle w:val="ConsPlusNormal"/>
        <w:jc w:val="right"/>
      </w:pPr>
      <w:r>
        <w:t>постановлением</w:t>
      </w:r>
    </w:p>
    <w:p w14:paraId="0DDFE020" w14:textId="77777777" w:rsidR="002729E1" w:rsidRDefault="002729E1">
      <w:pPr>
        <w:pStyle w:val="ConsPlusNormal"/>
        <w:jc w:val="right"/>
      </w:pPr>
      <w:r>
        <w:t>Правительства Кировской области</w:t>
      </w:r>
    </w:p>
    <w:p w14:paraId="60A5E7C1" w14:textId="77777777" w:rsidR="002729E1" w:rsidRDefault="002729E1">
      <w:pPr>
        <w:pStyle w:val="ConsPlusNormal"/>
        <w:jc w:val="right"/>
      </w:pPr>
      <w:r>
        <w:t>от 21 октября 2021 г. N 554-П</w:t>
      </w:r>
    </w:p>
    <w:p w14:paraId="57B8BB2E" w14:textId="77777777" w:rsidR="002729E1" w:rsidRDefault="002729E1">
      <w:pPr>
        <w:pStyle w:val="ConsPlusNormal"/>
        <w:jc w:val="both"/>
      </w:pPr>
    </w:p>
    <w:p w14:paraId="64F1B09F" w14:textId="77777777" w:rsidR="002729E1" w:rsidRDefault="002729E1">
      <w:pPr>
        <w:pStyle w:val="ConsPlusTitle"/>
        <w:jc w:val="center"/>
      </w:pPr>
      <w:r>
        <w:t>ПЕРЕЧЕНЬ</w:t>
      </w:r>
    </w:p>
    <w:p w14:paraId="2711A698" w14:textId="77777777" w:rsidR="002729E1" w:rsidRDefault="002729E1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6B30DF19" w14:textId="77777777" w:rsidR="002729E1" w:rsidRDefault="002729E1">
      <w:pPr>
        <w:pStyle w:val="ConsPlusTitle"/>
        <w:jc w:val="center"/>
      </w:pPr>
      <w:r>
        <w:t>ИСПОЛЬЗУЕМЫХ ПРИ ОСУЩЕСТВЛЕНИИ РЕГИОНАЛЬНОГО</w:t>
      </w:r>
    </w:p>
    <w:p w14:paraId="4CEB9FAB" w14:textId="77777777" w:rsidR="002729E1" w:rsidRDefault="002729E1">
      <w:pPr>
        <w:pStyle w:val="ConsPlusTitle"/>
        <w:jc w:val="center"/>
      </w:pPr>
      <w:r>
        <w:t>ГОСУДАРСТВЕННОГО КОНТРОЛЯ (НАДЗОРА) В СФЕРАХ</w:t>
      </w:r>
    </w:p>
    <w:p w14:paraId="06593805" w14:textId="77777777" w:rsidR="002729E1" w:rsidRDefault="002729E1">
      <w:pPr>
        <w:pStyle w:val="ConsPlusTitle"/>
        <w:jc w:val="center"/>
      </w:pPr>
      <w:r>
        <w:t>ЕСТЕСТВЕННЫХ МОНОПОЛИЙ</w:t>
      </w:r>
    </w:p>
    <w:p w14:paraId="27C6C394" w14:textId="77777777" w:rsidR="002729E1" w:rsidRDefault="002729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29E1" w14:paraId="700782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BB3E" w14:textId="77777777" w:rsidR="002729E1" w:rsidRDefault="002729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EF06" w14:textId="77777777" w:rsidR="002729E1" w:rsidRDefault="002729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FE872F" w14:textId="77777777" w:rsidR="002729E1" w:rsidRDefault="00272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94CCED" w14:textId="77777777" w:rsidR="002729E1" w:rsidRDefault="002729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5213" w14:textId="77777777" w:rsidR="002729E1" w:rsidRDefault="002729E1">
            <w:pPr>
              <w:pStyle w:val="ConsPlusNormal"/>
            </w:pPr>
          </w:p>
        </w:tc>
      </w:tr>
    </w:tbl>
    <w:p w14:paraId="6B2C77F1" w14:textId="77777777" w:rsidR="002729E1" w:rsidRDefault="002729E1">
      <w:pPr>
        <w:pStyle w:val="ConsPlusNormal"/>
        <w:jc w:val="both"/>
      </w:pPr>
    </w:p>
    <w:p w14:paraId="24023DC8" w14:textId="77777777" w:rsidR="002729E1" w:rsidRDefault="002729E1">
      <w:pPr>
        <w:pStyle w:val="ConsPlusNormal"/>
        <w:ind w:firstLine="540"/>
        <w:jc w:val="both"/>
      </w:pPr>
      <w:r>
        <w:t xml:space="preserve">1 - 3. Исключены.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0508E46C" w14:textId="77777777" w:rsidR="002729E1" w:rsidRDefault="002729E1">
      <w:pPr>
        <w:pStyle w:val="ConsPlusNormal"/>
        <w:spacing w:before="240"/>
        <w:ind w:firstLine="540"/>
        <w:jc w:val="both"/>
      </w:pPr>
      <w:r>
        <w:t>4. Превышение или уменьшение цены (тарифа), предлагаемой (предлагаемого) к установлению на очередной период регулирования субъектом естественных монополий, над ценой (тарифом), установленной (установленным)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412FB0A4" w14:textId="77777777" w:rsidR="002729E1" w:rsidRDefault="002729E1">
      <w:pPr>
        <w:pStyle w:val="ConsPlusNormal"/>
        <w:jc w:val="both"/>
      </w:pPr>
      <w:r>
        <w:t xml:space="preserve">(п. 4 введен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5D986043" w14:textId="77777777" w:rsidR="002729E1" w:rsidRDefault="002729E1">
      <w:pPr>
        <w:pStyle w:val="ConsPlusNormal"/>
      </w:pPr>
      <w:hyperlink r:id="rId7">
        <w:r>
          <w:rPr>
            <w:i/>
            <w:color w:val="0000FF"/>
          </w:rPr>
          <w:br/>
          <w:t>Постановление Правительства Кировской области от 21.10.2021 N 554-П (ред. от 27.11.2024) "Об утверждении Положения о региональном государственном контроле (надзоре) в сферах естественных монополий" (вместе с "Перечнем индикаторов риска нарушений обязательных требований, используемых при осуществлении регионального государственного контроля (надзора) в сферах естественных монополий") {КонсультантПлюс}</w:t>
        </w:r>
      </w:hyperlink>
      <w:r>
        <w:br/>
      </w:r>
    </w:p>
    <w:p w14:paraId="4E0093D9" w14:textId="77777777" w:rsidR="002729E1" w:rsidRDefault="002729E1"/>
    <w:sectPr w:rsidR="002729E1" w:rsidSect="0027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1"/>
    <w:rsid w:val="002729E1"/>
    <w:rsid w:val="007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020"/>
  <w15:chartTrackingRefBased/>
  <w15:docId w15:val="{1CBF82B0-51B2-4D06-B235-BF5583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2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29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9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2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2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2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29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2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29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29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29E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729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29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37223&amp;dst=1001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3143&amp;dst=100019" TargetMode="External"/><Relationship Id="rId5" Type="http://schemas.openxmlformats.org/officeDocument/2006/relationships/hyperlink" Target="https://login.consultant.ru/link/?req=doc&amp;base=RLAW240&amp;n=213143&amp;dst=100018" TargetMode="External"/><Relationship Id="rId4" Type="http://schemas.openxmlformats.org/officeDocument/2006/relationships/hyperlink" Target="https://login.consultant.ru/link/?req=doc&amp;base=RLAW240&amp;n=213143&amp;dst=1000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2025-03-19T14:42:00Z</dcterms:created>
  <dcterms:modified xsi:type="dcterms:W3CDTF">2025-03-19T14:42:00Z</dcterms:modified>
</cp:coreProperties>
</file>