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974181" w14:paraId="34C8BA0A" w14:textId="77777777" w:rsidTr="00974181">
        <w:trPr>
          <w:trHeight w:val="2694"/>
        </w:trPr>
        <w:tc>
          <w:tcPr>
            <w:tcW w:w="5103" w:type="dxa"/>
          </w:tcPr>
          <w:p w14:paraId="4975E266" w14:textId="77777777" w:rsidR="00974181" w:rsidRDefault="0097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4A7B51CC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7FDEAC7" w14:textId="5841C176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№3</w:t>
            </w:r>
          </w:p>
          <w:p w14:paraId="6324D52B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712BCA6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44DBE09B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2446BE8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55EC75B4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B6C4CBC" w14:textId="1FB2A735" w:rsidR="00974181" w:rsidRDefault="0029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01.02.2023 № 11-од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44AEA3" w14:textId="77777777" w:rsidR="00974181" w:rsidRDefault="00974181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617FE4" w14:textId="6DA7B12B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21371A97" w14:textId="77777777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5FD19DE2" w14:textId="5AE513D8" w:rsidR="00FE01B6" w:rsidRPr="00CB58D2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государственного контроля (надзора) </w:t>
      </w:r>
    </w:p>
    <w:p w14:paraId="43B8A6F3" w14:textId="77777777" w:rsidR="00FE01B6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 w:rsidR="00FE01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</w:p>
    <w:p w14:paraId="3FA82394" w14:textId="63F2780D" w:rsidR="00960E31" w:rsidRPr="00960E31" w:rsidRDefault="00960E31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B1A6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D17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416790409"/>
    </w:p>
    <w:p w14:paraId="19F13B66" w14:textId="32918F3A" w:rsidR="006B1A6A" w:rsidRPr="00CF50FE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122528194"/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5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 в электроэнергетике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Служба) в соответствии с требованиями действующего законодательства, </w:t>
      </w:r>
      <w:r w:rsidR="00D215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6807844" w14:textId="77777777" w:rsidR="006B1A6A" w:rsidRPr="00CF50FE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Кировской области от 29.10.2021 № 57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2BC18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2D46B412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280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0C76D7BB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280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hyperlink r:id="rId6" w:history="1">
        <w:r w:rsidRPr="00E4280B">
          <w:rPr>
            <w:rFonts w:ascii="Times New Roman" w:hAnsi="Times New Roman" w:cs="Times New Roman"/>
            <w:sz w:val="28"/>
            <w:szCs w:val="28"/>
          </w:rPr>
          <w:t xml:space="preserve"> от 26.03.2003 № 35-ФЗ «Об электроэнергетике»</w:t>
        </w:r>
      </w:hyperlink>
      <w:r w:rsidRPr="00E4280B">
        <w:rPr>
          <w:rFonts w:ascii="Times New Roman" w:hAnsi="Times New Roman" w:cs="Times New Roman"/>
          <w:sz w:val="28"/>
          <w:szCs w:val="28"/>
        </w:rPr>
        <w:t>;</w:t>
      </w:r>
    </w:p>
    <w:p w14:paraId="463ED575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29.12.2011 </w:t>
      </w:r>
      <w:r w:rsidRPr="00E4280B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80B">
        <w:rPr>
          <w:rFonts w:ascii="Times New Roman" w:hAnsi="Times New Roman" w:cs="Times New Roman"/>
          <w:sz w:val="28"/>
          <w:szCs w:val="28"/>
        </w:rPr>
        <w:t>1178 «О ценообразовании в области регулируемых цен (тарифов) в электроэнергетике»;</w:t>
      </w:r>
    </w:p>
    <w:p w14:paraId="738FD001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21.01.2004 </w:t>
      </w:r>
      <w:r w:rsidRPr="00E4280B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80B">
        <w:rPr>
          <w:rFonts w:ascii="Times New Roman" w:hAnsi="Times New Roman" w:cs="Times New Roman"/>
          <w:sz w:val="28"/>
          <w:szCs w:val="28"/>
        </w:rPr>
        <w:t>24 «Об утверждении стандартов раскрытия информации субъектами оптового и розничных рынков электрической энергии»;</w:t>
      </w:r>
    </w:p>
    <w:p w14:paraId="6F2BA2C8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</w:t>
      </w:r>
      <w:r w:rsidRPr="00E4280B">
        <w:rPr>
          <w:rFonts w:ascii="Times New Roman" w:hAnsi="Times New Roman" w:cs="Times New Roman"/>
          <w:sz w:val="28"/>
          <w:szCs w:val="28"/>
        </w:rPr>
        <w:br/>
        <w:t>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электроэнергетике»;</w:t>
      </w:r>
    </w:p>
    <w:p w14:paraId="7810CC90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99923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0F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№ 57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объектом указанного регионального государственного контроля</w:t>
      </w:r>
      <w:r w:rsidRPr="00F44889">
        <w:rPr>
          <w:rFonts w:ascii="Times New Roman" w:hAnsi="Times New Roman" w:cs="Times New Roman"/>
          <w:sz w:val="28"/>
          <w:szCs w:val="28"/>
        </w:rPr>
        <w:t xml:space="preserve"> (надзора) (далее - объект контроля (надзора)) является деятельность субъектов электроэнергетики, в рамках которой должны соблюдаться установленные законодательством Российской Федерации обязательные требования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Федерации. </w:t>
      </w:r>
    </w:p>
    <w:p w14:paraId="2FB6CAE3" w14:textId="4529AD9F" w:rsidR="006B1A6A" w:rsidRPr="0042497C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</w:p>
    <w:p w14:paraId="72C83021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 xml:space="preserve">от 18.01.2022 №5-од «Об утверждении Руководств по соблюдению обязательных требований в рамках </w:t>
      </w:r>
      <w:r w:rsidRPr="00F264CC">
        <w:rPr>
          <w:rFonts w:ascii="Times New Roman" w:hAnsi="Times New Roman" w:cs="Times New Roman"/>
          <w:sz w:val="28"/>
          <w:szCs w:val="28"/>
        </w:rPr>
        <w:lastRenderedPageBreak/>
        <w:t>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B4BDE" w14:textId="77777777" w:rsidR="006B1A6A" w:rsidRDefault="006B1A6A" w:rsidP="006B1A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7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8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51CA2A16" w14:textId="0A408778" w:rsidR="006B1A6A" w:rsidRPr="00D536A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(надзора)  контролируемых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BD6ECC" w14:textId="77777777" w:rsidR="006B1A6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осуществляла 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696859A7" w14:textId="6A145246" w:rsidR="00587D4A" w:rsidRPr="00960E31" w:rsidRDefault="00587D4A" w:rsidP="00587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субъектами оптового и розничных рынков электрической энергии, а также к порядок, способы и сроки ее раскрытия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тандарт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раскрытия информации субъектами оптового и розничных рынков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утверждены 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21.01.2004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6B1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 «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стандартов раскрытия информации субъектами оптового и розничных рынков электрической энергии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0A16C2C" w14:textId="77777777" w:rsidR="006B1A6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30065278"/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5ED09D88" w14:textId="0B593354" w:rsidR="00FE637C" w:rsidRPr="00F264CC" w:rsidRDefault="00FE637C" w:rsidP="00FE63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1CD0572F" w14:textId="77777777" w:rsidR="003A445C" w:rsidRDefault="003A445C" w:rsidP="003A44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7FAD665C" w14:textId="61B995E5" w:rsidR="003A445C" w:rsidRDefault="003A445C" w:rsidP="003A44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регионального государственного контроля (надзора)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 в электроэнергетике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отношении контролируемых лиц.</w:t>
      </w:r>
    </w:p>
    <w:p w14:paraId="21429079" w14:textId="77777777" w:rsidR="00411929" w:rsidRDefault="00411929" w:rsidP="004119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2C7D445B" w14:textId="77777777" w:rsidR="00411929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5AB2DB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208C64FC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450AE0D4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FF138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нарушений контролируемыми лицами обязательных требований.</w:t>
      </w:r>
    </w:p>
    <w:p w14:paraId="55AD7D4E" w14:textId="77777777" w:rsidR="00411929" w:rsidRDefault="00411929" w:rsidP="00411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9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BAD0036" w14:textId="77777777" w:rsidR="00411929" w:rsidRPr="0010016D" w:rsidRDefault="00411929" w:rsidP="00411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36EE0085" w14:textId="77777777" w:rsidR="00411929" w:rsidRDefault="00411929" w:rsidP="004119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396AD2E" w14:textId="77777777" w:rsidR="00411929" w:rsidRPr="00960E31" w:rsidRDefault="00411929" w:rsidP="004119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63B1F1F3" w14:textId="77777777" w:rsidR="006B1A6A" w:rsidRDefault="006B1A6A" w:rsidP="00135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0"/>
    <w:bookmarkEnd w:id="2"/>
    <w:sectPr w:rsidR="006B1A6A" w:rsidSect="007F617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473A" w14:textId="77777777" w:rsidR="002812F0" w:rsidRDefault="002812F0">
      <w:pPr>
        <w:spacing w:after="0" w:line="240" w:lineRule="auto"/>
      </w:pPr>
      <w:r>
        <w:separator/>
      </w:r>
    </w:p>
  </w:endnote>
  <w:endnote w:type="continuationSeparator" w:id="0">
    <w:p w14:paraId="42062E72" w14:textId="77777777" w:rsidR="002812F0" w:rsidRDefault="0028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F8A5" w14:textId="77777777" w:rsidR="002812F0" w:rsidRDefault="002812F0">
      <w:pPr>
        <w:spacing w:after="0" w:line="240" w:lineRule="auto"/>
      </w:pPr>
      <w:r>
        <w:separator/>
      </w:r>
    </w:p>
  </w:footnote>
  <w:footnote w:type="continuationSeparator" w:id="0">
    <w:p w14:paraId="79BF5D5F" w14:textId="77777777" w:rsidR="002812F0" w:rsidRDefault="0028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290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C07F5"/>
    <w:rsid w:val="000C7789"/>
    <w:rsid w:val="000E3134"/>
    <w:rsid w:val="00133046"/>
    <w:rsid w:val="00135F59"/>
    <w:rsid w:val="00203995"/>
    <w:rsid w:val="002059B6"/>
    <w:rsid w:val="002141AE"/>
    <w:rsid w:val="002812F0"/>
    <w:rsid w:val="00290444"/>
    <w:rsid w:val="002D5510"/>
    <w:rsid w:val="0034357E"/>
    <w:rsid w:val="003A445C"/>
    <w:rsid w:val="003B3245"/>
    <w:rsid w:val="00411929"/>
    <w:rsid w:val="004814B3"/>
    <w:rsid w:val="004E64E1"/>
    <w:rsid w:val="005550CB"/>
    <w:rsid w:val="00573BB0"/>
    <w:rsid w:val="00587D4A"/>
    <w:rsid w:val="005C36F6"/>
    <w:rsid w:val="006265BE"/>
    <w:rsid w:val="006640F2"/>
    <w:rsid w:val="006B1A6A"/>
    <w:rsid w:val="00756F71"/>
    <w:rsid w:val="007B3DDD"/>
    <w:rsid w:val="007F2E4F"/>
    <w:rsid w:val="007F3076"/>
    <w:rsid w:val="007F6175"/>
    <w:rsid w:val="008358AB"/>
    <w:rsid w:val="00894CEA"/>
    <w:rsid w:val="008A3659"/>
    <w:rsid w:val="008D68E6"/>
    <w:rsid w:val="008E3F5E"/>
    <w:rsid w:val="008F2002"/>
    <w:rsid w:val="00960E31"/>
    <w:rsid w:val="00974181"/>
    <w:rsid w:val="009F0BC3"/>
    <w:rsid w:val="00A44A57"/>
    <w:rsid w:val="00AC77D0"/>
    <w:rsid w:val="00AD6077"/>
    <w:rsid w:val="00B0583E"/>
    <w:rsid w:val="00B10170"/>
    <w:rsid w:val="00B23DF7"/>
    <w:rsid w:val="00BA3591"/>
    <w:rsid w:val="00BD7ECD"/>
    <w:rsid w:val="00CB58D2"/>
    <w:rsid w:val="00D171A2"/>
    <w:rsid w:val="00D215DD"/>
    <w:rsid w:val="00D720AD"/>
    <w:rsid w:val="00DA7D2C"/>
    <w:rsid w:val="00DD6919"/>
    <w:rsid w:val="00E32C5C"/>
    <w:rsid w:val="00F20D76"/>
    <w:rsid w:val="00F676E4"/>
    <w:rsid w:val="00F95D1D"/>
    <w:rsid w:val="00FA3652"/>
    <w:rsid w:val="00FE01B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kirov.ru/gosudarstvennyy-kontrol-nadz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stkir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/upload/files/activity/prevention/2017-12/01_35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19</cp:revision>
  <cp:lastPrinted>2022-02-24T12:53:00Z</cp:lastPrinted>
  <dcterms:created xsi:type="dcterms:W3CDTF">2022-02-18T12:12:00Z</dcterms:created>
  <dcterms:modified xsi:type="dcterms:W3CDTF">2023-02-02T06:40:00Z</dcterms:modified>
</cp:coreProperties>
</file>