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C70" w14:textId="27AD8B9A" w:rsidR="006D3F98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6AB1F3CA">
                <wp:simplePos x="0" y="0"/>
                <wp:positionH relativeFrom="margin">
                  <wp:align>right</wp:align>
                </wp:positionH>
                <wp:positionV relativeFrom="page">
                  <wp:posOffset>1238250</wp:posOffset>
                </wp:positionV>
                <wp:extent cx="9191625" cy="728345"/>
                <wp:effectExtent l="0" t="0" r="28575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728345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42CBA522" w:rsidR="001B5817" w:rsidRPr="0005513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55pt;margin-top:97.5pt;width:723.75pt;height:57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42CBA522" w:rsidR="001B5817" w:rsidRPr="0005513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8B526" w14:textId="77777777" w:rsidR="006D3F98" w:rsidRPr="001B5817" w:rsidRDefault="006D3F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8246" w14:textId="77777777"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496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4"/>
            <w:vAlign w:val="center"/>
          </w:tcPr>
          <w:p w14:paraId="348BDFBC" w14:textId="77777777" w:rsidR="001F5A5E" w:rsidRDefault="001F5A5E" w:rsidP="001F5A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  <w:p w14:paraId="1792B0C1" w14:textId="77777777" w:rsidR="0000064B" w:rsidRDefault="00B870E3" w:rsidP="000006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3F92D04B" w14:textId="71938998" w:rsidR="00B870E3" w:rsidRPr="00C53646" w:rsidRDefault="0000064B" w:rsidP="000006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000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26C9D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0A14C631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="0025168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9EF4AA1" w14:textId="27D4B095" w:rsidR="00E966F8" w:rsidRPr="00CC029C" w:rsidRDefault="0000064B" w:rsidP="0000064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1D3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1C0F04B7" w14:textId="4E9CFC83" w:rsidR="00474F2A" w:rsidRPr="005E79D2" w:rsidRDefault="001D3369" w:rsidP="00474F2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5E7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08A51F7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26CB7FE0" w:rsidR="001B5817" w:rsidRPr="001B5817" w:rsidRDefault="0000064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D3F98">
              <w:rPr>
                <w:sz w:val="24"/>
                <w:szCs w:val="24"/>
                <w:lang w:val="ru-RU"/>
              </w:rPr>
              <w:t>2.11.2021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-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vAlign w:val="center"/>
          </w:tcPr>
          <w:p w14:paraId="45527D7E" w14:textId="048CC7AB" w:rsidR="001B5817" w:rsidRPr="001B5817" w:rsidRDefault="00201F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01.01.2021 - </w:t>
            </w:r>
            <w:r w:rsidR="006D3F98">
              <w:rPr>
                <w:sz w:val="24"/>
                <w:szCs w:val="24"/>
                <w:lang w:val="ru-RU"/>
              </w:rPr>
              <w:t>1</w:t>
            </w:r>
            <w:r w:rsidR="001D336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.2021</w:t>
            </w:r>
          </w:p>
        </w:tc>
      </w:tr>
      <w:tr w:rsidR="001B5817" w:rsidRPr="001B5817" w14:paraId="3E11E57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4DCDAC32" w:rsidR="006D3F98" w:rsidRDefault="00FA57F1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6653EBC1" w14:textId="13B6EE12" w:rsidR="00FE1A2F" w:rsidRDefault="00B52DCA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E1A2F" w:rsidRPr="00FE1A2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Федеральный закон от 12.04.2010 № 61-ФЗ «Об обращении лекарственных средств»</w:t>
              </w:r>
            </w:hyperlink>
            <w:r w:rsidR="00FE1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BD7E95A" w14:textId="5D107B5D" w:rsidR="00FE1A2F" w:rsidRDefault="003E4E39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Российской Федерации от 29 октября 2010 года № 865 «О государственном регулировании цен на лекарственные препараты, включенные в 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жизненно необходимых и важнейших лекарственных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49D2151" w14:textId="77777777" w:rsidR="00F929C5" w:rsidRDefault="00F929C5" w:rsidP="00F929C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РФ от 06.05.2015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5546C67B" w14:textId="49DA655E" w:rsidR="003E4E39" w:rsidRPr="003E4E39" w:rsidRDefault="003E4E39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29.10.2021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575-П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61481DCE" w14:textId="1C0FC497" w:rsidR="001B5817" w:rsidRPr="001B5817" w:rsidRDefault="008466E9" w:rsidP="00A3032E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345B8F8" w14:textId="0470AC2D" w:rsidR="00A31EFE" w:rsidRDefault="00A31EFE" w:rsidP="00A3056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EFC63DA" w14:textId="77777777" w:rsidR="00206136" w:rsidRDefault="00B52DCA" w:rsidP="0020613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06136" w:rsidRPr="00FE1A2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Федеральный закон от 12.04.2010 № 61-ФЗ «Об обращении лекарственных средств»</w:t>
              </w:r>
            </w:hyperlink>
            <w:r w:rsidR="00206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38F815B" w14:textId="034D45D8" w:rsidR="00206136" w:rsidRDefault="00206136" w:rsidP="0020613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Российской Федерации от 29 октября 2010 года № 865 «О государственном регулировании цен на 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лекарственные препараты, включенные в перечень жизненно необходимых и важнейших лекарственных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67D1515" w14:textId="44C9073C" w:rsidR="00F929C5" w:rsidRDefault="00F929C5" w:rsidP="0020613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РФ от 06.05.2015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342FA14B" w14:textId="6276EE2C" w:rsidR="00A30560" w:rsidRDefault="00232039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Российской Федерации от 27.06.2013 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      </w:r>
          </w:p>
          <w:p w14:paraId="03C5D392" w14:textId="77777777" w:rsidR="00206136" w:rsidRPr="003E4E39" w:rsidRDefault="00206136" w:rsidP="0020613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29.10.2021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575-П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224B8540" w14:textId="3395AE6E" w:rsidR="00A30560" w:rsidRPr="00A30560" w:rsidRDefault="001D3369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01.09.2008 № 144/365 «Об утверждении Положения о региональной службе по тарифам Кировской области»;</w:t>
            </w:r>
          </w:p>
          <w:p w14:paraId="26AC60FF" w14:textId="23EE6354" w:rsidR="004F75C4" w:rsidRPr="00E37576" w:rsidRDefault="001D3369" w:rsidP="004F75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Кировской области от 14.08.2014 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№ 275/552 «Об утверждении Административного регламента по исполнению государственных функций по осуществлению регионального государственного контроля 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(надзора) региональной службой по тарифам Кировской области».</w:t>
            </w:r>
          </w:p>
        </w:tc>
      </w:tr>
      <w:tr w:rsidR="0045539A" w:rsidRPr="001B5817" w14:paraId="496E4D87" w14:textId="77777777" w:rsidTr="00A26C9D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45539A" w:rsidRPr="001B5817" w:rsidRDefault="0045539A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45539A" w:rsidRPr="00E37576" w:rsidRDefault="0045539A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5AC4C2B4" w14:textId="39919526" w:rsidR="0045539A" w:rsidRPr="00E37576" w:rsidRDefault="0045539A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</w:tr>
      <w:tr w:rsidR="001B5817" w:rsidRPr="001B5817" w14:paraId="73E3D440" w14:textId="77777777" w:rsidTr="00417F79">
        <w:trPr>
          <w:trHeight w:val="1540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A7D1690" w14:textId="5BF39EEF" w:rsidR="001B5817" w:rsidRPr="00A26C9D" w:rsidRDefault="0045539A" w:rsidP="00A26C9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417F79"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      </w:r>
          </w:p>
        </w:tc>
        <w:tc>
          <w:tcPr>
            <w:tcW w:w="4961" w:type="dxa"/>
            <w:vAlign w:val="center"/>
          </w:tcPr>
          <w:p w14:paraId="5BD77657" w14:textId="2D4D23AE" w:rsidR="001B5817" w:rsidRPr="005F2AF9" w:rsidRDefault="00D11985" w:rsidP="00417F7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="00417F79"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417F79"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РФ от 06.05.2015 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17F79"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434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17F79"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редметом регионального государственного контроля является соблюдение объектом контроля при реализации лекарственных препаратов требований </w:t>
            </w:r>
            <w:hyperlink r:id="rId9" w:history="1">
              <w:r w:rsidR="00417F79" w:rsidRPr="00417F7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2 статьи 63</w:t>
              </w:r>
            </w:hyperlink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закона 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обращении лекарственных средств</w:t>
            </w:r>
            <w:r w:rsid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применению цен, уровень которых (без учета налога на добавленную стоимость) не должен превышать сумму фактической отпускной цены производителя лекарственного препарата, не </w:t>
            </w:r>
            <w:r w:rsidR="00417F79" w:rsidRPr="0041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превышающей зарегистрированной или перерегистрированной предельной отпускной цены производителя (на дату реализации лекарственного препарата производителем), и размера оптовой надбавки и (или) размера розничной надбавки, не превышающих соответственно размера предельной оптовой надбавки и (или) размера предельной розничной надбавки, установленных в субъекте Российской Федерации (далее - обязательные требования).</w:t>
            </w:r>
          </w:p>
        </w:tc>
      </w:tr>
      <w:tr w:rsidR="001B5817" w:rsidRPr="001B5817" w14:paraId="0016085E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53571AF1" w14:textId="080AEB16" w:rsidR="00C446EF" w:rsidRPr="00C446EF" w:rsidRDefault="005F5327" w:rsidP="00C446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C44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C44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446EF"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31B6"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46EF" w:rsidRPr="00C44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</w:t>
            </w:r>
            <w:r w:rsidR="00C446EF" w:rsidRPr="00C44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      </w:r>
          </w:p>
          <w:p w14:paraId="5651AD43" w14:textId="518D0991" w:rsidR="001B5817" w:rsidRPr="005F5327" w:rsidRDefault="00FF49FD" w:rsidP="0032235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31.12.2021 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подконтрольных субъект</w:t>
            </w:r>
            <w:r w:rsidR="00567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4961" w:type="dxa"/>
            <w:vAlign w:val="center"/>
          </w:tcPr>
          <w:p w14:paraId="3A47EE2E" w14:textId="193DE0E6" w:rsidR="0032235B" w:rsidRPr="0032235B" w:rsidRDefault="0032235B" w:rsidP="0032235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РФ от 06.05.2015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92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осуществляется посредством: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организации и проведения проверок соблюдения объектом контроля обязательных требований;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систематического наблюдения за исполнением объектом контроля обязательных требований;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принятия в порядке, установленном законодательством Российской Федерации, мер по пресечению выявленных нарушений обязательных требований и (или) устранению последствий таких нарушений, выдачи предписаний об устранении выявленных нарушений обязательных требований и принятия мер по привлечению к ответственности лиц, совершивших такие нарушения.</w:t>
            </w:r>
          </w:p>
          <w:p w14:paraId="1670CA85" w14:textId="4876D0BE" w:rsidR="00687E39" w:rsidRPr="00C4464B" w:rsidRDefault="00FF49FD" w:rsidP="00687E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31.12.2021 – </w:t>
            </w:r>
            <w:r w:rsidR="00322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подконтрольных субъект</w:t>
            </w:r>
            <w:r w:rsidR="00567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</w:tr>
      <w:tr w:rsidR="00CA10AC" w:rsidRPr="001B5817" w14:paraId="61EDC57B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CA10AC" w:rsidRPr="002E6E95" w:rsidRDefault="00CA10AC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CA10AC" w:rsidRPr="002E6E95" w:rsidRDefault="00CA10AC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9781" w:type="dxa"/>
            <w:gridSpan w:val="2"/>
            <w:vAlign w:val="center"/>
          </w:tcPr>
          <w:p w14:paraId="0882D2BF" w14:textId="56B03C34" w:rsidR="00250B67" w:rsidRPr="00250B67" w:rsidRDefault="006F1D18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1D0BC378" w14:textId="490016BA" w:rsidR="00250B67" w:rsidRDefault="00250B67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контроль (надзор) за соблюдением стандартов раскрытия информации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субъектами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A3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указанным распоряжением установлены следующие ключевые показатели:</w:t>
            </w:r>
          </w:p>
          <w:p w14:paraId="451D4FD9" w14:textId="5333865F" w:rsidR="00173AC2" w:rsidRDefault="00173AC2" w:rsidP="00173A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90B579" w14:textId="77777777" w:rsidR="009B653E" w:rsidRDefault="00173AC2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F33C" w14:textId="5B2CCBBB" w:rsidR="009B653E" w:rsidRP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69292DFE" w14:textId="24266003" w:rsid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0B128E67" w14:textId="462F89D3" w:rsidR="00CA10AC" w:rsidRPr="009B653E" w:rsidRDefault="00FA55D7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8B5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(при целевом показателе – 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</w:p>
        </w:tc>
      </w:tr>
      <w:tr w:rsidR="0003439B" w:rsidRPr="001B5817" w14:paraId="26E955A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03439B" w:rsidRPr="001B5817" w:rsidRDefault="0003439B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03439B" w:rsidRPr="001B5817" w:rsidRDefault="0003439B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03439B" w:rsidRPr="001B5817" w:rsidRDefault="0003439B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03439B" w:rsidRPr="001B5817" w:rsidRDefault="0003439B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9781" w:type="dxa"/>
            <w:gridSpan w:val="2"/>
            <w:vAlign w:val="center"/>
          </w:tcPr>
          <w:p w14:paraId="362790C3" w14:textId="3DD6C036" w:rsidR="0003439B" w:rsidRPr="003C7518" w:rsidRDefault="0003439B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требований в области регулируемого ценообразования.</w:t>
            </w:r>
          </w:p>
        </w:tc>
      </w:tr>
      <w:tr w:rsidR="00135496" w:rsidRPr="001B5817" w14:paraId="52A69E5E" w14:textId="77777777" w:rsidTr="00A26C9D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135496" w:rsidRPr="001B5817" w:rsidRDefault="00135496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135496" w:rsidRPr="001B5817" w:rsidRDefault="00135496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81" w:type="dxa"/>
            <w:gridSpan w:val="2"/>
            <w:vAlign w:val="center"/>
          </w:tcPr>
          <w:p w14:paraId="6CF2D157" w14:textId="7447E4FD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 w:rsidR="00BA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0C8E901C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543B2B3B" w14:textId="77777777" w:rsidR="00135496" w:rsidRPr="003C7518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6FF7E8C" w14:textId="35B1B4AC" w:rsidR="00135496" w:rsidRPr="008250F5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разработано и утверждено руководство по соблюдению обязательных требований в рамках регионального государственного контроля (надзора) в сфере регулирования цен (тарифов).</w:t>
            </w:r>
          </w:p>
        </w:tc>
      </w:tr>
      <w:tr w:rsidR="003A5F23" w:rsidRPr="001B5817" w14:paraId="2F716F2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3A5F23" w:rsidRPr="001B5817" w:rsidRDefault="003A5F2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3A5F23" w:rsidRPr="001B5817" w:rsidRDefault="003A5F2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9781" w:type="dxa"/>
            <w:gridSpan w:val="2"/>
            <w:vAlign w:val="center"/>
          </w:tcPr>
          <w:p w14:paraId="5F3FD8EA" w14:textId="5E8E2E8D" w:rsidR="003A5F23" w:rsidRPr="004012FC" w:rsidRDefault="003A5F23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095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095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F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95698"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независимой оценки соблюдения обязательных требований не предусмотрено.</w:t>
            </w:r>
          </w:p>
        </w:tc>
      </w:tr>
      <w:tr w:rsidR="007A5178" w:rsidRPr="001B5817" w14:paraId="0E3E18C5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301656EB" w14:textId="30540C71" w:rsidR="007A5178" w:rsidRPr="00AD0913" w:rsidRDefault="007A5178" w:rsidP="0009569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</w:tc>
        <w:tc>
          <w:tcPr>
            <w:tcW w:w="4961" w:type="dxa"/>
            <w:vAlign w:val="center"/>
          </w:tcPr>
          <w:p w14:paraId="104AEE90" w14:textId="77777777" w:rsidR="004012FC" w:rsidRPr="00E7660E" w:rsidRDefault="004012FC" w:rsidP="004012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  <w:p w14:paraId="37ECB08E" w14:textId="09D0F502" w:rsidR="007A5178" w:rsidRPr="00E651AA" w:rsidRDefault="007A5178" w:rsidP="004012F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817" w:rsidRPr="001B5817" w14:paraId="4C2029A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19B522B4" w14:textId="77777777" w:rsidR="00C34016" w:rsidRDefault="00AD0913" w:rsidP="00C3401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</w:t>
            </w:r>
            <w:r w:rsidR="007B4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  <w:r w:rsidR="007B4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  <w:r w:rsidR="00AA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B4435"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 о региональном государственном контроле </w:t>
            </w:r>
            <w:r w:rsidR="007B4435" w:rsidRPr="003E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C340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осуществлении регионального государственного контроля (надзора) применяется система оценки и управления рисками причинения вреда (ущерба).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среднего риска;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умеренного риска;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низкого риска. Критериями отнесения объекта контроля (надзора) к категории риска являются: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      </w:r>
            <w:r w:rsid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низкого риска - отсутствие случаев привлечения к административной ответственности за нарушение порядка ценообразования за </w:t>
            </w:r>
            <w:r w:rsidR="00C34016"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последние истекшие 3 года.</w:t>
            </w:r>
          </w:p>
          <w:p w14:paraId="2F12A712" w14:textId="6FD35FDF" w:rsidR="002C4E18" w:rsidRPr="00C34016" w:rsidRDefault="00C34016" w:rsidP="00C3401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объектах контроля (надзора) с присвоенной им категорией риска размещаются на официальном сайте службы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rstkirov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- сайт службы) в информационно-телекоммуникационной сети "Интернет" (далее - сеть "Интернет").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 При осуществлении регионального государственного контроля (надзора) плановые контрольные (надзорные) мероприятия не проводятся.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осуществлении регионального государственного контроля (надзора) служба проводит следующие профилактические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правоприменительной практики;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 предостережения;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профилактический визит.</w:t>
            </w:r>
          </w:p>
        </w:tc>
        <w:tc>
          <w:tcPr>
            <w:tcW w:w="4961" w:type="dxa"/>
            <w:vAlign w:val="center"/>
          </w:tcPr>
          <w:p w14:paraId="766EEFD4" w14:textId="14A2933B" w:rsidR="00AA0781" w:rsidRPr="009E4E3B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63C0C" w14:textId="6BB5F40F" w:rsidR="00AA0781" w:rsidRPr="00AA0781" w:rsidRDefault="007B4435" w:rsidP="007B4435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86EB552" w14:textId="0FD2D450" w:rsidR="00AA0781" w:rsidRP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721630F" w14:textId="77777777" w:rsidR="00AA0781" w:rsidRPr="0059213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A025FE" w14:textId="3BBFFFFD" w:rsidR="00592131" w:rsidRPr="001B5817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DF1" w:rsidRPr="001B5817" w14:paraId="4D4FCB9F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F94DF1" w:rsidRPr="001B5817" w:rsidRDefault="00F94DF1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F94DF1" w:rsidRPr="001B5817" w:rsidRDefault="00F94DF1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4E3473EB" w14:textId="12896E42" w:rsidR="00F94DF1" w:rsidRPr="008E7321" w:rsidRDefault="009E32FF" w:rsidP="009E3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44243" w:rsidRPr="001B5817" w14:paraId="3AA6DEB7" w14:textId="77777777" w:rsidTr="00A26C9D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344243" w:rsidRPr="001B5817" w:rsidRDefault="0034424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344243" w:rsidRPr="001B5817" w:rsidRDefault="0034424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36B436CB" w14:textId="640ED4DB" w:rsidR="00344243" w:rsidRPr="001B5817" w:rsidRDefault="00344243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государственного контроля (надзора)</w:t>
            </w:r>
            <w:r w:rsidR="004D5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</w:t>
            </w:r>
            <w:r w:rsidR="002D73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</w:tr>
      <w:tr w:rsidR="001B5817" w:rsidRPr="001B5817" w14:paraId="3C2A2BB4" w14:textId="77777777" w:rsidTr="00A26C9D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B21926C" w14:textId="77777777" w:rsidTr="00A26C9D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12ABFC73" w14:textId="77777777" w:rsidR="0025265D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7A4E2E36" w14:textId="71E2538B" w:rsidR="001B5817" w:rsidRPr="001B5817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4B4E24D" w14:textId="77777777" w:rsidR="0025265D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244FB6BF" w14:textId="3A5A90FE" w:rsidR="001B5817" w:rsidRPr="001B5817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49EE4B2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Федерации о порядке их проведения, по результатам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7BBAA51" w14:textId="07FF4FA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F5A2C0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74D664A" w14:textId="5EAA5DCB" w:rsidR="001B5817" w:rsidRPr="001B5817" w:rsidRDefault="00FF0AFE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87FCE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техногенного характера, с целью прекращения дальнейшего причинения вреда и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5A0AD1D" w14:textId="00DE5E7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749A6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02C8845" w14:textId="32E644B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AE9D2E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lastRenderedPageBreak/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3C7099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4EA3A17A" w:rsidR="001B5817" w:rsidRPr="001B5817" w:rsidRDefault="009E32F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AD40B6B" w14:textId="6B928D2C" w:rsidR="001B5817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195926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1A427BE" w14:textId="30FAFD81" w:rsidR="0002106B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BD5F6B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B412B8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B412B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сведения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контрольных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(надзорных)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мероприятий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без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по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контролю,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которых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не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требуется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органа</w:t>
            </w:r>
            <w:r w:rsidRPr="00B412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государственного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3F9C7B61" w:rsidR="001B5817" w:rsidRPr="001B5817" w:rsidRDefault="009E32FF" w:rsidP="009E3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97A71BA" w14:textId="3F74FC90" w:rsidR="001B5817" w:rsidRPr="00F87093" w:rsidRDefault="009E32FF" w:rsidP="009E32FF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DEC1CA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lastRenderedPageBreak/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C4464B" w:rsidRPr="001B5817" w14:paraId="4394C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C4464B" w:rsidRPr="001B5817" w:rsidRDefault="00C4464B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C4464B" w:rsidRPr="001B5817" w:rsidRDefault="00C4464B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0586A4CD" w14:textId="77777777" w:rsidR="00C939B6" w:rsidRPr="008B5B7A" w:rsidRDefault="00C939B6" w:rsidP="00C939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от 19.10.2018 №500-П 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 </w:t>
            </w:r>
            <w:r w:rsidRPr="008B5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Приказом региональной службы по тарифам Кировской области №411 от 27.11.2018 утверждены перечни показателей результативности и эффективности контрольно-надзорной деятельности региональной службы по тарифам Кировской области, порядок расчета значений целевых показателей результативности и эффективности контрольно-надзорной деятельности региональной службы по тарифам Кировской области. В соответствии с указанными нормативными правовыми актами показатели на 2021 год устанавливались совокупно по всем видам регионального государственного контроля, осуществляемого Службой в соответствии 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4D4DCB40" w14:textId="0FB51442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Индикативные показатели, характеризующие различные аспекты контрольно-надзорной деятельности.</w:t>
            </w:r>
          </w:p>
          <w:p w14:paraId="3C7B3243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 Индикативные показатели, характеризующие параметры проведенных мероприятий.</w:t>
            </w:r>
          </w:p>
          <w:p w14:paraId="5D441047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 Проверки.</w:t>
            </w:r>
          </w:p>
          <w:p w14:paraId="173148C4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В.1.1.1 Общее количество проверок – 2.</w:t>
            </w:r>
          </w:p>
          <w:p w14:paraId="58C139EE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В.1.1.2 Общее количество плановых проверок – 2.</w:t>
            </w:r>
          </w:p>
          <w:p w14:paraId="07D8382E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В.1.1.3 Общее количество внеплановых проверок – 0.</w:t>
            </w:r>
          </w:p>
          <w:p w14:paraId="0CEFF296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В.1.1.4 Доля проверок (от общего количества проведенных проверок), результаты которых были признаны недействительными – 0.</w:t>
            </w:r>
          </w:p>
          <w:p w14:paraId="6C3A2EF8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В.1.1.5 Общая сумма наложенных по итогам проверок административных штрафов – 0.</w:t>
            </w:r>
          </w:p>
          <w:p w14:paraId="0F28CF11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 Производство по делам об административных правонарушениях.</w:t>
            </w:r>
          </w:p>
          <w:p w14:paraId="2B9C731A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В.1.2.1 Количество протоколов об административных правонарушениях –164.</w:t>
            </w:r>
          </w:p>
          <w:p w14:paraId="2BF88191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В.1.2.2 Количество постановлений о назначении административных наказаний – 108.</w:t>
            </w:r>
          </w:p>
          <w:p w14:paraId="778F5856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В.1.2.3 Количество административных наказаний, по которым административный штраф был заменен предупреждением – 1.</w:t>
            </w:r>
          </w:p>
          <w:p w14:paraId="513CD214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В.1.2.4 Общая сумма наложенных штрафов по результатам рассмотрения дел об административных правонарушениях – 2736,2 тыс.руб.</w:t>
            </w:r>
          </w:p>
          <w:p w14:paraId="25542667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 Мероприятия по контролю без взаимодействия с юридическими лицами, индивидуальными предпринимателями.</w:t>
            </w:r>
          </w:p>
          <w:p w14:paraId="28520ECB" w14:textId="7EDC78F3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В.1.3.1 Общее количество подконтрольных субъектов (в сфере теплоснабжения, электроснабжения, водоснабжения и водоотведения, обращения с твердыми коммунальными отходами) – 58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0E3F42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В.1.3.2 Доля субъектов (от общего количества), в отношении которых проведены мероприятия </w:t>
            </w: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 взаимодействия с юридическими лицами, индивидуальными предпринимателями (в сферах теплоснабжения, электроснабжения, водоснабжения и водоотведения, обращения с твердыми коммунальными отходами) – 100%.</w:t>
            </w:r>
          </w:p>
          <w:p w14:paraId="109DCC0D" w14:textId="57F681F9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В.1.3.3 Количество проверенных субъектов, допустивших нарушения (в сферах теплоснабжения, электроснабжения, водоснабжения и водоотведения, обращения с твердыми коммунальными отходами) – </w:t>
            </w:r>
            <w:r w:rsidR="00F0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A9D8FB" w14:textId="2A859EE1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В.1.3.4 Доля субъектов (от общего количества проверенных субъектов), допустивших нарушения (в сферах теплоснабжения, электроснабжения, водоснабжения и водоотведения, обращения с твердыми коммунальными отходами) – 2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14:paraId="5EF5C8E2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 Индикативные показатели, характеризующие объем задействованных трудовых, материальных и финансовых ресурсов.</w:t>
            </w:r>
          </w:p>
          <w:p w14:paraId="16286CAE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В.2.1 Количество штатных единиц – 6.</w:t>
            </w:r>
          </w:p>
          <w:p w14:paraId="27DE1C3D" w14:textId="77777777" w:rsidR="006625CE" w:rsidRPr="00C939B6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В.2.2 Количество штатных единиц, в должностные обязанности которых входит выполнение контрольно-надзорных функций – 6.</w:t>
            </w:r>
          </w:p>
          <w:p w14:paraId="568EE930" w14:textId="0EEE1F83" w:rsidR="00C4464B" w:rsidRPr="006625CE" w:rsidRDefault="006625CE" w:rsidP="006625CE">
            <w:pPr>
              <w:adjustRightInd w:val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662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В.2.3 Количество штатных единиц, прошедших в течение последних 3 лет программы переобучения или повышения квалификации – 4.</w:t>
            </w:r>
          </w:p>
        </w:tc>
      </w:tr>
      <w:tr w:rsidR="00C4464B" w:rsidRPr="001B5817" w14:paraId="3EF6276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C4464B" w:rsidRPr="001B5817" w:rsidRDefault="00C4464B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C4464B" w:rsidRPr="001B5817" w:rsidRDefault="00C4464B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C4464B" w:rsidRPr="001B5817" w:rsidRDefault="00C4464B" w:rsidP="00100B03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9781" w:type="dxa"/>
            <w:gridSpan w:val="2"/>
            <w:vAlign w:val="center"/>
          </w:tcPr>
          <w:p w14:paraId="6F782D78" w14:textId="77777777" w:rsidR="006625CE" w:rsidRPr="00250B67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70753EC4" w14:textId="77777777" w:rsidR="006625CE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теплосетевыми организациями;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5CF5CDE0" w14:textId="77777777" w:rsidR="006625CE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CE80123" w14:textId="77777777" w:rsidR="006625CE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8071BB" w14:textId="77777777" w:rsidR="006625CE" w:rsidRPr="009B653E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199800DB" w14:textId="77777777" w:rsidR="006625CE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68206CAD" w14:textId="4609310D" w:rsidR="00C4464B" w:rsidRPr="00116344" w:rsidRDefault="006625CE" w:rsidP="006625C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8B5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C2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B03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100B03" w:rsidRPr="001B5817" w:rsidRDefault="00100B03" w:rsidP="00100B03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14:paraId="690F477C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601D8B31" w14:textId="780B5D73" w:rsidR="00100B03" w:rsidRPr="008250F5" w:rsidRDefault="00100B03" w:rsidP="00100B03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976EB8" w:rsidRPr="001B5817" w14:paraId="51DC0C5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976EB8" w:rsidRPr="001B5817" w:rsidRDefault="00976EB8" w:rsidP="00100B03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976EB8" w:rsidRPr="001B5817" w:rsidRDefault="00976EB8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976EB8" w:rsidRPr="001B5817" w:rsidRDefault="00976EB8" w:rsidP="00100B03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9781" w:type="dxa"/>
            <w:gridSpan w:val="2"/>
            <w:vAlign w:val="center"/>
          </w:tcPr>
          <w:p w14:paraId="4027CC79" w14:textId="148E9FD4" w:rsidR="00976EB8" w:rsidRPr="001B5817" w:rsidRDefault="00976EB8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</w:tr>
      <w:tr w:rsidR="00976EB8" w:rsidRPr="001B5817" w14:paraId="27757C0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976EB8" w:rsidRPr="001B5817" w:rsidRDefault="00976EB8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976EB8" w:rsidRPr="001B5817" w:rsidRDefault="00976EB8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976EB8" w:rsidRPr="001B5817" w:rsidRDefault="00976EB8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976EB8" w:rsidRPr="001B5817" w:rsidRDefault="00976EB8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9781" w:type="dxa"/>
            <w:gridSpan w:val="2"/>
            <w:vAlign w:val="center"/>
          </w:tcPr>
          <w:p w14:paraId="4D14866A" w14:textId="0609F729" w:rsidR="00976EB8" w:rsidRPr="001A2FC9" w:rsidRDefault="001A2FC9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A2FC9">
              <w:rPr>
                <w:sz w:val="24"/>
                <w:szCs w:val="24"/>
                <w:lang w:val="ru-RU"/>
              </w:rPr>
              <w:t xml:space="preserve"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региональной службы по тарифам Кировской области.  </w:t>
            </w:r>
          </w:p>
        </w:tc>
      </w:tr>
      <w:tr w:rsidR="00976EB8" w:rsidRPr="001B5817" w14:paraId="3EEC7352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976EB8" w:rsidRPr="001B5817" w:rsidRDefault="00976EB8" w:rsidP="00100B03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976EB8" w:rsidRPr="001B5817" w:rsidRDefault="00976EB8" w:rsidP="00100B03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9781" w:type="dxa"/>
            <w:gridSpan w:val="2"/>
            <w:vAlign w:val="center"/>
          </w:tcPr>
          <w:p w14:paraId="00E07B72" w14:textId="498530A8" w:rsidR="00976EB8" w:rsidRPr="001B5817" w:rsidRDefault="00976EB8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</w:tr>
      <w:tr w:rsidR="00897FE5" w:rsidRPr="001B5817" w14:paraId="0DF6E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897FE5" w:rsidRPr="001B5817" w:rsidRDefault="00897FE5" w:rsidP="00100B03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897FE5" w:rsidRPr="001636CB" w:rsidRDefault="00897FE5" w:rsidP="00100B03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897FE5" w:rsidRPr="001B5817" w:rsidRDefault="00897FE5" w:rsidP="00100B03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9781" w:type="dxa"/>
            <w:gridSpan w:val="2"/>
            <w:vAlign w:val="center"/>
          </w:tcPr>
          <w:p w14:paraId="228617A4" w14:textId="1925A71C" w:rsidR="00897FE5" w:rsidRDefault="00C228D8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22,33</w:t>
            </w:r>
          </w:p>
          <w:p w14:paraId="5F8860D0" w14:textId="5DBB8EF6" w:rsidR="00897FE5" w:rsidRPr="001B5817" w:rsidRDefault="00546B5F" w:rsidP="00897FE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 w:rsidR="00C228D8">
              <w:rPr>
                <w:sz w:val="24"/>
                <w:szCs w:val="24"/>
                <w:lang w:val="ru-RU"/>
              </w:rPr>
              <w:t>134</w:t>
            </w:r>
            <w:r w:rsidR="00554A9B" w:rsidRPr="00E651AA">
              <w:rPr>
                <w:sz w:val="24"/>
                <w:szCs w:val="24"/>
                <w:lang w:val="ru-RU"/>
              </w:rPr>
              <w:t xml:space="preserve"> </w:t>
            </w:r>
            <w:r w:rsidR="00EE3667">
              <w:rPr>
                <w:sz w:val="24"/>
                <w:szCs w:val="24"/>
                <w:lang w:val="ru-RU"/>
              </w:rPr>
              <w:t>подконтрольных субъектов</w:t>
            </w:r>
            <w:r w:rsidR="00897FE5">
              <w:rPr>
                <w:sz w:val="24"/>
                <w:szCs w:val="24"/>
                <w:lang w:val="ru-RU"/>
              </w:rPr>
              <w:t>; р</w:t>
            </w:r>
            <w:r w:rsidR="00897FE5"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 w:rsidR="00897FE5"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="00897FE5"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 w:rsidR="00897FE5">
              <w:rPr>
                <w:sz w:val="24"/>
                <w:szCs w:val="24"/>
                <w:lang w:val="ru-RU"/>
              </w:rPr>
              <w:t>, сотрудников отдела правой и контрольной работы)</w:t>
            </w:r>
          </w:p>
        </w:tc>
      </w:tr>
      <w:tr w:rsidR="00100B03" w:rsidRPr="001B5817" w14:paraId="527E8BD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100B03" w:rsidRPr="00897FE5" w:rsidRDefault="00100B03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100B03" w:rsidRPr="001B5817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77777777" w:rsidR="00100B03" w:rsidRPr="001B5817" w:rsidRDefault="00100B03" w:rsidP="00100B03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100B03" w:rsidRPr="001B5817" w:rsidRDefault="00976EB8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2967C3" w14:textId="0E9FA504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00B03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12BCDDD4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00B03" w:rsidRPr="001B5817" w14:paraId="3609B75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100B03" w:rsidRPr="001B5817" w:rsidRDefault="00100B03" w:rsidP="00100B03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347231D2" w:rsidR="00100B03" w:rsidRPr="00156116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46ABD925" w14:textId="77777777" w:rsidR="00100B03" w:rsidRPr="001B5817" w:rsidRDefault="00100B03" w:rsidP="00100B03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4820" w:type="dxa"/>
            <w:vAlign w:val="center"/>
          </w:tcPr>
          <w:p w14:paraId="49B646A5" w14:textId="5F835BEE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0C0F87D" w14:textId="61AAADDE" w:rsidR="00100B03" w:rsidRPr="001B5817" w:rsidRDefault="00491D56" w:rsidP="00491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100B03" w:rsidRPr="001B5817" w14:paraId="30A2B47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183E7166" w:rsidR="00100B03" w:rsidRPr="00156116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7059B32A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3C3B505D" w14:textId="6BDD0832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4A86CE3C" w14:textId="19904B3F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100B03" w:rsidRPr="001B5817" w14:paraId="72D9BB4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0C9A9E6B" w:rsidR="00100B03" w:rsidRPr="00156116" w:rsidRDefault="00100B03" w:rsidP="00100B03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100B03" w:rsidRPr="001B5817" w:rsidRDefault="00100B03" w:rsidP="00100B03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F9E3164" w14:textId="4A5B7621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3F6A70B7" w14:textId="40733113" w:rsidR="001B5817" w:rsidRDefault="001B581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B743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D8326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5F4A962" w14:textId="24A0D837" w:rsidR="007C0867" w:rsidRPr="00CE50B8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p w14:paraId="1E2E7A33" w14:textId="77777777" w:rsidR="007C0867" w:rsidRPr="001B5817" w:rsidRDefault="007C086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C0867" w:rsidRPr="001B5817" w:rsidSect="000803B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7652" w14:textId="77777777" w:rsidR="00B52DCA" w:rsidRDefault="00B52DCA" w:rsidP="000803BA">
      <w:pPr>
        <w:spacing w:after="0" w:line="240" w:lineRule="auto"/>
      </w:pPr>
      <w:r>
        <w:separator/>
      </w:r>
    </w:p>
  </w:endnote>
  <w:endnote w:type="continuationSeparator" w:id="0">
    <w:p w14:paraId="08CF3206" w14:textId="77777777" w:rsidR="00B52DCA" w:rsidRDefault="00B52DCA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BDC8" w14:textId="77777777" w:rsidR="00B52DCA" w:rsidRDefault="00B52DCA" w:rsidP="000803BA">
      <w:pPr>
        <w:spacing w:after="0" w:line="240" w:lineRule="auto"/>
      </w:pPr>
      <w:r>
        <w:separator/>
      </w:r>
    </w:p>
  </w:footnote>
  <w:footnote w:type="continuationSeparator" w:id="0">
    <w:p w14:paraId="494E65B0" w14:textId="77777777" w:rsidR="00B52DCA" w:rsidRDefault="00B52DCA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0064B"/>
    <w:rsid w:val="00012FB2"/>
    <w:rsid w:val="00013F1C"/>
    <w:rsid w:val="0002106B"/>
    <w:rsid w:val="000260AE"/>
    <w:rsid w:val="00030835"/>
    <w:rsid w:val="0003439B"/>
    <w:rsid w:val="0008036D"/>
    <w:rsid w:val="000803BA"/>
    <w:rsid w:val="00085BFE"/>
    <w:rsid w:val="00095698"/>
    <w:rsid w:val="000A279B"/>
    <w:rsid w:val="000A3DBF"/>
    <w:rsid w:val="000E063F"/>
    <w:rsid w:val="000E6B27"/>
    <w:rsid w:val="000F73D3"/>
    <w:rsid w:val="00100B03"/>
    <w:rsid w:val="00116344"/>
    <w:rsid w:val="00116ECC"/>
    <w:rsid w:val="00127E6E"/>
    <w:rsid w:val="00135496"/>
    <w:rsid w:val="00156116"/>
    <w:rsid w:val="001636CB"/>
    <w:rsid w:val="00167E7C"/>
    <w:rsid w:val="00173AC2"/>
    <w:rsid w:val="001925AF"/>
    <w:rsid w:val="001A2FC9"/>
    <w:rsid w:val="001A3AB2"/>
    <w:rsid w:val="001B5817"/>
    <w:rsid w:val="001B64E7"/>
    <w:rsid w:val="001C11B0"/>
    <w:rsid w:val="001D3369"/>
    <w:rsid w:val="001F5A5E"/>
    <w:rsid w:val="001F731D"/>
    <w:rsid w:val="00201F49"/>
    <w:rsid w:val="00203709"/>
    <w:rsid w:val="00204E67"/>
    <w:rsid w:val="00206136"/>
    <w:rsid w:val="00232039"/>
    <w:rsid w:val="00250B67"/>
    <w:rsid w:val="0025168D"/>
    <w:rsid w:val="0025265D"/>
    <w:rsid w:val="00257C1E"/>
    <w:rsid w:val="002804FD"/>
    <w:rsid w:val="002962DE"/>
    <w:rsid w:val="002C4E18"/>
    <w:rsid w:val="002D4F09"/>
    <w:rsid w:val="002D73C5"/>
    <w:rsid w:val="002E48D2"/>
    <w:rsid w:val="002E6E95"/>
    <w:rsid w:val="002F398D"/>
    <w:rsid w:val="002F5E61"/>
    <w:rsid w:val="002F76F8"/>
    <w:rsid w:val="00316C23"/>
    <w:rsid w:val="0032235B"/>
    <w:rsid w:val="00344243"/>
    <w:rsid w:val="00351313"/>
    <w:rsid w:val="00366D70"/>
    <w:rsid w:val="003A5F23"/>
    <w:rsid w:val="003C0802"/>
    <w:rsid w:val="003C5B96"/>
    <w:rsid w:val="003C7229"/>
    <w:rsid w:val="003C7518"/>
    <w:rsid w:val="003E4E39"/>
    <w:rsid w:val="003F09C7"/>
    <w:rsid w:val="003F12F7"/>
    <w:rsid w:val="004012FC"/>
    <w:rsid w:val="004113F8"/>
    <w:rsid w:val="00417F79"/>
    <w:rsid w:val="004228C0"/>
    <w:rsid w:val="0042617D"/>
    <w:rsid w:val="00436212"/>
    <w:rsid w:val="004379B8"/>
    <w:rsid w:val="0045539A"/>
    <w:rsid w:val="0046553C"/>
    <w:rsid w:val="00474F2A"/>
    <w:rsid w:val="00491D56"/>
    <w:rsid w:val="004B16BA"/>
    <w:rsid w:val="004D3C6F"/>
    <w:rsid w:val="004D57AA"/>
    <w:rsid w:val="004F75C4"/>
    <w:rsid w:val="00546B5F"/>
    <w:rsid w:val="00554A9B"/>
    <w:rsid w:val="00567E64"/>
    <w:rsid w:val="00570964"/>
    <w:rsid w:val="0057748E"/>
    <w:rsid w:val="00583F08"/>
    <w:rsid w:val="0059108D"/>
    <w:rsid w:val="00592131"/>
    <w:rsid w:val="005944E6"/>
    <w:rsid w:val="00596467"/>
    <w:rsid w:val="005A0ADD"/>
    <w:rsid w:val="005E79D2"/>
    <w:rsid w:val="005F2AF9"/>
    <w:rsid w:val="005F5327"/>
    <w:rsid w:val="00615A0F"/>
    <w:rsid w:val="006625CE"/>
    <w:rsid w:val="00667580"/>
    <w:rsid w:val="00687E39"/>
    <w:rsid w:val="00693549"/>
    <w:rsid w:val="006A1BC9"/>
    <w:rsid w:val="006B6FEA"/>
    <w:rsid w:val="006D3F98"/>
    <w:rsid w:val="006F0AFB"/>
    <w:rsid w:val="006F1D18"/>
    <w:rsid w:val="007339CB"/>
    <w:rsid w:val="0074307A"/>
    <w:rsid w:val="0075056F"/>
    <w:rsid w:val="0078552D"/>
    <w:rsid w:val="007A3E2E"/>
    <w:rsid w:val="007A5178"/>
    <w:rsid w:val="007B4435"/>
    <w:rsid w:val="007C0867"/>
    <w:rsid w:val="008250F5"/>
    <w:rsid w:val="008466E9"/>
    <w:rsid w:val="0087053B"/>
    <w:rsid w:val="008724B7"/>
    <w:rsid w:val="00894EA1"/>
    <w:rsid w:val="00897FE5"/>
    <w:rsid w:val="008B5B7A"/>
    <w:rsid w:val="008D765C"/>
    <w:rsid w:val="008E7321"/>
    <w:rsid w:val="0094157C"/>
    <w:rsid w:val="00947A27"/>
    <w:rsid w:val="009553CC"/>
    <w:rsid w:val="00976EB8"/>
    <w:rsid w:val="009B653E"/>
    <w:rsid w:val="009D7F6A"/>
    <w:rsid w:val="009E32FF"/>
    <w:rsid w:val="009E4E3B"/>
    <w:rsid w:val="00A12EB2"/>
    <w:rsid w:val="00A14D63"/>
    <w:rsid w:val="00A162A8"/>
    <w:rsid w:val="00A26C9D"/>
    <w:rsid w:val="00A3032E"/>
    <w:rsid w:val="00A30560"/>
    <w:rsid w:val="00A30D6C"/>
    <w:rsid w:val="00A31EFE"/>
    <w:rsid w:val="00A418B0"/>
    <w:rsid w:val="00A4714F"/>
    <w:rsid w:val="00A60220"/>
    <w:rsid w:val="00A753C1"/>
    <w:rsid w:val="00A900FE"/>
    <w:rsid w:val="00A93BD5"/>
    <w:rsid w:val="00AA0781"/>
    <w:rsid w:val="00AA2C20"/>
    <w:rsid w:val="00AC0702"/>
    <w:rsid w:val="00AC0D3F"/>
    <w:rsid w:val="00AD0913"/>
    <w:rsid w:val="00B23AE0"/>
    <w:rsid w:val="00B276F9"/>
    <w:rsid w:val="00B32C9F"/>
    <w:rsid w:val="00B412B8"/>
    <w:rsid w:val="00B52DCA"/>
    <w:rsid w:val="00B6087D"/>
    <w:rsid w:val="00B734E3"/>
    <w:rsid w:val="00B870E3"/>
    <w:rsid w:val="00BA437C"/>
    <w:rsid w:val="00BA651A"/>
    <w:rsid w:val="00BB0448"/>
    <w:rsid w:val="00BB31B6"/>
    <w:rsid w:val="00BE4154"/>
    <w:rsid w:val="00C02DC0"/>
    <w:rsid w:val="00C228D8"/>
    <w:rsid w:val="00C31850"/>
    <w:rsid w:val="00C34016"/>
    <w:rsid w:val="00C3464D"/>
    <w:rsid w:val="00C3685F"/>
    <w:rsid w:val="00C4464B"/>
    <w:rsid w:val="00C446EF"/>
    <w:rsid w:val="00C44788"/>
    <w:rsid w:val="00C4741B"/>
    <w:rsid w:val="00C53646"/>
    <w:rsid w:val="00C64DEA"/>
    <w:rsid w:val="00C679AF"/>
    <w:rsid w:val="00C939B6"/>
    <w:rsid w:val="00CA10AC"/>
    <w:rsid w:val="00CC029C"/>
    <w:rsid w:val="00CF3FFF"/>
    <w:rsid w:val="00CF5305"/>
    <w:rsid w:val="00D114D0"/>
    <w:rsid w:val="00D11985"/>
    <w:rsid w:val="00D136C2"/>
    <w:rsid w:val="00D37217"/>
    <w:rsid w:val="00D412DD"/>
    <w:rsid w:val="00D977D5"/>
    <w:rsid w:val="00E32683"/>
    <w:rsid w:val="00E37576"/>
    <w:rsid w:val="00E651AA"/>
    <w:rsid w:val="00E661EF"/>
    <w:rsid w:val="00E7660E"/>
    <w:rsid w:val="00E9580B"/>
    <w:rsid w:val="00E966F8"/>
    <w:rsid w:val="00EB230B"/>
    <w:rsid w:val="00EE3667"/>
    <w:rsid w:val="00EE3BC4"/>
    <w:rsid w:val="00F0082B"/>
    <w:rsid w:val="00F03ADD"/>
    <w:rsid w:val="00F170C6"/>
    <w:rsid w:val="00F34131"/>
    <w:rsid w:val="00F400BF"/>
    <w:rsid w:val="00F706E1"/>
    <w:rsid w:val="00F831FC"/>
    <w:rsid w:val="00F87093"/>
    <w:rsid w:val="00F929C5"/>
    <w:rsid w:val="00F94DF1"/>
    <w:rsid w:val="00FA55D7"/>
    <w:rsid w:val="00FA57F1"/>
    <w:rsid w:val="00FB4548"/>
    <w:rsid w:val="00FD1649"/>
    <w:rsid w:val="00FE026A"/>
    <w:rsid w:val="00FE1A2F"/>
    <w:rsid w:val="00FF0AF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  <w:style w:type="character" w:styleId="af0">
    <w:name w:val="Hyperlink"/>
    <w:basedOn w:val="a0"/>
    <w:uiPriority w:val="99"/>
    <w:semiHidden/>
    <w:unhideWhenUsed/>
    <w:rsid w:val="00FE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documents/law/2019_03/6-other/6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documents/law/2019_03/6-other/61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C8B8CF7A5189D80687EAF1771D66A5B7ECDA0DE9D7D527E6F29949C4B89ACB7F844D9A23FDA1D44364F95EA0A9F8C1244D1F1046F40A9767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2022-02-14T12:50:00Z</cp:lastPrinted>
  <dcterms:created xsi:type="dcterms:W3CDTF">2022-02-14T12:03:00Z</dcterms:created>
  <dcterms:modified xsi:type="dcterms:W3CDTF">2022-02-22T11:29:00Z</dcterms:modified>
</cp:coreProperties>
</file>