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112A" w14:textId="77777777" w:rsidR="00182BDD" w:rsidRDefault="00182BDD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46B64848" w14:textId="77777777" w:rsidR="00182BDD" w:rsidRDefault="00182BDD">
      <w:pPr>
        <w:pStyle w:val="ConsPlusNormal"/>
        <w:jc w:val="both"/>
        <w:outlineLvl w:val="0"/>
      </w:pPr>
    </w:p>
    <w:p w14:paraId="59FFCBB2" w14:textId="77777777" w:rsidR="00182BDD" w:rsidRDefault="00182BDD">
      <w:pPr>
        <w:pStyle w:val="ConsPlusNormal"/>
        <w:outlineLvl w:val="0"/>
      </w:pPr>
      <w:r>
        <w:t>Зарегистрировано в Минюсте России 25 августа 2022 г. N 69785</w:t>
      </w:r>
    </w:p>
    <w:p w14:paraId="453647D3" w14:textId="77777777" w:rsidR="00182BDD" w:rsidRDefault="00182BD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4E6E5387" w14:textId="77777777" w:rsidR="00182BDD" w:rsidRDefault="00182BDD">
      <w:pPr>
        <w:pStyle w:val="ConsPlusNormal"/>
        <w:jc w:val="both"/>
      </w:pPr>
    </w:p>
    <w:p w14:paraId="79872EC4" w14:textId="77777777" w:rsidR="00182BDD" w:rsidRDefault="00182BDD">
      <w:pPr>
        <w:pStyle w:val="ConsPlusTitle"/>
        <w:jc w:val="center"/>
      </w:pPr>
      <w:r>
        <w:t>МИНИСТЕРСТВО СТРОИТЕЛЬСТВА И ЖИЛИЩНО-КОММУНАЛЬНОГО</w:t>
      </w:r>
    </w:p>
    <w:p w14:paraId="521A1568" w14:textId="77777777" w:rsidR="00182BDD" w:rsidRDefault="00182BDD">
      <w:pPr>
        <w:pStyle w:val="ConsPlusTitle"/>
        <w:jc w:val="center"/>
      </w:pPr>
      <w:r>
        <w:t>ХОЗЯЙСТВА РОССИЙСКОЙ ФЕДЕРАЦИИ</w:t>
      </w:r>
    </w:p>
    <w:p w14:paraId="4DB40887" w14:textId="77777777" w:rsidR="00182BDD" w:rsidRDefault="00182BDD">
      <w:pPr>
        <w:pStyle w:val="ConsPlusTitle"/>
        <w:jc w:val="center"/>
      </w:pPr>
    </w:p>
    <w:p w14:paraId="0EB80367" w14:textId="77777777" w:rsidR="00182BDD" w:rsidRDefault="00182BDD">
      <w:pPr>
        <w:pStyle w:val="ConsPlusTitle"/>
        <w:jc w:val="center"/>
      </w:pPr>
      <w:r>
        <w:t>ПРИКАЗ</w:t>
      </w:r>
    </w:p>
    <w:p w14:paraId="44675086" w14:textId="77777777" w:rsidR="00182BDD" w:rsidRDefault="00182BDD">
      <w:pPr>
        <w:pStyle w:val="ConsPlusTitle"/>
        <w:jc w:val="center"/>
      </w:pPr>
      <w:r>
        <w:t>от 29 июля 2022 г. N 623/пр</w:t>
      </w:r>
    </w:p>
    <w:p w14:paraId="4A88F0CE" w14:textId="77777777" w:rsidR="00182BDD" w:rsidRDefault="00182BDD">
      <w:pPr>
        <w:pStyle w:val="ConsPlusTitle"/>
        <w:jc w:val="center"/>
      </w:pPr>
    </w:p>
    <w:p w14:paraId="028AFDA9" w14:textId="77777777" w:rsidR="00182BDD" w:rsidRDefault="00182BDD">
      <w:pPr>
        <w:pStyle w:val="ConsPlusTitle"/>
        <w:jc w:val="center"/>
      </w:pPr>
      <w:r>
        <w:t>ОБ УТВЕРЖДЕНИИ ПОРЯДКА</w:t>
      </w:r>
    </w:p>
    <w:p w14:paraId="2931E24F" w14:textId="77777777" w:rsidR="00182BDD" w:rsidRDefault="00182BDD">
      <w:pPr>
        <w:pStyle w:val="ConsPlusTitle"/>
        <w:jc w:val="center"/>
      </w:pPr>
      <w:r>
        <w:t>ВЕДЕНИЯ РАЗДЕЛЬНОГО УЧЕТА ЗАТРАТ ПО ВИДАМ ДЕЯТЕЛЬНОСТИ</w:t>
      </w:r>
    </w:p>
    <w:p w14:paraId="79C3C717" w14:textId="77777777" w:rsidR="00182BDD" w:rsidRDefault="00182BDD">
      <w:pPr>
        <w:pStyle w:val="ConsPlusTitle"/>
        <w:jc w:val="center"/>
      </w:pPr>
      <w:r>
        <w:t>ОРГАНИЗАЦИЙ, ОСУЩЕСТВЛЯЮЩИХ ГОРЯЧЕЕ ВОДОСНАБЖЕНИЕ, ХОЛОДНОЕ</w:t>
      </w:r>
    </w:p>
    <w:p w14:paraId="66B9BEC1" w14:textId="77777777" w:rsidR="00182BDD" w:rsidRDefault="00182BDD">
      <w:pPr>
        <w:pStyle w:val="ConsPlusTitle"/>
        <w:jc w:val="center"/>
      </w:pPr>
      <w:r>
        <w:t>ВОДОСНАБЖЕНИЕ И (ИЛИ) ВОДООТВЕДЕНИЕ, И ЕДИНОЙ СИСТЕМЫ</w:t>
      </w:r>
    </w:p>
    <w:p w14:paraId="7ED7E6A0" w14:textId="77777777" w:rsidR="00182BDD" w:rsidRDefault="00182BDD">
      <w:pPr>
        <w:pStyle w:val="ConsPlusTitle"/>
        <w:jc w:val="center"/>
      </w:pPr>
      <w:r>
        <w:t>КЛАССИФИКАЦИИ ТАКИХ ЗАТРАТ</w:t>
      </w:r>
    </w:p>
    <w:p w14:paraId="3BB77346" w14:textId="77777777" w:rsidR="00182BDD" w:rsidRDefault="00182BDD">
      <w:pPr>
        <w:pStyle w:val="ConsPlusNormal"/>
        <w:jc w:val="both"/>
      </w:pPr>
    </w:p>
    <w:p w14:paraId="07CE14AF" w14:textId="77777777" w:rsidR="00182BDD" w:rsidRDefault="00182BDD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5 части 2 статьи 4</w:t>
        </w:r>
      </w:hyperlink>
      <w:r>
        <w:t xml:space="preserve"> Федерального закона от 7 декабря 2011 г. N 416-ФЗ "О водоснабжении и водоотведении" (Собрание законодательства Российской Федерации, 2011, N 50, ст. 7358), </w:t>
      </w:r>
      <w:hyperlink r:id="rId6">
        <w:r>
          <w:rPr>
            <w:color w:val="0000FF"/>
          </w:rPr>
          <w:t>подпунктом 5.2.70 пункта 5</w:t>
        </w:r>
      </w:hyperlink>
      <w:r>
        <w:t xml:space="preserve"> Положения о Министерстве строительства и жилищно-коммунального хозяйства Российской Федерации, утвержденного постановлением Правительства Российской Федерации от 18 ноября 2013 г. N 1038 (Собрание законодательства Российской Федерации, 2013, N 47, ст. 6117), приказываю:</w:t>
      </w:r>
    </w:p>
    <w:p w14:paraId="07FC1F4C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>
        <w:r>
          <w:rPr>
            <w:color w:val="0000FF"/>
          </w:rPr>
          <w:t>Порядок</w:t>
        </w:r>
      </w:hyperlink>
      <w:r>
        <w:t xml:space="preserve"> ведения раздельного учета затрат по видам деятельности организаций, осуществляющих горячее водоснабжение, холодное водоснабжение и (или) водоотведение, и единой системы классификации таких затрат (далее - Порядок).</w:t>
      </w:r>
    </w:p>
    <w:p w14:paraId="6E49500B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7">
        <w:r>
          <w:rPr>
            <w:color w:val="0000FF"/>
          </w:rPr>
          <w:t>приказ</w:t>
        </w:r>
      </w:hyperlink>
      <w:r>
        <w:t xml:space="preserve"> Министерства строительства и жилищно-коммунального хозяйства Российской Федерации от 25 января 2014 г. N 22/пр "Об утверждении Порядка ведения раздельного учета затрат по видам деятельности организаций, осуществляющих горячее водоснабжение, холодное водоснабжение и (или) водоотведение, и единой системы классификации таких затрат" (зарегистрирован Министерством юстиции Российской Федерации 24 марта 2014 г., регистрационный N 31714).</w:t>
      </w:r>
    </w:p>
    <w:p w14:paraId="0D90A0FF" w14:textId="77777777" w:rsidR="00182BDD" w:rsidRDefault="00182BDD">
      <w:pPr>
        <w:pStyle w:val="ConsPlusNormal"/>
        <w:spacing w:before="220"/>
        <w:ind w:firstLine="540"/>
        <w:jc w:val="both"/>
      </w:pPr>
      <w:bookmarkStart w:id="0" w:name="P19"/>
      <w:bookmarkEnd w:id="0"/>
      <w:r>
        <w:t xml:space="preserve">3. Настоящий приказ вступает в силу с 1 января 2023 года, за исключением </w:t>
      </w:r>
      <w:hyperlink w:anchor="P77">
        <w:r>
          <w:rPr>
            <w:color w:val="0000FF"/>
          </w:rPr>
          <w:t>абзаца третьего пункта 7</w:t>
        </w:r>
      </w:hyperlink>
      <w:r>
        <w:t xml:space="preserve"> Порядка и </w:t>
      </w:r>
      <w:hyperlink w:anchor="P339">
        <w:r>
          <w:rPr>
            <w:color w:val="0000FF"/>
          </w:rPr>
          <w:t>подпунктов 1.7.1.1</w:t>
        </w:r>
      </w:hyperlink>
      <w:r>
        <w:t xml:space="preserve">, </w:t>
      </w:r>
      <w:hyperlink w:anchor="P342">
        <w:r>
          <w:rPr>
            <w:color w:val="0000FF"/>
          </w:rPr>
          <w:t>1.7.1.2</w:t>
        </w:r>
      </w:hyperlink>
      <w:r>
        <w:t xml:space="preserve">, </w:t>
      </w:r>
      <w:hyperlink w:anchor="P345">
        <w:r>
          <w:rPr>
            <w:color w:val="0000FF"/>
          </w:rPr>
          <w:t>1.7.1.3 пункта 1</w:t>
        </w:r>
      </w:hyperlink>
      <w:r>
        <w:t xml:space="preserve"> таблицы, содержащейся в </w:t>
      </w:r>
      <w:hyperlink w:anchor="P867">
        <w:r>
          <w:rPr>
            <w:color w:val="0000FF"/>
          </w:rPr>
          <w:t>приложении N 1</w:t>
        </w:r>
      </w:hyperlink>
      <w:r>
        <w:t xml:space="preserve"> к Порядку, которые вступают в силу с 1 января 2025 года.</w:t>
      </w:r>
    </w:p>
    <w:p w14:paraId="007D18CD" w14:textId="77777777" w:rsidR="00182BDD" w:rsidRDefault="00182BDD">
      <w:pPr>
        <w:pStyle w:val="ConsPlusNormal"/>
        <w:jc w:val="both"/>
      </w:pPr>
    </w:p>
    <w:p w14:paraId="5A2D32DC" w14:textId="77777777" w:rsidR="00182BDD" w:rsidRDefault="00182BDD">
      <w:pPr>
        <w:pStyle w:val="ConsPlusNormal"/>
        <w:jc w:val="right"/>
      </w:pPr>
      <w:r>
        <w:t>Министр</w:t>
      </w:r>
    </w:p>
    <w:p w14:paraId="1304F938" w14:textId="77777777" w:rsidR="00182BDD" w:rsidRDefault="00182BDD">
      <w:pPr>
        <w:pStyle w:val="ConsPlusNormal"/>
        <w:jc w:val="right"/>
      </w:pPr>
      <w:r>
        <w:t>И.Э.ФАЙЗУЛЛИН</w:t>
      </w:r>
    </w:p>
    <w:p w14:paraId="40D98960" w14:textId="77777777" w:rsidR="00182BDD" w:rsidRDefault="00182BDD">
      <w:pPr>
        <w:pStyle w:val="ConsPlusNormal"/>
        <w:jc w:val="both"/>
      </w:pPr>
    </w:p>
    <w:p w14:paraId="7477EBE8" w14:textId="77777777" w:rsidR="00182BDD" w:rsidRDefault="00182BDD">
      <w:pPr>
        <w:pStyle w:val="ConsPlusNormal"/>
        <w:jc w:val="both"/>
      </w:pPr>
    </w:p>
    <w:p w14:paraId="37A220C9" w14:textId="77777777" w:rsidR="00182BDD" w:rsidRDefault="00182BDD">
      <w:pPr>
        <w:pStyle w:val="ConsPlusNormal"/>
        <w:jc w:val="both"/>
      </w:pPr>
    </w:p>
    <w:p w14:paraId="61D0A273" w14:textId="77777777" w:rsidR="00182BDD" w:rsidRDefault="00182BDD">
      <w:pPr>
        <w:pStyle w:val="ConsPlusNormal"/>
        <w:jc w:val="both"/>
      </w:pPr>
    </w:p>
    <w:p w14:paraId="1BF4F10B" w14:textId="77777777" w:rsidR="00182BDD" w:rsidRDefault="00182BDD">
      <w:pPr>
        <w:pStyle w:val="ConsPlusNormal"/>
        <w:jc w:val="both"/>
      </w:pPr>
    </w:p>
    <w:p w14:paraId="1ECFEF9E" w14:textId="77777777" w:rsidR="00182BDD" w:rsidRDefault="00182BDD">
      <w:pPr>
        <w:pStyle w:val="ConsPlusNormal"/>
        <w:jc w:val="right"/>
        <w:outlineLvl w:val="0"/>
      </w:pPr>
      <w:r>
        <w:t>Утвержден</w:t>
      </w:r>
    </w:p>
    <w:p w14:paraId="2A2831DA" w14:textId="77777777" w:rsidR="00182BDD" w:rsidRDefault="00182BDD">
      <w:pPr>
        <w:pStyle w:val="ConsPlusNormal"/>
        <w:jc w:val="right"/>
      </w:pPr>
      <w:r>
        <w:t>приказом Министерства строительства</w:t>
      </w:r>
    </w:p>
    <w:p w14:paraId="630D4D89" w14:textId="77777777" w:rsidR="00182BDD" w:rsidRDefault="00182BDD">
      <w:pPr>
        <w:pStyle w:val="ConsPlusNormal"/>
        <w:jc w:val="right"/>
      </w:pPr>
      <w:r>
        <w:t>и жилищно-коммунального хозяйства</w:t>
      </w:r>
    </w:p>
    <w:p w14:paraId="10647CB4" w14:textId="77777777" w:rsidR="00182BDD" w:rsidRDefault="00182BDD">
      <w:pPr>
        <w:pStyle w:val="ConsPlusNormal"/>
        <w:jc w:val="right"/>
      </w:pPr>
      <w:r>
        <w:t>Российской Федерации</w:t>
      </w:r>
    </w:p>
    <w:p w14:paraId="7A10C97F" w14:textId="77777777" w:rsidR="00182BDD" w:rsidRDefault="00182BDD">
      <w:pPr>
        <w:pStyle w:val="ConsPlusNormal"/>
        <w:jc w:val="right"/>
      </w:pPr>
      <w:r>
        <w:t>от 29 июля 2022 г. N 623/пр</w:t>
      </w:r>
    </w:p>
    <w:p w14:paraId="710F119B" w14:textId="77777777" w:rsidR="00182BDD" w:rsidRDefault="00182BDD">
      <w:pPr>
        <w:pStyle w:val="ConsPlusNormal"/>
        <w:jc w:val="both"/>
      </w:pPr>
    </w:p>
    <w:p w14:paraId="6A236CE7" w14:textId="77777777" w:rsidR="00182BDD" w:rsidRDefault="00182BDD">
      <w:pPr>
        <w:pStyle w:val="ConsPlusTitle"/>
        <w:jc w:val="center"/>
      </w:pPr>
      <w:bookmarkStart w:id="1" w:name="P34"/>
      <w:bookmarkEnd w:id="1"/>
      <w:r>
        <w:t>ПОРЯДОК</w:t>
      </w:r>
    </w:p>
    <w:p w14:paraId="6C15D506" w14:textId="77777777" w:rsidR="00182BDD" w:rsidRDefault="00182BDD">
      <w:pPr>
        <w:pStyle w:val="ConsPlusTitle"/>
        <w:jc w:val="center"/>
      </w:pPr>
      <w:r>
        <w:t>ВЕДЕНИЯ РАЗДЕЛЬНОГО УЧЕТА ЗАТРАТ ПО ВИДАМ ДЕЯТЕЛЬНОСТИ</w:t>
      </w:r>
    </w:p>
    <w:p w14:paraId="1C9A31BB" w14:textId="77777777" w:rsidR="00182BDD" w:rsidRDefault="00182BDD">
      <w:pPr>
        <w:pStyle w:val="ConsPlusTitle"/>
        <w:jc w:val="center"/>
      </w:pPr>
      <w:r>
        <w:lastRenderedPageBreak/>
        <w:t>ОРГАНИЗАЦИЙ, ОСУЩЕСТВЛЯЮЩИХ ГОРЯЧЕЕ ВОДОСНАБЖЕНИЕ, ХОЛОДНОЕ</w:t>
      </w:r>
    </w:p>
    <w:p w14:paraId="627291CC" w14:textId="77777777" w:rsidR="00182BDD" w:rsidRDefault="00182BDD">
      <w:pPr>
        <w:pStyle w:val="ConsPlusTitle"/>
        <w:jc w:val="center"/>
      </w:pPr>
      <w:r>
        <w:t>ВОДОСНАБЖЕНИЕ И (ИЛИ) ВОДООТВЕДЕНИЕ, И ЕДИНОЙ СИСТЕМЫ</w:t>
      </w:r>
    </w:p>
    <w:p w14:paraId="60502828" w14:textId="77777777" w:rsidR="00182BDD" w:rsidRDefault="00182BDD">
      <w:pPr>
        <w:pStyle w:val="ConsPlusTitle"/>
        <w:jc w:val="center"/>
      </w:pPr>
      <w:r>
        <w:t>КЛАССИФИКАЦИИ ТАКИХ ЗАТРАТ</w:t>
      </w:r>
    </w:p>
    <w:p w14:paraId="7E2179B1" w14:textId="77777777" w:rsidR="00182BDD" w:rsidRDefault="00182BDD">
      <w:pPr>
        <w:pStyle w:val="ConsPlusNormal"/>
        <w:jc w:val="both"/>
      </w:pPr>
    </w:p>
    <w:p w14:paraId="65468278" w14:textId="77777777" w:rsidR="00182BDD" w:rsidRDefault="00182BDD">
      <w:pPr>
        <w:pStyle w:val="ConsPlusTitle"/>
        <w:jc w:val="center"/>
        <w:outlineLvl w:val="1"/>
      </w:pPr>
      <w:r>
        <w:t>I. Общие положения</w:t>
      </w:r>
    </w:p>
    <w:p w14:paraId="5D082982" w14:textId="77777777" w:rsidR="00182BDD" w:rsidRDefault="00182BDD">
      <w:pPr>
        <w:pStyle w:val="ConsPlusNormal"/>
        <w:jc w:val="both"/>
      </w:pPr>
    </w:p>
    <w:p w14:paraId="1D2D39FE" w14:textId="77777777" w:rsidR="00182BDD" w:rsidRDefault="00182BDD">
      <w:pPr>
        <w:pStyle w:val="ConsPlusNormal"/>
        <w:ind w:firstLine="540"/>
        <w:jc w:val="both"/>
      </w:pPr>
      <w:r>
        <w:t>1. Ведение раздельного учета затрат по видам деятельности организаций, осуществляющих горячее водоснабжение, холодное водоснабжение и (или) водоотведение (далее - раздельный учет) осуществляется путем сбора и обобщения информации о затратах организаций, осуществляющих горячее водоснабжение, холодное водоснабжение и (или) водоотведение (далее - регулируемые организации), на основании данных бухгалтерского и статистического учета раздельно по осуществляемым видам деятельности, централизованным системам водоснабжения и (или) водоотведения, и другим критериям, установленным настоящим Порядком.</w:t>
      </w:r>
    </w:p>
    <w:p w14:paraId="6B168FFA" w14:textId="77777777" w:rsidR="00182BDD" w:rsidRDefault="00182BDD">
      <w:pPr>
        <w:pStyle w:val="ConsPlusNormal"/>
        <w:spacing w:before="220"/>
        <w:ind w:firstLine="540"/>
        <w:jc w:val="both"/>
      </w:pPr>
      <w:r>
        <w:t>2. Раздельный учет осуществляется регулируемыми организациями в отношении фактических объемов затрат регулируемой организации.</w:t>
      </w:r>
    </w:p>
    <w:p w14:paraId="5B9E4754" w14:textId="77777777" w:rsidR="00182BDD" w:rsidRDefault="00182BDD">
      <w:pPr>
        <w:pStyle w:val="ConsPlusNormal"/>
        <w:spacing w:before="220"/>
        <w:ind w:firstLine="540"/>
        <w:jc w:val="both"/>
      </w:pPr>
      <w:r>
        <w:t>3. Регулируемые организации обязаны вести раздельный учет расходов по следующим регулируемым видам деятельности в случае, если для таких регулируемых организаций установлены регулируемые тарифы в сфере горячего водоснабжения, холодного водоснабжения и (или) водоотведения:</w:t>
      </w:r>
    </w:p>
    <w:p w14:paraId="622355BA" w14:textId="77777777" w:rsidR="00182BDD" w:rsidRDefault="00182BDD">
      <w:pPr>
        <w:pStyle w:val="ConsPlusNormal"/>
        <w:spacing w:before="220"/>
        <w:ind w:firstLine="540"/>
        <w:jc w:val="both"/>
      </w:pPr>
      <w:r>
        <w:t>1) в сфере холодного водоснабжения:</w:t>
      </w:r>
    </w:p>
    <w:p w14:paraId="009CB636" w14:textId="77777777" w:rsidR="00182BDD" w:rsidRDefault="00182BDD">
      <w:pPr>
        <w:pStyle w:val="ConsPlusNormal"/>
        <w:spacing w:before="220"/>
        <w:ind w:firstLine="540"/>
        <w:jc w:val="both"/>
      </w:pPr>
      <w:r>
        <w:t>холодное водоснабжение, в том числе подъем и очистка воды;</w:t>
      </w:r>
    </w:p>
    <w:p w14:paraId="1706EFD7" w14:textId="77777777" w:rsidR="00182BDD" w:rsidRDefault="00182BDD">
      <w:pPr>
        <w:pStyle w:val="ConsPlusNormal"/>
        <w:spacing w:before="220"/>
        <w:ind w:firstLine="540"/>
        <w:jc w:val="both"/>
      </w:pPr>
      <w:r>
        <w:t>транспортировка воды, включая распределение воды;</w:t>
      </w:r>
    </w:p>
    <w:p w14:paraId="002BC3C2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подвоз воды в случаях, установленных </w:t>
      </w:r>
      <w:hyperlink r:id="rId8">
        <w:r>
          <w:rPr>
            <w:color w:val="0000FF"/>
          </w:rPr>
          <w:t>частью 3 статьи 31</w:t>
        </w:r>
      </w:hyperlink>
      <w:r>
        <w:t xml:space="preserve"> Федерального закона от 7 декабря 2011 г. N 416-ФЗ "О водоснабжении и водоотведении" (Собрание законодательства Российской Федерации, 2011, N 50, ст. 7358);</w:t>
      </w:r>
    </w:p>
    <w:p w14:paraId="2A018E61" w14:textId="77777777" w:rsidR="00182BDD" w:rsidRDefault="00182BDD">
      <w:pPr>
        <w:pStyle w:val="ConsPlusNormal"/>
        <w:spacing w:before="220"/>
        <w:ind w:firstLine="540"/>
        <w:jc w:val="both"/>
      </w:pPr>
      <w:r>
        <w:t>подключение (технологическое присоединение) к централизованной системе холодного водоснабжения;</w:t>
      </w:r>
    </w:p>
    <w:p w14:paraId="18BFF778" w14:textId="77777777" w:rsidR="00182BDD" w:rsidRDefault="00182BDD">
      <w:pPr>
        <w:pStyle w:val="ConsPlusNormal"/>
        <w:spacing w:before="220"/>
        <w:ind w:firstLine="540"/>
        <w:jc w:val="both"/>
      </w:pPr>
      <w:r>
        <w:t>2) в сфере горячего водоснабжения при осуществлении горячего водоснабжения с использованием закрытых систем горячего водоснабжения:</w:t>
      </w:r>
    </w:p>
    <w:p w14:paraId="1785871B" w14:textId="77777777" w:rsidR="00182BDD" w:rsidRDefault="00182BDD">
      <w:pPr>
        <w:pStyle w:val="ConsPlusNormal"/>
        <w:spacing w:before="220"/>
        <w:ind w:firstLine="540"/>
        <w:jc w:val="both"/>
      </w:pPr>
      <w:r>
        <w:t>горячее водоснабжение, в том числе приготовление воды на нужды горячего водоснабжения и транспортировка горячей воды;</w:t>
      </w:r>
    </w:p>
    <w:p w14:paraId="789CE418" w14:textId="77777777" w:rsidR="00182BDD" w:rsidRDefault="00182BDD">
      <w:pPr>
        <w:pStyle w:val="ConsPlusNormal"/>
        <w:spacing w:before="220"/>
        <w:ind w:firstLine="540"/>
        <w:jc w:val="both"/>
      </w:pPr>
      <w:r>
        <w:t>подключение (технологическое присоединение) к централизованной системе горячего водоснабжения;</w:t>
      </w:r>
    </w:p>
    <w:p w14:paraId="35E767A4" w14:textId="77777777" w:rsidR="00182BDD" w:rsidRDefault="00182BDD">
      <w:pPr>
        <w:pStyle w:val="ConsPlusNormal"/>
        <w:spacing w:before="220"/>
        <w:ind w:firstLine="540"/>
        <w:jc w:val="both"/>
      </w:pPr>
      <w:r>
        <w:t>3) в сфере водоотведения:</w:t>
      </w:r>
    </w:p>
    <w:p w14:paraId="097FC4A4" w14:textId="77777777" w:rsidR="00182BDD" w:rsidRDefault="00182BDD">
      <w:pPr>
        <w:pStyle w:val="ConsPlusNormal"/>
        <w:spacing w:before="220"/>
        <w:ind w:firstLine="540"/>
        <w:jc w:val="both"/>
      </w:pPr>
      <w:r>
        <w:t>водоотведение, в том числе очистка сточных вод, обращение с осадком сточных вод;</w:t>
      </w:r>
    </w:p>
    <w:p w14:paraId="05A774B0" w14:textId="77777777" w:rsidR="00182BDD" w:rsidRDefault="00182BDD">
      <w:pPr>
        <w:pStyle w:val="ConsPlusNormal"/>
        <w:spacing w:before="220"/>
        <w:ind w:firstLine="540"/>
        <w:jc w:val="both"/>
      </w:pPr>
      <w:r>
        <w:t>прием и транспортировка сточных вод;</w:t>
      </w:r>
    </w:p>
    <w:p w14:paraId="043444C1" w14:textId="77777777" w:rsidR="00182BDD" w:rsidRDefault="00182BDD">
      <w:pPr>
        <w:pStyle w:val="ConsPlusNormal"/>
        <w:spacing w:before="220"/>
        <w:ind w:firstLine="540"/>
        <w:jc w:val="both"/>
      </w:pPr>
      <w:r>
        <w:t>подключение (технологическое присоединение) к централизованной системе водоотведения.</w:t>
      </w:r>
    </w:p>
    <w:p w14:paraId="643E5828" w14:textId="77777777" w:rsidR="00182BDD" w:rsidRDefault="00182BDD">
      <w:pPr>
        <w:pStyle w:val="ConsPlusNormal"/>
        <w:spacing w:before="220"/>
        <w:ind w:firstLine="540"/>
        <w:jc w:val="both"/>
      </w:pPr>
      <w:r>
        <w:t>4. Регулируемые организации, осуществляющие деятельность в сфере холодного водоснабжения и (или) водоотведения, обязаны вести раздельный учет расходов по следующим технологическим процессам, в составе видов деятельности холодного водоснабжения и водоотведения:</w:t>
      </w:r>
    </w:p>
    <w:p w14:paraId="46C8F1A3" w14:textId="77777777" w:rsidR="00182BDD" w:rsidRDefault="00182BDD">
      <w:pPr>
        <w:pStyle w:val="ConsPlusNormal"/>
        <w:spacing w:before="220"/>
        <w:ind w:firstLine="540"/>
        <w:jc w:val="both"/>
      </w:pPr>
      <w:r>
        <w:lastRenderedPageBreak/>
        <w:t>1) холодное водоснабжение:</w:t>
      </w:r>
    </w:p>
    <w:p w14:paraId="25EAE4C4" w14:textId="77777777" w:rsidR="00182BDD" w:rsidRDefault="00182BDD">
      <w:pPr>
        <w:pStyle w:val="ConsPlusNormal"/>
        <w:spacing w:before="220"/>
        <w:ind w:firstLine="540"/>
        <w:jc w:val="both"/>
      </w:pPr>
      <w:r>
        <w:t>забор воды и водоподготовка;</w:t>
      </w:r>
    </w:p>
    <w:p w14:paraId="3F56F1EB" w14:textId="77777777" w:rsidR="00182BDD" w:rsidRDefault="00182BDD">
      <w:pPr>
        <w:pStyle w:val="ConsPlusNormal"/>
        <w:spacing w:before="220"/>
        <w:ind w:firstLine="540"/>
        <w:jc w:val="both"/>
      </w:pPr>
      <w:r>
        <w:t>транспортировка воды, включая распределение воды;</w:t>
      </w:r>
    </w:p>
    <w:p w14:paraId="058B9F7D" w14:textId="77777777" w:rsidR="00182BDD" w:rsidRDefault="00182BDD">
      <w:pPr>
        <w:pStyle w:val="ConsPlusNormal"/>
        <w:spacing w:before="220"/>
        <w:ind w:firstLine="540"/>
        <w:jc w:val="both"/>
      </w:pPr>
      <w:r>
        <w:t>транспортировка воды, включая распределение воды, осуществляемая гарантирующей организацией (только в части текущих расходов гарантирующей организации на транспортировку воды);</w:t>
      </w:r>
    </w:p>
    <w:p w14:paraId="58722D17" w14:textId="77777777" w:rsidR="00182BDD" w:rsidRDefault="00182BDD">
      <w:pPr>
        <w:pStyle w:val="ConsPlusNormal"/>
        <w:spacing w:before="220"/>
        <w:ind w:firstLine="540"/>
        <w:jc w:val="both"/>
      </w:pPr>
      <w:r>
        <w:t>сбытовая деятельность;</w:t>
      </w:r>
    </w:p>
    <w:p w14:paraId="2F38AB6A" w14:textId="77777777" w:rsidR="00182BDD" w:rsidRDefault="00182BDD">
      <w:pPr>
        <w:pStyle w:val="ConsPlusNormal"/>
        <w:spacing w:before="220"/>
        <w:ind w:firstLine="540"/>
        <w:jc w:val="both"/>
      </w:pPr>
      <w:r>
        <w:t>2) водоотведение:</w:t>
      </w:r>
    </w:p>
    <w:p w14:paraId="2C14D61A" w14:textId="77777777" w:rsidR="00182BDD" w:rsidRDefault="00182BDD">
      <w:pPr>
        <w:pStyle w:val="ConsPlusNormal"/>
        <w:spacing w:before="220"/>
        <w:ind w:firstLine="540"/>
        <w:jc w:val="both"/>
      </w:pPr>
      <w:r>
        <w:t>очистка сточных вод;</w:t>
      </w:r>
    </w:p>
    <w:p w14:paraId="3666800F" w14:textId="77777777" w:rsidR="00182BDD" w:rsidRDefault="00182BDD">
      <w:pPr>
        <w:pStyle w:val="ConsPlusNormal"/>
        <w:spacing w:before="220"/>
        <w:ind w:firstLine="540"/>
        <w:jc w:val="both"/>
      </w:pPr>
      <w:r>
        <w:t>прием и транспортировка сточных вод;</w:t>
      </w:r>
    </w:p>
    <w:p w14:paraId="154B8669" w14:textId="77777777" w:rsidR="00182BDD" w:rsidRDefault="00182BDD">
      <w:pPr>
        <w:pStyle w:val="ConsPlusNormal"/>
        <w:spacing w:before="220"/>
        <w:ind w:firstLine="540"/>
        <w:jc w:val="both"/>
      </w:pPr>
      <w:r>
        <w:t>транспортировка сточных вод, осуществляемая гарантирующей организацией (только в части текущих расходов гарантирующей организации на транспортировку сточных вод);</w:t>
      </w:r>
    </w:p>
    <w:p w14:paraId="0D701E26" w14:textId="77777777" w:rsidR="00182BDD" w:rsidRDefault="00182BDD">
      <w:pPr>
        <w:pStyle w:val="ConsPlusNormal"/>
        <w:spacing w:before="220"/>
        <w:ind w:firstLine="540"/>
        <w:jc w:val="both"/>
      </w:pPr>
      <w:r>
        <w:t>обращение с осадком сточных вод;</w:t>
      </w:r>
    </w:p>
    <w:p w14:paraId="21414D88" w14:textId="77777777" w:rsidR="00182BDD" w:rsidRDefault="00182BDD">
      <w:pPr>
        <w:pStyle w:val="ConsPlusNormal"/>
        <w:spacing w:before="220"/>
        <w:ind w:firstLine="540"/>
        <w:jc w:val="both"/>
      </w:pPr>
      <w:r>
        <w:t>сбытовая деятельность.</w:t>
      </w:r>
    </w:p>
    <w:p w14:paraId="614816F2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5. Регулируемые организации обязаны вести раздельный учет расходов, понесенных за счет доходов от платы за сброс загрязняющих веществ в составе сточных вод сверх установленных нормативов состава сточных вод, платы за негативное воздействие на работу централизованной системы водоотведения, целевым образом направленных на мероприятия, предусмотренные </w:t>
      </w:r>
      <w:hyperlink r:id="rId9">
        <w:r>
          <w:rPr>
            <w:color w:val="0000FF"/>
          </w:rPr>
          <w:t>пунктом 26(1)</w:t>
        </w:r>
      </w:hyperlink>
      <w:r>
        <w:t xml:space="preserve"> Основ ценообразования в сфере водоснабжения и водоотведения, утвержденных постановлением Правительства Российской Федерации от 13 мая 2013 г. N 406 (Собрание законодательства Российской Федерации, 2013, N 20, ст. 2500; 2022, N 5, ст. 777) (далее - Основы ценообразования).</w:t>
      </w:r>
    </w:p>
    <w:p w14:paraId="25A53920" w14:textId="77777777" w:rsidR="00182BDD" w:rsidRDefault="00182BDD">
      <w:pPr>
        <w:pStyle w:val="ConsPlusNormal"/>
        <w:spacing w:before="220"/>
        <w:ind w:firstLine="540"/>
        <w:jc w:val="both"/>
      </w:pPr>
      <w:r>
        <w:t>Регулируемые организации обязаны вести раздельный учет расходов, понесенных за счет субсидий, полученных в целях возмещения затрат в связи с выполнением работ, оказанием услуг, необходимых для осуществления регулируемых видов деятельности, за исключением субсидий, полученных регулируемой организацией на компенсацию недополученных доходов, возникающих в результате установления льготных цен (тарифов).</w:t>
      </w:r>
    </w:p>
    <w:p w14:paraId="4E8D5A17" w14:textId="77777777" w:rsidR="00182BDD" w:rsidRDefault="00182BDD">
      <w:pPr>
        <w:pStyle w:val="ConsPlusNormal"/>
        <w:spacing w:before="220"/>
        <w:ind w:firstLine="540"/>
        <w:jc w:val="both"/>
      </w:pPr>
      <w:r>
        <w:t>6. При определении расходов, отнесенных на транспортировку холодной воды, учитываются расходы, связанные с производством и реализацией, включая расходы на содержание водопроводных насосных станций, трубопроводов, запорно-регулирующей арматуры, резервуаров для воды на водопроводных сетях, на осуществление контроля качества воды на водопроводных сетях, на метрологическое обеспечение, оперативно-диспетчерское управление водопроводной сетью, на содержание автотранспорта специального и общего назначения, машин, механизмов, дорожно-строительной техники, задействованных в транспортировке воды, и прочие расходы, связанные с транспортировкой холодной воды.</w:t>
      </w:r>
    </w:p>
    <w:p w14:paraId="1FC5F98D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При определении расходов, отнесенных на забор воды и водоподготовку, учитываются расходы, связанные с производством и реализацией, включая расходы на содержание водозаборных скважин и водозаборных сооружений, насосных станций первого подъема, оборудования и сооружений, участвующих в процессах реагентной обработки, отстаивания, фильтрования, озонирования, сорбции, обработки водопроводного осадка, расходы на эксплуатацию гидроузлов, на осуществление контроля качества воды, на подачу воды в сеть, в том числе на содержание насосных станций второго подъема, резервуаров для воды на станциях </w:t>
      </w:r>
      <w:r>
        <w:lastRenderedPageBreak/>
        <w:t>водоподготовки, оборотной системы воды, на метрологическое обеспечение на станциях водоподготовки, на оперативно-диспетчерское управление водозаборными сооружениями и станциями водоподготовки, на содержание автотранспорта специального и общего назначения, машин, механизмов, дорожно-строительной техники, задействованных в заборе воды и водоподготовке, и прочие расходы, связанные с забором воды и водоподготовкой.</w:t>
      </w:r>
    </w:p>
    <w:p w14:paraId="09035DDC" w14:textId="77777777" w:rsidR="00182BDD" w:rsidRDefault="00182BDD">
      <w:pPr>
        <w:pStyle w:val="ConsPlusNormal"/>
        <w:spacing w:before="220"/>
        <w:ind w:firstLine="540"/>
        <w:jc w:val="both"/>
      </w:pPr>
      <w:r>
        <w:t>7. При определении расходов, отнесенных на транспортировку сточных вод, учитываются расходы, связанные с производством и реализацией, включая расходы на содержание насосов и насосных станций на сетях, трубопроводов, запорно-регулирующей арматуры, аварийно-регулирующих резервуаров, на метрологическое обеспечение, на оперативно-диспетчерское управление канализационной сетью, на содержание автотранспорта специального и общего назначения, машин, механизмов, дорожно-строительной техники, задействованных в транспортировке сточных вод, и прочие расходы, связанные с приемом и транспортировкой сточных вод.</w:t>
      </w:r>
    </w:p>
    <w:p w14:paraId="613466E9" w14:textId="77777777" w:rsidR="00182BDD" w:rsidRDefault="00182BDD">
      <w:pPr>
        <w:pStyle w:val="ConsPlusNormal"/>
        <w:spacing w:before="220"/>
        <w:ind w:firstLine="540"/>
        <w:jc w:val="both"/>
      </w:pPr>
      <w:r>
        <w:t>При определении расходов, отнесенных на очистку сточных вод, учитываются расходы, связанные с производством и реализацией, включая расходы на содержание оборудования и сооружений, участвующих в процессах механической очистки сточных вод, биологической очистки, доочистки, обеззараживания воды и выпуск воды в водоем, на осуществление контроля состава и свойств сточных вод на очистных сооружениях, на метрологическое обеспечение приборов учета сточных вод на очистных сооружениях, на оперативно-диспетчерское управление очистными сооружениями, на содержание автотранспорта специального и общего назначения, машин, механизмов, дорожно-строительной техники, задействованных в очистке сточных вод, и прочие расходы, связанные с очисткой сточных вод.</w:t>
      </w:r>
    </w:p>
    <w:p w14:paraId="325CD602" w14:textId="77777777" w:rsidR="00182BDD" w:rsidRDefault="00182BDD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182BDD" w14:paraId="45239DB0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ACAA4" w14:textId="77777777" w:rsidR="00182BDD" w:rsidRDefault="00182BDD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CD19" w14:textId="77777777" w:rsidR="00182BDD" w:rsidRDefault="00182BDD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3DA4F18D" w14:textId="77777777" w:rsidR="00182BDD" w:rsidRDefault="00182BDD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7BD39446" w14:textId="77777777" w:rsidR="00182BDD" w:rsidRDefault="00182BDD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3 п. 7 </w:t>
            </w:r>
            <w:hyperlink w:anchor="P19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01.01.2025.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EC2A67" w14:textId="77777777" w:rsidR="00182BDD" w:rsidRDefault="00182BDD">
            <w:pPr>
              <w:pStyle w:val="ConsPlusNormal"/>
            </w:pPr>
          </w:p>
        </w:tc>
      </w:tr>
    </w:tbl>
    <w:p w14:paraId="026554EA" w14:textId="77777777" w:rsidR="00182BDD" w:rsidRDefault="00182BDD">
      <w:pPr>
        <w:pStyle w:val="ConsPlusNormal"/>
        <w:spacing w:before="280"/>
        <w:ind w:firstLine="540"/>
        <w:jc w:val="both"/>
      </w:pPr>
      <w:bookmarkStart w:id="2" w:name="P77"/>
      <w:bookmarkEnd w:id="2"/>
      <w:r>
        <w:t>При определении расходов, отнесенных на обращение с осадком сточных вод, учитываются расходы, связанные с производством и реализацией, включая расходы на содержание оборудования и сооружений, участвующих в процессах сгущения, обезвоживания, дезинвазии, сушки, транспортировки, сжигания, размещения и утилизации осадка сточных вод, на осуществление контроля состава и свойств осадка сточных вод на очистных сооружениях, на содержание автотранспорта специального и общего назначения, машин, механизмов, дорожно-строительной техники, задействованных в обращении с осадком сточных вод, и прочие расходы, связанные с обработкой, транспортировкой и утилизацией осадка сточных вод.</w:t>
      </w:r>
    </w:p>
    <w:p w14:paraId="04773EAC" w14:textId="77777777" w:rsidR="00182BDD" w:rsidRDefault="00182BDD">
      <w:pPr>
        <w:pStyle w:val="ConsPlusNormal"/>
        <w:spacing w:before="220"/>
        <w:ind w:firstLine="540"/>
        <w:jc w:val="both"/>
      </w:pPr>
      <w:r>
        <w:t>8. При определении расходов, отнесенных на сбытовую деятельность в сфере водоснабжения и (или) водоотведения, учитываются расходы, связанные с производством и реализацией, включая расходы на обслуживание абонентов; снятие и обработку показаний приборов учета (в том числе эксплуатацию информационно-измерительных систем учета ресурсов и передачу показаний приборов учета); на выгрузку, документирование, доставку и (или) рассылку (включая подготовку доставки и (или) рассылки) документов по коммунальным услугам, уведомлений о снятии показаний приборов учета и иных документов, связанных с взаимодействием с абонентами в рамках договоров водоснабжения и водоотведения; на обслуживание информационных систем, обеспечивающих сбор, обработку и хранение сведений об абонентах, данных о договорах, начислениях, платежах и задолженности, результатах контроля состава и свойств сточных вод абонентов; на организацию обратной связи с абонентами (в том числе посредством телефонной связи и взаимодействия через информационно-телекоммуникационную сеть "Интернет"), на формирование резерва по сомнительным долгам; на истребование задолженности по оплате коммунальных услуг; на осуществление контроля состава и свойств сточных вод абонентов.</w:t>
      </w:r>
    </w:p>
    <w:p w14:paraId="6DABFFA9" w14:textId="77777777" w:rsidR="00182BDD" w:rsidRDefault="00182BDD">
      <w:pPr>
        <w:pStyle w:val="ConsPlusNormal"/>
        <w:spacing w:before="220"/>
        <w:ind w:firstLine="540"/>
        <w:jc w:val="both"/>
      </w:pPr>
      <w:r>
        <w:t>9. Для целей настоящего Порядка расходы регулируемой организации подразделяются на:</w:t>
      </w:r>
    </w:p>
    <w:p w14:paraId="7A7BE98C" w14:textId="77777777" w:rsidR="00182BDD" w:rsidRDefault="00182BDD">
      <w:pPr>
        <w:pStyle w:val="ConsPlusNormal"/>
        <w:spacing w:before="220"/>
        <w:ind w:firstLine="540"/>
        <w:jc w:val="both"/>
      </w:pPr>
      <w:r>
        <w:lastRenderedPageBreak/>
        <w:t>расходы, непосредственно связанные с производством продукции (работ, услуг), относимые на конкретный вид производимой продукции (работ, услуг) горячего водоснабжения, холодного водоснабжения и (или) водоотведения (далее - прямые расходы). Такие расходы относятся на соответствующие регулируемые виды деятельности и технологические процессы;</w:t>
      </w:r>
    </w:p>
    <w:p w14:paraId="7EBB97D1" w14:textId="77777777" w:rsidR="00182BDD" w:rsidRDefault="00182BDD">
      <w:pPr>
        <w:pStyle w:val="ConsPlusNormal"/>
        <w:spacing w:before="220"/>
        <w:ind w:firstLine="540"/>
        <w:jc w:val="both"/>
      </w:pPr>
      <w:r>
        <w:t>расходы, которые не могут быть непосредственно отнесены на производство конкретного вида производимой продукции (работ, услуг) горячего водоснабжения, холодного водоснабжения и (или) водоотведения (далее - косвенные расходы), в том числе общехозяйственные и административные (управленческие) расходы.</w:t>
      </w:r>
    </w:p>
    <w:p w14:paraId="7DBC25C8" w14:textId="77777777" w:rsidR="00182BDD" w:rsidRDefault="00182BDD">
      <w:pPr>
        <w:pStyle w:val="ConsPlusNormal"/>
        <w:spacing w:before="220"/>
        <w:ind w:firstLine="540"/>
        <w:jc w:val="both"/>
      </w:pPr>
      <w:r>
        <w:t>Распределение косвенных расходов, за исключением общехозяйственных и административных (управленческих) расходов, между регулируемыми видами деятельности и технологическими процессами производится с применением следующих методов в соответствии с учетной политикой регулируемой организации, в том числе:</w:t>
      </w:r>
    </w:p>
    <w:p w14:paraId="36026969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прямым расходам;</w:t>
      </w:r>
    </w:p>
    <w:p w14:paraId="1592AF73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физическому объему продукции (работ, услуг), в том числе внутрипроизводственному;</w:t>
      </w:r>
    </w:p>
    <w:p w14:paraId="37617B23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прямым расходам на оплату труда;</w:t>
      </w:r>
    </w:p>
    <w:p w14:paraId="31BDB593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трудозатратам.</w:t>
      </w:r>
    </w:p>
    <w:p w14:paraId="55EB834C" w14:textId="77777777" w:rsidR="00182BDD" w:rsidRDefault="00182BDD">
      <w:pPr>
        <w:pStyle w:val="ConsPlusNormal"/>
        <w:spacing w:before="220"/>
        <w:ind w:firstLine="540"/>
        <w:jc w:val="both"/>
      </w:pPr>
      <w:r>
        <w:t>Распределение косвенных общехозяйственных и административных (управленческих) расходов между регулируемыми видами деятельности производится с применением следующих методов в соответствии с учетной политикой регулируемой организации, в том числе:</w:t>
      </w:r>
    </w:p>
    <w:p w14:paraId="4718CB9B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накопленным расходам;</w:t>
      </w:r>
    </w:p>
    <w:p w14:paraId="1D47E0B6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прямым расходам на оплату труда;</w:t>
      </w:r>
    </w:p>
    <w:p w14:paraId="69847311" w14:textId="77777777" w:rsidR="00182BDD" w:rsidRDefault="00182BDD">
      <w:pPr>
        <w:pStyle w:val="ConsPlusNormal"/>
        <w:spacing w:before="220"/>
        <w:ind w:firstLine="540"/>
        <w:jc w:val="both"/>
      </w:pPr>
      <w:r>
        <w:t>- пропорционально выручке.</w:t>
      </w:r>
    </w:p>
    <w:p w14:paraId="193F41EC" w14:textId="77777777" w:rsidR="00182BDD" w:rsidRDefault="00182BDD">
      <w:pPr>
        <w:pStyle w:val="ConsPlusNormal"/>
        <w:spacing w:before="220"/>
        <w:ind w:firstLine="540"/>
        <w:jc w:val="both"/>
      </w:pPr>
      <w:r>
        <w:t>10. В случае если регулируемая организация осуществляет водоснабжение и водоотведение с использованием нескольких технологически не связанных между собой централизованных систем горячего водоснабжения, холодного водоснабжения и (или) водоотведения, она обязана вести учет по регулируемым видам деятельности, раздельно по каждой такой системе, если при установлении тарифов в сфере горячего водоснабжения, холодного водоснабжения и (или) водоотведения для такой регулируемой организации указанные тарифы установлены дифференцированно для каждой из используемых регулируемой организацией технологически не связанных между собой централизованных систем холодного водоснабжения и (или) водоотведения.</w:t>
      </w:r>
    </w:p>
    <w:p w14:paraId="2AD0C00B" w14:textId="77777777" w:rsidR="00182BDD" w:rsidRDefault="00182BDD">
      <w:pPr>
        <w:pStyle w:val="ConsPlusNormal"/>
        <w:spacing w:before="220"/>
        <w:ind w:firstLine="540"/>
        <w:jc w:val="both"/>
      </w:pPr>
      <w:r>
        <w:t>11. Регулируемые организации ведут раздельный учет расходов (затрат) на реализацию инвестиционных программ организаций, осуществляющих горячее водоснабжение, холодное водоснабжение и (или) водоотведение (далее - инвестиционная программа), - программа мероприятий по строительству, реконструкции и модернизации объектов централизованной системы горячего водоснабжения, холодного водоснабжения и (или) водоотведения, а также расходов на реализацию производственных программ организаций, осуществляющих горячее водоснабжение, холодное водоснабжение и (или) водоотведение (далее - производственная программа), - программа текущей (операционной) деятельности такой организации по осуществлению горячего водоснабжения, холодного водоснабжения и (или) водоотведения, регулируемых видов деятельности в сфере водоснабжения и (или) водоотведения.</w:t>
      </w:r>
    </w:p>
    <w:p w14:paraId="25644083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12. Раздельный учет затрат ведется регулируемыми организациями в соответствии с законодательством Российской Федерации о бухгалтерском учете, </w:t>
      </w:r>
      <w:hyperlink r:id="rId10">
        <w:r>
          <w:rPr>
            <w:color w:val="0000FF"/>
          </w:rPr>
          <w:t>Основами</w:t>
        </w:r>
      </w:hyperlink>
      <w:r>
        <w:t xml:space="preserve"> ценообразования и </w:t>
      </w:r>
      <w:r>
        <w:lastRenderedPageBreak/>
        <w:t xml:space="preserve">Методическими </w:t>
      </w:r>
      <w:hyperlink r:id="rId11">
        <w:r>
          <w:rPr>
            <w:color w:val="0000FF"/>
          </w:rPr>
          <w:t>указаниями</w:t>
        </w:r>
      </w:hyperlink>
      <w:r>
        <w:t xml:space="preserve"> по расчету регулируемых тарифов в сфере водоснабжения и водоотведения, утвержденными приказом Федеральной службы по тарифам от 27 декабря 2013 г. N 1746-э (зарегистрирован Министерством юстиции Российской Федерации 25 февраля 2014 г., регистрационный N 31412), с изменениями внесенными приказами Федеральной службы по тарифам от 24 ноября 2014 г. N 2054-э (зарегистрирован Министерством юстиции Российской Федерации 17 декабря 2014 г., регистрационный N 35252), от 27 мая 2015 г. N 1080-Э (зарегистрирован Министерством юстиции Российской Федерации 10 июля 2015 г., регистрационный N 37985), Федеральной антимонопольной службы от 30 июня 2017 г. N 868/17 (зарегистрирован Министерством юстиции Российской Федерации 26 июля 2017 г., регистрационный N 47530), от 29 августа 2017 г. N 1130/17 (зарегистрирован Министерством юстиции Российской Федерации 21 сентября 2017 г., регистрационный N 48267), от 29 августа 2018 г. N 1216/18 (зарегистрирован Министерством юстиции Российской Федерации 26 сентября 2018 г., регистрационный N 52252), от 29 октября 2019 г. N 1438/19 (зарегистрирован Министерством юстиции Российской Федерации 25 ноября 2019 г., регистрационный N 56621), от 8 октября 2020 г. N 976/20 (зарегистрирован Министерством юстиции Российской Федерации 30 ноября 2020 г., регистрационный N 61160), от 11 марта 2022 г. N 201/22 (зарегистрирован Министерством юстиции Российской Федерации 6 апреля 2022 г., регистрационный N 68093), от 11 мая 2022 г. N 350/22 (зарегистрирован Министерством юстиции Российской Федерации 18 мая 2022 г., регистрационный N 68504), от 24 июня 2022 г. N 478/22 (зарегистрирован Министерством юстиции Российской Федерации 5 июля 2022 г., регистрационный N 69141) (далее - Методические указания).</w:t>
      </w:r>
    </w:p>
    <w:p w14:paraId="120BA541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Ведение раздельного учета осуществляется в соответствии с настоящим Порядком на основании данных бухгалтерского учета регулируемой организации, формируемых в соответствии с законодательством Российской Федерации о бухгалтерском учете, с применением синтетических и (или) аналитических счетов (субсчетов) и (или) субконто и (или) иных аналитических признаков, позволяющих производить группировки расходов в соответствии с требованиями </w:t>
      </w:r>
      <w:hyperlink r:id="rId12">
        <w:r>
          <w:rPr>
            <w:color w:val="0000FF"/>
          </w:rPr>
          <w:t>Основ</w:t>
        </w:r>
      </w:hyperlink>
      <w:r>
        <w:t xml:space="preserve"> ценообразования и Методических </w:t>
      </w:r>
      <w:hyperlink r:id="rId13">
        <w:r>
          <w:rPr>
            <w:color w:val="0000FF"/>
          </w:rPr>
          <w:t>указаний</w:t>
        </w:r>
      </w:hyperlink>
      <w:r>
        <w:t>.</w:t>
      </w:r>
    </w:p>
    <w:p w14:paraId="63CF62E9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Данные, полученные с применением раздельного учета, должны обеспечивать возможность заполнения форм, соответствующих приложениям к Методическим </w:t>
      </w:r>
      <w:hyperlink r:id="rId14">
        <w:r>
          <w:rPr>
            <w:color w:val="0000FF"/>
          </w:rPr>
          <w:t>указаниям</w:t>
        </w:r>
      </w:hyperlink>
      <w:r>
        <w:t>.</w:t>
      </w:r>
    </w:p>
    <w:p w14:paraId="26127C9B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13. В целях реализации </w:t>
      </w:r>
      <w:hyperlink r:id="rId15">
        <w:r>
          <w:rPr>
            <w:color w:val="0000FF"/>
          </w:rPr>
          <w:t>пункта 28</w:t>
        </w:r>
      </w:hyperlink>
      <w:r>
        <w:t xml:space="preserve"> Основ ценообразования (Собрание законодательства Российской Федерации, 2013, N 20, ст. 2500) регулируемая организация осуществляет раздельный учет расходов (затрат) на эксплуатацию переданных регулируемой организации бесхозяйных объектов централизованных систем горячего водоснабжения, холодного водоснабжения и (или) водоотведения в соответствии с </w:t>
      </w:r>
      <w:hyperlink w:anchor="P867">
        <w:r>
          <w:rPr>
            <w:color w:val="0000FF"/>
          </w:rPr>
          <w:t>приложением N 1</w:t>
        </w:r>
      </w:hyperlink>
      <w:r>
        <w:t xml:space="preserve"> к настоящему Порядку.</w:t>
      </w:r>
    </w:p>
    <w:p w14:paraId="2E4318BB" w14:textId="77777777" w:rsidR="00182BDD" w:rsidRDefault="00182BDD">
      <w:pPr>
        <w:pStyle w:val="ConsPlusNormal"/>
        <w:spacing w:before="220"/>
        <w:ind w:firstLine="540"/>
        <w:jc w:val="both"/>
      </w:pPr>
      <w:r>
        <w:t>14. При установлении регулируемых тарифов не допускается повторный учет одних и тех же расходов (затрат), относимых на разные регулируемые виды деятельности.</w:t>
      </w:r>
    </w:p>
    <w:p w14:paraId="5F189047" w14:textId="77777777" w:rsidR="00182BDD" w:rsidRDefault="00182BDD">
      <w:pPr>
        <w:pStyle w:val="ConsPlusNormal"/>
        <w:jc w:val="both"/>
      </w:pPr>
    </w:p>
    <w:p w14:paraId="4C63E589" w14:textId="77777777" w:rsidR="00182BDD" w:rsidRDefault="00182BDD">
      <w:pPr>
        <w:pStyle w:val="ConsPlusTitle"/>
        <w:jc w:val="center"/>
        <w:outlineLvl w:val="1"/>
      </w:pPr>
      <w:r>
        <w:t>II. Единая система классификации затрат</w:t>
      </w:r>
    </w:p>
    <w:p w14:paraId="2F698845" w14:textId="77777777" w:rsidR="00182BDD" w:rsidRDefault="00182BDD">
      <w:pPr>
        <w:pStyle w:val="ConsPlusNormal"/>
        <w:jc w:val="both"/>
      </w:pPr>
    </w:p>
    <w:p w14:paraId="7E9D8E30" w14:textId="77777777" w:rsidR="00182BDD" w:rsidRDefault="00182BDD">
      <w:pPr>
        <w:pStyle w:val="ConsPlusNormal"/>
        <w:ind w:firstLine="540"/>
        <w:jc w:val="both"/>
      </w:pPr>
      <w:r>
        <w:t xml:space="preserve">15. Данные раздельного учета затрат, представляемые регулируемыми организациями в органы регулирования тарифов, должны обеспечивать раскрытие информации по регулируемым видам деятельности, за исключением подключения (технологического присоединения), по следующим группам расходов в соответствии с </w:t>
      </w:r>
      <w:hyperlink r:id="rId16">
        <w:r>
          <w:rPr>
            <w:color w:val="0000FF"/>
          </w:rPr>
          <w:t>Основами</w:t>
        </w:r>
      </w:hyperlink>
      <w:r>
        <w:t xml:space="preserve"> ценообразования:</w:t>
      </w:r>
    </w:p>
    <w:p w14:paraId="7D64C071" w14:textId="77777777" w:rsidR="00182BDD" w:rsidRDefault="00182BDD">
      <w:pPr>
        <w:pStyle w:val="ConsPlusNormal"/>
        <w:spacing w:before="220"/>
        <w:ind w:firstLine="540"/>
        <w:jc w:val="both"/>
      </w:pPr>
      <w:r>
        <w:t>1) производственные расходы;</w:t>
      </w:r>
    </w:p>
    <w:p w14:paraId="1D37BCBE" w14:textId="77777777" w:rsidR="00182BDD" w:rsidRDefault="00182BDD">
      <w:pPr>
        <w:pStyle w:val="ConsPlusNormal"/>
        <w:spacing w:before="220"/>
        <w:ind w:firstLine="540"/>
        <w:jc w:val="both"/>
      </w:pPr>
      <w:r>
        <w:t>2) ремонтные расходы;</w:t>
      </w:r>
    </w:p>
    <w:p w14:paraId="7E508B14" w14:textId="77777777" w:rsidR="00182BDD" w:rsidRDefault="00182BDD">
      <w:pPr>
        <w:pStyle w:val="ConsPlusNormal"/>
        <w:spacing w:before="220"/>
        <w:ind w:firstLine="540"/>
        <w:jc w:val="both"/>
      </w:pPr>
      <w:r>
        <w:t>3) административные расходы;</w:t>
      </w:r>
    </w:p>
    <w:p w14:paraId="72F47819" w14:textId="77777777" w:rsidR="00182BDD" w:rsidRDefault="00182BDD">
      <w:pPr>
        <w:pStyle w:val="ConsPlusNormal"/>
        <w:spacing w:before="220"/>
        <w:ind w:firstLine="540"/>
        <w:jc w:val="both"/>
      </w:pPr>
      <w:r>
        <w:t>4) сбытовые расходы гарантирующих организаций;</w:t>
      </w:r>
    </w:p>
    <w:p w14:paraId="27B03E69" w14:textId="77777777" w:rsidR="00182BDD" w:rsidRDefault="00182BDD">
      <w:pPr>
        <w:pStyle w:val="ConsPlusNormal"/>
        <w:spacing w:before="220"/>
        <w:ind w:firstLine="540"/>
        <w:jc w:val="both"/>
      </w:pPr>
      <w:r>
        <w:lastRenderedPageBreak/>
        <w:t>5) расходы на амортизацию основных средств и нематериальных активов;</w:t>
      </w:r>
    </w:p>
    <w:p w14:paraId="2F570834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6) расходы на арендную плату, лизинговые платежи, концессионную плату с учетом особенностей, предусмотренных </w:t>
      </w:r>
      <w:hyperlink r:id="rId17">
        <w:r>
          <w:rPr>
            <w:color w:val="0000FF"/>
          </w:rPr>
          <w:t>пунктом 44</w:t>
        </w:r>
      </w:hyperlink>
      <w:r>
        <w:t xml:space="preserve"> Основ ценообразования;</w:t>
      </w:r>
    </w:p>
    <w:p w14:paraId="38E2865D" w14:textId="77777777" w:rsidR="00182BDD" w:rsidRDefault="00182BDD">
      <w:pPr>
        <w:pStyle w:val="ConsPlusNormal"/>
        <w:spacing w:before="220"/>
        <w:ind w:firstLine="540"/>
        <w:jc w:val="both"/>
      </w:pPr>
      <w:r>
        <w:t>7) расходы, связанные с уплатой налогов и сборов;</w:t>
      </w:r>
    </w:p>
    <w:p w14:paraId="65495E99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8) расходы из нормативной прибыли, предусмотренные </w:t>
      </w:r>
      <w:hyperlink r:id="rId18">
        <w:r>
          <w:rPr>
            <w:color w:val="0000FF"/>
          </w:rPr>
          <w:t>пунктом 46</w:t>
        </w:r>
      </w:hyperlink>
      <w:r>
        <w:t xml:space="preserve"> Основ ценообразования;</w:t>
      </w:r>
    </w:p>
    <w:p w14:paraId="4ABEF1FE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9) расходы, понесенные за счет доходов от взимания платы за сброс загрязняющих веществ в составе сточных вод сверх установленных нормативов состава сточных вод, целевым образом направленных на мероприятия, предусмотренные </w:t>
      </w:r>
      <w:hyperlink r:id="rId19">
        <w:r>
          <w:rPr>
            <w:color w:val="0000FF"/>
          </w:rPr>
          <w:t>пунктом 26(1)</w:t>
        </w:r>
      </w:hyperlink>
      <w:r>
        <w:t xml:space="preserve"> Основ ценообразования;</w:t>
      </w:r>
    </w:p>
    <w:p w14:paraId="1A567205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10) расходы, понесенные за счет доходов от взимания платы за негативное воздействие на работу централизованной системы водоотведения, целевым образом направленных на мероприятия, предусмотренные </w:t>
      </w:r>
      <w:hyperlink r:id="rId20">
        <w:r>
          <w:rPr>
            <w:color w:val="0000FF"/>
          </w:rPr>
          <w:t>пунктом 26(1)</w:t>
        </w:r>
      </w:hyperlink>
      <w:r>
        <w:t xml:space="preserve"> Основ ценообразования;</w:t>
      </w:r>
    </w:p>
    <w:p w14:paraId="0160EE01" w14:textId="77777777" w:rsidR="00182BDD" w:rsidRDefault="00182BDD">
      <w:pPr>
        <w:pStyle w:val="ConsPlusNormal"/>
        <w:spacing w:before="220"/>
        <w:ind w:firstLine="540"/>
        <w:jc w:val="both"/>
      </w:pPr>
      <w:r>
        <w:t>11) расходы за счет субсидий, полученных в целях возмещения затрат в связи с выполнением работ, оказанием услуг, необходимых для осуществления регулируемых видов деятельности, за исключением субсидий, полученных регулируемой организацией на компенсацию недополученных доходов, возникающих в результате установления льготных цен (тарифов).</w:t>
      </w:r>
    </w:p>
    <w:p w14:paraId="7E975B13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Состав расходов, входящих в указанные статьи (группы), определяется в соответствии с </w:t>
      </w:r>
      <w:hyperlink r:id="rId21">
        <w:r>
          <w:rPr>
            <w:color w:val="0000FF"/>
          </w:rPr>
          <w:t>Основами</w:t>
        </w:r>
      </w:hyperlink>
      <w:r>
        <w:t xml:space="preserve"> ценообразования, Методическими </w:t>
      </w:r>
      <w:hyperlink r:id="rId22">
        <w:r>
          <w:rPr>
            <w:color w:val="0000FF"/>
          </w:rPr>
          <w:t>указаниями</w:t>
        </w:r>
      </w:hyperlink>
      <w:r>
        <w:t xml:space="preserve"> и </w:t>
      </w:r>
      <w:hyperlink w:anchor="P867">
        <w:r>
          <w:rPr>
            <w:color w:val="0000FF"/>
          </w:rPr>
          <w:t>приложениями N 1</w:t>
        </w:r>
      </w:hyperlink>
      <w:r>
        <w:t xml:space="preserve">, </w:t>
      </w:r>
      <w:hyperlink w:anchor="P133">
        <w:r>
          <w:rPr>
            <w:color w:val="0000FF"/>
          </w:rPr>
          <w:t>N 2</w:t>
        </w:r>
      </w:hyperlink>
      <w:r>
        <w:t xml:space="preserve"> к настоящему Порядку.</w:t>
      </w:r>
    </w:p>
    <w:p w14:paraId="0F8DE962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16. При применении долгосрочных тарифов, устанавливаемых на срок не менее 5 лет (при первом применении долгосрочных тарифов - на срок не менее 3 лет), регулируемая организация обязана также осуществлять учет расходов (затрат) по статьям операционных расходов и неподконтрольных расходов в соответствии с </w:t>
      </w:r>
      <w:hyperlink r:id="rId23">
        <w:r>
          <w:rPr>
            <w:color w:val="0000FF"/>
          </w:rPr>
          <w:t>Основами</w:t>
        </w:r>
      </w:hyperlink>
      <w:r>
        <w:t xml:space="preserve"> ценообразования, Методическими </w:t>
      </w:r>
      <w:hyperlink r:id="rId24">
        <w:r>
          <w:rPr>
            <w:color w:val="0000FF"/>
          </w:rPr>
          <w:t>указаниями</w:t>
        </w:r>
      </w:hyperlink>
      <w:r>
        <w:t xml:space="preserve"> и </w:t>
      </w:r>
      <w:hyperlink w:anchor="P867">
        <w:r>
          <w:rPr>
            <w:color w:val="0000FF"/>
          </w:rPr>
          <w:t>приложением N 1</w:t>
        </w:r>
      </w:hyperlink>
      <w:r>
        <w:t xml:space="preserve"> к настоящему Порядку. Для целей установления регулируемых тарифов расходы, подтвержденные данными раздельного учета, учитываются в экономически обоснованном размере.</w:t>
      </w:r>
    </w:p>
    <w:p w14:paraId="523F0ED2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17. Данные раздельного учета затрат, представляемые регулируемыми организациями в органы регулирования тарифов для установления тарифов на подключение (технологическое присоединение) к централизованной системе холодного водоснабжения, горячего водоснабжения, водоотведения, должны обеспечивать раскрытие информации о расходах, связанных с подключением (технологическим присоединением). Состав расходов, входящих в соответствующую статью, определяется в соответствии с </w:t>
      </w:r>
      <w:hyperlink r:id="rId25">
        <w:r>
          <w:rPr>
            <w:color w:val="0000FF"/>
          </w:rPr>
          <w:t>приложением N 8</w:t>
        </w:r>
      </w:hyperlink>
      <w:r>
        <w:t xml:space="preserve"> Методических указаний.</w:t>
      </w:r>
    </w:p>
    <w:p w14:paraId="58286D4C" w14:textId="77777777" w:rsidR="00182BDD" w:rsidRDefault="00182BDD">
      <w:pPr>
        <w:pStyle w:val="ConsPlusNormal"/>
        <w:jc w:val="both"/>
      </w:pPr>
    </w:p>
    <w:p w14:paraId="21F5E2BD" w14:textId="77777777" w:rsidR="00182BDD" w:rsidRDefault="00182BDD">
      <w:pPr>
        <w:pStyle w:val="ConsPlusNormal"/>
        <w:jc w:val="both"/>
      </w:pPr>
    </w:p>
    <w:p w14:paraId="7108363D" w14:textId="77777777" w:rsidR="00182BDD" w:rsidRDefault="00182BDD">
      <w:pPr>
        <w:pStyle w:val="ConsPlusNormal"/>
        <w:jc w:val="both"/>
      </w:pPr>
    </w:p>
    <w:p w14:paraId="6315AA3C" w14:textId="77777777" w:rsidR="00182BDD" w:rsidRDefault="00182BDD">
      <w:pPr>
        <w:pStyle w:val="ConsPlusNormal"/>
        <w:jc w:val="both"/>
      </w:pPr>
    </w:p>
    <w:p w14:paraId="5130A52D" w14:textId="77777777" w:rsidR="00182BDD" w:rsidRDefault="00182BDD">
      <w:pPr>
        <w:pStyle w:val="ConsPlusNormal"/>
        <w:jc w:val="both"/>
      </w:pPr>
    </w:p>
    <w:p w14:paraId="523D7FF8" w14:textId="77777777" w:rsidR="00182BDD" w:rsidRDefault="00182BDD">
      <w:pPr>
        <w:pStyle w:val="ConsPlusNormal"/>
        <w:jc w:val="right"/>
        <w:outlineLvl w:val="1"/>
      </w:pPr>
      <w:r>
        <w:t>Приложение N 1</w:t>
      </w:r>
    </w:p>
    <w:p w14:paraId="1C633805" w14:textId="77777777" w:rsidR="00182BDD" w:rsidRDefault="00182BDD">
      <w:pPr>
        <w:pStyle w:val="ConsPlusNormal"/>
        <w:jc w:val="right"/>
      </w:pPr>
      <w:r>
        <w:t>к Порядку ведения раздельного</w:t>
      </w:r>
    </w:p>
    <w:p w14:paraId="2568D303" w14:textId="77777777" w:rsidR="00182BDD" w:rsidRDefault="00182BDD">
      <w:pPr>
        <w:pStyle w:val="ConsPlusNormal"/>
        <w:jc w:val="right"/>
      </w:pPr>
      <w:r>
        <w:t>учета затрат по видам деятельности</w:t>
      </w:r>
    </w:p>
    <w:p w14:paraId="4173E099" w14:textId="77777777" w:rsidR="00182BDD" w:rsidRDefault="00182BDD">
      <w:pPr>
        <w:pStyle w:val="ConsPlusNormal"/>
        <w:jc w:val="right"/>
      </w:pPr>
      <w:r>
        <w:t>организаций, осуществляющих горячее</w:t>
      </w:r>
    </w:p>
    <w:p w14:paraId="157C2480" w14:textId="77777777" w:rsidR="00182BDD" w:rsidRDefault="00182BDD">
      <w:pPr>
        <w:pStyle w:val="ConsPlusNormal"/>
        <w:jc w:val="right"/>
      </w:pPr>
      <w:r>
        <w:t>водоснабжение, холодное водоснабжение</w:t>
      </w:r>
    </w:p>
    <w:p w14:paraId="569110F3" w14:textId="77777777" w:rsidR="00182BDD" w:rsidRDefault="00182BDD">
      <w:pPr>
        <w:pStyle w:val="ConsPlusNormal"/>
        <w:jc w:val="right"/>
      </w:pPr>
      <w:r>
        <w:t>и (или) водоотведение, и единой</w:t>
      </w:r>
    </w:p>
    <w:p w14:paraId="16441AF0" w14:textId="77777777" w:rsidR="00182BDD" w:rsidRDefault="00182BDD">
      <w:pPr>
        <w:pStyle w:val="ConsPlusNormal"/>
        <w:jc w:val="right"/>
      </w:pPr>
      <w:r>
        <w:t>системы классификации таких затрат,</w:t>
      </w:r>
    </w:p>
    <w:p w14:paraId="4DCA28CD" w14:textId="77777777" w:rsidR="00182BDD" w:rsidRDefault="00182BDD">
      <w:pPr>
        <w:pStyle w:val="ConsPlusNormal"/>
        <w:jc w:val="right"/>
      </w:pPr>
      <w:r>
        <w:t>утвержденному приказом Министерства</w:t>
      </w:r>
    </w:p>
    <w:p w14:paraId="5F8C227A" w14:textId="77777777" w:rsidR="00182BDD" w:rsidRDefault="00182BDD">
      <w:pPr>
        <w:pStyle w:val="ConsPlusNormal"/>
        <w:jc w:val="right"/>
      </w:pPr>
      <w:r>
        <w:t>строительства и жилищно-коммунального</w:t>
      </w:r>
    </w:p>
    <w:p w14:paraId="1E1392A4" w14:textId="77777777" w:rsidR="00182BDD" w:rsidRDefault="00182BDD">
      <w:pPr>
        <w:pStyle w:val="ConsPlusNormal"/>
        <w:jc w:val="right"/>
      </w:pPr>
      <w:r>
        <w:t>хозяйства Российской Федерации</w:t>
      </w:r>
    </w:p>
    <w:p w14:paraId="6FED5BC4" w14:textId="77777777" w:rsidR="00182BDD" w:rsidRDefault="00182BDD">
      <w:pPr>
        <w:pStyle w:val="ConsPlusNormal"/>
        <w:jc w:val="right"/>
      </w:pPr>
      <w:r>
        <w:lastRenderedPageBreak/>
        <w:t>от 29 июля 2022 г. N 623/пр</w:t>
      </w:r>
    </w:p>
    <w:p w14:paraId="7FE66543" w14:textId="77777777" w:rsidR="00182BDD" w:rsidRDefault="00182BDD">
      <w:pPr>
        <w:pStyle w:val="ConsPlusNormal"/>
        <w:jc w:val="both"/>
      </w:pPr>
    </w:p>
    <w:p w14:paraId="44C7AD4E" w14:textId="77777777" w:rsidR="00182BDD" w:rsidRDefault="00182BDD">
      <w:pPr>
        <w:pStyle w:val="ConsPlusTitle"/>
        <w:jc w:val="center"/>
      </w:pPr>
      <w:bookmarkStart w:id="3" w:name="P133"/>
      <w:bookmarkEnd w:id="3"/>
      <w:r>
        <w:t>КЛАССИФИКАЦИЯ</w:t>
      </w:r>
    </w:p>
    <w:p w14:paraId="3B506DD1" w14:textId="77777777" w:rsidR="00182BDD" w:rsidRDefault="00182BDD">
      <w:pPr>
        <w:pStyle w:val="ConsPlusTitle"/>
        <w:jc w:val="center"/>
      </w:pPr>
      <w:r>
        <w:t>ЗАТРАТ ОРГАНИЗАЦИЙ, ОСУЩЕСТВЛЯЮЩИХ ГОРЯЧЕЕ ВОДОСНАБЖЕНИЕ,</w:t>
      </w:r>
    </w:p>
    <w:p w14:paraId="1791B4A8" w14:textId="77777777" w:rsidR="00182BDD" w:rsidRDefault="00182BDD">
      <w:pPr>
        <w:pStyle w:val="ConsPlusTitle"/>
        <w:jc w:val="center"/>
      </w:pPr>
      <w:r>
        <w:t>ХОЛОДНОЕ ВОДОСНАБЖЕНИЕ И (ИЛИ) ВОДООТВЕДЕНИЕ</w:t>
      </w:r>
    </w:p>
    <w:p w14:paraId="4BCC60AE" w14:textId="77777777" w:rsidR="00182BDD" w:rsidRDefault="00182BDD">
      <w:pPr>
        <w:pStyle w:val="ConsPlusNormal"/>
        <w:jc w:val="both"/>
      </w:pPr>
    </w:p>
    <w:p w14:paraId="7AA5D045" w14:textId="77777777" w:rsidR="00182BDD" w:rsidRDefault="00182BDD">
      <w:pPr>
        <w:pStyle w:val="ConsPlusNormal"/>
        <w:ind w:firstLine="540"/>
        <w:jc w:val="both"/>
      </w:pPr>
      <w:r>
        <w:t>1. Классификация затрат организаций, осуществляющих горячее водоснабжение, холодное водоснабжение и (или) водоотведение, применяется для отражения расходов, связанных с осуществлением регулируемых видов деятельности в сфере водоснабжения и водоотведения, и расходов за счет субсидий, полученных в целях возмещения затрат в связи с выполнением работ, оказанием услуг, необходимых для осуществления регулируемых видов деятельности.</w:t>
      </w:r>
    </w:p>
    <w:p w14:paraId="4633D7D5" w14:textId="77777777" w:rsidR="00182BDD" w:rsidRDefault="00182BDD">
      <w:pPr>
        <w:pStyle w:val="ConsPlusNormal"/>
        <w:spacing w:before="220"/>
        <w:ind w:firstLine="540"/>
        <w:jc w:val="both"/>
      </w:pPr>
      <w:r>
        <w:t xml:space="preserve">2. При эксплуатации бесхозяйных объектов расходы (по видам расходов), указанных в </w:t>
      </w:r>
      <w:hyperlink w:anchor="P368">
        <w:r>
          <w:rPr>
            <w:color w:val="0000FF"/>
          </w:rPr>
          <w:t>пунктах 2.1.1</w:t>
        </w:r>
      </w:hyperlink>
      <w:r>
        <w:t xml:space="preserve">, </w:t>
      </w:r>
      <w:hyperlink w:anchor="P375">
        <w:r>
          <w:rPr>
            <w:color w:val="0000FF"/>
          </w:rPr>
          <w:t>2.1.2.1</w:t>
        </w:r>
      </w:hyperlink>
      <w:r>
        <w:t xml:space="preserve">, </w:t>
      </w:r>
      <w:hyperlink w:anchor="P383">
        <w:r>
          <w:rPr>
            <w:color w:val="0000FF"/>
          </w:rPr>
          <w:t>2.1.2.2.1</w:t>
        </w:r>
      </w:hyperlink>
      <w:r>
        <w:t xml:space="preserve">, </w:t>
      </w:r>
      <w:hyperlink w:anchor="P387">
        <w:r>
          <w:rPr>
            <w:color w:val="0000FF"/>
          </w:rPr>
          <w:t>2.1.2.2.2</w:t>
        </w:r>
      </w:hyperlink>
      <w:r>
        <w:t xml:space="preserve">, </w:t>
      </w:r>
      <w:hyperlink w:anchor="P395">
        <w:r>
          <w:rPr>
            <w:color w:val="0000FF"/>
          </w:rPr>
          <w:t>2.1.2.2.3.1</w:t>
        </w:r>
      </w:hyperlink>
      <w:r>
        <w:t xml:space="preserve"> - </w:t>
      </w:r>
      <w:hyperlink w:anchor="P431">
        <w:r>
          <w:rPr>
            <w:color w:val="0000FF"/>
          </w:rPr>
          <w:t>2.1.2.2.6</w:t>
        </w:r>
      </w:hyperlink>
      <w:r>
        <w:t xml:space="preserve">, </w:t>
      </w:r>
      <w:hyperlink w:anchor="P439">
        <w:r>
          <w:rPr>
            <w:color w:val="0000FF"/>
          </w:rPr>
          <w:t>2.1.2.2.7.1</w:t>
        </w:r>
      </w:hyperlink>
      <w:r>
        <w:t xml:space="preserve"> - </w:t>
      </w:r>
      <w:hyperlink w:anchor="P481">
        <w:r>
          <w:rPr>
            <w:color w:val="0000FF"/>
          </w:rPr>
          <w:t>2.1.2.2.7.12</w:t>
        </w:r>
      </w:hyperlink>
      <w:r>
        <w:t xml:space="preserve">, </w:t>
      </w:r>
      <w:hyperlink w:anchor="P485">
        <w:r>
          <w:rPr>
            <w:color w:val="0000FF"/>
          </w:rPr>
          <w:t>2.2</w:t>
        </w:r>
      </w:hyperlink>
      <w:r>
        <w:t xml:space="preserve"> - </w:t>
      </w:r>
      <w:hyperlink w:anchor="P491">
        <w:r>
          <w:rPr>
            <w:color w:val="0000FF"/>
          </w:rPr>
          <w:t>2.2.2</w:t>
        </w:r>
      </w:hyperlink>
      <w:r>
        <w:t xml:space="preserve">, </w:t>
      </w:r>
      <w:hyperlink w:anchor="P499">
        <w:r>
          <w:rPr>
            <w:color w:val="0000FF"/>
          </w:rPr>
          <w:t>2.3.1</w:t>
        </w:r>
      </w:hyperlink>
      <w:r>
        <w:t xml:space="preserve"> и </w:t>
      </w:r>
      <w:hyperlink w:anchor="P503">
        <w:r>
          <w:rPr>
            <w:color w:val="0000FF"/>
          </w:rPr>
          <w:t>2.3.2</w:t>
        </w:r>
      </w:hyperlink>
      <w:r>
        <w:t>, учитываются в неподконтрольных расходах на обслуживание бесхозяйных объектов.</w:t>
      </w:r>
    </w:p>
    <w:p w14:paraId="4DEBEE74" w14:textId="77777777" w:rsidR="00182BDD" w:rsidRDefault="00182BD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00"/>
        <w:gridCol w:w="1425"/>
        <w:gridCol w:w="2760"/>
        <w:gridCol w:w="2475"/>
      </w:tblGrid>
      <w:tr w:rsidR="00182BDD" w14:paraId="737F9C65" w14:textId="77777777">
        <w:tc>
          <w:tcPr>
            <w:tcW w:w="2400" w:type="dxa"/>
          </w:tcPr>
          <w:p w14:paraId="6F27BD71" w14:textId="77777777" w:rsidR="00182BDD" w:rsidRDefault="00182BDD">
            <w:pPr>
              <w:pStyle w:val="ConsPlusNormal"/>
              <w:jc w:val="center"/>
            </w:pPr>
            <w:r>
              <w:t>Статьи расходов</w:t>
            </w:r>
          </w:p>
        </w:tc>
        <w:tc>
          <w:tcPr>
            <w:tcW w:w="4185" w:type="dxa"/>
            <w:gridSpan w:val="2"/>
          </w:tcPr>
          <w:p w14:paraId="629B8811" w14:textId="77777777" w:rsidR="00182BDD" w:rsidRDefault="00182BDD">
            <w:pPr>
              <w:pStyle w:val="ConsPlusNormal"/>
              <w:jc w:val="center"/>
            </w:pPr>
            <w:r>
              <w:t>Виды расходов, относимые к статьям расходов</w:t>
            </w:r>
          </w:p>
        </w:tc>
        <w:tc>
          <w:tcPr>
            <w:tcW w:w="2475" w:type="dxa"/>
          </w:tcPr>
          <w:p w14:paraId="03BFE34C" w14:textId="77777777" w:rsidR="00182BDD" w:rsidRDefault="00182BDD">
            <w:pPr>
              <w:pStyle w:val="ConsPlusNormal"/>
              <w:jc w:val="center"/>
            </w:pPr>
            <w:r>
              <w:t>Наименование группы расходов при расчете долгосрочных тарифов</w:t>
            </w:r>
          </w:p>
        </w:tc>
      </w:tr>
      <w:tr w:rsidR="00182BDD" w14:paraId="7BA94D7D" w14:textId="77777777">
        <w:tc>
          <w:tcPr>
            <w:tcW w:w="2400" w:type="dxa"/>
          </w:tcPr>
          <w:p w14:paraId="019FBAF8" w14:textId="77777777" w:rsidR="00182BDD" w:rsidRDefault="00182BDD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85" w:type="dxa"/>
            <w:gridSpan w:val="2"/>
          </w:tcPr>
          <w:p w14:paraId="67D45B56" w14:textId="77777777" w:rsidR="00182BDD" w:rsidRDefault="00182BDD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75" w:type="dxa"/>
          </w:tcPr>
          <w:p w14:paraId="58C0E8A1" w14:textId="77777777" w:rsidR="00182BDD" w:rsidRDefault="00182BDD">
            <w:pPr>
              <w:pStyle w:val="ConsPlusNormal"/>
              <w:jc w:val="center"/>
            </w:pPr>
            <w:r>
              <w:t>3</w:t>
            </w:r>
          </w:p>
        </w:tc>
      </w:tr>
      <w:tr w:rsidR="00182BDD" w14:paraId="35AD4E09" w14:textId="77777777">
        <w:tc>
          <w:tcPr>
            <w:tcW w:w="2400" w:type="dxa"/>
          </w:tcPr>
          <w:p w14:paraId="290EAEEB" w14:textId="77777777" w:rsidR="00182BDD" w:rsidRDefault="00182BDD">
            <w:pPr>
              <w:pStyle w:val="ConsPlusNormal"/>
            </w:pPr>
            <w:r>
              <w:t>1. Производственные расходы</w:t>
            </w:r>
          </w:p>
        </w:tc>
        <w:tc>
          <w:tcPr>
            <w:tcW w:w="1425" w:type="dxa"/>
          </w:tcPr>
          <w:p w14:paraId="3359469D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02F6B554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4D970525" w14:textId="77777777" w:rsidR="00182BDD" w:rsidRDefault="00182BDD">
            <w:pPr>
              <w:pStyle w:val="ConsPlusNormal"/>
            </w:pPr>
          </w:p>
        </w:tc>
      </w:tr>
      <w:tr w:rsidR="00182BDD" w14:paraId="0907354A" w14:textId="77777777">
        <w:tc>
          <w:tcPr>
            <w:tcW w:w="2400" w:type="dxa"/>
          </w:tcPr>
          <w:p w14:paraId="549787D5" w14:textId="77777777" w:rsidR="00182BDD" w:rsidRDefault="00182BDD">
            <w:pPr>
              <w:pStyle w:val="ConsPlusNormal"/>
            </w:pPr>
            <w:r>
              <w:t>1.1. Расходы на приобретение сырья и материалов и их хранение</w:t>
            </w:r>
          </w:p>
        </w:tc>
        <w:tc>
          <w:tcPr>
            <w:tcW w:w="1425" w:type="dxa"/>
          </w:tcPr>
          <w:p w14:paraId="5442EB0B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263FD7B8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7A4375B2" w14:textId="77777777" w:rsidR="00182BDD" w:rsidRDefault="00182BDD">
            <w:pPr>
              <w:pStyle w:val="ConsPlusNormal"/>
            </w:pPr>
          </w:p>
        </w:tc>
      </w:tr>
      <w:tr w:rsidR="00182BDD" w14:paraId="72F1B5BA" w14:textId="77777777">
        <w:tc>
          <w:tcPr>
            <w:tcW w:w="2400" w:type="dxa"/>
          </w:tcPr>
          <w:p w14:paraId="749402AA" w14:textId="77777777" w:rsidR="00182BDD" w:rsidRDefault="00182BDD">
            <w:pPr>
              <w:pStyle w:val="ConsPlusNormal"/>
            </w:pPr>
            <w:r>
              <w:t>1.1.1. Реагенты</w:t>
            </w:r>
          </w:p>
        </w:tc>
        <w:tc>
          <w:tcPr>
            <w:tcW w:w="1425" w:type="dxa"/>
          </w:tcPr>
          <w:p w14:paraId="6D372918" w14:textId="77777777" w:rsidR="00182BDD" w:rsidRDefault="00182BDD">
            <w:pPr>
              <w:pStyle w:val="ConsPlusNormal"/>
            </w:pPr>
            <w:r>
              <w:t>1.1.1</w:t>
            </w:r>
          </w:p>
        </w:tc>
        <w:tc>
          <w:tcPr>
            <w:tcW w:w="2760" w:type="dxa"/>
          </w:tcPr>
          <w:p w14:paraId="783068F0" w14:textId="77777777" w:rsidR="00182BDD" w:rsidRDefault="00182BDD">
            <w:pPr>
              <w:pStyle w:val="ConsPlusNormal"/>
            </w:pPr>
            <w:r>
              <w:t>Реагенты</w:t>
            </w:r>
          </w:p>
        </w:tc>
        <w:tc>
          <w:tcPr>
            <w:tcW w:w="2475" w:type="dxa"/>
          </w:tcPr>
          <w:p w14:paraId="7436BCB1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23095DEE" w14:textId="77777777">
        <w:tc>
          <w:tcPr>
            <w:tcW w:w="2400" w:type="dxa"/>
          </w:tcPr>
          <w:p w14:paraId="3DD5A246" w14:textId="77777777" w:rsidR="00182BDD" w:rsidRDefault="00182BDD">
            <w:pPr>
              <w:pStyle w:val="ConsPlusNormal"/>
            </w:pPr>
            <w:r>
              <w:t>1.1.2. Горюче-смазочные материалы</w:t>
            </w:r>
          </w:p>
        </w:tc>
        <w:tc>
          <w:tcPr>
            <w:tcW w:w="1425" w:type="dxa"/>
          </w:tcPr>
          <w:p w14:paraId="47BF1B17" w14:textId="77777777" w:rsidR="00182BDD" w:rsidRDefault="00182BDD">
            <w:pPr>
              <w:pStyle w:val="ConsPlusNormal"/>
            </w:pPr>
            <w:r>
              <w:t>1.1.2</w:t>
            </w:r>
          </w:p>
        </w:tc>
        <w:tc>
          <w:tcPr>
            <w:tcW w:w="2760" w:type="dxa"/>
          </w:tcPr>
          <w:p w14:paraId="097F1C06" w14:textId="77777777" w:rsidR="00182BDD" w:rsidRDefault="00182BDD">
            <w:pPr>
              <w:pStyle w:val="ConsPlusNormal"/>
            </w:pPr>
            <w:r>
              <w:t>Горюче-смазочные материалы</w:t>
            </w:r>
          </w:p>
        </w:tc>
        <w:tc>
          <w:tcPr>
            <w:tcW w:w="2475" w:type="dxa"/>
          </w:tcPr>
          <w:p w14:paraId="6C62BD6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F712489" w14:textId="77777777">
        <w:tc>
          <w:tcPr>
            <w:tcW w:w="2400" w:type="dxa"/>
          </w:tcPr>
          <w:p w14:paraId="396545CF" w14:textId="77777777" w:rsidR="00182BDD" w:rsidRDefault="00182BDD">
            <w:pPr>
              <w:pStyle w:val="ConsPlusNormal"/>
            </w:pPr>
            <w:r>
              <w:t>1.1.3. Материалы и малоценные основные средства</w:t>
            </w:r>
          </w:p>
        </w:tc>
        <w:tc>
          <w:tcPr>
            <w:tcW w:w="1425" w:type="dxa"/>
          </w:tcPr>
          <w:p w14:paraId="7D33E193" w14:textId="77777777" w:rsidR="00182BDD" w:rsidRDefault="00182BDD">
            <w:pPr>
              <w:pStyle w:val="ConsPlusNormal"/>
            </w:pPr>
            <w:r>
              <w:t>1.1.3</w:t>
            </w:r>
          </w:p>
        </w:tc>
        <w:tc>
          <w:tcPr>
            <w:tcW w:w="2760" w:type="dxa"/>
          </w:tcPr>
          <w:p w14:paraId="4A61BA44" w14:textId="77777777" w:rsidR="00182BDD" w:rsidRDefault="00182BDD">
            <w:pPr>
              <w:pStyle w:val="ConsPlusNormal"/>
            </w:pPr>
            <w:r>
              <w:t>Материалы, запасные части, малоценные основные средства, в том числе спецодежда и спецоснастка</w:t>
            </w:r>
          </w:p>
        </w:tc>
        <w:tc>
          <w:tcPr>
            <w:tcW w:w="2475" w:type="dxa"/>
          </w:tcPr>
          <w:p w14:paraId="223391E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4C2ABE4" w14:textId="77777777">
        <w:tc>
          <w:tcPr>
            <w:tcW w:w="2400" w:type="dxa"/>
          </w:tcPr>
          <w:p w14:paraId="2293588A" w14:textId="77777777" w:rsidR="00182BDD" w:rsidRDefault="00182BDD">
            <w:pPr>
              <w:pStyle w:val="ConsPlusNormal"/>
            </w:pPr>
            <w:r>
              <w:t>1.2. Расходы на энергетические ресурсы и холодную воду</w:t>
            </w:r>
          </w:p>
        </w:tc>
        <w:tc>
          <w:tcPr>
            <w:tcW w:w="1425" w:type="dxa"/>
          </w:tcPr>
          <w:p w14:paraId="09B86587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021B92C9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76DAD8F8" w14:textId="77777777" w:rsidR="00182BDD" w:rsidRDefault="00182BDD">
            <w:pPr>
              <w:pStyle w:val="ConsPlusNormal"/>
            </w:pPr>
          </w:p>
        </w:tc>
      </w:tr>
      <w:tr w:rsidR="00182BDD" w14:paraId="3667BFD2" w14:textId="77777777">
        <w:tc>
          <w:tcPr>
            <w:tcW w:w="2400" w:type="dxa"/>
          </w:tcPr>
          <w:p w14:paraId="7B4915BA" w14:textId="77777777" w:rsidR="00182BDD" w:rsidRDefault="00182BDD">
            <w:pPr>
              <w:pStyle w:val="ConsPlusNormal"/>
            </w:pPr>
            <w:r>
              <w:t>1.2.1 Электроэнергия</w:t>
            </w:r>
          </w:p>
        </w:tc>
        <w:tc>
          <w:tcPr>
            <w:tcW w:w="1425" w:type="dxa"/>
          </w:tcPr>
          <w:p w14:paraId="3DD380D9" w14:textId="77777777" w:rsidR="00182BDD" w:rsidRDefault="00182BDD">
            <w:pPr>
              <w:pStyle w:val="ConsPlusNormal"/>
            </w:pPr>
            <w:r>
              <w:t>1.2.1</w:t>
            </w:r>
          </w:p>
        </w:tc>
        <w:tc>
          <w:tcPr>
            <w:tcW w:w="2760" w:type="dxa"/>
          </w:tcPr>
          <w:p w14:paraId="7602DD78" w14:textId="77777777" w:rsidR="00182BDD" w:rsidRDefault="00182BDD">
            <w:pPr>
              <w:pStyle w:val="ConsPlusNormal"/>
            </w:pPr>
            <w:r>
              <w:t>Электроэнергия, в том числе активная электроэнергия и плата за мощность</w:t>
            </w:r>
          </w:p>
        </w:tc>
        <w:tc>
          <w:tcPr>
            <w:tcW w:w="2475" w:type="dxa"/>
          </w:tcPr>
          <w:p w14:paraId="66F74039" w14:textId="77777777" w:rsidR="00182BDD" w:rsidRDefault="00182BDD">
            <w:pPr>
              <w:pStyle w:val="ConsPlusNormal"/>
            </w:pPr>
          </w:p>
        </w:tc>
      </w:tr>
      <w:tr w:rsidR="00182BDD" w14:paraId="2CB53C8F" w14:textId="77777777">
        <w:tc>
          <w:tcPr>
            <w:tcW w:w="2400" w:type="dxa"/>
            <w:vMerge w:val="restart"/>
          </w:tcPr>
          <w:p w14:paraId="4536B175" w14:textId="77777777" w:rsidR="00182BDD" w:rsidRDefault="00182BDD">
            <w:pPr>
              <w:pStyle w:val="ConsPlusNormal"/>
            </w:pPr>
            <w:r>
              <w:t>1.2.2 Теплоэнергия</w:t>
            </w:r>
          </w:p>
        </w:tc>
        <w:tc>
          <w:tcPr>
            <w:tcW w:w="1425" w:type="dxa"/>
          </w:tcPr>
          <w:p w14:paraId="5E42AAFF" w14:textId="77777777" w:rsidR="00182BDD" w:rsidRDefault="00182BDD">
            <w:pPr>
              <w:pStyle w:val="ConsPlusNormal"/>
            </w:pPr>
            <w:r>
              <w:t>1.2.2</w:t>
            </w:r>
          </w:p>
        </w:tc>
        <w:tc>
          <w:tcPr>
            <w:tcW w:w="2760" w:type="dxa"/>
          </w:tcPr>
          <w:p w14:paraId="3EA6DC24" w14:textId="77777777" w:rsidR="00182BDD" w:rsidRDefault="00182BDD">
            <w:pPr>
              <w:pStyle w:val="ConsPlusNormal"/>
            </w:pPr>
            <w:r>
              <w:t>Теплоэнергия</w:t>
            </w:r>
          </w:p>
        </w:tc>
        <w:tc>
          <w:tcPr>
            <w:tcW w:w="2475" w:type="dxa"/>
          </w:tcPr>
          <w:p w14:paraId="22583350" w14:textId="77777777" w:rsidR="00182BDD" w:rsidRDefault="00182BDD">
            <w:pPr>
              <w:pStyle w:val="ConsPlusNormal"/>
            </w:pPr>
          </w:p>
        </w:tc>
      </w:tr>
      <w:tr w:rsidR="00182BDD" w14:paraId="12793A7F" w14:textId="77777777">
        <w:tc>
          <w:tcPr>
            <w:tcW w:w="2400" w:type="dxa"/>
            <w:vMerge/>
          </w:tcPr>
          <w:p w14:paraId="3FE11224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881C0E7" w14:textId="77777777" w:rsidR="00182BDD" w:rsidRDefault="00182BDD">
            <w:pPr>
              <w:pStyle w:val="ConsPlusNormal"/>
            </w:pPr>
            <w:r>
              <w:t>1.2.2.1</w:t>
            </w:r>
          </w:p>
        </w:tc>
        <w:tc>
          <w:tcPr>
            <w:tcW w:w="2760" w:type="dxa"/>
          </w:tcPr>
          <w:p w14:paraId="64D21EE1" w14:textId="77777777" w:rsidR="00182BDD" w:rsidRDefault="00182BDD">
            <w:pPr>
              <w:pStyle w:val="ConsPlusNormal"/>
            </w:pPr>
            <w:r>
              <w:t>Теплоэнергия</w:t>
            </w:r>
          </w:p>
        </w:tc>
        <w:tc>
          <w:tcPr>
            <w:tcW w:w="2475" w:type="dxa"/>
          </w:tcPr>
          <w:p w14:paraId="6BF78A15" w14:textId="77777777" w:rsidR="00182BDD" w:rsidRDefault="00182BDD">
            <w:pPr>
              <w:pStyle w:val="ConsPlusNormal"/>
              <w:jc w:val="center"/>
            </w:pPr>
            <w:r>
              <w:t xml:space="preserve">неподконтрольные </w:t>
            </w:r>
            <w:r>
              <w:lastRenderedPageBreak/>
              <w:t>расходы</w:t>
            </w:r>
          </w:p>
        </w:tc>
      </w:tr>
      <w:tr w:rsidR="00182BDD" w14:paraId="1FB31317" w14:textId="77777777">
        <w:tc>
          <w:tcPr>
            <w:tcW w:w="2400" w:type="dxa"/>
            <w:vMerge/>
          </w:tcPr>
          <w:p w14:paraId="4FC5DF2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50E7371" w14:textId="77777777" w:rsidR="00182BDD" w:rsidRDefault="00182BDD">
            <w:pPr>
              <w:pStyle w:val="ConsPlusNormal"/>
            </w:pPr>
            <w:r>
              <w:t>1.2.2.2</w:t>
            </w:r>
          </w:p>
        </w:tc>
        <w:tc>
          <w:tcPr>
            <w:tcW w:w="2760" w:type="dxa"/>
          </w:tcPr>
          <w:p w14:paraId="466FB08F" w14:textId="77777777" w:rsidR="00182BDD" w:rsidRDefault="00182BDD">
            <w:pPr>
              <w:pStyle w:val="ConsPlusNormal"/>
            </w:pPr>
            <w:r>
              <w:t>Тепловая энергия для приготовления горячей воды</w:t>
            </w:r>
          </w:p>
        </w:tc>
        <w:tc>
          <w:tcPr>
            <w:tcW w:w="2475" w:type="dxa"/>
          </w:tcPr>
          <w:p w14:paraId="45D53730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564599BC" w14:textId="77777777">
        <w:tc>
          <w:tcPr>
            <w:tcW w:w="2400" w:type="dxa"/>
            <w:vMerge/>
          </w:tcPr>
          <w:p w14:paraId="33F02D5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008A0ED" w14:textId="77777777" w:rsidR="00182BDD" w:rsidRDefault="00182BDD">
            <w:pPr>
              <w:pStyle w:val="ConsPlusNormal"/>
            </w:pPr>
            <w:r>
              <w:t>1.2.2.3</w:t>
            </w:r>
          </w:p>
        </w:tc>
        <w:tc>
          <w:tcPr>
            <w:tcW w:w="2760" w:type="dxa"/>
          </w:tcPr>
          <w:p w14:paraId="061265AA" w14:textId="77777777" w:rsidR="00182BDD" w:rsidRDefault="00182BDD">
            <w:pPr>
              <w:pStyle w:val="ConsPlusNormal"/>
            </w:pPr>
            <w:r>
              <w:t>Горячая вода</w:t>
            </w:r>
          </w:p>
        </w:tc>
        <w:tc>
          <w:tcPr>
            <w:tcW w:w="2475" w:type="dxa"/>
          </w:tcPr>
          <w:p w14:paraId="0AD2DBC4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67AB714" w14:textId="77777777">
        <w:tc>
          <w:tcPr>
            <w:tcW w:w="2400" w:type="dxa"/>
          </w:tcPr>
          <w:p w14:paraId="4727AF97" w14:textId="77777777" w:rsidR="00182BDD" w:rsidRDefault="00182BDD">
            <w:pPr>
              <w:pStyle w:val="ConsPlusNormal"/>
            </w:pPr>
            <w:r>
              <w:t>1.2.3 Теплоноситель</w:t>
            </w:r>
          </w:p>
        </w:tc>
        <w:tc>
          <w:tcPr>
            <w:tcW w:w="1425" w:type="dxa"/>
          </w:tcPr>
          <w:p w14:paraId="58881C14" w14:textId="77777777" w:rsidR="00182BDD" w:rsidRDefault="00182BDD">
            <w:pPr>
              <w:pStyle w:val="ConsPlusNormal"/>
            </w:pPr>
            <w:r>
              <w:t>1.2.3</w:t>
            </w:r>
          </w:p>
        </w:tc>
        <w:tc>
          <w:tcPr>
            <w:tcW w:w="2760" w:type="dxa"/>
          </w:tcPr>
          <w:p w14:paraId="78AA1E81" w14:textId="77777777" w:rsidR="00182BDD" w:rsidRDefault="00182BDD">
            <w:pPr>
              <w:pStyle w:val="ConsPlusNormal"/>
            </w:pPr>
            <w:r>
              <w:t>Теплоноситель</w:t>
            </w:r>
          </w:p>
        </w:tc>
        <w:tc>
          <w:tcPr>
            <w:tcW w:w="2475" w:type="dxa"/>
          </w:tcPr>
          <w:p w14:paraId="316122A4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4623ED33" w14:textId="77777777">
        <w:tc>
          <w:tcPr>
            <w:tcW w:w="2400" w:type="dxa"/>
            <w:vMerge w:val="restart"/>
          </w:tcPr>
          <w:p w14:paraId="5CCE81BC" w14:textId="77777777" w:rsidR="00182BDD" w:rsidRDefault="00182BDD">
            <w:pPr>
              <w:pStyle w:val="ConsPlusNormal"/>
            </w:pPr>
            <w:r>
              <w:t>1.2.4 Топливо</w:t>
            </w:r>
          </w:p>
        </w:tc>
        <w:tc>
          <w:tcPr>
            <w:tcW w:w="1425" w:type="dxa"/>
          </w:tcPr>
          <w:p w14:paraId="7953F2B8" w14:textId="77777777" w:rsidR="00182BDD" w:rsidRDefault="00182BDD">
            <w:pPr>
              <w:pStyle w:val="ConsPlusNormal"/>
            </w:pPr>
            <w:r>
              <w:t>1.2.4.1</w:t>
            </w:r>
          </w:p>
        </w:tc>
        <w:tc>
          <w:tcPr>
            <w:tcW w:w="2760" w:type="dxa"/>
          </w:tcPr>
          <w:p w14:paraId="24936C7D" w14:textId="77777777" w:rsidR="00182BDD" w:rsidRDefault="00182BDD">
            <w:pPr>
              <w:pStyle w:val="ConsPlusNormal"/>
            </w:pPr>
            <w:r>
              <w:t>Уголь</w:t>
            </w:r>
          </w:p>
        </w:tc>
        <w:tc>
          <w:tcPr>
            <w:tcW w:w="2475" w:type="dxa"/>
          </w:tcPr>
          <w:p w14:paraId="46B5C3C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9415BB1" w14:textId="77777777">
        <w:tc>
          <w:tcPr>
            <w:tcW w:w="2400" w:type="dxa"/>
            <w:vMerge/>
          </w:tcPr>
          <w:p w14:paraId="6B4FA3C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94BED5A" w14:textId="77777777" w:rsidR="00182BDD" w:rsidRDefault="00182BDD">
            <w:pPr>
              <w:pStyle w:val="ConsPlusNormal"/>
            </w:pPr>
            <w:r>
              <w:t>1.2.4.2</w:t>
            </w:r>
          </w:p>
        </w:tc>
        <w:tc>
          <w:tcPr>
            <w:tcW w:w="2760" w:type="dxa"/>
          </w:tcPr>
          <w:p w14:paraId="20DD7588" w14:textId="77777777" w:rsidR="00182BDD" w:rsidRDefault="00182BDD">
            <w:pPr>
              <w:pStyle w:val="ConsPlusNormal"/>
            </w:pPr>
            <w:r>
              <w:t>Мазут</w:t>
            </w:r>
          </w:p>
        </w:tc>
        <w:tc>
          <w:tcPr>
            <w:tcW w:w="2475" w:type="dxa"/>
          </w:tcPr>
          <w:p w14:paraId="6AF2A21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5D8CC11" w14:textId="77777777">
        <w:tc>
          <w:tcPr>
            <w:tcW w:w="2400" w:type="dxa"/>
            <w:vMerge/>
          </w:tcPr>
          <w:p w14:paraId="5B678192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CE2AA03" w14:textId="77777777" w:rsidR="00182BDD" w:rsidRDefault="00182BDD">
            <w:pPr>
              <w:pStyle w:val="ConsPlusNormal"/>
            </w:pPr>
            <w:r>
              <w:t>1.2.4.3</w:t>
            </w:r>
          </w:p>
        </w:tc>
        <w:tc>
          <w:tcPr>
            <w:tcW w:w="2760" w:type="dxa"/>
          </w:tcPr>
          <w:p w14:paraId="0EA1051E" w14:textId="77777777" w:rsidR="00182BDD" w:rsidRDefault="00182BDD">
            <w:pPr>
              <w:pStyle w:val="ConsPlusNormal"/>
            </w:pPr>
            <w:r>
              <w:t>Природный газ</w:t>
            </w:r>
          </w:p>
        </w:tc>
        <w:tc>
          <w:tcPr>
            <w:tcW w:w="2475" w:type="dxa"/>
          </w:tcPr>
          <w:p w14:paraId="524E031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CBC5C00" w14:textId="77777777">
        <w:tc>
          <w:tcPr>
            <w:tcW w:w="2400" w:type="dxa"/>
            <w:vMerge/>
          </w:tcPr>
          <w:p w14:paraId="39196BB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F450BAB" w14:textId="77777777" w:rsidR="00182BDD" w:rsidRDefault="00182BDD">
            <w:pPr>
              <w:pStyle w:val="ConsPlusNormal"/>
            </w:pPr>
            <w:r>
              <w:t>1.2.4.4</w:t>
            </w:r>
          </w:p>
        </w:tc>
        <w:tc>
          <w:tcPr>
            <w:tcW w:w="2760" w:type="dxa"/>
          </w:tcPr>
          <w:p w14:paraId="36DD5299" w14:textId="77777777" w:rsidR="00182BDD" w:rsidRDefault="00182BDD">
            <w:pPr>
              <w:pStyle w:val="ConsPlusNormal"/>
            </w:pPr>
            <w:r>
              <w:t>Прочее топливо</w:t>
            </w:r>
          </w:p>
        </w:tc>
        <w:tc>
          <w:tcPr>
            <w:tcW w:w="2475" w:type="dxa"/>
          </w:tcPr>
          <w:p w14:paraId="63B6894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41AEAB2" w14:textId="77777777">
        <w:tc>
          <w:tcPr>
            <w:tcW w:w="2400" w:type="dxa"/>
          </w:tcPr>
          <w:p w14:paraId="11226097" w14:textId="77777777" w:rsidR="00182BDD" w:rsidRDefault="00182BDD">
            <w:pPr>
              <w:pStyle w:val="ConsPlusNormal"/>
            </w:pPr>
            <w:r>
              <w:t>1.2.5 Холодная вода</w:t>
            </w:r>
          </w:p>
        </w:tc>
        <w:tc>
          <w:tcPr>
            <w:tcW w:w="1425" w:type="dxa"/>
          </w:tcPr>
          <w:p w14:paraId="6EE04C9B" w14:textId="77777777" w:rsidR="00182BDD" w:rsidRDefault="00182BDD">
            <w:pPr>
              <w:pStyle w:val="ConsPlusNormal"/>
            </w:pPr>
            <w:r>
              <w:t>1.2.5</w:t>
            </w:r>
          </w:p>
        </w:tc>
        <w:tc>
          <w:tcPr>
            <w:tcW w:w="2760" w:type="dxa"/>
          </w:tcPr>
          <w:p w14:paraId="2DE7C8A7" w14:textId="77777777" w:rsidR="00182BDD" w:rsidRDefault="00182BDD">
            <w:pPr>
              <w:pStyle w:val="ConsPlusNormal"/>
            </w:pPr>
            <w:r>
              <w:t>Холодная вода</w:t>
            </w:r>
          </w:p>
        </w:tc>
        <w:tc>
          <w:tcPr>
            <w:tcW w:w="2475" w:type="dxa"/>
          </w:tcPr>
          <w:p w14:paraId="30096957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20C90CE4" w14:textId="77777777">
        <w:tc>
          <w:tcPr>
            <w:tcW w:w="2400" w:type="dxa"/>
            <w:vMerge w:val="restart"/>
          </w:tcPr>
          <w:p w14:paraId="47AAA26E" w14:textId="77777777" w:rsidR="00182BDD" w:rsidRDefault="00182BDD">
            <w:pPr>
              <w:pStyle w:val="ConsPlusNormal"/>
            </w:pPr>
            <w:r>
              <w:t>1.3. Расходы на оплату работ и услуг, выполняемых сторонними организациями и (или) индивидуальными предпринимателями, связанные с эксплуатацией централизованных систем либо объектов в составе таких систем</w:t>
            </w:r>
          </w:p>
        </w:tc>
        <w:tc>
          <w:tcPr>
            <w:tcW w:w="1425" w:type="dxa"/>
          </w:tcPr>
          <w:p w14:paraId="782621DC" w14:textId="77777777" w:rsidR="00182BDD" w:rsidRDefault="00182BDD">
            <w:pPr>
              <w:pStyle w:val="ConsPlusNormal"/>
            </w:pPr>
            <w:r>
              <w:t>1.3.1</w:t>
            </w:r>
          </w:p>
        </w:tc>
        <w:tc>
          <w:tcPr>
            <w:tcW w:w="2760" w:type="dxa"/>
          </w:tcPr>
          <w:p w14:paraId="69EDF532" w14:textId="77777777" w:rsidR="00182BDD" w:rsidRDefault="00182BDD">
            <w:pPr>
              <w:pStyle w:val="ConsPlusNormal"/>
            </w:pPr>
            <w:r>
              <w:t>Транспортировка воды</w:t>
            </w:r>
          </w:p>
        </w:tc>
        <w:tc>
          <w:tcPr>
            <w:tcW w:w="2475" w:type="dxa"/>
          </w:tcPr>
          <w:p w14:paraId="68E47E2A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429D5F3" w14:textId="77777777">
        <w:tc>
          <w:tcPr>
            <w:tcW w:w="2400" w:type="dxa"/>
            <w:vMerge/>
          </w:tcPr>
          <w:p w14:paraId="5C00556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3DA2532" w14:textId="77777777" w:rsidR="00182BDD" w:rsidRDefault="00182BDD">
            <w:pPr>
              <w:pStyle w:val="ConsPlusNormal"/>
            </w:pPr>
            <w:r>
              <w:t>1.3.2</w:t>
            </w:r>
          </w:p>
        </w:tc>
        <w:tc>
          <w:tcPr>
            <w:tcW w:w="2760" w:type="dxa"/>
          </w:tcPr>
          <w:p w14:paraId="32D1A68A" w14:textId="77777777" w:rsidR="00182BDD" w:rsidRDefault="00182BDD">
            <w:pPr>
              <w:pStyle w:val="ConsPlusNormal"/>
            </w:pPr>
            <w:r>
              <w:t>Очистка сточных вод</w:t>
            </w:r>
          </w:p>
        </w:tc>
        <w:tc>
          <w:tcPr>
            <w:tcW w:w="2475" w:type="dxa"/>
          </w:tcPr>
          <w:p w14:paraId="2FEEB887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0B8240DD" w14:textId="77777777">
        <w:tc>
          <w:tcPr>
            <w:tcW w:w="2400" w:type="dxa"/>
            <w:vMerge/>
          </w:tcPr>
          <w:p w14:paraId="0401D35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515D1C6" w14:textId="77777777" w:rsidR="00182BDD" w:rsidRDefault="00182BDD">
            <w:pPr>
              <w:pStyle w:val="ConsPlusNormal"/>
            </w:pPr>
            <w:r>
              <w:t>1.3.3</w:t>
            </w:r>
          </w:p>
        </w:tc>
        <w:tc>
          <w:tcPr>
            <w:tcW w:w="2760" w:type="dxa"/>
          </w:tcPr>
          <w:p w14:paraId="411D8DF8" w14:textId="77777777" w:rsidR="00182BDD" w:rsidRDefault="00182BDD">
            <w:pPr>
              <w:pStyle w:val="ConsPlusNormal"/>
            </w:pPr>
            <w:r>
              <w:t>Транспортировка сточных вод</w:t>
            </w:r>
          </w:p>
        </w:tc>
        <w:tc>
          <w:tcPr>
            <w:tcW w:w="2475" w:type="dxa"/>
          </w:tcPr>
          <w:p w14:paraId="25DC324B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267F95A8" w14:textId="77777777">
        <w:tc>
          <w:tcPr>
            <w:tcW w:w="2400" w:type="dxa"/>
            <w:vMerge/>
          </w:tcPr>
          <w:p w14:paraId="1EFF1B0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BBDA77A" w14:textId="77777777" w:rsidR="00182BDD" w:rsidRDefault="00182BDD">
            <w:pPr>
              <w:pStyle w:val="ConsPlusNormal"/>
            </w:pPr>
            <w:r>
              <w:t>1.3.4</w:t>
            </w:r>
          </w:p>
        </w:tc>
        <w:tc>
          <w:tcPr>
            <w:tcW w:w="2760" w:type="dxa"/>
          </w:tcPr>
          <w:p w14:paraId="75CEC06B" w14:textId="77777777" w:rsidR="00182BDD" w:rsidRDefault="00182BDD">
            <w:pPr>
              <w:pStyle w:val="ConsPlusNormal"/>
            </w:pPr>
            <w:r>
              <w:t>Эксплуатация коллекторов (внутриквартальных, городских, силовых кабелей, мостовых сооружений)</w:t>
            </w:r>
          </w:p>
        </w:tc>
        <w:tc>
          <w:tcPr>
            <w:tcW w:w="2475" w:type="dxa"/>
          </w:tcPr>
          <w:p w14:paraId="17B8C58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24DD3D8" w14:textId="77777777">
        <w:tc>
          <w:tcPr>
            <w:tcW w:w="2400" w:type="dxa"/>
            <w:vMerge/>
          </w:tcPr>
          <w:p w14:paraId="079D02E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D864771" w14:textId="77777777" w:rsidR="00182BDD" w:rsidRDefault="00182BDD">
            <w:pPr>
              <w:pStyle w:val="ConsPlusNormal"/>
            </w:pPr>
            <w:r>
              <w:t>1.3.5</w:t>
            </w:r>
          </w:p>
        </w:tc>
        <w:tc>
          <w:tcPr>
            <w:tcW w:w="2760" w:type="dxa"/>
          </w:tcPr>
          <w:p w14:paraId="136F91DF" w14:textId="77777777" w:rsidR="00182BDD" w:rsidRDefault="00182BDD">
            <w:pPr>
              <w:pStyle w:val="ConsPlusNormal"/>
            </w:pPr>
            <w:r>
              <w:t>Инженерно-технологические и эколого-аналитические работы, разработка технологических регламентов</w:t>
            </w:r>
          </w:p>
        </w:tc>
        <w:tc>
          <w:tcPr>
            <w:tcW w:w="2475" w:type="dxa"/>
          </w:tcPr>
          <w:p w14:paraId="3A3BC6F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C164E0E" w14:textId="77777777">
        <w:tc>
          <w:tcPr>
            <w:tcW w:w="2400" w:type="dxa"/>
            <w:vMerge/>
          </w:tcPr>
          <w:p w14:paraId="1EC4C99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E7610DF" w14:textId="77777777" w:rsidR="00182BDD" w:rsidRDefault="00182BDD">
            <w:pPr>
              <w:pStyle w:val="ConsPlusNormal"/>
            </w:pPr>
            <w:r>
              <w:t>1.3.6</w:t>
            </w:r>
          </w:p>
        </w:tc>
        <w:tc>
          <w:tcPr>
            <w:tcW w:w="2760" w:type="dxa"/>
          </w:tcPr>
          <w:p w14:paraId="1272409D" w14:textId="77777777" w:rsidR="00182BDD" w:rsidRDefault="00182BDD">
            <w:pPr>
              <w:pStyle w:val="ConsPlusNormal"/>
            </w:pPr>
            <w:r>
              <w:t>Транспортные и логистические услуги</w:t>
            </w:r>
          </w:p>
        </w:tc>
        <w:tc>
          <w:tcPr>
            <w:tcW w:w="2475" w:type="dxa"/>
          </w:tcPr>
          <w:p w14:paraId="4425756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2DEB4D1" w14:textId="77777777">
        <w:tc>
          <w:tcPr>
            <w:tcW w:w="2400" w:type="dxa"/>
            <w:vMerge/>
          </w:tcPr>
          <w:p w14:paraId="2EBD542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052AA72" w14:textId="77777777" w:rsidR="00182BDD" w:rsidRDefault="00182BDD">
            <w:pPr>
              <w:pStyle w:val="ConsPlusNormal"/>
            </w:pPr>
            <w:r>
              <w:t>1.3.7</w:t>
            </w:r>
          </w:p>
        </w:tc>
        <w:tc>
          <w:tcPr>
            <w:tcW w:w="2760" w:type="dxa"/>
          </w:tcPr>
          <w:p w14:paraId="6E61B36C" w14:textId="77777777" w:rsidR="00182BDD" w:rsidRDefault="00182BDD">
            <w:pPr>
              <w:pStyle w:val="ConsPlusNormal"/>
            </w:pPr>
            <w:r>
              <w:t>Обеспечение безопасности гидротехнических сооружений</w:t>
            </w:r>
          </w:p>
        </w:tc>
        <w:tc>
          <w:tcPr>
            <w:tcW w:w="2475" w:type="dxa"/>
          </w:tcPr>
          <w:p w14:paraId="352D388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053A07D" w14:textId="77777777">
        <w:tc>
          <w:tcPr>
            <w:tcW w:w="2400" w:type="dxa"/>
            <w:vMerge/>
          </w:tcPr>
          <w:p w14:paraId="54CB6F9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B85FB5C" w14:textId="77777777" w:rsidR="00182BDD" w:rsidRDefault="00182BDD">
            <w:pPr>
              <w:pStyle w:val="ConsPlusNormal"/>
            </w:pPr>
            <w:r>
              <w:t>1.3.8</w:t>
            </w:r>
          </w:p>
        </w:tc>
        <w:tc>
          <w:tcPr>
            <w:tcW w:w="2760" w:type="dxa"/>
          </w:tcPr>
          <w:p w14:paraId="7E08AEAB" w14:textId="77777777" w:rsidR="00182BDD" w:rsidRDefault="00182BDD">
            <w:pPr>
              <w:pStyle w:val="ConsPlusNormal"/>
            </w:pPr>
            <w:r>
              <w:t>Очистка, обработка, другие работы по эксплуатации сооружений и оборудования</w:t>
            </w:r>
          </w:p>
        </w:tc>
        <w:tc>
          <w:tcPr>
            <w:tcW w:w="2475" w:type="dxa"/>
          </w:tcPr>
          <w:p w14:paraId="2E21C37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BCEFAA1" w14:textId="77777777">
        <w:tc>
          <w:tcPr>
            <w:tcW w:w="2400" w:type="dxa"/>
            <w:vMerge/>
          </w:tcPr>
          <w:p w14:paraId="0340BE7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5D7BA03" w14:textId="77777777" w:rsidR="00182BDD" w:rsidRDefault="00182BDD">
            <w:pPr>
              <w:pStyle w:val="ConsPlusNormal"/>
            </w:pPr>
            <w:r>
              <w:t>1.3.9</w:t>
            </w:r>
          </w:p>
        </w:tc>
        <w:tc>
          <w:tcPr>
            <w:tcW w:w="2760" w:type="dxa"/>
          </w:tcPr>
          <w:p w14:paraId="2007FCAE" w14:textId="77777777" w:rsidR="00182BDD" w:rsidRDefault="00182BDD">
            <w:pPr>
              <w:pStyle w:val="ConsPlusNormal"/>
            </w:pPr>
            <w:r>
              <w:t>Экспертиза, обследование, контроль за соблюдением технологических процессов</w:t>
            </w:r>
          </w:p>
        </w:tc>
        <w:tc>
          <w:tcPr>
            <w:tcW w:w="2475" w:type="dxa"/>
          </w:tcPr>
          <w:p w14:paraId="6D7565C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5335A31" w14:textId="77777777">
        <w:tc>
          <w:tcPr>
            <w:tcW w:w="2400" w:type="dxa"/>
            <w:vMerge/>
          </w:tcPr>
          <w:p w14:paraId="5E71E34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2281C9D" w14:textId="77777777" w:rsidR="00182BDD" w:rsidRDefault="00182BDD">
            <w:pPr>
              <w:pStyle w:val="ConsPlusNormal"/>
            </w:pPr>
            <w:r>
              <w:t>1.3.10</w:t>
            </w:r>
          </w:p>
        </w:tc>
        <w:tc>
          <w:tcPr>
            <w:tcW w:w="2760" w:type="dxa"/>
          </w:tcPr>
          <w:p w14:paraId="67DE915E" w14:textId="77777777" w:rsidR="00182BDD" w:rsidRDefault="00182BDD">
            <w:pPr>
              <w:pStyle w:val="ConsPlusNormal"/>
            </w:pPr>
            <w:r>
              <w:t>Содержание санитарной зоны, метеонаблюдение</w:t>
            </w:r>
          </w:p>
        </w:tc>
        <w:tc>
          <w:tcPr>
            <w:tcW w:w="2475" w:type="dxa"/>
          </w:tcPr>
          <w:p w14:paraId="607BB74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457632A" w14:textId="77777777">
        <w:tc>
          <w:tcPr>
            <w:tcW w:w="2400" w:type="dxa"/>
            <w:vMerge/>
          </w:tcPr>
          <w:p w14:paraId="1E17C82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165EBB7" w14:textId="77777777" w:rsidR="00182BDD" w:rsidRDefault="00182BDD">
            <w:pPr>
              <w:pStyle w:val="ConsPlusNormal"/>
            </w:pPr>
            <w:r>
              <w:t>1.3.11</w:t>
            </w:r>
          </w:p>
        </w:tc>
        <w:tc>
          <w:tcPr>
            <w:tcW w:w="2760" w:type="dxa"/>
          </w:tcPr>
          <w:p w14:paraId="0E108EC5" w14:textId="77777777" w:rsidR="00182BDD" w:rsidRDefault="00182BDD">
            <w:pPr>
              <w:pStyle w:val="ConsPlusNormal"/>
            </w:pPr>
            <w:r>
              <w:t>Вывоз осадка сточных вод</w:t>
            </w:r>
          </w:p>
        </w:tc>
        <w:tc>
          <w:tcPr>
            <w:tcW w:w="2475" w:type="dxa"/>
          </w:tcPr>
          <w:p w14:paraId="2C41D36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130097B" w14:textId="77777777">
        <w:tc>
          <w:tcPr>
            <w:tcW w:w="2400" w:type="dxa"/>
            <w:vMerge/>
          </w:tcPr>
          <w:p w14:paraId="5784392B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6920AA7" w14:textId="77777777" w:rsidR="00182BDD" w:rsidRDefault="00182BDD">
            <w:pPr>
              <w:pStyle w:val="ConsPlusNormal"/>
            </w:pPr>
            <w:r>
              <w:t>1.3.12</w:t>
            </w:r>
          </w:p>
        </w:tc>
        <w:tc>
          <w:tcPr>
            <w:tcW w:w="2760" w:type="dxa"/>
          </w:tcPr>
          <w:p w14:paraId="2BAF6EF4" w14:textId="77777777" w:rsidR="00182BDD" w:rsidRDefault="00182BDD">
            <w:pPr>
              <w:pStyle w:val="ConsPlusNormal"/>
            </w:pPr>
            <w:r>
              <w:t>Услуги по содержанию иловых площадок</w:t>
            </w:r>
          </w:p>
        </w:tc>
        <w:tc>
          <w:tcPr>
            <w:tcW w:w="2475" w:type="dxa"/>
          </w:tcPr>
          <w:p w14:paraId="044048A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4A0B324" w14:textId="77777777">
        <w:tc>
          <w:tcPr>
            <w:tcW w:w="2400" w:type="dxa"/>
            <w:vMerge/>
          </w:tcPr>
          <w:p w14:paraId="1AE8933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7649585" w14:textId="77777777" w:rsidR="00182BDD" w:rsidRDefault="00182BDD">
            <w:pPr>
              <w:pStyle w:val="ConsPlusNormal"/>
            </w:pPr>
            <w:r>
              <w:t>1.3.13</w:t>
            </w:r>
          </w:p>
        </w:tc>
        <w:tc>
          <w:tcPr>
            <w:tcW w:w="2760" w:type="dxa"/>
          </w:tcPr>
          <w:p w14:paraId="18C908C7" w14:textId="77777777" w:rsidR="00182BDD" w:rsidRDefault="00182BDD">
            <w:pPr>
              <w:pStyle w:val="ConsPlusNormal"/>
            </w:pPr>
            <w:r>
              <w:t>Вывоз водопроводного осадка после мехобезвоживания</w:t>
            </w:r>
          </w:p>
        </w:tc>
        <w:tc>
          <w:tcPr>
            <w:tcW w:w="2475" w:type="dxa"/>
          </w:tcPr>
          <w:p w14:paraId="73627EA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0D68A9C" w14:textId="77777777">
        <w:tc>
          <w:tcPr>
            <w:tcW w:w="2400" w:type="dxa"/>
            <w:vMerge/>
          </w:tcPr>
          <w:p w14:paraId="44053F0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84FA5F2" w14:textId="77777777" w:rsidR="00182BDD" w:rsidRDefault="00182BDD">
            <w:pPr>
              <w:pStyle w:val="ConsPlusNormal"/>
            </w:pPr>
            <w:r>
              <w:t>1.3.14</w:t>
            </w:r>
          </w:p>
        </w:tc>
        <w:tc>
          <w:tcPr>
            <w:tcW w:w="2760" w:type="dxa"/>
          </w:tcPr>
          <w:p w14:paraId="429DE372" w14:textId="77777777" w:rsidR="00182BDD" w:rsidRDefault="00182BDD">
            <w:pPr>
              <w:pStyle w:val="ConsPlusNormal"/>
            </w:pPr>
            <w:r>
              <w:t>Расходы на техническое обслуживание подрядным способом, включая давальческие материалы и малоценные основные средства для технического обслуживания подрядным способом</w:t>
            </w:r>
          </w:p>
        </w:tc>
        <w:tc>
          <w:tcPr>
            <w:tcW w:w="2475" w:type="dxa"/>
          </w:tcPr>
          <w:p w14:paraId="3E2B5E8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79084AF" w14:textId="77777777">
        <w:tc>
          <w:tcPr>
            <w:tcW w:w="2400" w:type="dxa"/>
          </w:tcPr>
          <w:p w14:paraId="6190382B" w14:textId="77777777" w:rsidR="00182BDD" w:rsidRDefault="00182BDD">
            <w:pPr>
              <w:pStyle w:val="ConsPlusNormal"/>
            </w:pPr>
            <w:r>
              <w:t>1.4. 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</w:t>
            </w:r>
          </w:p>
        </w:tc>
        <w:tc>
          <w:tcPr>
            <w:tcW w:w="1425" w:type="dxa"/>
          </w:tcPr>
          <w:p w14:paraId="74C7BDFB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2DD049C2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2AAA6FD2" w14:textId="77777777" w:rsidR="00182BDD" w:rsidRDefault="00182BDD">
            <w:pPr>
              <w:pStyle w:val="ConsPlusNormal"/>
            </w:pPr>
          </w:p>
        </w:tc>
      </w:tr>
      <w:tr w:rsidR="00182BDD" w14:paraId="1FFFE638" w14:textId="77777777">
        <w:tc>
          <w:tcPr>
            <w:tcW w:w="2400" w:type="dxa"/>
          </w:tcPr>
          <w:p w14:paraId="2E3F0CA9" w14:textId="77777777" w:rsidR="00182BDD" w:rsidRDefault="00182BDD">
            <w:pPr>
              <w:pStyle w:val="ConsPlusNormal"/>
            </w:pPr>
            <w:r>
              <w:t>1.4.1. Расходы на оплату труда производственного персонала</w:t>
            </w:r>
          </w:p>
        </w:tc>
        <w:tc>
          <w:tcPr>
            <w:tcW w:w="1425" w:type="dxa"/>
          </w:tcPr>
          <w:p w14:paraId="43D57620" w14:textId="77777777" w:rsidR="00182BDD" w:rsidRDefault="00182BDD">
            <w:pPr>
              <w:pStyle w:val="ConsPlusNormal"/>
            </w:pPr>
            <w:r>
              <w:t>1.4.1</w:t>
            </w:r>
          </w:p>
        </w:tc>
        <w:tc>
          <w:tcPr>
            <w:tcW w:w="2760" w:type="dxa"/>
          </w:tcPr>
          <w:p w14:paraId="6F219572" w14:textId="77777777" w:rsidR="00182BDD" w:rsidRDefault="00182BDD">
            <w:pPr>
              <w:pStyle w:val="ConsPlusNormal"/>
            </w:pPr>
            <w:r>
              <w:t>Расходы на оплату труда производственного персонала, в том числе заработная плата, выходное пособие по сокращению штата, резерв предстоящих отпусков (оплата труда)</w:t>
            </w:r>
          </w:p>
        </w:tc>
        <w:tc>
          <w:tcPr>
            <w:tcW w:w="2475" w:type="dxa"/>
          </w:tcPr>
          <w:p w14:paraId="766F1ED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FE129E6" w14:textId="77777777">
        <w:tc>
          <w:tcPr>
            <w:tcW w:w="2400" w:type="dxa"/>
          </w:tcPr>
          <w:p w14:paraId="372FB568" w14:textId="77777777" w:rsidR="00182BDD" w:rsidRDefault="00182BDD">
            <w:pPr>
              <w:pStyle w:val="ConsPlusNormal"/>
            </w:pPr>
            <w:r>
              <w:t>1.4.2. Страховые взносы на обязательное социальное страхование, выплачиваемые из фонда оплаты труда производственного персонала</w:t>
            </w:r>
          </w:p>
        </w:tc>
        <w:tc>
          <w:tcPr>
            <w:tcW w:w="1425" w:type="dxa"/>
          </w:tcPr>
          <w:p w14:paraId="3C4F2010" w14:textId="77777777" w:rsidR="00182BDD" w:rsidRDefault="00182BDD">
            <w:pPr>
              <w:pStyle w:val="ConsPlusNormal"/>
            </w:pPr>
            <w:r>
              <w:t>1.4.2</w:t>
            </w:r>
          </w:p>
        </w:tc>
        <w:tc>
          <w:tcPr>
            <w:tcW w:w="2760" w:type="dxa"/>
          </w:tcPr>
          <w:p w14:paraId="428DD204" w14:textId="77777777" w:rsidR="00182BDD" w:rsidRDefault="00182BDD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производственного персонала</w:t>
            </w:r>
          </w:p>
        </w:tc>
        <w:tc>
          <w:tcPr>
            <w:tcW w:w="2475" w:type="dxa"/>
          </w:tcPr>
          <w:p w14:paraId="55BEB2E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CF31F1A" w14:textId="77777777">
        <w:tc>
          <w:tcPr>
            <w:tcW w:w="2400" w:type="dxa"/>
          </w:tcPr>
          <w:p w14:paraId="4C110CF5" w14:textId="77777777" w:rsidR="00182BDD" w:rsidRDefault="00182BDD">
            <w:pPr>
              <w:pStyle w:val="ConsPlusNormal"/>
            </w:pPr>
            <w:r>
              <w:lastRenderedPageBreak/>
              <w:t>1.5. Расходы на уплату процентов по займам и кредитам</w:t>
            </w:r>
          </w:p>
        </w:tc>
        <w:tc>
          <w:tcPr>
            <w:tcW w:w="1425" w:type="dxa"/>
          </w:tcPr>
          <w:p w14:paraId="452AF9E1" w14:textId="77777777" w:rsidR="00182BDD" w:rsidRDefault="00182BDD">
            <w:pPr>
              <w:pStyle w:val="ConsPlusNormal"/>
            </w:pPr>
            <w:r>
              <w:t>1.5</w:t>
            </w:r>
          </w:p>
        </w:tc>
        <w:tc>
          <w:tcPr>
            <w:tcW w:w="2760" w:type="dxa"/>
          </w:tcPr>
          <w:p w14:paraId="1CC115A4" w14:textId="77777777" w:rsidR="00182BDD" w:rsidRDefault="00182BDD">
            <w:pPr>
              <w:pStyle w:val="ConsPlusNormal"/>
            </w:pPr>
            <w:r>
              <w:t>Проценты по займам и кредитам на покрытие кассовых разрывов, целевым кредитам на производственные нужды</w:t>
            </w:r>
          </w:p>
        </w:tc>
        <w:tc>
          <w:tcPr>
            <w:tcW w:w="2475" w:type="dxa"/>
          </w:tcPr>
          <w:p w14:paraId="3667F372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341F08F6" w14:textId="77777777">
        <w:tc>
          <w:tcPr>
            <w:tcW w:w="2400" w:type="dxa"/>
            <w:tcBorders>
              <w:bottom w:val="nil"/>
            </w:tcBorders>
          </w:tcPr>
          <w:p w14:paraId="25FCF540" w14:textId="77777777" w:rsidR="00182BDD" w:rsidRDefault="00182BDD">
            <w:pPr>
              <w:pStyle w:val="ConsPlusNormal"/>
            </w:pPr>
            <w:r>
              <w:t>1.6. Общехозяйственные расходы</w:t>
            </w:r>
          </w:p>
        </w:tc>
        <w:tc>
          <w:tcPr>
            <w:tcW w:w="1425" w:type="dxa"/>
          </w:tcPr>
          <w:p w14:paraId="745952B1" w14:textId="77777777" w:rsidR="00182BDD" w:rsidRDefault="00182BDD">
            <w:pPr>
              <w:pStyle w:val="ConsPlusNormal"/>
            </w:pPr>
            <w:r>
              <w:t>1.6.1</w:t>
            </w:r>
          </w:p>
        </w:tc>
        <w:tc>
          <w:tcPr>
            <w:tcW w:w="2760" w:type="dxa"/>
          </w:tcPr>
          <w:p w14:paraId="21C64438" w14:textId="77777777" w:rsidR="00182BDD" w:rsidRDefault="00182BDD">
            <w:pPr>
              <w:pStyle w:val="ConsPlusNormal"/>
            </w:pPr>
            <w:r>
              <w:t>Услуги по автоматизации технологических процессов и процессов управления, сопровождению действующего программного обеспечения</w:t>
            </w:r>
          </w:p>
        </w:tc>
        <w:tc>
          <w:tcPr>
            <w:tcW w:w="2475" w:type="dxa"/>
          </w:tcPr>
          <w:p w14:paraId="4E33CBD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0968FC1" w14:textId="77777777">
        <w:tc>
          <w:tcPr>
            <w:tcW w:w="2400" w:type="dxa"/>
            <w:tcBorders>
              <w:top w:val="nil"/>
              <w:bottom w:val="nil"/>
            </w:tcBorders>
          </w:tcPr>
          <w:p w14:paraId="25A79EC2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A8246B4" w14:textId="77777777" w:rsidR="00182BDD" w:rsidRDefault="00182BDD">
            <w:pPr>
              <w:pStyle w:val="ConsPlusNormal"/>
            </w:pPr>
            <w:r>
              <w:t>1.6.2</w:t>
            </w:r>
          </w:p>
        </w:tc>
        <w:tc>
          <w:tcPr>
            <w:tcW w:w="2760" w:type="dxa"/>
          </w:tcPr>
          <w:p w14:paraId="62DF3324" w14:textId="77777777" w:rsidR="00182BDD" w:rsidRDefault="00182BDD">
            <w:pPr>
              <w:pStyle w:val="ConsPlusNormal"/>
            </w:pPr>
            <w:r>
              <w:t>Услуги по оформлению прав имущественного комплекса</w:t>
            </w:r>
          </w:p>
        </w:tc>
        <w:tc>
          <w:tcPr>
            <w:tcW w:w="2475" w:type="dxa"/>
          </w:tcPr>
          <w:p w14:paraId="27B9DE6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C5EBEC7" w14:textId="77777777">
        <w:tc>
          <w:tcPr>
            <w:tcW w:w="2400" w:type="dxa"/>
            <w:tcBorders>
              <w:top w:val="nil"/>
              <w:bottom w:val="nil"/>
            </w:tcBorders>
          </w:tcPr>
          <w:p w14:paraId="4B15B3A2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A99237F" w14:textId="77777777" w:rsidR="00182BDD" w:rsidRDefault="00182BDD">
            <w:pPr>
              <w:pStyle w:val="ConsPlusNormal"/>
            </w:pPr>
            <w:r>
              <w:t>1.6.3</w:t>
            </w:r>
          </w:p>
        </w:tc>
        <w:tc>
          <w:tcPr>
            <w:tcW w:w="2760" w:type="dxa"/>
          </w:tcPr>
          <w:p w14:paraId="7FF38A36" w14:textId="77777777" w:rsidR="00182BDD" w:rsidRDefault="00182BDD">
            <w:pPr>
              <w:pStyle w:val="ConsPlusNormal"/>
            </w:pPr>
            <w:r>
              <w:t>Услуги по охране окружающей среды</w:t>
            </w:r>
          </w:p>
        </w:tc>
        <w:tc>
          <w:tcPr>
            <w:tcW w:w="2475" w:type="dxa"/>
          </w:tcPr>
          <w:p w14:paraId="3D0A39F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17CD0CA" w14:textId="77777777">
        <w:tc>
          <w:tcPr>
            <w:tcW w:w="2400" w:type="dxa"/>
            <w:tcBorders>
              <w:top w:val="nil"/>
              <w:bottom w:val="nil"/>
            </w:tcBorders>
          </w:tcPr>
          <w:p w14:paraId="69C9B06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98176FF" w14:textId="77777777" w:rsidR="00182BDD" w:rsidRDefault="00182BDD">
            <w:pPr>
              <w:pStyle w:val="ConsPlusNormal"/>
            </w:pPr>
            <w:r>
              <w:t>1.6.4</w:t>
            </w:r>
          </w:p>
        </w:tc>
        <w:tc>
          <w:tcPr>
            <w:tcW w:w="2760" w:type="dxa"/>
          </w:tcPr>
          <w:p w14:paraId="76BF0015" w14:textId="77777777" w:rsidR="00182BDD" w:rsidRDefault="00182BDD">
            <w:pPr>
              <w:pStyle w:val="ConsPlusNormal"/>
            </w:pPr>
            <w:r>
              <w:t>Сертификация, специальные услуги по контролю и аттестации</w:t>
            </w:r>
          </w:p>
        </w:tc>
        <w:tc>
          <w:tcPr>
            <w:tcW w:w="2475" w:type="dxa"/>
          </w:tcPr>
          <w:p w14:paraId="187311C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E6E2D51" w14:textId="77777777">
        <w:tc>
          <w:tcPr>
            <w:tcW w:w="2400" w:type="dxa"/>
            <w:tcBorders>
              <w:top w:val="nil"/>
              <w:bottom w:val="nil"/>
            </w:tcBorders>
          </w:tcPr>
          <w:p w14:paraId="7C62874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AECD44F" w14:textId="77777777" w:rsidR="00182BDD" w:rsidRDefault="00182BDD">
            <w:pPr>
              <w:pStyle w:val="ConsPlusNormal"/>
            </w:pPr>
            <w:r>
              <w:t>1.6.5</w:t>
            </w:r>
          </w:p>
        </w:tc>
        <w:tc>
          <w:tcPr>
            <w:tcW w:w="2760" w:type="dxa"/>
          </w:tcPr>
          <w:p w14:paraId="1A99BDFB" w14:textId="77777777" w:rsidR="00182BDD" w:rsidRDefault="00182BDD">
            <w:pPr>
              <w:pStyle w:val="ConsPlusNormal"/>
            </w:pPr>
            <w:r>
              <w:t>Услуги по лицензированию, получению разрешительной документации</w:t>
            </w:r>
          </w:p>
        </w:tc>
        <w:tc>
          <w:tcPr>
            <w:tcW w:w="2475" w:type="dxa"/>
          </w:tcPr>
          <w:p w14:paraId="171A139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30E6F31" w14:textId="77777777">
        <w:tc>
          <w:tcPr>
            <w:tcW w:w="2400" w:type="dxa"/>
            <w:tcBorders>
              <w:top w:val="nil"/>
              <w:bottom w:val="nil"/>
            </w:tcBorders>
          </w:tcPr>
          <w:p w14:paraId="43CD75B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C2A8A0F" w14:textId="77777777" w:rsidR="00182BDD" w:rsidRDefault="00182BDD">
            <w:pPr>
              <w:pStyle w:val="ConsPlusNormal"/>
            </w:pPr>
            <w:r>
              <w:t>1.6.6</w:t>
            </w:r>
          </w:p>
        </w:tc>
        <w:tc>
          <w:tcPr>
            <w:tcW w:w="2760" w:type="dxa"/>
          </w:tcPr>
          <w:p w14:paraId="46FF3658" w14:textId="77777777" w:rsidR="00182BDD" w:rsidRDefault="00182BDD">
            <w:pPr>
              <w:pStyle w:val="ConsPlusNormal"/>
            </w:pPr>
            <w:r>
              <w:t>Аккредитация лаборатории</w:t>
            </w:r>
          </w:p>
        </w:tc>
        <w:tc>
          <w:tcPr>
            <w:tcW w:w="2475" w:type="dxa"/>
          </w:tcPr>
          <w:p w14:paraId="47D4A017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5214BA1" w14:textId="77777777">
        <w:tc>
          <w:tcPr>
            <w:tcW w:w="2400" w:type="dxa"/>
            <w:tcBorders>
              <w:top w:val="nil"/>
              <w:bottom w:val="nil"/>
            </w:tcBorders>
          </w:tcPr>
          <w:p w14:paraId="1BCC86A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056F5C3" w14:textId="77777777" w:rsidR="00182BDD" w:rsidRDefault="00182BDD">
            <w:pPr>
              <w:pStyle w:val="ConsPlusNormal"/>
            </w:pPr>
            <w:r>
              <w:t>1.6.7</w:t>
            </w:r>
          </w:p>
        </w:tc>
        <w:tc>
          <w:tcPr>
            <w:tcW w:w="2760" w:type="dxa"/>
          </w:tcPr>
          <w:p w14:paraId="731EF0AF" w14:textId="77777777" w:rsidR="00182BDD" w:rsidRDefault="00182BDD">
            <w:pPr>
              <w:pStyle w:val="ConsPlusNormal"/>
            </w:pPr>
            <w:r>
              <w:t>Услуги по гражданской обороне и чрезвычайным ситуациям</w:t>
            </w:r>
          </w:p>
        </w:tc>
        <w:tc>
          <w:tcPr>
            <w:tcW w:w="2475" w:type="dxa"/>
          </w:tcPr>
          <w:p w14:paraId="0504684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25D4C7E" w14:textId="77777777">
        <w:tc>
          <w:tcPr>
            <w:tcW w:w="2400" w:type="dxa"/>
            <w:tcBorders>
              <w:top w:val="nil"/>
              <w:bottom w:val="nil"/>
            </w:tcBorders>
          </w:tcPr>
          <w:p w14:paraId="395F1F2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13BEA53" w14:textId="77777777" w:rsidR="00182BDD" w:rsidRDefault="00182BDD">
            <w:pPr>
              <w:pStyle w:val="ConsPlusNormal"/>
            </w:pPr>
            <w:r>
              <w:t>1.6.8</w:t>
            </w:r>
          </w:p>
        </w:tc>
        <w:tc>
          <w:tcPr>
            <w:tcW w:w="2760" w:type="dxa"/>
          </w:tcPr>
          <w:p w14:paraId="429937FC" w14:textId="77777777" w:rsidR="00182BDD" w:rsidRDefault="00182BDD">
            <w:pPr>
              <w:pStyle w:val="ConsPlusNormal"/>
            </w:pPr>
            <w:r>
              <w:t>Услуги по медицинским осмотрам</w:t>
            </w:r>
          </w:p>
        </w:tc>
        <w:tc>
          <w:tcPr>
            <w:tcW w:w="2475" w:type="dxa"/>
          </w:tcPr>
          <w:p w14:paraId="0B05A37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810F033" w14:textId="77777777">
        <w:tc>
          <w:tcPr>
            <w:tcW w:w="2400" w:type="dxa"/>
            <w:tcBorders>
              <w:top w:val="nil"/>
              <w:bottom w:val="nil"/>
            </w:tcBorders>
          </w:tcPr>
          <w:p w14:paraId="004C816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20DEB9F" w14:textId="77777777" w:rsidR="00182BDD" w:rsidRDefault="00182BDD">
            <w:pPr>
              <w:pStyle w:val="ConsPlusNormal"/>
            </w:pPr>
            <w:r>
              <w:t>1.6.9</w:t>
            </w:r>
          </w:p>
        </w:tc>
        <w:tc>
          <w:tcPr>
            <w:tcW w:w="2760" w:type="dxa"/>
          </w:tcPr>
          <w:p w14:paraId="3B14EF02" w14:textId="77777777" w:rsidR="00182BDD" w:rsidRDefault="00182BDD">
            <w:pPr>
              <w:pStyle w:val="ConsPlusNormal"/>
            </w:pPr>
            <w:r>
              <w:t>Услуги по найму персонала</w:t>
            </w:r>
          </w:p>
        </w:tc>
        <w:tc>
          <w:tcPr>
            <w:tcW w:w="2475" w:type="dxa"/>
          </w:tcPr>
          <w:p w14:paraId="2D21E31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A4269C1" w14:textId="77777777">
        <w:tc>
          <w:tcPr>
            <w:tcW w:w="2400" w:type="dxa"/>
            <w:tcBorders>
              <w:top w:val="nil"/>
              <w:bottom w:val="nil"/>
            </w:tcBorders>
          </w:tcPr>
          <w:p w14:paraId="0CDB930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EA3ED06" w14:textId="77777777" w:rsidR="00182BDD" w:rsidRDefault="00182BDD">
            <w:pPr>
              <w:pStyle w:val="ConsPlusNormal"/>
            </w:pPr>
            <w:r>
              <w:t>1.6.10</w:t>
            </w:r>
          </w:p>
        </w:tc>
        <w:tc>
          <w:tcPr>
            <w:tcW w:w="2760" w:type="dxa"/>
          </w:tcPr>
          <w:p w14:paraId="51C8E096" w14:textId="77777777" w:rsidR="00182BDD" w:rsidRDefault="00182BDD">
            <w:pPr>
              <w:pStyle w:val="ConsPlusNormal"/>
            </w:pPr>
            <w:r>
              <w:t>Услуги по пожарной безопасности</w:t>
            </w:r>
          </w:p>
        </w:tc>
        <w:tc>
          <w:tcPr>
            <w:tcW w:w="2475" w:type="dxa"/>
          </w:tcPr>
          <w:p w14:paraId="225CB96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7149EEB" w14:textId="77777777">
        <w:tc>
          <w:tcPr>
            <w:tcW w:w="2400" w:type="dxa"/>
            <w:tcBorders>
              <w:top w:val="nil"/>
              <w:bottom w:val="nil"/>
            </w:tcBorders>
          </w:tcPr>
          <w:p w14:paraId="40E0052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D33770C" w14:textId="77777777" w:rsidR="00182BDD" w:rsidRDefault="00182BDD">
            <w:pPr>
              <w:pStyle w:val="ConsPlusNormal"/>
            </w:pPr>
            <w:r>
              <w:t>1.6.11</w:t>
            </w:r>
          </w:p>
        </w:tc>
        <w:tc>
          <w:tcPr>
            <w:tcW w:w="2760" w:type="dxa"/>
          </w:tcPr>
          <w:p w14:paraId="6A6AF02F" w14:textId="77777777" w:rsidR="00182BDD" w:rsidRDefault="00182BDD">
            <w:pPr>
              <w:pStyle w:val="ConsPlusNormal"/>
            </w:pPr>
            <w:r>
              <w:t>Услуги по содержанию зданий, сооружений, территорий, транспортных средств, дератизации и дезинсекции</w:t>
            </w:r>
          </w:p>
        </w:tc>
        <w:tc>
          <w:tcPr>
            <w:tcW w:w="2475" w:type="dxa"/>
          </w:tcPr>
          <w:p w14:paraId="238D196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599F675" w14:textId="77777777">
        <w:tc>
          <w:tcPr>
            <w:tcW w:w="2400" w:type="dxa"/>
            <w:tcBorders>
              <w:top w:val="nil"/>
              <w:bottom w:val="nil"/>
            </w:tcBorders>
          </w:tcPr>
          <w:p w14:paraId="6D218C0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B064069" w14:textId="77777777" w:rsidR="00182BDD" w:rsidRDefault="00182BDD">
            <w:pPr>
              <w:pStyle w:val="ConsPlusNormal"/>
            </w:pPr>
            <w:r>
              <w:t>1.6.12</w:t>
            </w:r>
          </w:p>
        </w:tc>
        <w:tc>
          <w:tcPr>
            <w:tcW w:w="2760" w:type="dxa"/>
          </w:tcPr>
          <w:p w14:paraId="79E1E1D2" w14:textId="77777777" w:rsidR="00182BDD" w:rsidRDefault="00182BDD">
            <w:pPr>
              <w:pStyle w:val="ConsPlusNormal"/>
            </w:pPr>
            <w:r>
              <w:t>Услуги по вывозу и приему твердых коммунальных отходов</w:t>
            </w:r>
          </w:p>
        </w:tc>
        <w:tc>
          <w:tcPr>
            <w:tcW w:w="2475" w:type="dxa"/>
          </w:tcPr>
          <w:p w14:paraId="69A121C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82C38EE" w14:textId="77777777">
        <w:tc>
          <w:tcPr>
            <w:tcW w:w="2400" w:type="dxa"/>
            <w:tcBorders>
              <w:top w:val="nil"/>
              <w:bottom w:val="nil"/>
            </w:tcBorders>
          </w:tcPr>
          <w:p w14:paraId="5E90C98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39151BB" w14:textId="77777777" w:rsidR="00182BDD" w:rsidRDefault="00182BDD">
            <w:pPr>
              <w:pStyle w:val="ConsPlusNormal"/>
            </w:pPr>
            <w:r>
              <w:t>1.6.13</w:t>
            </w:r>
          </w:p>
        </w:tc>
        <w:tc>
          <w:tcPr>
            <w:tcW w:w="2760" w:type="dxa"/>
          </w:tcPr>
          <w:p w14:paraId="28F96A85" w14:textId="77777777" w:rsidR="00182BDD" w:rsidRDefault="00182BDD">
            <w:pPr>
              <w:pStyle w:val="ConsPlusNormal"/>
            </w:pPr>
            <w:r>
              <w:t>Услуги по охране труда и технике безопасности</w:t>
            </w:r>
          </w:p>
        </w:tc>
        <w:tc>
          <w:tcPr>
            <w:tcW w:w="2475" w:type="dxa"/>
          </w:tcPr>
          <w:p w14:paraId="0378464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563BE1F" w14:textId="77777777">
        <w:tc>
          <w:tcPr>
            <w:tcW w:w="2400" w:type="dxa"/>
            <w:vMerge w:val="restart"/>
            <w:tcBorders>
              <w:top w:val="nil"/>
            </w:tcBorders>
          </w:tcPr>
          <w:p w14:paraId="1390CBF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4EDA3D7" w14:textId="77777777" w:rsidR="00182BDD" w:rsidRDefault="00182BDD">
            <w:pPr>
              <w:pStyle w:val="ConsPlusNormal"/>
            </w:pPr>
            <w:r>
              <w:t>1.6.14</w:t>
            </w:r>
          </w:p>
        </w:tc>
        <w:tc>
          <w:tcPr>
            <w:tcW w:w="2760" w:type="dxa"/>
          </w:tcPr>
          <w:p w14:paraId="1BB3322B" w14:textId="77777777" w:rsidR="00182BDD" w:rsidRDefault="00182BDD">
            <w:pPr>
              <w:pStyle w:val="ConsPlusNormal"/>
            </w:pPr>
            <w:r>
              <w:t>Компенсационная выплата за бензин по нормативу</w:t>
            </w:r>
          </w:p>
        </w:tc>
        <w:tc>
          <w:tcPr>
            <w:tcW w:w="2475" w:type="dxa"/>
          </w:tcPr>
          <w:p w14:paraId="449864E7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9D0E885" w14:textId="77777777">
        <w:tc>
          <w:tcPr>
            <w:tcW w:w="2400" w:type="dxa"/>
            <w:vMerge/>
            <w:tcBorders>
              <w:top w:val="nil"/>
            </w:tcBorders>
          </w:tcPr>
          <w:p w14:paraId="7E817AA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84C7A18" w14:textId="77777777" w:rsidR="00182BDD" w:rsidRDefault="00182BDD">
            <w:pPr>
              <w:pStyle w:val="ConsPlusNormal"/>
            </w:pPr>
            <w:r>
              <w:t>1.6.15</w:t>
            </w:r>
          </w:p>
        </w:tc>
        <w:tc>
          <w:tcPr>
            <w:tcW w:w="2760" w:type="dxa"/>
          </w:tcPr>
          <w:p w14:paraId="38F4C190" w14:textId="77777777" w:rsidR="00182BDD" w:rsidRDefault="00182BDD">
            <w:pPr>
              <w:pStyle w:val="ConsPlusNormal"/>
            </w:pPr>
            <w:r>
              <w:t>Обязательное страхование (за исключением производственных объектов)</w:t>
            </w:r>
          </w:p>
        </w:tc>
        <w:tc>
          <w:tcPr>
            <w:tcW w:w="2475" w:type="dxa"/>
          </w:tcPr>
          <w:p w14:paraId="20B278CC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02B9694B" w14:textId="77777777">
        <w:tc>
          <w:tcPr>
            <w:tcW w:w="2400" w:type="dxa"/>
            <w:vMerge/>
            <w:tcBorders>
              <w:top w:val="nil"/>
            </w:tcBorders>
          </w:tcPr>
          <w:p w14:paraId="5E75424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37CA9AF" w14:textId="77777777" w:rsidR="00182BDD" w:rsidRDefault="00182BDD">
            <w:pPr>
              <w:pStyle w:val="ConsPlusNormal"/>
            </w:pPr>
            <w:r>
              <w:t>1.6.16</w:t>
            </w:r>
          </w:p>
        </w:tc>
        <w:tc>
          <w:tcPr>
            <w:tcW w:w="2760" w:type="dxa"/>
          </w:tcPr>
          <w:p w14:paraId="70867D22" w14:textId="77777777" w:rsidR="00182BDD" w:rsidRDefault="00182BDD">
            <w:pPr>
              <w:pStyle w:val="ConsPlusNormal"/>
            </w:pPr>
            <w:r>
              <w:t>Добровольное страхование</w:t>
            </w:r>
          </w:p>
        </w:tc>
        <w:tc>
          <w:tcPr>
            <w:tcW w:w="2475" w:type="dxa"/>
          </w:tcPr>
          <w:p w14:paraId="727B640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97468F7" w14:textId="77777777">
        <w:tc>
          <w:tcPr>
            <w:tcW w:w="2400" w:type="dxa"/>
          </w:tcPr>
          <w:p w14:paraId="1E090265" w14:textId="77777777" w:rsidR="00182BDD" w:rsidRDefault="00182BDD">
            <w:pPr>
              <w:pStyle w:val="ConsPlusNormal"/>
            </w:pPr>
            <w:r>
              <w:t>1.7. Прочие производственные расходы</w:t>
            </w:r>
          </w:p>
        </w:tc>
        <w:tc>
          <w:tcPr>
            <w:tcW w:w="1425" w:type="dxa"/>
          </w:tcPr>
          <w:p w14:paraId="5AAD8D3F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4F108F57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4957D432" w14:textId="77777777" w:rsidR="00182BDD" w:rsidRDefault="00182BDD">
            <w:pPr>
              <w:pStyle w:val="ConsPlusNormal"/>
            </w:pPr>
          </w:p>
        </w:tc>
      </w:tr>
      <w:tr w:rsidR="00182BDD" w14:paraId="4E402DF8" w14:textId="77777777">
        <w:tblPrEx>
          <w:tblBorders>
            <w:insideH w:val="nil"/>
          </w:tblBorders>
        </w:tblPrEx>
        <w:tc>
          <w:tcPr>
            <w:tcW w:w="9060" w:type="dxa"/>
            <w:gridSpan w:val="4"/>
            <w:tcBorders>
              <w:bottom w:val="nil"/>
            </w:tcBorders>
          </w:tcPr>
          <w:tbl>
            <w:tblPr>
              <w:tblW w:w="5000" w:type="pc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8"/>
              <w:gridCol w:w="109"/>
              <w:gridCol w:w="8660"/>
              <w:gridCol w:w="109"/>
            </w:tblGrid>
            <w:tr w:rsidR="00182BDD" w14:paraId="287BAF24" w14:textId="77777777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ED3F1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BADAA" w14:textId="77777777" w:rsidR="00182BDD" w:rsidRDefault="00182BDD">
                  <w:pPr>
                    <w:pStyle w:val="ConsPlusNormal"/>
                  </w:pP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215BF" w14:textId="77777777" w:rsidR="00182BDD" w:rsidRDefault="00182BDD">
                  <w:pPr>
                    <w:pStyle w:val="ConsPlusNormal"/>
                  </w:pPr>
                </w:p>
              </w:tc>
              <w:tc>
                <w:tcPr>
                  <w:tcW w:w="9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113" w:type="dxa"/>
                    <w:left w:w="0" w:type="dxa"/>
                    <w:bottom w:w="113" w:type="dxa"/>
                    <w:right w:w="0" w:type="dxa"/>
                  </w:tcMar>
                </w:tcPr>
                <w:p w14:paraId="48B902B3" w14:textId="77777777" w:rsidR="00182BDD" w:rsidRDefault="00182BDD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>КонсультантПлюс: примечание.</w:t>
                  </w:r>
                </w:p>
                <w:p w14:paraId="7CA95D59" w14:textId="77777777" w:rsidR="00182BDD" w:rsidRDefault="00182BDD">
                  <w:pPr>
                    <w:pStyle w:val="ConsPlusNormal"/>
                    <w:jc w:val="both"/>
                  </w:pPr>
                  <w:r>
                    <w:rPr>
                      <w:color w:val="392C69"/>
                    </w:rPr>
                    <w:t xml:space="preserve">Пп. 1.7.1.1, 1.7.1.2, 1.7.1.3 п. 1 1 </w:t>
                  </w:r>
                  <w:hyperlink w:anchor="P19">
                    <w:r>
                      <w:rPr>
                        <w:color w:val="0000FF"/>
                      </w:rPr>
                      <w:t>вступают</w:t>
                    </w:r>
                  </w:hyperlink>
                  <w:r>
                    <w:rPr>
                      <w:color w:val="392C69"/>
                    </w:rPr>
                    <w:t xml:space="preserve"> в силу с 01.01.2025.</w:t>
                  </w:r>
                </w:p>
              </w:tc>
              <w:tc>
                <w:tcPr>
                  <w:tcW w:w="1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4F3F8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F14C0" w14:textId="77777777" w:rsidR="00182BDD" w:rsidRDefault="00182BDD">
                  <w:pPr>
                    <w:pStyle w:val="ConsPlusNormal"/>
                  </w:pPr>
                </w:p>
              </w:tc>
            </w:tr>
          </w:tbl>
          <w:p w14:paraId="2BFAC40F" w14:textId="77777777" w:rsidR="00182BDD" w:rsidRDefault="00182BDD">
            <w:pPr>
              <w:pStyle w:val="ConsPlusNormal"/>
            </w:pPr>
          </w:p>
        </w:tc>
      </w:tr>
      <w:tr w:rsidR="00182BDD" w14:paraId="22F89B9F" w14:textId="77777777">
        <w:tblPrEx>
          <w:tblBorders>
            <w:insideH w:val="nil"/>
          </w:tblBorders>
        </w:tblPrEx>
        <w:tc>
          <w:tcPr>
            <w:tcW w:w="2400" w:type="dxa"/>
            <w:vMerge w:val="restart"/>
            <w:tcBorders>
              <w:top w:val="nil"/>
            </w:tcBorders>
          </w:tcPr>
          <w:p w14:paraId="0F30579E" w14:textId="77777777" w:rsidR="00182BDD" w:rsidRDefault="00182BDD">
            <w:pPr>
              <w:pStyle w:val="ConsPlusNormal"/>
            </w:pPr>
            <w:r>
              <w:t>1.7.1 Услуги по обращению с осадком сточных вод</w:t>
            </w:r>
          </w:p>
        </w:tc>
        <w:tc>
          <w:tcPr>
            <w:tcW w:w="1425" w:type="dxa"/>
            <w:tcBorders>
              <w:top w:val="nil"/>
            </w:tcBorders>
          </w:tcPr>
          <w:p w14:paraId="4C9DF7AE" w14:textId="77777777" w:rsidR="00182BDD" w:rsidRDefault="00182BDD">
            <w:pPr>
              <w:pStyle w:val="ConsPlusNormal"/>
            </w:pPr>
            <w:r>
              <w:t>1.7.1</w:t>
            </w:r>
          </w:p>
        </w:tc>
        <w:tc>
          <w:tcPr>
            <w:tcW w:w="2760" w:type="dxa"/>
            <w:tcBorders>
              <w:top w:val="nil"/>
            </w:tcBorders>
          </w:tcPr>
          <w:p w14:paraId="6333994A" w14:textId="77777777" w:rsidR="00182BDD" w:rsidRDefault="00182BDD">
            <w:pPr>
              <w:pStyle w:val="ConsPlusNormal"/>
            </w:pPr>
            <w:r>
              <w:t>Услуги по обращению с осадком сточных вод</w:t>
            </w:r>
          </w:p>
        </w:tc>
        <w:tc>
          <w:tcPr>
            <w:tcW w:w="2475" w:type="dxa"/>
            <w:tcBorders>
              <w:top w:val="nil"/>
            </w:tcBorders>
          </w:tcPr>
          <w:p w14:paraId="4D8C85DF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678E79F" w14:textId="77777777">
        <w:tc>
          <w:tcPr>
            <w:tcW w:w="2400" w:type="dxa"/>
            <w:vMerge/>
            <w:tcBorders>
              <w:top w:val="nil"/>
            </w:tcBorders>
          </w:tcPr>
          <w:p w14:paraId="3676F3E9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C78009F" w14:textId="77777777" w:rsidR="00182BDD" w:rsidRDefault="00182BDD">
            <w:pPr>
              <w:pStyle w:val="ConsPlusNormal"/>
            </w:pPr>
            <w:bookmarkStart w:id="4" w:name="P339"/>
            <w:bookmarkEnd w:id="4"/>
            <w:r>
              <w:t>1.7.1.1</w:t>
            </w:r>
          </w:p>
        </w:tc>
        <w:tc>
          <w:tcPr>
            <w:tcW w:w="2760" w:type="dxa"/>
          </w:tcPr>
          <w:p w14:paraId="72BC9878" w14:textId="77777777" w:rsidR="00182BDD" w:rsidRDefault="00182BDD">
            <w:pPr>
              <w:pStyle w:val="ConsPlusNormal"/>
            </w:pPr>
            <w:r>
              <w:t>Услуги по сушке, сжиганию осадка сточных вод</w:t>
            </w:r>
          </w:p>
        </w:tc>
        <w:tc>
          <w:tcPr>
            <w:tcW w:w="2475" w:type="dxa"/>
          </w:tcPr>
          <w:p w14:paraId="4832231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4B874CC" w14:textId="77777777">
        <w:tc>
          <w:tcPr>
            <w:tcW w:w="2400" w:type="dxa"/>
            <w:vMerge/>
            <w:tcBorders>
              <w:top w:val="nil"/>
            </w:tcBorders>
          </w:tcPr>
          <w:p w14:paraId="275A966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949C15E" w14:textId="77777777" w:rsidR="00182BDD" w:rsidRDefault="00182BDD">
            <w:pPr>
              <w:pStyle w:val="ConsPlusNormal"/>
            </w:pPr>
            <w:bookmarkStart w:id="5" w:name="P342"/>
            <w:bookmarkEnd w:id="5"/>
            <w:r>
              <w:t>1.7.1.2</w:t>
            </w:r>
          </w:p>
        </w:tc>
        <w:tc>
          <w:tcPr>
            <w:tcW w:w="2760" w:type="dxa"/>
          </w:tcPr>
          <w:p w14:paraId="7D8C10F5" w14:textId="77777777" w:rsidR="00182BDD" w:rsidRDefault="00182BDD">
            <w:pPr>
              <w:pStyle w:val="ConsPlusNormal"/>
            </w:pPr>
            <w:r>
              <w:t>Услуги по механическому обезвоживанию осадка сточных вод</w:t>
            </w:r>
          </w:p>
        </w:tc>
        <w:tc>
          <w:tcPr>
            <w:tcW w:w="2475" w:type="dxa"/>
          </w:tcPr>
          <w:p w14:paraId="017370B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9BD23CD" w14:textId="77777777">
        <w:tc>
          <w:tcPr>
            <w:tcW w:w="2400" w:type="dxa"/>
            <w:vMerge/>
            <w:tcBorders>
              <w:top w:val="nil"/>
            </w:tcBorders>
          </w:tcPr>
          <w:p w14:paraId="73659F2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C97C02A" w14:textId="77777777" w:rsidR="00182BDD" w:rsidRDefault="00182BDD">
            <w:pPr>
              <w:pStyle w:val="ConsPlusNormal"/>
            </w:pPr>
            <w:bookmarkStart w:id="6" w:name="P345"/>
            <w:bookmarkEnd w:id="6"/>
            <w:r>
              <w:t>1.7.1.3</w:t>
            </w:r>
          </w:p>
        </w:tc>
        <w:tc>
          <w:tcPr>
            <w:tcW w:w="2760" w:type="dxa"/>
          </w:tcPr>
          <w:p w14:paraId="04B3BDD7" w14:textId="77777777" w:rsidR="00182BDD" w:rsidRDefault="00182BDD">
            <w:pPr>
              <w:pStyle w:val="ConsPlusNormal"/>
            </w:pPr>
            <w:r>
              <w:t>Размещение, утилизация осадка сточных вод</w:t>
            </w:r>
          </w:p>
        </w:tc>
        <w:tc>
          <w:tcPr>
            <w:tcW w:w="2475" w:type="dxa"/>
          </w:tcPr>
          <w:p w14:paraId="7E86858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06F931F" w14:textId="77777777">
        <w:tc>
          <w:tcPr>
            <w:tcW w:w="2400" w:type="dxa"/>
          </w:tcPr>
          <w:p w14:paraId="381312EA" w14:textId="77777777" w:rsidR="00182BDD" w:rsidRDefault="00182BDD">
            <w:pPr>
              <w:pStyle w:val="ConsPlusNormal"/>
            </w:pPr>
            <w:r>
              <w:t>1.7.2 Расходы на амортизацию автотранспорта</w:t>
            </w:r>
          </w:p>
        </w:tc>
        <w:tc>
          <w:tcPr>
            <w:tcW w:w="1425" w:type="dxa"/>
          </w:tcPr>
          <w:p w14:paraId="4EC971A0" w14:textId="77777777" w:rsidR="00182BDD" w:rsidRDefault="00182BDD">
            <w:pPr>
              <w:pStyle w:val="ConsPlusNormal"/>
            </w:pPr>
            <w:r>
              <w:t>1.7.2</w:t>
            </w:r>
          </w:p>
        </w:tc>
        <w:tc>
          <w:tcPr>
            <w:tcW w:w="2760" w:type="dxa"/>
          </w:tcPr>
          <w:p w14:paraId="2118E011" w14:textId="77777777" w:rsidR="00182BDD" w:rsidRDefault="00182BDD">
            <w:pPr>
              <w:pStyle w:val="ConsPlusNormal"/>
            </w:pPr>
            <w:r>
              <w:t>Расходы на амортизацию автотранспорта</w:t>
            </w:r>
          </w:p>
        </w:tc>
        <w:tc>
          <w:tcPr>
            <w:tcW w:w="2475" w:type="dxa"/>
          </w:tcPr>
          <w:p w14:paraId="5258B6F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42ABF97" w14:textId="77777777">
        <w:tc>
          <w:tcPr>
            <w:tcW w:w="2400" w:type="dxa"/>
          </w:tcPr>
          <w:p w14:paraId="436BD5FE" w14:textId="77777777" w:rsidR="00182BDD" w:rsidRDefault="00182BDD">
            <w:pPr>
              <w:pStyle w:val="ConsPlusNormal"/>
            </w:pPr>
            <w:r>
              <w:t>1.7.3 Контроль качества воды и сточных вод</w:t>
            </w:r>
          </w:p>
        </w:tc>
        <w:tc>
          <w:tcPr>
            <w:tcW w:w="1425" w:type="dxa"/>
          </w:tcPr>
          <w:p w14:paraId="1AFD40ED" w14:textId="77777777" w:rsidR="00182BDD" w:rsidRDefault="00182BDD">
            <w:pPr>
              <w:pStyle w:val="ConsPlusNormal"/>
            </w:pPr>
            <w:r>
              <w:t>1.7.3</w:t>
            </w:r>
          </w:p>
        </w:tc>
        <w:tc>
          <w:tcPr>
            <w:tcW w:w="2760" w:type="dxa"/>
          </w:tcPr>
          <w:p w14:paraId="00B07ACD" w14:textId="77777777" w:rsidR="00182BDD" w:rsidRDefault="00182BDD">
            <w:pPr>
              <w:pStyle w:val="ConsPlusNormal"/>
            </w:pPr>
            <w:r>
              <w:t>Услуги сторонних организаций по контролю качества воды, контролю состава и свойств сточных вод, за исключением контроля состава и свойств сточных вод, сбрасываемых абонентами в централизованную систему водоотведения</w:t>
            </w:r>
          </w:p>
        </w:tc>
        <w:tc>
          <w:tcPr>
            <w:tcW w:w="2475" w:type="dxa"/>
          </w:tcPr>
          <w:p w14:paraId="0D63AE8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889B067" w14:textId="77777777">
        <w:tc>
          <w:tcPr>
            <w:tcW w:w="2400" w:type="dxa"/>
          </w:tcPr>
          <w:p w14:paraId="3704EDB1" w14:textId="77777777" w:rsidR="00182BDD" w:rsidRDefault="00182BDD">
            <w:pPr>
              <w:pStyle w:val="ConsPlusNormal"/>
            </w:pPr>
            <w:r>
              <w:t>1.7.4 Расходы на аварийно-диспетчерское обслуживание</w:t>
            </w:r>
          </w:p>
        </w:tc>
        <w:tc>
          <w:tcPr>
            <w:tcW w:w="1425" w:type="dxa"/>
          </w:tcPr>
          <w:p w14:paraId="531F7BC3" w14:textId="77777777" w:rsidR="00182BDD" w:rsidRDefault="00182BDD">
            <w:pPr>
              <w:pStyle w:val="ConsPlusNormal"/>
            </w:pPr>
            <w:r>
              <w:t>1.7.4</w:t>
            </w:r>
          </w:p>
        </w:tc>
        <w:tc>
          <w:tcPr>
            <w:tcW w:w="2760" w:type="dxa"/>
          </w:tcPr>
          <w:p w14:paraId="79DBC738" w14:textId="77777777" w:rsidR="00182BDD" w:rsidRDefault="00182BDD">
            <w:pPr>
              <w:pStyle w:val="ConsPlusNormal"/>
            </w:pPr>
            <w:r>
              <w:t>Услуги по аварийно-диспетчерскому обслуживанию</w:t>
            </w:r>
          </w:p>
        </w:tc>
        <w:tc>
          <w:tcPr>
            <w:tcW w:w="2475" w:type="dxa"/>
          </w:tcPr>
          <w:p w14:paraId="7F76B84F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7E4965C" w14:textId="77777777">
        <w:tc>
          <w:tcPr>
            <w:tcW w:w="2400" w:type="dxa"/>
          </w:tcPr>
          <w:p w14:paraId="25412315" w14:textId="77777777" w:rsidR="00182BDD" w:rsidRDefault="00182BDD">
            <w:pPr>
              <w:pStyle w:val="ConsPlusNormal"/>
            </w:pPr>
            <w:r>
              <w:t>2. Ремонтные расходы</w:t>
            </w:r>
          </w:p>
        </w:tc>
        <w:tc>
          <w:tcPr>
            <w:tcW w:w="1425" w:type="dxa"/>
          </w:tcPr>
          <w:p w14:paraId="4EEB90EE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3E23CC0F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7E582DDE" w14:textId="77777777" w:rsidR="00182BDD" w:rsidRDefault="00182BDD">
            <w:pPr>
              <w:pStyle w:val="ConsPlusNormal"/>
            </w:pPr>
          </w:p>
        </w:tc>
      </w:tr>
      <w:tr w:rsidR="00182BDD" w14:paraId="42C8E48D" w14:textId="77777777">
        <w:tc>
          <w:tcPr>
            <w:tcW w:w="2400" w:type="dxa"/>
            <w:vMerge w:val="restart"/>
            <w:tcBorders>
              <w:bottom w:val="nil"/>
            </w:tcBorders>
          </w:tcPr>
          <w:p w14:paraId="376912E0" w14:textId="77777777" w:rsidR="00182BDD" w:rsidRDefault="00182BDD">
            <w:pPr>
              <w:pStyle w:val="ConsPlusNormal"/>
            </w:pPr>
            <w:r>
              <w:t xml:space="preserve">2.1 Расходы на текущий ремонт централизованных </w:t>
            </w:r>
            <w:r>
              <w:lastRenderedPageBreak/>
              <w:t>систем водоснабжения и (или) водоотведения либо объектов, входящих в состав таких систем</w:t>
            </w:r>
          </w:p>
        </w:tc>
        <w:tc>
          <w:tcPr>
            <w:tcW w:w="1425" w:type="dxa"/>
          </w:tcPr>
          <w:p w14:paraId="5505F1D7" w14:textId="77777777" w:rsidR="00182BDD" w:rsidRDefault="00182BDD">
            <w:pPr>
              <w:pStyle w:val="ConsPlusNormal"/>
            </w:pPr>
            <w:r>
              <w:lastRenderedPageBreak/>
              <w:t>2.1</w:t>
            </w:r>
          </w:p>
        </w:tc>
        <w:tc>
          <w:tcPr>
            <w:tcW w:w="2760" w:type="dxa"/>
          </w:tcPr>
          <w:p w14:paraId="601BB678" w14:textId="77777777" w:rsidR="00182BDD" w:rsidRDefault="00182BDD">
            <w:pPr>
              <w:pStyle w:val="ConsPlusNormal"/>
            </w:pPr>
            <w:r>
              <w:t xml:space="preserve">Расходы на текущий ремонт централизованных систем водоснабжения и </w:t>
            </w:r>
            <w:r>
              <w:lastRenderedPageBreak/>
              <w:t>(или) водоотведения либо объектов, входящих в состав таких систем (кроме расходов на оплату труда и отчислений на социальные нужды ремонтного персонала)</w:t>
            </w:r>
          </w:p>
        </w:tc>
        <w:tc>
          <w:tcPr>
            <w:tcW w:w="2475" w:type="dxa"/>
          </w:tcPr>
          <w:p w14:paraId="223412FB" w14:textId="77777777" w:rsidR="00182BDD" w:rsidRDefault="00182BDD">
            <w:pPr>
              <w:pStyle w:val="ConsPlusNormal"/>
            </w:pPr>
          </w:p>
        </w:tc>
      </w:tr>
      <w:tr w:rsidR="00182BDD" w14:paraId="0E7AFF1D" w14:textId="77777777">
        <w:tc>
          <w:tcPr>
            <w:tcW w:w="2400" w:type="dxa"/>
            <w:vMerge/>
            <w:tcBorders>
              <w:bottom w:val="nil"/>
            </w:tcBorders>
          </w:tcPr>
          <w:p w14:paraId="2FF4C5F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C5C9A22" w14:textId="77777777" w:rsidR="00182BDD" w:rsidRDefault="00182BDD">
            <w:pPr>
              <w:pStyle w:val="ConsPlusNormal"/>
            </w:pPr>
            <w:bookmarkStart w:id="7" w:name="P368"/>
            <w:bookmarkEnd w:id="7"/>
            <w:r>
              <w:t>2.1.1</w:t>
            </w:r>
          </w:p>
        </w:tc>
        <w:tc>
          <w:tcPr>
            <w:tcW w:w="2760" w:type="dxa"/>
          </w:tcPr>
          <w:p w14:paraId="6791E3AA" w14:textId="77777777" w:rsidR="00182BDD" w:rsidRDefault="00182BDD">
            <w:pPr>
              <w:pStyle w:val="ConsPlusNormal"/>
            </w:pPr>
            <w:r>
              <w:t>Расходы на ремонт подрядным способом, включая давальческие материалы и малоценные основные средства для ремонта подрядным способом</w:t>
            </w:r>
          </w:p>
        </w:tc>
        <w:tc>
          <w:tcPr>
            <w:tcW w:w="2475" w:type="dxa"/>
          </w:tcPr>
          <w:p w14:paraId="62D7DE6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2654A1D" w14:textId="77777777">
        <w:tc>
          <w:tcPr>
            <w:tcW w:w="2400" w:type="dxa"/>
            <w:vMerge/>
            <w:tcBorders>
              <w:bottom w:val="nil"/>
            </w:tcBorders>
          </w:tcPr>
          <w:p w14:paraId="1F99C724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9796E1E" w14:textId="77777777" w:rsidR="00182BDD" w:rsidRDefault="00182BDD">
            <w:pPr>
              <w:pStyle w:val="ConsPlusNormal"/>
            </w:pPr>
            <w:r>
              <w:t>2.1.2</w:t>
            </w:r>
          </w:p>
        </w:tc>
        <w:tc>
          <w:tcPr>
            <w:tcW w:w="2760" w:type="dxa"/>
          </w:tcPr>
          <w:p w14:paraId="72825E05" w14:textId="77777777" w:rsidR="00182BDD" w:rsidRDefault="00182BDD">
            <w:pPr>
              <w:pStyle w:val="ConsPlusNormal"/>
            </w:pPr>
            <w:r>
              <w:t>Расходы на ремонт хозяйственным способом (кроме расходов на оплату труда и страховых взносов на обязательное социальное страхование, выплачиваемых из фонда оплаты труда ремонтного персонала)</w:t>
            </w:r>
          </w:p>
        </w:tc>
        <w:tc>
          <w:tcPr>
            <w:tcW w:w="2475" w:type="dxa"/>
          </w:tcPr>
          <w:p w14:paraId="0E5DDFF4" w14:textId="77777777" w:rsidR="00182BDD" w:rsidRDefault="00182BDD">
            <w:pPr>
              <w:pStyle w:val="ConsPlusNormal"/>
            </w:pPr>
          </w:p>
        </w:tc>
      </w:tr>
      <w:tr w:rsidR="00182BDD" w14:paraId="79B74808" w14:textId="77777777">
        <w:tc>
          <w:tcPr>
            <w:tcW w:w="2400" w:type="dxa"/>
            <w:tcBorders>
              <w:top w:val="nil"/>
              <w:bottom w:val="nil"/>
            </w:tcBorders>
          </w:tcPr>
          <w:p w14:paraId="42D9166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D3D150F" w14:textId="77777777" w:rsidR="00182BDD" w:rsidRDefault="00182BDD">
            <w:pPr>
              <w:pStyle w:val="ConsPlusNormal"/>
            </w:pPr>
            <w:bookmarkStart w:id="8" w:name="P375"/>
            <w:bookmarkEnd w:id="8"/>
            <w:r>
              <w:t>2.1.2.1</w:t>
            </w:r>
          </w:p>
        </w:tc>
        <w:tc>
          <w:tcPr>
            <w:tcW w:w="2760" w:type="dxa"/>
          </w:tcPr>
          <w:p w14:paraId="4B5D974C" w14:textId="77777777" w:rsidR="00182BDD" w:rsidRDefault="00182BDD">
            <w:pPr>
              <w:pStyle w:val="ConsPlusNormal"/>
            </w:pPr>
            <w:r>
              <w:t>Материалы, запасные части, малоценные основные средства, в том числе спецодежда и спецоснастка для ремонта хозяйственным способом</w:t>
            </w:r>
          </w:p>
        </w:tc>
        <w:tc>
          <w:tcPr>
            <w:tcW w:w="2475" w:type="dxa"/>
          </w:tcPr>
          <w:p w14:paraId="608216F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9D12898" w14:textId="77777777">
        <w:tc>
          <w:tcPr>
            <w:tcW w:w="2400" w:type="dxa"/>
            <w:tcBorders>
              <w:top w:val="nil"/>
              <w:bottom w:val="nil"/>
            </w:tcBorders>
          </w:tcPr>
          <w:p w14:paraId="0753605B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4A449DE" w14:textId="77777777" w:rsidR="00182BDD" w:rsidRDefault="00182BDD">
            <w:pPr>
              <w:pStyle w:val="ConsPlusNormal"/>
            </w:pPr>
            <w:r>
              <w:t>2.1.2.2</w:t>
            </w:r>
          </w:p>
        </w:tc>
        <w:tc>
          <w:tcPr>
            <w:tcW w:w="2760" w:type="dxa"/>
          </w:tcPr>
          <w:p w14:paraId="4DB29613" w14:textId="77777777" w:rsidR="00182BDD" w:rsidRDefault="00182BDD">
            <w:pPr>
              <w:pStyle w:val="ConsPlusNormal"/>
            </w:pPr>
            <w:r>
              <w:t>Затраты на содержание ремонтных цехов:</w:t>
            </w:r>
          </w:p>
        </w:tc>
        <w:tc>
          <w:tcPr>
            <w:tcW w:w="2475" w:type="dxa"/>
          </w:tcPr>
          <w:p w14:paraId="57343B3B" w14:textId="77777777" w:rsidR="00182BDD" w:rsidRDefault="00182BDD">
            <w:pPr>
              <w:pStyle w:val="ConsPlusNormal"/>
            </w:pPr>
          </w:p>
        </w:tc>
      </w:tr>
      <w:tr w:rsidR="00182BDD" w14:paraId="2195406D" w14:textId="77777777">
        <w:tc>
          <w:tcPr>
            <w:tcW w:w="2400" w:type="dxa"/>
            <w:tcBorders>
              <w:top w:val="nil"/>
              <w:bottom w:val="nil"/>
            </w:tcBorders>
          </w:tcPr>
          <w:p w14:paraId="380F00B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29C7BB3" w14:textId="77777777" w:rsidR="00182BDD" w:rsidRDefault="00182BDD">
            <w:pPr>
              <w:pStyle w:val="ConsPlusNormal"/>
            </w:pPr>
            <w:bookmarkStart w:id="9" w:name="P383"/>
            <w:bookmarkEnd w:id="9"/>
            <w:r>
              <w:t>2.1.2.2.1</w:t>
            </w:r>
          </w:p>
        </w:tc>
        <w:tc>
          <w:tcPr>
            <w:tcW w:w="2760" w:type="dxa"/>
          </w:tcPr>
          <w:p w14:paraId="3842537A" w14:textId="77777777" w:rsidR="00182BDD" w:rsidRDefault="00182BDD">
            <w:pPr>
              <w:pStyle w:val="ConsPlusNormal"/>
            </w:pPr>
            <w:r>
              <w:t>Горюче-смазочные материалы</w:t>
            </w:r>
          </w:p>
        </w:tc>
        <w:tc>
          <w:tcPr>
            <w:tcW w:w="2475" w:type="dxa"/>
          </w:tcPr>
          <w:p w14:paraId="638933C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625FB20" w14:textId="77777777">
        <w:tc>
          <w:tcPr>
            <w:tcW w:w="2400" w:type="dxa"/>
            <w:tcBorders>
              <w:top w:val="nil"/>
              <w:bottom w:val="nil"/>
            </w:tcBorders>
          </w:tcPr>
          <w:p w14:paraId="75D56039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5D9679E" w14:textId="77777777" w:rsidR="00182BDD" w:rsidRDefault="00182BDD">
            <w:pPr>
              <w:pStyle w:val="ConsPlusNormal"/>
            </w:pPr>
            <w:bookmarkStart w:id="10" w:name="P387"/>
            <w:bookmarkEnd w:id="10"/>
            <w:r>
              <w:t>2.1.2.2.2</w:t>
            </w:r>
          </w:p>
        </w:tc>
        <w:tc>
          <w:tcPr>
            <w:tcW w:w="2760" w:type="dxa"/>
          </w:tcPr>
          <w:p w14:paraId="5068C415" w14:textId="77777777" w:rsidR="00182BDD" w:rsidRDefault="00182BDD">
            <w:pPr>
              <w:pStyle w:val="ConsPlusNormal"/>
            </w:pPr>
            <w:r>
              <w:t>Материалы, запасные части, малоценные основные средства, в том числе спецодежда и спецоснастка</w:t>
            </w:r>
          </w:p>
        </w:tc>
        <w:tc>
          <w:tcPr>
            <w:tcW w:w="2475" w:type="dxa"/>
          </w:tcPr>
          <w:p w14:paraId="5E372F7F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95B30AC" w14:textId="77777777">
        <w:tc>
          <w:tcPr>
            <w:tcW w:w="2400" w:type="dxa"/>
            <w:tcBorders>
              <w:top w:val="nil"/>
              <w:bottom w:val="nil"/>
            </w:tcBorders>
          </w:tcPr>
          <w:p w14:paraId="7A1FA1E2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A926233" w14:textId="77777777" w:rsidR="00182BDD" w:rsidRDefault="00182BDD">
            <w:pPr>
              <w:pStyle w:val="ConsPlusNormal"/>
            </w:pPr>
            <w:r>
              <w:t>2.1.2.2.3</w:t>
            </w:r>
          </w:p>
        </w:tc>
        <w:tc>
          <w:tcPr>
            <w:tcW w:w="2760" w:type="dxa"/>
          </w:tcPr>
          <w:p w14:paraId="4CCE052F" w14:textId="77777777" w:rsidR="00182BDD" w:rsidRDefault="00182BDD">
            <w:pPr>
              <w:pStyle w:val="ConsPlusNormal"/>
            </w:pPr>
            <w:r>
              <w:t>Теплоэнергия</w:t>
            </w:r>
          </w:p>
        </w:tc>
        <w:tc>
          <w:tcPr>
            <w:tcW w:w="2475" w:type="dxa"/>
          </w:tcPr>
          <w:p w14:paraId="16A9C0EE" w14:textId="77777777" w:rsidR="00182BDD" w:rsidRDefault="00182BDD">
            <w:pPr>
              <w:pStyle w:val="ConsPlusNormal"/>
            </w:pPr>
          </w:p>
        </w:tc>
      </w:tr>
      <w:tr w:rsidR="00182BDD" w14:paraId="6DB042CD" w14:textId="77777777">
        <w:tc>
          <w:tcPr>
            <w:tcW w:w="2400" w:type="dxa"/>
            <w:tcBorders>
              <w:top w:val="nil"/>
              <w:bottom w:val="nil"/>
            </w:tcBorders>
          </w:tcPr>
          <w:p w14:paraId="0A66F18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A4CA6FB" w14:textId="77777777" w:rsidR="00182BDD" w:rsidRDefault="00182BDD">
            <w:pPr>
              <w:pStyle w:val="ConsPlusNormal"/>
            </w:pPr>
            <w:bookmarkStart w:id="11" w:name="P395"/>
            <w:bookmarkEnd w:id="11"/>
            <w:r>
              <w:t>2.1.2.2.3.1</w:t>
            </w:r>
          </w:p>
        </w:tc>
        <w:tc>
          <w:tcPr>
            <w:tcW w:w="2760" w:type="dxa"/>
          </w:tcPr>
          <w:p w14:paraId="59AEA3FA" w14:textId="77777777" w:rsidR="00182BDD" w:rsidRDefault="00182BDD">
            <w:pPr>
              <w:pStyle w:val="ConsPlusNormal"/>
            </w:pPr>
            <w:r>
              <w:t>Теплоэнергия</w:t>
            </w:r>
          </w:p>
        </w:tc>
        <w:tc>
          <w:tcPr>
            <w:tcW w:w="2475" w:type="dxa"/>
          </w:tcPr>
          <w:p w14:paraId="1BD5A1E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2645DD4" w14:textId="77777777">
        <w:tc>
          <w:tcPr>
            <w:tcW w:w="2400" w:type="dxa"/>
            <w:tcBorders>
              <w:top w:val="nil"/>
              <w:bottom w:val="nil"/>
            </w:tcBorders>
          </w:tcPr>
          <w:p w14:paraId="1DFF9B4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1F590F1" w14:textId="77777777" w:rsidR="00182BDD" w:rsidRDefault="00182BDD">
            <w:pPr>
              <w:pStyle w:val="ConsPlusNormal"/>
            </w:pPr>
            <w:r>
              <w:t>2.1.2.2.3.2</w:t>
            </w:r>
          </w:p>
        </w:tc>
        <w:tc>
          <w:tcPr>
            <w:tcW w:w="2760" w:type="dxa"/>
          </w:tcPr>
          <w:p w14:paraId="74C661B0" w14:textId="77777777" w:rsidR="00182BDD" w:rsidRDefault="00182BDD">
            <w:pPr>
              <w:pStyle w:val="ConsPlusNormal"/>
            </w:pPr>
            <w:r>
              <w:t>Тепловая энергия для приготовления горячей воды</w:t>
            </w:r>
          </w:p>
        </w:tc>
        <w:tc>
          <w:tcPr>
            <w:tcW w:w="2475" w:type="dxa"/>
          </w:tcPr>
          <w:p w14:paraId="799E8BC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0776AFB" w14:textId="77777777">
        <w:tc>
          <w:tcPr>
            <w:tcW w:w="2400" w:type="dxa"/>
            <w:tcBorders>
              <w:top w:val="nil"/>
              <w:bottom w:val="nil"/>
            </w:tcBorders>
          </w:tcPr>
          <w:p w14:paraId="6F706B73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6D70806" w14:textId="77777777" w:rsidR="00182BDD" w:rsidRDefault="00182BDD">
            <w:pPr>
              <w:pStyle w:val="ConsPlusNormal"/>
            </w:pPr>
            <w:r>
              <w:t>2.1.2.2.3.3</w:t>
            </w:r>
          </w:p>
        </w:tc>
        <w:tc>
          <w:tcPr>
            <w:tcW w:w="2760" w:type="dxa"/>
          </w:tcPr>
          <w:p w14:paraId="425BA1BA" w14:textId="77777777" w:rsidR="00182BDD" w:rsidRDefault="00182BDD">
            <w:pPr>
              <w:pStyle w:val="ConsPlusNormal"/>
            </w:pPr>
            <w:r>
              <w:t>Горячая вода</w:t>
            </w:r>
          </w:p>
        </w:tc>
        <w:tc>
          <w:tcPr>
            <w:tcW w:w="2475" w:type="dxa"/>
          </w:tcPr>
          <w:p w14:paraId="5058245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2AF8304" w14:textId="77777777">
        <w:tc>
          <w:tcPr>
            <w:tcW w:w="2400" w:type="dxa"/>
            <w:tcBorders>
              <w:top w:val="nil"/>
              <w:bottom w:val="nil"/>
            </w:tcBorders>
          </w:tcPr>
          <w:p w14:paraId="60501AA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C1BD2C8" w14:textId="77777777" w:rsidR="00182BDD" w:rsidRDefault="00182BDD">
            <w:pPr>
              <w:pStyle w:val="ConsPlusNormal"/>
            </w:pPr>
            <w:r>
              <w:t>2.1.2.2.4</w:t>
            </w:r>
          </w:p>
        </w:tc>
        <w:tc>
          <w:tcPr>
            <w:tcW w:w="2760" w:type="dxa"/>
          </w:tcPr>
          <w:p w14:paraId="5272397E" w14:textId="77777777" w:rsidR="00182BDD" w:rsidRDefault="00182BDD">
            <w:pPr>
              <w:pStyle w:val="ConsPlusNormal"/>
            </w:pPr>
            <w:r>
              <w:t>Теплоноситель</w:t>
            </w:r>
          </w:p>
        </w:tc>
        <w:tc>
          <w:tcPr>
            <w:tcW w:w="2475" w:type="dxa"/>
          </w:tcPr>
          <w:p w14:paraId="031473E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DF7CC9F" w14:textId="77777777">
        <w:tc>
          <w:tcPr>
            <w:tcW w:w="2400" w:type="dxa"/>
            <w:tcBorders>
              <w:top w:val="nil"/>
              <w:bottom w:val="nil"/>
            </w:tcBorders>
          </w:tcPr>
          <w:p w14:paraId="6242145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C12F698" w14:textId="77777777" w:rsidR="00182BDD" w:rsidRDefault="00182BDD">
            <w:pPr>
              <w:pStyle w:val="ConsPlusNormal"/>
            </w:pPr>
            <w:r>
              <w:t>2.1.2.2.5</w:t>
            </w:r>
          </w:p>
        </w:tc>
        <w:tc>
          <w:tcPr>
            <w:tcW w:w="2760" w:type="dxa"/>
          </w:tcPr>
          <w:p w14:paraId="1E8AE669" w14:textId="77777777" w:rsidR="00182BDD" w:rsidRDefault="00182BDD">
            <w:pPr>
              <w:pStyle w:val="ConsPlusNormal"/>
            </w:pPr>
            <w:r>
              <w:t>Топливо</w:t>
            </w:r>
          </w:p>
        </w:tc>
        <w:tc>
          <w:tcPr>
            <w:tcW w:w="2475" w:type="dxa"/>
          </w:tcPr>
          <w:p w14:paraId="51B5FEAB" w14:textId="77777777" w:rsidR="00182BDD" w:rsidRDefault="00182BDD">
            <w:pPr>
              <w:pStyle w:val="ConsPlusNormal"/>
            </w:pPr>
          </w:p>
        </w:tc>
      </w:tr>
      <w:tr w:rsidR="00182BDD" w14:paraId="37677EF0" w14:textId="77777777">
        <w:tc>
          <w:tcPr>
            <w:tcW w:w="2400" w:type="dxa"/>
            <w:tcBorders>
              <w:top w:val="nil"/>
              <w:bottom w:val="nil"/>
            </w:tcBorders>
          </w:tcPr>
          <w:p w14:paraId="3671DC2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918CA8B" w14:textId="77777777" w:rsidR="00182BDD" w:rsidRDefault="00182BDD">
            <w:pPr>
              <w:pStyle w:val="ConsPlusNormal"/>
            </w:pPr>
            <w:r>
              <w:t>2.1.2.2.5.1</w:t>
            </w:r>
          </w:p>
        </w:tc>
        <w:tc>
          <w:tcPr>
            <w:tcW w:w="2760" w:type="dxa"/>
          </w:tcPr>
          <w:p w14:paraId="571F1DAC" w14:textId="77777777" w:rsidR="00182BDD" w:rsidRDefault="00182BDD">
            <w:pPr>
              <w:pStyle w:val="ConsPlusNormal"/>
            </w:pPr>
            <w:r>
              <w:t>Уголь</w:t>
            </w:r>
          </w:p>
        </w:tc>
        <w:tc>
          <w:tcPr>
            <w:tcW w:w="2475" w:type="dxa"/>
          </w:tcPr>
          <w:p w14:paraId="5FC22DE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76D4AC6" w14:textId="77777777">
        <w:tc>
          <w:tcPr>
            <w:tcW w:w="2400" w:type="dxa"/>
            <w:tcBorders>
              <w:top w:val="nil"/>
              <w:bottom w:val="nil"/>
            </w:tcBorders>
          </w:tcPr>
          <w:p w14:paraId="187D816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1D8FE98" w14:textId="77777777" w:rsidR="00182BDD" w:rsidRDefault="00182BDD">
            <w:pPr>
              <w:pStyle w:val="ConsPlusNormal"/>
            </w:pPr>
            <w:r>
              <w:t>2.1.2.2.5.2</w:t>
            </w:r>
          </w:p>
        </w:tc>
        <w:tc>
          <w:tcPr>
            <w:tcW w:w="2760" w:type="dxa"/>
          </w:tcPr>
          <w:p w14:paraId="1CABC1F9" w14:textId="77777777" w:rsidR="00182BDD" w:rsidRDefault="00182BDD">
            <w:pPr>
              <w:pStyle w:val="ConsPlusNormal"/>
            </w:pPr>
            <w:r>
              <w:t>Мазут</w:t>
            </w:r>
          </w:p>
        </w:tc>
        <w:tc>
          <w:tcPr>
            <w:tcW w:w="2475" w:type="dxa"/>
          </w:tcPr>
          <w:p w14:paraId="043D1C2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B8865B4" w14:textId="77777777">
        <w:tc>
          <w:tcPr>
            <w:tcW w:w="2400" w:type="dxa"/>
            <w:tcBorders>
              <w:top w:val="nil"/>
              <w:bottom w:val="nil"/>
            </w:tcBorders>
          </w:tcPr>
          <w:p w14:paraId="76DA628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3028B4B" w14:textId="77777777" w:rsidR="00182BDD" w:rsidRDefault="00182BDD">
            <w:pPr>
              <w:pStyle w:val="ConsPlusNormal"/>
            </w:pPr>
            <w:r>
              <w:t>2.1.2.2.5.3</w:t>
            </w:r>
          </w:p>
        </w:tc>
        <w:tc>
          <w:tcPr>
            <w:tcW w:w="2760" w:type="dxa"/>
          </w:tcPr>
          <w:p w14:paraId="03A68335" w14:textId="77777777" w:rsidR="00182BDD" w:rsidRDefault="00182BDD">
            <w:pPr>
              <w:pStyle w:val="ConsPlusNormal"/>
            </w:pPr>
            <w:r>
              <w:t>Природный газ</w:t>
            </w:r>
          </w:p>
        </w:tc>
        <w:tc>
          <w:tcPr>
            <w:tcW w:w="2475" w:type="dxa"/>
          </w:tcPr>
          <w:p w14:paraId="26043C4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C82CE55" w14:textId="77777777">
        <w:tc>
          <w:tcPr>
            <w:tcW w:w="2400" w:type="dxa"/>
            <w:tcBorders>
              <w:top w:val="nil"/>
              <w:bottom w:val="nil"/>
            </w:tcBorders>
          </w:tcPr>
          <w:p w14:paraId="0AB266F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923AFAB" w14:textId="77777777" w:rsidR="00182BDD" w:rsidRDefault="00182BDD">
            <w:pPr>
              <w:pStyle w:val="ConsPlusNormal"/>
            </w:pPr>
            <w:r>
              <w:t>2.1.2.2.5.4</w:t>
            </w:r>
          </w:p>
        </w:tc>
        <w:tc>
          <w:tcPr>
            <w:tcW w:w="2760" w:type="dxa"/>
          </w:tcPr>
          <w:p w14:paraId="691732F2" w14:textId="77777777" w:rsidR="00182BDD" w:rsidRDefault="00182BDD">
            <w:pPr>
              <w:pStyle w:val="ConsPlusNormal"/>
            </w:pPr>
            <w:r>
              <w:t>Прочее топливо</w:t>
            </w:r>
          </w:p>
        </w:tc>
        <w:tc>
          <w:tcPr>
            <w:tcW w:w="2475" w:type="dxa"/>
          </w:tcPr>
          <w:p w14:paraId="3A0A699F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6C24518" w14:textId="77777777">
        <w:tc>
          <w:tcPr>
            <w:tcW w:w="2400" w:type="dxa"/>
            <w:tcBorders>
              <w:top w:val="nil"/>
              <w:bottom w:val="nil"/>
            </w:tcBorders>
          </w:tcPr>
          <w:p w14:paraId="013256F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3400606" w14:textId="77777777" w:rsidR="00182BDD" w:rsidRDefault="00182BDD">
            <w:pPr>
              <w:pStyle w:val="ConsPlusNormal"/>
            </w:pPr>
            <w:bookmarkStart w:id="12" w:name="P431"/>
            <w:bookmarkEnd w:id="12"/>
            <w:r>
              <w:t>2.1.2.2.6</w:t>
            </w:r>
          </w:p>
        </w:tc>
        <w:tc>
          <w:tcPr>
            <w:tcW w:w="2760" w:type="dxa"/>
          </w:tcPr>
          <w:p w14:paraId="4A33CD0D" w14:textId="77777777" w:rsidR="00182BDD" w:rsidRDefault="00182BDD">
            <w:pPr>
              <w:pStyle w:val="ConsPlusNormal"/>
            </w:pPr>
            <w:r>
              <w:t>Холодная вода</w:t>
            </w:r>
          </w:p>
        </w:tc>
        <w:tc>
          <w:tcPr>
            <w:tcW w:w="2475" w:type="dxa"/>
          </w:tcPr>
          <w:p w14:paraId="404E4BE4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1B72589" w14:textId="77777777">
        <w:tc>
          <w:tcPr>
            <w:tcW w:w="2400" w:type="dxa"/>
            <w:tcBorders>
              <w:top w:val="nil"/>
              <w:bottom w:val="nil"/>
            </w:tcBorders>
          </w:tcPr>
          <w:p w14:paraId="35E1665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31FC90F" w14:textId="77777777" w:rsidR="00182BDD" w:rsidRDefault="00182BDD">
            <w:pPr>
              <w:pStyle w:val="ConsPlusNormal"/>
            </w:pPr>
            <w:r>
              <w:t>2.1.2.2.7</w:t>
            </w:r>
          </w:p>
        </w:tc>
        <w:tc>
          <w:tcPr>
            <w:tcW w:w="2760" w:type="dxa"/>
          </w:tcPr>
          <w:p w14:paraId="157119CC" w14:textId="77777777" w:rsidR="00182BDD" w:rsidRDefault="00182BDD">
            <w:pPr>
              <w:pStyle w:val="ConsPlusNormal"/>
            </w:pPr>
            <w:r>
              <w:t>Расходы на оплату работ и услуг, выполняемых сторонними организациями, связанных с ремонтом и техническим обслуживанием хозяйственным способом</w:t>
            </w:r>
          </w:p>
        </w:tc>
        <w:tc>
          <w:tcPr>
            <w:tcW w:w="2475" w:type="dxa"/>
          </w:tcPr>
          <w:p w14:paraId="2EF75651" w14:textId="77777777" w:rsidR="00182BDD" w:rsidRDefault="00182BDD">
            <w:pPr>
              <w:pStyle w:val="ConsPlusNormal"/>
            </w:pPr>
          </w:p>
        </w:tc>
      </w:tr>
      <w:tr w:rsidR="00182BDD" w14:paraId="6BE9B7D4" w14:textId="77777777">
        <w:tc>
          <w:tcPr>
            <w:tcW w:w="2400" w:type="dxa"/>
            <w:tcBorders>
              <w:top w:val="nil"/>
              <w:bottom w:val="nil"/>
            </w:tcBorders>
          </w:tcPr>
          <w:p w14:paraId="4A27D6E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56B54F8" w14:textId="77777777" w:rsidR="00182BDD" w:rsidRDefault="00182BDD">
            <w:pPr>
              <w:pStyle w:val="ConsPlusNormal"/>
            </w:pPr>
            <w:bookmarkStart w:id="13" w:name="P439"/>
            <w:bookmarkEnd w:id="13"/>
            <w:r>
              <w:t>2.1.2.2.7.1</w:t>
            </w:r>
          </w:p>
        </w:tc>
        <w:tc>
          <w:tcPr>
            <w:tcW w:w="2760" w:type="dxa"/>
          </w:tcPr>
          <w:p w14:paraId="31A7A921" w14:textId="77777777" w:rsidR="00182BDD" w:rsidRDefault="00182BDD">
            <w:pPr>
              <w:pStyle w:val="ConsPlusNormal"/>
            </w:pPr>
            <w:r>
              <w:t>Очистка сточных вод</w:t>
            </w:r>
          </w:p>
        </w:tc>
        <w:tc>
          <w:tcPr>
            <w:tcW w:w="2475" w:type="dxa"/>
          </w:tcPr>
          <w:p w14:paraId="0810145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DDF09A1" w14:textId="77777777">
        <w:tc>
          <w:tcPr>
            <w:tcW w:w="2400" w:type="dxa"/>
            <w:tcBorders>
              <w:top w:val="nil"/>
              <w:bottom w:val="nil"/>
            </w:tcBorders>
          </w:tcPr>
          <w:p w14:paraId="003E38E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E18C2C3" w14:textId="77777777" w:rsidR="00182BDD" w:rsidRDefault="00182BDD">
            <w:pPr>
              <w:pStyle w:val="ConsPlusNormal"/>
            </w:pPr>
            <w:r>
              <w:t>2.1.2.2.7.2</w:t>
            </w:r>
          </w:p>
        </w:tc>
        <w:tc>
          <w:tcPr>
            <w:tcW w:w="2760" w:type="dxa"/>
          </w:tcPr>
          <w:p w14:paraId="46F4A76E" w14:textId="77777777" w:rsidR="00182BDD" w:rsidRDefault="00182BDD">
            <w:pPr>
              <w:pStyle w:val="ConsPlusNormal"/>
            </w:pPr>
            <w:r>
              <w:t>Транспортные и логистические услуги</w:t>
            </w:r>
          </w:p>
        </w:tc>
        <w:tc>
          <w:tcPr>
            <w:tcW w:w="2475" w:type="dxa"/>
          </w:tcPr>
          <w:p w14:paraId="32C8011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4D5ACE2" w14:textId="77777777">
        <w:tc>
          <w:tcPr>
            <w:tcW w:w="2400" w:type="dxa"/>
            <w:tcBorders>
              <w:top w:val="nil"/>
              <w:bottom w:val="nil"/>
            </w:tcBorders>
          </w:tcPr>
          <w:p w14:paraId="30812E6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6DDA86A" w14:textId="77777777" w:rsidR="00182BDD" w:rsidRDefault="00182BDD">
            <w:pPr>
              <w:pStyle w:val="ConsPlusNormal"/>
            </w:pPr>
            <w:r>
              <w:t>2.1.2.2.7.3</w:t>
            </w:r>
          </w:p>
        </w:tc>
        <w:tc>
          <w:tcPr>
            <w:tcW w:w="2760" w:type="dxa"/>
          </w:tcPr>
          <w:p w14:paraId="6092CE89" w14:textId="77777777" w:rsidR="00182BDD" w:rsidRDefault="00182BDD">
            <w:pPr>
              <w:pStyle w:val="ConsPlusNormal"/>
            </w:pPr>
            <w:r>
              <w:t>Очистка, обработка, другие работы по эксплуатации сооружений и оборудования</w:t>
            </w:r>
          </w:p>
        </w:tc>
        <w:tc>
          <w:tcPr>
            <w:tcW w:w="2475" w:type="dxa"/>
          </w:tcPr>
          <w:p w14:paraId="7B0A4A6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50674C4" w14:textId="77777777">
        <w:tc>
          <w:tcPr>
            <w:tcW w:w="2400" w:type="dxa"/>
            <w:tcBorders>
              <w:top w:val="nil"/>
              <w:bottom w:val="nil"/>
            </w:tcBorders>
          </w:tcPr>
          <w:p w14:paraId="245634F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A3BB46A" w14:textId="77777777" w:rsidR="00182BDD" w:rsidRDefault="00182BDD">
            <w:pPr>
              <w:pStyle w:val="ConsPlusNormal"/>
            </w:pPr>
            <w:r>
              <w:t>2.1.2.2.7.4</w:t>
            </w:r>
          </w:p>
        </w:tc>
        <w:tc>
          <w:tcPr>
            <w:tcW w:w="2760" w:type="dxa"/>
          </w:tcPr>
          <w:p w14:paraId="7F850C90" w14:textId="77777777" w:rsidR="00182BDD" w:rsidRDefault="00182BDD">
            <w:pPr>
              <w:pStyle w:val="ConsPlusNormal"/>
            </w:pPr>
            <w:r>
              <w:t>Экспертиза, обследование, контроль за соблюдением технологических процессов</w:t>
            </w:r>
          </w:p>
        </w:tc>
        <w:tc>
          <w:tcPr>
            <w:tcW w:w="2475" w:type="dxa"/>
          </w:tcPr>
          <w:p w14:paraId="2E3FEA2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AF97DD1" w14:textId="77777777">
        <w:tc>
          <w:tcPr>
            <w:tcW w:w="2400" w:type="dxa"/>
            <w:tcBorders>
              <w:top w:val="nil"/>
              <w:bottom w:val="nil"/>
            </w:tcBorders>
          </w:tcPr>
          <w:p w14:paraId="43BA6F8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25640B9" w14:textId="77777777" w:rsidR="00182BDD" w:rsidRDefault="00182BDD">
            <w:pPr>
              <w:pStyle w:val="ConsPlusNormal"/>
            </w:pPr>
            <w:r>
              <w:t>2.1.2.2.7.5</w:t>
            </w:r>
          </w:p>
        </w:tc>
        <w:tc>
          <w:tcPr>
            <w:tcW w:w="2760" w:type="dxa"/>
          </w:tcPr>
          <w:p w14:paraId="21FDE482" w14:textId="77777777" w:rsidR="00182BDD" w:rsidRDefault="00182BDD">
            <w:pPr>
              <w:pStyle w:val="ConsPlusNormal"/>
            </w:pPr>
            <w:r>
              <w:t>Услуги по вывозу и приему твердых коммунальных отходов</w:t>
            </w:r>
          </w:p>
        </w:tc>
        <w:tc>
          <w:tcPr>
            <w:tcW w:w="2475" w:type="dxa"/>
          </w:tcPr>
          <w:p w14:paraId="243406E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E73E4AD" w14:textId="77777777">
        <w:tc>
          <w:tcPr>
            <w:tcW w:w="2400" w:type="dxa"/>
            <w:tcBorders>
              <w:top w:val="nil"/>
              <w:bottom w:val="nil"/>
            </w:tcBorders>
          </w:tcPr>
          <w:p w14:paraId="505CBA14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05B748D" w14:textId="77777777" w:rsidR="00182BDD" w:rsidRDefault="00182BDD">
            <w:pPr>
              <w:pStyle w:val="ConsPlusNormal"/>
            </w:pPr>
            <w:r>
              <w:t>2.1.2.2.7.6</w:t>
            </w:r>
          </w:p>
        </w:tc>
        <w:tc>
          <w:tcPr>
            <w:tcW w:w="2760" w:type="dxa"/>
          </w:tcPr>
          <w:p w14:paraId="1F92EC30" w14:textId="77777777" w:rsidR="00182BDD" w:rsidRDefault="00182BDD">
            <w:pPr>
              <w:pStyle w:val="ConsPlusNormal"/>
            </w:pPr>
            <w:r>
              <w:t>Услуги по содержанию зданий, сооружений, территорий, транспортных средств, дератизации и дезинсекции</w:t>
            </w:r>
          </w:p>
        </w:tc>
        <w:tc>
          <w:tcPr>
            <w:tcW w:w="2475" w:type="dxa"/>
          </w:tcPr>
          <w:p w14:paraId="627BB24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906E2CD" w14:textId="77777777">
        <w:tc>
          <w:tcPr>
            <w:tcW w:w="2400" w:type="dxa"/>
            <w:tcBorders>
              <w:top w:val="nil"/>
              <w:bottom w:val="nil"/>
            </w:tcBorders>
          </w:tcPr>
          <w:p w14:paraId="7F189D3B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E54DF36" w14:textId="77777777" w:rsidR="00182BDD" w:rsidRDefault="00182BDD">
            <w:pPr>
              <w:pStyle w:val="ConsPlusNormal"/>
            </w:pPr>
            <w:r>
              <w:t>2.1.2.2.7.7</w:t>
            </w:r>
          </w:p>
        </w:tc>
        <w:tc>
          <w:tcPr>
            <w:tcW w:w="2760" w:type="dxa"/>
          </w:tcPr>
          <w:p w14:paraId="49040158" w14:textId="77777777" w:rsidR="00182BDD" w:rsidRDefault="00182BDD">
            <w:pPr>
              <w:pStyle w:val="ConsPlusNormal"/>
            </w:pPr>
            <w:r>
              <w:t>Аккредитация лаборатории (для технической диагностики)</w:t>
            </w:r>
          </w:p>
        </w:tc>
        <w:tc>
          <w:tcPr>
            <w:tcW w:w="2475" w:type="dxa"/>
          </w:tcPr>
          <w:p w14:paraId="39B4680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0D044EE" w14:textId="77777777">
        <w:tc>
          <w:tcPr>
            <w:tcW w:w="2400" w:type="dxa"/>
            <w:tcBorders>
              <w:top w:val="nil"/>
              <w:bottom w:val="nil"/>
            </w:tcBorders>
          </w:tcPr>
          <w:p w14:paraId="7837B6A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C66F8E4" w14:textId="77777777" w:rsidR="00182BDD" w:rsidRDefault="00182BDD">
            <w:pPr>
              <w:pStyle w:val="ConsPlusNormal"/>
            </w:pPr>
            <w:r>
              <w:t>2.1.2.2.7.8</w:t>
            </w:r>
          </w:p>
        </w:tc>
        <w:tc>
          <w:tcPr>
            <w:tcW w:w="2760" w:type="dxa"/>
          </w:tcPr>
          <w:p w14:paraId="6566FC99" w14:textId="77777777" w:rsidR="00182BDD" w:rsidRDefault="00182BDD">
            <w:pPr>
              <w:pStyle w:val="ConsPlusNormal"/>
            </w:pPr>
            <w:r>
              <w:t>Услуги по охране труда и технике безопасности</w:t>
            </w:r>
          </w:p>
        </w:tc>
        <w:tc>
          <w:tcPr>
            <w:tcW w:w="2475" w:type="dxa"/>
          </w:tcPr>
          <w:p w14:paraId="3AF5552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940FD8F" w14:textId="77777777">
        <w:tc>
          <w:tcPr>
            <w:tcW w:w="2400" w:type="dxa"/>
            <w:tcBorders>
              <w:top w:val="nil"/>
              <w:bottom w:val="nil"/>
            </w:tcBorders>
          </w:tcPr>
          <w:p w14:paraId="00F14C29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4037160" w14:textId="77777777" w:rsidR="00182BDD" w:rsidRDefault="00182BDD">
            <w:pPr>
              <w:pStyle w:val="ConsPlusNormal"/>
            </w:pPr>
            <w:r>
              <w:t>2.1.2.2.7.9</w:t>
            </w:r>
          </w:p>
        </w:tc>
        <w:tc>
          <w:tcPr>
            <w:tcW w:w="2760" w:type="dxa"/>
          </w:tcPr>
          <w:p w14:paraId="5321375B" w14:textId="77777777" w:rsidR="00182BDD" w:rsidRDefault="00182BDD">
            <w:pPr>
              <w:pStyle w:val="ConsPlusNormal"/>
            </w:pPr>
            <w:r>
              <w:t xml:space="preserve">Ремонт подрядным способом основных средств ремонтных цехов, </w:t>
            </w:r>
            <w:r>
              <w:lastRenderedPageBreak/>
              <w:t>включая давальческие материалы и малоценные основные средства для ремонта подрядным способом</w:t>
            </w:r>
          </w:p>
        </w:tc>
        <w:tc>
          <w:tcPr>
            <w:tcW w:w="2475" w:type="dxa"/>
          </w:tcPr>
          <w:p w14:paraId="3C558E4D" w14:textId="77777777" w:rsidR="00182BDD" w:rsidRDefault="00182BDD">
            <w:pPr>
              <w:pStyle w:val="ConsPlusNormal"/>
              <w:jc w:val="center"/>
            </w:pPr>
            <w:r>
              <w:lastRenderedPageBreak/>
              <w:t>операционные расходы</w:t>
            </w:r>
          </w:p>
        </w:tc>
      </w:tr>
      <w:tr w:rsidR="00182BDD" w14:paraId="55510BE4" w14:textId="77777777">
        <w:tc>
          <w:tcPr>
            <w:tcW w:w="2400" w:type="dxa"/>
            <w:vMerge w:val="restart"/>
            <w:tcBorders>
              <w:top w:val="nil"/>
            </w:tcBorders>
          </w:tcPr>
          <w:p w14:paraId="0D4C2BC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E37EFB8" w14:textId="77777777" w:rsidR="00182BDD" w:rsidRDefault="00182BDD">
            <w:pPr>
              <w:pStyle w:val="ConsPlusNormal"/>
            </w:pPr>
            <w:r>
              <w:t>2.1.2.2.7.10</w:t>
            </w:r>
          </w:p>
        </w:tc>
        <w:tc>
          <w:tcPr>
            <w:tcW w:w="2760" w:type="dxa"/>
          </w:tcPr>
          <w:p w14:paraId="02F446CE" w14:textId="77777777" w:rsidR="00182BDD" w:rsidRDefault="00182BDD">
            <w:pPr>
              <w:pStyle w:val="ConsPlusNormal"/>
            </w:pPr>
            <w:r>
              <w:t>Техническое обслуживание и проф. ремонт подрядным способом ремонтных цехов, включая давальческие материалы и малоценные основные средства для технического обслуживания подрядным способом</w:t>
            </w:r>
          </w:p>
        </w:tc>
        <w:tc>
          <w:tcPr>
            <w:tcW w:w="2475" w:type="dxa"/>
          </w:tcPr>
          <w:p w14:paraId="704D01F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A7790FB" w14:textId="77777777">
        <w:tc>
          <w:tcPr>
            <w:tcW w:w="2400" w:type="dxa"/>
            <w:vMerge/>
            <w:tcBorders>
              <w:top w:val="nil"/>
            </w:tcBorders>
          </w:tcPr>
          <w:p w14:paraId="21420C5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DE0F9CA" w14:textId="77777777" w:rsidR="00182BDD" w:rsidRDefault="00182BDD">
            <w:pPr>
              <w:pStyle w:val="ConsPlusNormal"/>
            </w:pPr>
            <w:r>
              <w:t>2.1.2.2.7.11</w:t>
            </w:r>
          </w:p>
        </w:tc>
        <w:tc>
          <w:tcPr>
            <w:tcW w:w="2760" w:type="dxa"/>
          </w:tcPr>
          <w:p w14:paraId="3ADBA874" w14:textId="77777777" w:rsidR="00182BDD" w:rsidRDefault="00182BDD">
            <w:pPr>
              <w:pStyle w:val="ConsPlusNormal"/>
            </w:pPr>
            <w:r>
              <w:t>Аренда имущества производственного назначения</w:t>
            </w:r>
          </w:p>
        </w:tc>
        <w:tc>
          <w:tcPr>
            <w:tcW w:w="2475" w:type="dxa"/>
          </w:tcPr>
          <w:p w14:paraId="17DA3D8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3CE257A" w14:textId="77777777">
        <w:tc>
          <w:tcPr>
            <w:tcW w:w="2400" w:type="dxa"/>
            <w:vMerge/>
            <w:tcBorders>
              <w:top w:val="nil"/>
            </w:tcBorders>
          </w:tcPr>
          <w:p w14:paraId="4801A95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2CAB612" w14:textId="77777777" w:rsidR="00182BDD" w:rsidRDefault="00182BDD">
            <w:pPr>
              <w:pStyle w:val="ConsPlusNormal"/>
            </w:pPr>
            <w:bookmarkStart w:id="14" w:name="P481"/>
            <w:bookmarkEnd w:id="14"/>
            <w:r>
              <w:t>2.1.2.2.7.12</w:t>
            </w:r>
          </w:p>
        </w:tc>
        <w:tc>
          <w:tcPr>
            <w:tcW w:w="2760" w:type="dxa"/>
          </w:tcPr>
          <w:p w14:paraId="35B771E2" w14:textId="77777777" w:rsidR="00182BDD" w:rsidRDefault="00182BDD">
            <w:pPr>
              <w:pStyle w:val="ConsPlusNormal"/>
            </w:pPr>
            <w:r>
              <w:t>Добровольное страхование</w:t>
            </w:r>
          </w:p>
        </w:tc>
        <w:tc>
          <w:tcPr>
            <w:tcW w:w="2475" w:type="dxa"/>
          </w:tcPr>
          <w:p w14:paraId="5998BE6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78C029E" w14:textId="77777777">
        <w:tc>
          <w:tcPr>
            <w:tcW w:w="2400" w:type="dxa"/>
            <w:vMerge w:val="restart"/>
          </w:tcPr>
          <w:p w14:paraId="268096E8" w14:textId="77777777" w:rsidR="00182BDD" w:rsidRDefault="00182BDD">
            <w:pPr>
              <w:pStyle w:val="ConsPlusNormal"/>
            </w:pPr>
            <w:r>
              <w:t>2.2 Расходы на капитальный ремонт централизованных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1425" w:type="dxa"/>
          </w:tcPr>
          <w:p w14:paraId="2E2A171A" w14:textId="77777777" w:rsidR="00182BDD" w:rsidRDefault="00182BDD">
            <w:pPr>
              <w:pStyle w:val="ConsPlusNormal"/>
            </w:pPr>
            <w:bookmarkStart w:id="15" w:name="P485"/>
            <w:bookmarkEnd w:id="15"/>
            <w:r>
              <w:t>2.2</w:t>
            </w:r>
          </w:p>
        </w:tc>
        <w:tc>
          <w:tcPr>
            <w:tcW w:w="2760" w:type="dxa"/>
          </w:tcPr>
          <w:p w14:paraId="1FC50B9A" w14:textId="77777777" w:rsidR="00182BDD" w:rsidRDefault="00182BDD">
            <w:pPr>
              <w:pStyle w:val="ConsPlusNormal"/>
            </w:pPr>
            <w:r>
              <w:t>Расходы на капитальный ремонт централизованных систем водоснабжения и (или) водоотведения либо объектов, входящих в состав таких систем</w:t>
            </w:r>
          </w:p>
        </w:tc>
        <w:tc>
          <w:tcPr>
            <w:tcW w:w="2475" w:type="dxa"/>
          </w:tcPr>
          <w:p w14:paraId="655ACD8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770B3BB" w14:textId="77777777">
        <w:tc>
          <w:tcPr>
            <w:tcW w:w="2400" w:type="dxa"/>
            <w:vMerge/>
          </w:tcPr>
          <w:p w14:paraId="014D5F4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04D3EFA" w14:textId="77777777" w:rsidR="00182BDD" w:rsidRDefault="00182BDD">
            <w:pPr>
              <w:pStyle w:val="ConsPlusNormal"/>
            </w:pPr>
            <w:r>
              <w:t>2.2.1</w:t>
            </w:r>
          </w:p>
        </w:tc>
        <w:tc>
          <w:tcPr>
            <w:tcW w:w="2760" w:type="dxa"/>
          </w:tcPr>
          <w:p w14:paraId="7E75ACEC" w14:textId="77777777" w:rsidR="00182BDD" w:rsidRDefault="00182BDD">
            <w:pPr>
              <w:pStyle w:val="ConsPlusNormal"/>
            </w:pPr>
            <w:r>
              <w:t>Расходы на ремонт подрядным способом, включая давальческие материалы и малоценные основные средства для ремонта подрядным способом</w:t>
            </w:r>
          </w:p>
        </w:tc>
        <w:tc>
          <w:tcPr>
            <w:tcW w:w="2475" w:type="dxa"/>
          </w:tcPr>
          <w:p w14:paraId="0377D69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4C84E2B" w14:textId="77777777">
        <w:tc>
          <w:tcPr>
            <w:tcW w:w="2400" w:type="dxa"/>
            <w:vMerge/>
          </w:tcPr>
          <w:p w14:paraId="29ABC1F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D3DAB1A" w14:textId="77777777" w:rsidR="00182BDD" w:rsidRDefault="00182BDD">
            <w:pPr>
              <w:pStyle w:val="ConsPlusNormal"/>
            </w:pPr>
            <w:bookmarkStart w:id="16" w:name="P491"/>
            <w:bookmarkEnd w:id="16"/>
            <w:r>
              <w:t>2.2.2</w:t>
            </w:r>
          </w:p>
        </w:tc>
        <w:tc>
          <w:tcPr>
            <w:tcW w:w="2760" w:type="dxa"/>
          </w:tcPr>
          <w:p w14:paraId="01D9D406" w14:textId="77777777" w:rsidR="00182BDD" w:rsidRDefault="00182BDD">
            <w:pPr>
              <w:pStyle w:val="ConsPlusNormal"/>
            </w:pPr>
            <w:r>
              <w:t>Материалы, запасные части, малоценные основные средства, в том числе спецодежда и спецоснастка для ремонта хозяйственным способом</w:t>
            </w:r>
          </w:p>
        </w:tc>
        <w:tc>
          <w:tcPr>
            <w:tcW w:w="2475" w:type="dxa"/>
          </w:tcPr>
          <w:p w14:paraId="1CA799E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7AD161A" w14:textId="77777777">
        <w:tc>
          <w:tcPr>
            <w:tcW w:w="2400" w:type="dxa"/>
          </w:tcPr>
          <w:p w14:paraId="736BC63F" w14:textId="77777777" w:rsidR="00182BDD" w:rsidRDefault="00182BDD">
            <w:pPr>
              <w:pStyle w:val="ConsPlusNormal"/>
            </w:pPr>
            <w:r>
              <w:t>2.3 Расходы на оплату труда и страховые взносы на обязательное социальное страхование, выплачиваемые из фонда оплаты труда ремонтного персонала</w:t>
            </w:r>
          </w:p>
        </w:tc>
        <w:tc>
          <w:tcPr>
            <w:tcW w:w="1425" w:type="dxa"/>
          </w:tcPr>
          <w:p w14:paraId="08A15E0B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31A188EA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1D0E4656" w14:textId="77777777" w:rsidR="00182BDD" w:rsidRDefault="00182BDD">
            <w:pPr>
              <w:pStyle w:val="ConsPlusNormal"/>
            </w:pPr>
          </w:p>
        </w:tc>
      </w:tr>
      <w:tr w:rsidR="00182BDD" w14:paraId="51BD15A4" w14:textId="77777777">
        <w:tc>
          <w:tcPr>
            <w:tcW w:w="2400" w:type="dxa"/>
          </w:tcPr>
          <w:p w14:paraId="5635BA83" w14:textId="77777777" w:rsidR="00182BDD" w:rsidRDefault="00182BDD">
            <w:pPr>
              <w:pStyle w:val="ConsPlusNormal"/>
            </w:pPr>
            <w:r>
              <w:t xml:space="preserve">2.3.1 Расходы на оплату </w:t>
            </w:r>
            <w:r>
              <w:lastRenderedPageBreak/>
              <w:t>труда ремонтного персонала</w:t>
            </w:r>
          </w:p>
        </w:tc>
        <w:tc>
          <w:tcPr>
            <w:tcW w:w="1425" w:type="dxa"/>
          </w:tcPr>
          <w:p w14:paraId="66410FF9" w14:textId="77777777" w:rsidR="00182BDD" w:rsidRDefault="00182BDD">
            <w:pPr>
              <w:pStyle w:val="ConsPlusNormal"/>
            </w:pPr>
            <w:bookmarkStart w:id="17" w:name="P499"/>
            <w:bookmarkEnd w:id="17"/>
            <w:r>
              <w:lastRenderedPageBreak/>
              <w:t>2.3.1</w:t>
            </w:r>
          </w:p>
        </w:tc>
        <w:tc>
          <w:tcPr>
            <w:tcW w:w="2760" w:type="dxa"/>
          </w:tcPr>
          <w:p w14:paraId="690EC23C" w14:textId="77777777" w:rsidR="00182BDD" w:rsidRDefault="00182BDD">
            <w:pPr>
              <w:pStyle w:val="ConsPlusNormal"/>
            </w:pPr>
            <w:r>
              <w:t xml:space="preserve">Расходы на оплату труда </w:t>
            </w:r>
            <w:r>
              <w:lastRenderedPageBreak/>
              <w:t>ремонтного персонала, в том числе заработная плата, выходное пособие по сокращению штата, резерв предстоящих отпусков (оплата труда)</w:t>
            </w:r>
          </w:p>
        </w:tc>
        <w:tc>
          <w:tcPr>
            <w:tcW w:w="2475" w:type="dxa"/>
          </w:tcPr>
          <w:p w14:paraId="763E5E85" w14:textId="77777777" w:rsidR="00182BDD" w:rsidRDefault="00182BDD">
            <w:pPr>
              <w:pStyle w:val="ConsPlusNormal"/>
              <w:jc w:val="center"/>
            </w:pPr>
            <w:r>
              <w:lastRenderedPageBreak/>
              <w:t>операционные расходы</w:t>
            </w:r>
          </w:p>
        </w:tc>
      </w:tr>
      <w:tr w:rsidR="00182BDD" w14:paraId="67221A56" w14:textId="77777777">
        <w:tc>
          <w:tcPr>
            <w:tcW w:w="2400" w:type="dxa"/>
          </w:tcPr>
          <w:p w14:paraId="5DF42232" w14:textId="77777777" w:rsidR="00182BDD" w:rsidRDefault="00182BDD">
            <w:pPr>
              <w:pStyle w:val="ConsPlusNormal"/>
            </w:pPr>
            <w:r>
              <w:t>2.3.2 Страховые взносы на обязательное социальное страхование, выплачиваемые из фонда оплаты труда ремонтного персонала</w:t>
            </w:r>
          </w:p>
        </w:tc>
        <w:tc>
          <w:tcPr>
            <w:tcW w:w="1425" w:type="dxa"/>
          </w:tcPr>
          <w:p w14:paraId="79D0CE66" w14:textId="77777777" w:rsidR="00182BDD" w:rsidRDefault="00182BDD">
            <w:pPr>
              <w:pStyle w:val="ConsPlusNormal"/>
            </w:pPr>
            <w:bookmarkStart w:id="18" w:name="P503"/>
            <w:bookmarkEnd w:id="18"/>
            <w:r>
              <w:t>2.3.2</w:t>
            </w:r>
          </w:p>
        </w:tc>
        <w:tc>
          <w:tcPr>
            <w:tcW w:w="2760" w:type="dxa"/>
          </w:tcPr>
          <w:p w14:paraId="5A8B1105" w14:textId="77777777" w:rsidR="00182BDD" w:rsidRDefault="00182BDD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ремонтного персонала</w:t>
            </w:r>
          </w:p>
        </w:tc>
        <w:tc>
          <w:tcPr>
            <w:tcW w:w="2475" w:type="dxa"/>
          </w:tcPr>
          <w:p w14:paraId="2418D14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E718496" w14:textId="77777777">
        <w:tc>
          <w:tcPr>
            <w:tcW w:w="2400" w:type="dxa"/>
          </w:tcPr>
          <w:p w14:paraId="22594B42" w14:textId="77777777" w:rsidR="00182BDD" w:rsidRDefault="00182BDD">
            <w:pPr>
              <w:pStyle w:val="ConsPlusNormal"/>
            </w:pPr>
            <w:r>
              <w:t>3. Административные расходы</w:t>
            </w:r>
          </w:p>
        </w:tc>
        <w:tc>
          <w:tcPr>
            <w:tcW w:w="1425" w:type="dxa"/>
          </w:tcPr>
          <w:p w14:paraId="56A8D9AC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26B38C41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51185B40" w14:textId="77777777" w:rsidR="00182BDD" w:rsidRDefault="00182BDD">
            <w:pPr>
              <w:pStyle w:val="ConsPlusNormal"/>
            </w:pPr>
          </w:p>
        </w:tc>
      </w:tr>
      <w:tr w:rsidR="00182BDD" w14:paraId="151A1CB0" w14:textId="77777777">
        <w:tc>
          <w:tcPr>
            <w:tcW w:w="2400" w:type="dxa"/>
          </w:tcPr>
          <w:p w14:paraId="53F83C44" w14:textId="77777777" w:rsidR="00182BDD" w:rsidRDefault="00182BDD">
            <w:pPr>
              <w:pStyle w:val="ConsPlusNormal"/>
            </w:pPr>
            <w:r>
              <w:t>3.1. Расходы на оплату работ и услуг, выполняемых сторонними организациями и (или) индивидуальными предпринимателями, связанные с эксплуатацией централизованных систем либо объектов в составе таких систем</w:t>
            </w:r>
          </w:p>
        </w:tc>
        <w:tc>
          <w:tcPr>
            <w:tcW w:w="1425" w:type="dxa"/>
          </w:tcPr>
          <w:p w14:paraId="752CEB5F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574E8037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79999C9D" w14:textId="77777777" w:rsidR="00182BDD" w:rsidRDefault="00182BDD">
            <w:pPr>
              <w:pStyle w:val="ConsPlusNormal"/>
              <w:jc w:val="center"/>
            </w:pPr>
            <w:r>
              <w:t>'</w:t>
            </w:r>
          </w:p>
        </w:tc>
      </w:tr>
      <w:tr w:rsidR="00182BDD" w14:paraId="61B94B61" w14:textId="77777777">
        <w:tc>
          <w:tcPr>
            <w:tcW w:w="2400" w:type="dxa"/>
          </w:tcPr>
          <w:p w14:paraId="25CB43E9" w14:textId="77777777" w:rsidR="00182BDD" w:rsidRDefault="00182BDD">
            <w:pPr>
              <w:pStyle w:val="ConsPlusNormal"/>
            </w:pPr>
            <w:r>
              <w:t>3.1.1 услуги связи и интернет</w:t>
            </w:r>
          </w:p>
        </w:tc>
        <w:tc>
          <w:tcPr>
            <w:tcW w:w="1425" w:type="dxa"/>
          </w:tcPr>
          <w:p w14:paraId="01F90F6D" w14:textId="77777777" w:rsidR="00182BDD" w:rsidRDefault="00182BDD">
            <w:pPr>
              <w:pStyle w:val="ConsPlusNormal"/>
            </w:pPr>
            <w:r>
              <w:t>3.1.1</w:t>
            </w:r>
          </w:p>
        </w:tc>
        <w:tc>
          <w:tcPr>
            <w:tcW w:w="2760" w:type="dxa"/>
          </w:tcPr>
          <w:p w14:paraId="4AD16A8A" w14:textId="77777777" w:rsidR="00182BDD" w:rsidRDefault="00182BDD">
            <w:pPr>
              <w:pStyle w:val="ConsPlusNormal"/>
            </w:pPr>
            <w:r>
              <w:t>Услуги связи и информационно-телекоммуникационной сети "Интернет", почтово-телеграфные услуги</w:t>
            </w:r>
          </w:p>
        </w:tc>
        <w:tc>
          <w:tcPr>
            <w:tcW w:w="2475" w:type="dxa"/>
          </w:tcPr>
          <w:p w14:paraId="5EF114D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D376FB2" w14:textId="77777777">
        <w:tc>
          <w:tcPr>
            <w:tcW w:w="2400" w:type="dxa"/>
          </w:tcPr>
          <w:p w14:paraId="1C8DA8D3" w14:textId="77777777" w:rsidR="00182BDD" w:rsidRDefault="00182BDD">
            <w:pPr>
              <w:pStyle w:val="ConsPlusNormal"/>
            </w:pPr>
            <w:r>
              <w:t>3.1.2 юридические услуги</w:t>
            </w:r>
          </w:p>
        </w:tc>
        <w:tc>
          <w:tcPr>
            <w:tcW w:w="1425" w:type="dxa"/>
          </w:tcPr>
          <w:p w14:paraId="01925F4D" w14:textId="77777777" w:rsidR="00182BDD" w:rsidRDefault="00182BDD">
            <w:pPr>
              <w:pStyle w:val="ConsPlusNormal"/>
            </w:pPr>
            <w:r>
              <w:t>3.1.2</w:t>
            </w:r>
          </w:p>
        </w:tc>
        <w:tc>
          <w:tcPr>
            <w:tcW w:w="2760" w:type="dxa"/>
          </w:tcPr>
          <w:p w14:paraId="675ECCBC" w14:textId="77777777" w:rsidR="00182BDD" w:rsidRDefault="00182BDD">
            <w:pPr>
              <w:pStyle w:val="ConsPlusNormal"/>
            </w:pPr>
            <w:r>
              <w:t>Юридические, нотариальные услуги</w:t>
            </w:r>
          </w:p>
        </w:tc>
        <w:tc>
          <w:tcPr>
            <w:tcW w:w="2475" w:type="dxa"/>
          </w:tcPr>
          <w:p w14:paraId="3AE1383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881006B" w14:textId="77777777">
        <w:tc>
          <w:tcPr>
            <w:tcW w:w="2400" w:type="dxa"/>
          </w:tcPr>
          <w:p w14:paraId="02C50351" w14:textId="77777777" w:rsidR="00182BDD" w:rsidRDefault="00182BDD">
            <w:pPr>
              <w:pStyle w:val="ConsPlusNormal"/>
            </w:pPr>
            <w:r>
              <w:t>3.1.3 аудиторские услуги</w:t>
            </w:r>
          </w:p>
        </w:tc>
        <w:tc>
          <w:tcPr>
            <w:tcW w:w="1425" w:type="dxa"/>
          </w:tcPr>
          <w:p w14:paraId="5B1CF372" w14:textId="77777777" w:rsidR="00182BDD" w:rsidRDefault="00182BDD">
            <w:pPr>
              <w:pStyle w:val="ConsPlusNormal"/>
            </w:pPr>
            <w:r>
              <w:t>3.1.3</w:t>
            </w:r>
          </w:p>
        </w:tc>
        <w:tc>
          <w:tcPr>
            <w:tcW w:w="2760" w:type="dxa"/>
          </w:tcPr>
          <w:p w14:paraId="00B43F07" w14:textId="77777777" w:rsidR="00182BDD" w:rsidRDefault="00182BDD">
            <w:pPr>
              <w:pStyle w:val="ConsPlusNormal"/>
            </w:pPr>
            <w:r>
              <w:t>Аудиторские услуги</w:t>
            </w:r>
          </w:p>
        </w:tc>
        <w:tc>
          <w:tcPr>
            <w:tcW w:w="2475" w:type="dxa"/>
          </w:tcPr>
          <w:p w14:paraId="1DE2952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0744A56" w14:textId="77777777">
        <w:tc>
          <w:tcPr>
            <w:tcW w:w="2400" w:type="dxa"/>
          </w:tcPr>
          <w:p w14:paraId="27F9C288" w14:textId="77777777" w:rsidR="00182BDD" w:rsidRDefault="00182BDD">
            <w:pPr>
              <w:pStyle w:val="ConsPlusNormal"/>
            </w:pPr>
            <w:r>
              <w:t>3.1.4 консультационные услуги</w:t>
            </w:r>
          </w:p>
        </w:tc>
        <w:tc>
          <w:tcPr>
            <w:tcW w:w="1425" w:type="dxa"/>
          </w:tcPr>
          <w:p w14:paraId="33A89956" w14:textId="77777777" w:rsidR="00182BDD" w:rsidRDefault="00182BDD">
            <w:pPr>
              <w:pStyle w:val="ConsPlusNormal"/>
            </w:pPr>
            <w:r>
              <w:t>3.1.4</w:t>
            </w:r>
          </w:p>
        </w:tc>
        <w:tc>
          <w:tcPr>
            <w:tcW w:w="2760" w:type="dxa"/>
          </w:tcPr>
          <w:p w14:paraId="660F43BB" w14:textId="77777777" w:rsidR="00182BDD" w:rsidRDefault="00182BDD">
            <w:pPr>
              <w:pStyle w:val="ConsPlusNormal"/>
            </w:pPr>
            <w:r>
              <w:t>Консультационные услуги, включая разработку систем менеджмента качества, услуги по рекламе, дизайну и связям с общественностью</w:t>
            </w:r>
          </w:p>
        </w:tc>
        <w:tc>
          <w:tcPr>
            <w:tcW w:w="2475" w:type="dxa"/>
          </w:tcPr>
          <w:p w14:paraId="72A64A1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98DA9C0" w14:textId="77777777">
        <w:tc>
          <w:tcPr>
            <w:tcW w:w="2400" w:type="dxa"/>
          </w:tcPr>
          <w:p w14:paraId="3854AF44" w14:textId="77777777" w:rsidR="00182BDD" w:rsidRDefault="00182BDD">
            <w:pPr>
              <w:pStyle w:val="ConsPlusNormal"/>
            </w:pPr>
            <w:r>
              <w:t>3.1.5 услуги по вневедомственной охране объектов и территорий</w:t>
            </w:r>
          </w:p>
        </w:tc>
        <w:tc>
          <w:tcPr>
            <w:tcW w:w="1425" w:type="dxa"/>
          </w:tcPr>
          <w:p w14:paraId="23D49E71" w14:textId="77777777" w:rsidR="00182BDD" w:rsidRDefault="00182BDD">
            <w:pPr>
              <w:pStyle w:val="ConsPlusNormal"/>
            </w:pPr>
            <w:r>
              <w:t>3.1.5</w:t>
            </w:r>
          </w:p>
        </w:tc>
        <w:tc>
          <w:tcPr>
            <w:tcW w:w="2760" w:type="dxa"/>
          </w:tcPr>
          <w:p w14:paraId="2ECF2D9E" w14:textId="77777777" w:rsidR="00182BDD" w:rsidRDefault="00182BDD">
            <w:pPr>
              <w:pStyle w:val="ConsPlusNormal"/>
            </w:pPr>
            <w:r>
              <w:t>Услуги по вневедомственной охране объектов и территорий</w:t>
            </w:r>
          </w:p>
        </w:tc>
        <w:tc>
          <w:tcPr>
            <w:tcW w:w="2475" w:type="dxa"/>
          </w:tcPr>
          <w:p w14:paraId="5D15D4B2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1A5FC64A" w14:textId="77777777">
        <w:tc>
          <w:tcPr>
            <w:tcW w:w="2400" w:type="dxa"/>
          </w:tcPr>
          <w:p w14:paraId="3AB5F29B" w14:textId="77777777" w:rsidR="00182BDD" w:rsidRDefault="00182BDD">
            <w:pPr>
              <w:pStyle w:val="ConsPlusNormal"/>
            </w:pPr>
            <w:r>
              <w:lastRenderedPageBreak/>
              <w:t>3.1.6 информационные услуги</w:t>
            </w:r>
          </w:p>
        </w:tc>
        <w:tc>
          <w:tcPr>
            <w:tcW w:w="1425" w:type="dxa"/>
          </w:tcPr>
          <w:p w14:paraId="71290590" w14:textId="77777777" w:rsidR="00182BDD" w:rsidRDefault="00182BDD">
            <w:pPr>
              <w:pStyle w:val="ConsPlusNormal"/>
            </w:pPr>
            <w:r>
              <w:t>3.1.6</w:t>
            </w:r>
          </w:p>
        </w:tc>
        <w:tc>
          <w:tcPr>
            <w:tcW w:w="2760" w:type="dxa"/>
          </w:tcPr>
          <w:p w14:paraId="4DC75CAC" w14:textId="77777777" w:rsidR="00182BDD" w:rsidRDefault="00182BDD">
            <w:pPr>
              <w:pStyle w:val="ConsPlusNormal"/>
            </w:pPr>
            <w:r>
              <w:t>Информационные услуги, в том числе типографско-множительные, архивные, услуги по научно-технической пропаганде и организации выставок, переводу научно-технической литературы, услуги по проведению совещаний и конференций</w:t>
            </w:r>
          </w:p>
        </w:tc>
        <w:tc>
          <w:tcPr>
            <w:tcW w:w="2475" w:type="dxa"/>
          </w:tcPr>
          <w:p w14:paraId="743B19F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B7A4877" w14:textId="77777777">
        <w:tc>
          <w:tcPr>
            <w:tcW w:w="2400" w:type="dxa"/>
          </w:tcPr>
          <w:p w14:paraId="6746C924" w14:textId="77777777" w:rsidR="00182BDD" w:rsidRDefault="00182BDD">
            <w:pPr>
              <w:pStyle w:val="ConsPlusNormal"/>
            </w:pPr>
            <w:r>
              <w:t>3.2. 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25" w:type="dxa"/>
          </w:tcPr>
          <w:p w14:paraId="219F5620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78B7E09D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4130E2D1" w14:textId="77777777" w:rsidR="00182BDD" w:rsidRDefault="00182BDD">
            <w:pPr>
              <w:pStyle w:val="ConsPlusNormal"/>
            </w:pPr>
          </w:p>
        </w:tc>
      </w:tr>
      <w:tr w:rsidR="00182BDD" w14:paraId="14AA5973" w14:textId="77777777">
        <w:tc>
          <w:tcPr>
            <w:tcW w:w="2400" w:type="dxa"/>
          </w:tcPr>
          <w:p w14:paraId="6D3ABD38" w14:textId="77777777" w:rsidR="00182BDD" w:rsidRDefault="00182BDD">
            <w:pPr>
              <w:pStyle w:val="ConsPlusNormal"/>
            </w:pPr>
            <w:r>
              <w:t>3.2.1. Расходы на оплату труда административно-управленческого персонала</w:t>
            </w:r>
          </w:p>
        </w:tc>
        <w:tc>
          <w:tcPr>
            <w:tcW w:w="1425" w:type="dxa"/>
          </w:tcPr>
          <w:p w14:paraId="0179EBD5" w14:textId="77777777" w:rsidR="00182BDD" w:rsidRDefault="00182BDD">
            <w:pPr>
              <w:pStyle w:val="ConsPlusNormal"/>
            </w:pPr>
            <w:r>
              <w:t>3.2.1</w:t>
            </w:r>
          </w:p>
        </w:tc>
        <w:tc>
          <w:tcPr>
            <w:tcW w:w="2760" w:type="dxa"/>
          </w:tcPr>
          <w:p w14:paraId="3D58FFCE" w14:textId="77777777" w:rsidR="00182BDD" w:rsidRDefault="00182BDD">
            <w:pPr>
              <w:pStyle w:val="ConsPlusNormal"/>
            </w:pPr>
            <w:r>
              <w:t>Расходы на оплату труда административно-управленческого персонала, в том числе заработная плата, выходное пособие по сокращению штата, резерв предстоящих отпусков (оплата труда)</w:t>
            </w:r>
          </w:p>
        </w:tc>
        <w:tc>
          <w:tcPr>
            <w:tcW w:w="2475" w:type="dxa"/>
          </w:tcPr>
          <w:p w14:paraId="1A5A48DF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DC9220F" w14:textId="77777777">
        <w:tc>
          <w:tcPr>
            <w:tcW w:w="2400" w:type="dxa"/>
          </w:tcPr>
          <w:p w14:paraId="66363A5C" w14:textId="77777777" w:rsidR="00182BDD" w:rsidRDefault="00182BDD">
            <w:pPr>
              <w:pStyle w:val="ConsPlusNormal"/>
            </w:pPr>
            <w:r>
              <w:t>3.2.2. 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1425" w:type="dxa"/>
          </w:tcPr>
          <w:p w14:paraId="4969D45B" w14:textId="77777777" w:rsidR="00182BDD" w:rsidRDefault="00182BDD">
            <w:pPr>
              <w:pStyle w:val="ConsPlusNormal"/>
            </w:pPr>
            <w:r>
              <w:t>3.2.2</w:t>
            </w:r>
          </w:p>
        </w:tc>
        <w:tc>
          <w:tcPr>
            <w:tcW w:w="2760" w:type="dxa"/>
          </w:tcPr>
          <w:p w14:paraId="7C048757" w14:textId="77777777" w:rsidR="00182BDD" w:rsidRDefault="00182BDD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административно-управленческого персонала</w:t>
            </w:r>
          </w:p>
        </w:tc>
        <w:tc>
          <w:tcPr>
            <w:tcW w:w="2475" w:type="dxa"/>
          </w:tcPr>
          <w:p w14:paraId="54C8FE1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A59D1A8" w14:textId="77777777">
        <w:tc>
          <w:tcPr>
            <w:tcW w:w="2400" w:type="dxa"/>
            <w:vMerge w:val="restart"/>
          </w:tcPr>
          <w:p w14:paraId="682C6187" w14:textId="77777777" w:rsidR="00182BDD" w:rsidRDefault="00182BDD">
            <w:pPr>
              <w:pStyle w:val="ConsPlusNormal"/>
            </w:pPr>
            <w:r>
              <w:t>3.3. Арендная плата, лизинговые платежи, не связанные с арендой (лизингом) централизованных систем водоснабжения (водоотведения) либо объектов, входящих в состав таких систем</w:t>
            </w:r>
          </w:p>
        </w:tc>
        <w:tc>
          <w:tcPr>
            <w:tcW w:w="1425" w:type="dxa"/>
          </w:tcPr>
          <w:p w14:paraId="09A66E35" w14:textId="77777777" w:rsidR="00182BDD" w:rsidRDefault="00182BDD">
            <w:pPr>
              <w:pStyle w:val="ConsPlusNormal"/>
            </w:pPr>
            <w:r>
              <w:t>3.3.1</w:t>
            </w:r>
          </w:p>
        </w:tc>
        <w:tc>
          <w:tcPr>
            <w:tcW w:w="2760" w:type="dxa"/>
          </w:tcPr>
          <w:p w14:paraId="50DEABE3" w14:textId="77777777" w:rsidR="00182BDD" w:rsidRDefault="00182BDD">
            <w:pPr>
              <w:pStyle w:val="ConsPlusNormal"/>
            </w:pPr>
            <w:r>
              <w:t>Аренда имущества общехозяйственного назначения</w:t>
            </w:r>
          </w:p>
        </w:tc>
        <w:tc>
          <w:tcPr>
            <w:tcW w:w="2475" w:type="dxa"/>
          </w:tcPr>
          <w:p w14:paraId="09750BF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3784323" w14:textId="77777777">
        <w:tc>
          <w:tcPr>
            <w:tcW w:w="2400" w:type="dxa"/>
            <w:vMerge/>
          </w:tcPr>
          <w:p w14:paraId="12CD17B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11285DD" w14:textId="77777777" w:rsidR="00182BDD" w:rsidRDefault="00182BDD">
            <w:pPr>
              <w:pStyle w:val="ConsPlusNormal"/>
            </w:pPr>
            <w:r>
              <w:t>3.3.2</w:t>
            </w:r>
          </w:p>
        </w:tc>
        <w:tc>
          <w:tcPr>
            <w:tcW w:w="2760" w:type="dxa"/>
          </w:tcPr>
          <w:p w14:paraId="1EA661B4" w14:textId="77777777" w:rsidR="00182BDD" w:rsidRDefault="00182BDD">
            <w:pPr>
              <w:pStyle w:val="ConsPlusNormal"/>
            </w:pPr>
            <w:r>
              <w:t>Лизинговые платежи по объектам общехозяйственного назначения</w:t>
            </w:r>
          </w:p>
        </w:tc>
        <w:tc>
          <w:tcPr>
            <w:tcW w:w="2475" w:type="dxa"/>
          </w:tcPr>
          <w:p w14:paraId="6FFEF7E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0DB732E" w14:textId="77777777">
        <w:tc>
          <w:tcPr>
            <w:tcW w:w="2400" w:type="dxa"/>
            <w:vMerge w:val="restart"/>
          </w:tcPr>
          <w:p w14:paraId="57B46BCE" w14:textId="77777777" w:rsidR="00182BDD" w:rsidRDefault="00182BDD">
            <w:pPr>
              <w:pStyle w:val="ConsPlusNormal"/>
            </w:pPr>
            <w:r>
              <w:t xml:space="preserve">3.4. Служебные </w:t>
            </w:r>
            <w:r>
              <w:lastRenderedPageBreak/>
              <w:t>командировки</w:t>
            </w:r>
          </w:p>
        </w:tc>
        <w:tc>
          <w:tcPr>
            <w:tcW w:w="1425" w:type="dxa"/>
          </w:tcPr>
          <w:p w14:paraId="3F98B2B9" w14:textId="77777777" w:rsidR="00182BDD" w:rsidRDefault="00182BDD">
            <w:pPr>
              <w:pStyle w:val="ConsPlusNormal"/>
            </w:pPr>
            <w:r>
              <w:lastRenderedPageBreak/>
              <w:t>3.4.1</w:t>
            </w:r>
          </w:p>
        </w:tc>
        <w:tc>
          <w:tcPr>
            <w:tcW w:w="2760" w:type="dxa"/>
          </w:tcPr>
          <w:p w14:paraId="600D4AD5" w14:textId="77777777" w:rsidR="00182BDD" w:rsidRDefault="00182BDD">
            <w:pPr>
              <w:pStyle w:val="ConsPlusNormal"/>
            </w:pPr>
            <w:r>
              <w:t>Командировочные расходы</w:t>
            </w:r>
          </w:p>
        </w:tc>
        <w:tc>
          <w:tcPr>
            <w:tcW w:w="2475" w:type="dxa"/>
          </w:tcPr>
          <w:p w14:paraId="78FCAF3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CC2049C" w14:textId="77777777">
        <w:tc>
          <w:tcPr>
            <w:tcW w:w="2400" w:type="dxa"/>
            <w:vMerge/>
          </w:tcPr>
          <w:p w14:paraId="4DDE723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9D0A542" w14:textId="77777777" w:rsidR="00182BDD" w:rsidRDefault="00182BDD">
            <w:pPr>
              <w:pStyle w:val="ConsPlusNormal"/>
            </w:pPr>
            <w:r>
              <w:t>3.4.2</w:t>
            </w:r>
          </w:p>
        </w:tc>
        <w:tc>
          <w:tcPr>
            <w:tcW w:w="2760" w:type="dxa"/>
          </w:tcPr>
          <w:p w14:paraId="0460C9CB" w14:textId="77777777" w:rsidR="00182BDD" w:rsidRDefault="00182BDD">
            <w:pPr>
              <w:pStyle w:val="ConsPlusNormal"/>
            </w:pPr>
            <w:r>
              <w:t>Служебные разъезды</w:t>
            </w:r>
          </w:p>
        </w:tc>
        <w:tc>
          <w:tcPr>
            <w:tcW w:w="2475" w:type="dxa"/>
          </w:tcPr>
          <w:p w14:paraId="102A2B0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9A299C2" w14:textId="77777777">
        <w:tc>
          <w:tcPr>
            <w:tcW w:w="2400" w:type="dxa"/>
          </w:tcPr>
          <w:p w14:paraId="7A37B6AD" w14:textId="77777777" w:rsidR="00182BDD" w:rsidRDefault="00182BDD">
            <w:pPr>
              <w:pStyle w:val="ConsPlusNormal"/>
            </w:pPr>
            <w:r>
              <w:t>3.5. Обучение персонала</w:t>
            </w:r>
          </w:p>
        </w:tc>
        <w:tc>
          <w:tcPr>
            <w:tcW w:w="1425" w:type="dxa"/>
          </w:tcPr>
          <w:p w14:paraId="4667FB2A" w14:textId="77777777" w:rsidR="00182BDD" w:rsidRDefault="00182BDD">
            <w:pPr>
              <w:pStyle w:val="ConsPlusNormal"/>
            </w:pPr>
            <w:r>
              <w:t>3.5.1</w:t>
            </w:r>
          </w:p>
        </w:tc>
        <w:tc>
          <w:tcPr>
            <w:tcW w:w="2760" w:type="dxa"/>
          </w:tcPr>
          <w:p w14:paraId="1E1B5EE4" w14:textId="77777777" w:rsidR="00182BDD" w:rsidRDefault="00182BDD">
            <w:pPr>
              <w:pStyle w:val="ConsPlusNormal"/>
            </w:pPr>
            <w:r>
              <w:t>Услуги по подготовке и обучению кадров</w:t>
            </w:r>
          </w:p>
        </w:tc>
        <w:tc>
          <w:tcPr>
            <w:tcW w:w="2475" w:type="dxa"/>
          </w:tcPr>
          <w:p w14:paraId="1B14022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7730F63" w14:textId="77777777">
        <w:tc>
          <w:tcPr>
            <w:tcW w:w="2400" w:type="dxa"/>
          </w:tcPr>
          <w:p w14:paraId="1DF1854A" w14:textId="77777777" w:rsidR="00182BDD" w:rsidRDefault="00182BDD">
            <w:pPr>
              <w:pStyle w:val="ConsPlusNormal"/>
            </w:pPr>
            <w:r>
              <w:t>3.6. Страхование производственных объектов</w:t>
            </w:r>
          </w:p>
        </w:tc>
        <w:tc>
          <w:tcPr>
            <w:tcW w:w="1425" w:type="dxa"/>
          </w:tcPr>
          <w:p w14:paraId="55932B3E" w14:textId="77777777" w:rsidR="00182BDD" w:rsidRDefault="00182BDD">
            <w:pPr>
              <w:pStyle w:val="ConsPlusNormal"/>
            </w:pPr>
            <w:r>
              <w:t>3.6.1</w:t>
            </w:r>
          </w:p>
        </w:tc>
        <w:tc>
          <w:tcPr>
            <w:tcW w:w="2760" w:type="dxa"/>
          </w:tcPr>
          <w:p w14:paraId="09EECEAE" w14:textId="77777777" w:rsidR="00182BDD" w:rsidRDefault="00182BDD">
            <w:pPr>
              <w:pStyle w:val="ConsPlusNormal"/>
            </w:pPr>
            <w:r>
              <w:t>Страхование производственных объектов</w:t>
            </w:r>
          </w:p>
        </w:tc>
        <w:tc>
          <w:tcPr>
            <w:tcW w:w="2475" w:type="dxa"/>
          </w:tcPr>
          <w:p w14:paraId="297BA4EE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328EE66D" w14:textId="77777777">
        <w:tc>
          <w:tcPr>
            <w:tcW w:w="2400" w:type="dxa"/>
          </w:tcPr>
          <w:p w14:paraId="64220308" w14:textId="77777777" w:rsidR="00182BDD" w:rsidRDefault="00182BDD">
            <w:pPr>
              <w:pStyle w:val="ConsPlusNormal"/>
            </w:pPr>
            <w:r>
              <w:t>3.7 Прочие административные расходы</w:t>
            </w:r>
          </w:p>
        </w:tc>
        <w:tc>
          <w:tcPr>
            <w:tcW w:w="1425" w:type="dxa"/>
          </w:tcPr>
          <w:p w14:paraId="07DB4158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016694FB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576E03A6" w14:textId="77777777" w:rsidR="00182BDD" w:rsidRDefault="00182BDD">
            <w:pPr>
              <w:pStyle w:val="ConsPlusNormal"/>
            </w:pPr>
          </w:p>
        </w:tc>
      </w:tr>
      <w:tr w:rsidR="00182BDD" w14:paraId="60E3B124" w14:textId="77777777">
        <w:tc>
          <w:tcPr>
            <w:tcW w:w="2400" w:type="dxa"/>
          </w:tcPr>
          <w:p w14:paraId="2F2AB0DA" w14:textId="77777777" w:rsidR="00182BDD" w:rsidRDefault="00182BDD">
            <w:pPr>
              <w:pStyle w:val="ConsPlusNormal"/>
            </w:pPr>
            <w:r>
              <w:t>3.7.1. Расходы на амортизацию непроизводственных активов</w:t>
            </w:r>
          </w:p>
        </w:tc>
        <w:tc>
          <w:tcPr>
            <w:tcW w:w="1425" w:type="dxa"/>
          </w:tcPr>
          <w:p w14:paraId="13CF5917" w14:textId="77777777" w:rsidR="00182BDD" w:rsidRDefault="00182BDD">
            <w:pPr>
              <w:pStyle w:val="ConsPlusNormal"/>
            </w:pPr>
            <w:r>
              <w:t>3.7.1.1</w:t>
            </w:r>
          </w:p>
        </w:tc>
        <w:tc>
          <w:tcPr>
            <w:tcW w:w="2760" w:type="dxa"/>
          </w:tcPr>
          <w:p w14:paraId="14997C2F" w14:textId="77777777" w:rsidR="00182BDD" w:rsidRDefault="00182BDD">
            <w:pPr>
              <w:pStyle w:val="ConsPlusNormal"/>
            </w:pPr>
            <w:r>
              <w:t>Амортизация основных средств и нематериальных активов по объектам общехозяйственного назначения</w:t>
            </w:r>
          </w:p>
        </w:tc>
        <w:tc>
          <w:tcPr>
            <w:tcW w:w="2475" w:type="dxa"/>
          </w:tcPr>
          <w:p w14:paraId="5F3DCCB9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609247F" w14:textId="77777777">
        <w:tc>
          <w:tcPr>
            <w:tcW w:w="2400" w:type="dxa"/>
          </w:tcPr>
          <w:p w14:paraId="1A0FAD6A" w14:textId="77777777" w:rsidR="00182BDD" w:rsidRDefault="00182BDD">
            <w:pPr>
              <w:pStyle w:val="ConsPlusNormal"/>
            </w:pPr>
            <w:r>
              <w:t>3.7.2. Расходы по охране объектов и территорий</w:t>
            </w:r>
          </w:p>
        </w:tc>
        <w:tc>
          <w:tcPr>
            <w:tcW w:w="1425" w:type="dxa"/>
          </w:tcPr>
          <w:p w14:paraId="667C6E3B" w14:textId="77777777" w:rsidR="00182BDD" w:rsidRDefault="00182BDD">
            <w:pPr>
              <w:pStyle w:val="ConsPlusNormal"/>
            </w:pPr>
            <w:r>
              <w:t>3.7.2.1</w:t>
            </w:r>
          </w:p>
        </w:tc>
        <w:tc>
          <w:tcPr>
            <w:tcW w:w="2760" w:type="dxa"/>
          </w:tcPr>
          <w:p w14:paraId="4E9DCC83" w14:textId="77777777" w:rsidR="00182BDD" w:rsidRDefault="00182BDD">
            <w:pPr>
              <w:pStyle w:val="ConsPlusNormal"/>
            </w:pPr>
            <w:r>
              <w:t>Услуги частных охранных предприятий</w:t>
            </w:r>
          </w:p>
        </w:tc>
        <w:tc>
          <w:tcPr>
            <w:tcW w:w="2475" w:type="dxa"/>
          </w:tcPr>
          <w:p w14:paraId="16BB99D4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05EC3716" w14:textId="77777777">
        <w:tc>
          <w:tcPr>
            <w:tcW w:w="2400" w:type="dxa"/>
          </w:tcPr>
          <w:p w14:paraId="17C9E4BF" w14:textId="77777777" w:rsidR="00182BDD" w:rsidRDefault="00182BDD">
            <w:pPr>
              <w:pStyle w:val="ConsPlusNormal"/>
            </w:pPr>
            <w:r>
              <w:t>4. Сбытовые расходы гарантирующих организаций</w:t>
            </w:r>
          </w:p>
        </w:tc>
        <w:tc>
          <w:tcPr>
            <w:tcW w:w="1425" w:type="dxa"/>
          </w:tcPr>
          <w:p w14:paraId="3759273D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72431D4F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13C84ADA" w14:textId="77777777" w:rsidR="00182BDD" w:rsidRDefault="00182BDD">
            <w:pPr>
              <w:pStyle w:val="ConsPlusNormal"/>
            </w:pPr>
          </w:p>
        </w:tc>
      </w:tr>
      <w:tr w:rsidR="00182BDD" w14:paraId="4658B037" w14:textId="77777777">
        <w:tc>
          <w:tcPr>
            <w:tcW w:w="2400" w:type="dxa"/>
          </w:tcPr>
          <w:p w14:paraId="5209E8B6" w14:textId="77777777" w:rsidR="00182BDD" w:rsidRDefault="00182BDD">
            <w:pPr>
              <w:pStyle w:val="ConsPlusNormal"/>
            </w:pPr>
            <w:r>
              <w:t>4.1 Расходы на приобретение материалов, связанные со сбытовой деятельностью, за исключением расходов, учтенных в расходах на содержание помещений, используемых при осуществлении сбытовой деятельности</w:t>
            </w:r>
          </w:p>
        </w:tc>
        <w:tc>
          <w:tcPr>
            <w:tcW w:w="1425" w:type="dxa"/>
          </w:tcPr>
          <w:p w14:paraId="61315DEA" w14:textId="77777777" w:rsidR="00182BDD" w:rsidRDefault="00182BDD">
            <w:pPr>
              <w:pStyle w:val="ConsPlusNormal"/>
            </w:pPr>
            <w:r>
              <w:t>4.1</w:t>
            </w:r>
          </w:p>
        </w:tc>
        <w:tc>
          <w:tcPr>
            <w:tcW w:w="2760" w:type="dxa"/>
          </w:tcPr>
          <w:p w14:paraId="3DECC502" w14:textId="77777777" w:rsidR="00182BDD" w:rsidRDefault="00182BDD">
            <w:pPr>
              <w:pStyle w:val="ConsPlusNormal"/>
            </w:pPr>
            <w:r>
              <w:t>Расходы на приобретение материалов</w:t>
            </w:r>
          </w:p>
        </w:tc>
        <w:tc>
          <w:tcPr>
            <w:tcW w:w="2475" w:type="dxa"/>
          </w:tcPr>
          <w:p w14:paraId="3F4E9FE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C609499" w14:textId="77777777">
        <w:tc>
          <w:tcPr>
            <w:tcW w:w="2400" w:type="dxa"/>
            <w:vMerge w:val="restart"/>
            <w:tcBorders>
              <w:bottom w:val="nil"/>
            </w:tcBorders>
          </w:tcPr>
          <w:p w14:paraId="536D0545" w14:textId="77777777" w:rsidR="00182BDD" w:rsidRDefault="00182BDD">
            <w:pPr>
              <w:pStyle w:val="ConsPlusNormal"/>
            </w:pPr>
            <w:r>
              <w:t>4.2 Расходы на содержание помещений, используемых при осуществлении сбытовой деятельности</w:t>
            </w:r>
          </w:p>
        </w:tc>
        <w:tc>
          <w:tcPr>
            <w:tcW w:w="1425" w:type="dxa"/>
          </w:tcPr>
          <w:p w14:paraId="1870195C" w14:textId="77777777" w:rsidR="00182BDD" w:rsidRDefault="00182BDD">
            <w:pPr>
              <w:pStyle w:val="ConsPlusNormal"/>
            </w:pPr>
            <w:r>
              <w:t>4.2.1</w:t>
            </w:r>
          </w:p>
        </w:tc>
        <w:tc>
          <w:tcPr>
            <w:tcW w:w="2760" w:type="dxa"/>
          </w:tcPr>
          <w:p w14:paraId="1F89AA7A" w14:textId="77777777" w:rsidR="00182BDD" w:rsidRDefault="00182BDD">
            <w:pPr>
              <w:pStyle w:val="ConsPlusNormal"/>
            </w:pPr>
            <w:r>
              <w:t>Расходы на приобретение материалов</w:t>
            </w:r>
          </w:p>
        </w:tc>
        <w:tc>
          <w:tcPr>
            <w:tcW w:w="2475" w:type="dxa"/>
          </w:tcPr>
          <w:p w14:paraId="7F5DCBCE" w14:textId="77777777" w:rsidR="00182BDD" w:rsidRDefault="00182BDD">
            <w:pPr>
              <w:pStyle w:val="ConsPlusNormal"/>
            </w:pPr>
          </w:p>
        </w:tc>
      </w:tr>
      <w:tr w:rsidR="00182BDD" w14:paraId="5FF8654A" w14:textId="77777777">
        <w:tc>
          <w:tcPr>
            <w:tcW w:w="2400" w:type="dxa"/>
            <w:vMerge/>
            <w:tcBorders>
              <w:bottom w:val="nil"/>
            </w:tcBorders>
          </w:tcPr>
          <w:p w14:paraId="303187A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72EC65F" w14:textId="77777777" w:rsidR="00182BDD" w:rsidRDefault="00182BDD">
            <w:pPr>
              <w:pStyle w:val="ConsPlusNormal"/>
            </w:pPr>
            <w:r>
              <w:t>4.2.1.1</w:t>
            </w:r>
          </w:p>
        </w:tc>
        <w:tc>
          <w:tcPr>
            <w:tcW w:w="2760" w:type="dxa"/>
          </w:tcPr>
          <w:p w14:paraId="587D1223" w14:textId="77777777" w:rsidR="00182BDD" w:rsidRDefault="00182BDD">
            <w:pPr>
              <w:pStyle w:val="ConsPlusNormal"/>
            </w:pPr>
            <w:r>
              <w:t>Горюче-смазочные материалы</w:t>
            </w:r>
          </w:p>
        </w:tc>
        <w:tc>
          <w:tcPr>
            <w:tcW w:w="2475" w:type="dxa"/>
          </w:tcPr>
          <w:p w14:paraId="512DAAA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5E258F2" w14:textId="77777777">
        <w:tc>
          <w:tcPr>
            <w:tcW w:w="2400" w:type="dxa"/>
            <w:vMerge/>
            <w:tcBorders>
              <w:bottom w:val="nil"/>
            </w:tcBorders>
          </w:tcPr>
          <w:p w14:paraId="5752B08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A4C2E46" w14:textId="77777777" w:rsidR="00182BDD" w:rsidRDefault="00182BDD">
            <w:pPr>
              <w:pStyle w:val="ConsPlusNormal"/>
            </w:pPr>
            <w:r>
              <w:t>4.2.1.2</w:t>
            </w:r>
          </w:p>
        </w:tc>
        <w:tc>
          <w:tcPr>
            <w:tcW w:w="2760" w:type="dxa"/>
          </w:tcPr>
          <w:p w14:paraId="7798027A" w14:textId="77777777" w:rsidR="00182BDD" w:rsidRDefault="00182BDD">
            <w:pPr>
              <w:pStyle w:val="ConsPlusNormal"/>
            </w:pPr>
            <w:r>
              <w:t>Материалы, запасные части, малоценные основные средства, в том числе спецодежда и спецоснастка</w:t>
            </w:r>
          </w:p>
        </w:tc>
        <w:tc>
          <w:tcPr>
            <w:tcW w:w="2475" w:type="dxa"/>
          </w:tcPr>
          <w:p w14:paraId="1DA3F45D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CFCCFF4" w14:textId="77777777">
        <w:tc>
          <w:tcPr>
            <w:tcW w:w="2400" w:type="dxa"/>
            <w:vMerge/>
            <w:tcBorders>
              <w:bottom w:val="nil"/>
            </w:tcBorders>
          </w:tcPr>
          <w:p w14:paraId="477B087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60195AD" w14:textId="77777777" w:rsidR="00182BDD" w:rsidRDefault="00182BDD">
            <w:pPr>
              <w:pStyle w:val="ConsPlusNormal"/>
            </w:pPr>
            <w:r>
              <w:t>4.2.2</w:t>
            </w:r>
          </w:p>
        </w:tc>
        <w:tc>
          <w:tcPr>
            <w:tcW w:w="2760" w:type="dxa"/>
          </w:tcPr>
          <w:p w14:paraId="15D7E7C4" w14:textId="77777777" w:rsidR="00182BDD" w:rsidRDefault="00182BDD">
            <w:pPr>
              <w:pStyle w:val="ConsPlusNormal"/>
            </w:pPr>
            <w:r>
              <w:t>Расходы на энергетические ресурсы и холодную воду</w:t>
            </w:r>
          </w:p>
        </w:tc>
        <w:tc>
          <w:tcPr>
            <w:tcW w:w="2475" w:type="dxa"/>
          </w:tcPr>
          <w:p w14:paraId="16E2FC7C" w14:textId="77777777" w:rsidR="00182BDD" w:rsidRDefault="00182BDD">
            <w:pPr>
              <w:pStyle w:val="ConsPlusNormal"/>
            </w:pPr>
          </w:p>
        </w:tc>
      </w:tr>
      <w:tr w:rsidR="00182BDD" w14:paraId="18352BC5" w14:textId="77777777">
        <w:tc>
          <w:tcPr>
            <w:tcW w:w="2400" w:type="dxa"/>
            <w:vMerge/>
            <w:tcBorders>
              <w:bottom w:val="nil"/>
            </w:tcBorders>
          </w:tcPr>
          <w:p w14:paraId="29C2923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8711CC2" w14:textId="77777777" w:rsidR="00182BDD" w:rsidRDefault="00182BDD">
            <w:pPr>
              <w:pStyle w:val="ConsPlusNormal"/>
            </w:pPr>
            <w:r>
              <w:t>4.2.2.1</w:t>
            </w:r>
          </w:p>
        </w:tc>
        <w:tc>
          <w:tcPr>
            <w:tcW w:w="2760" w:type="dxa"/>
          </w:tcPr>
          <w:p w14:paraId="1668F5DA" w14:textId="77777777" w:rsidR="00182BDD" w:rsidRDefault="00182BDD">
            <w:pPr>
              <w:pStyle w:val="ConsPlusNormal"/>
            </w:pPr>
            <w:r>
              <w:t>Электроэнергия, в том числе активная электроэнергия, плата за мощность</w:t>
            </w:r>
          </w:p>
        </w:tc>
        <w:tc>
          <w:tcPr>
            <w:tcW w:w="2475" w:type="dxa"/>
          </w:tcPr>
          <w:p w14:paraId="53AC689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065726C" w14:textId="77777777">
        <w:tc>
          <w:tcPr>
            <w:tcW w:w="2400" w:type="dxa"/>
            <w:vMerge/>
            <w:tcBorders>
              <w:bottom w:val="nil"/>
            </w:tcBorders>
          </w:tcPr>
          <w:p w14:paraId="4ADCDFE9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686C217" w14:textId="77777777" w:rsidR="00182BDD" w:rsidRDefault="00182BDD">
            <w:pPr>
              <w:pStyle w:val="ConsPlusNormal"/>
            </w:pPr>
            <w:r>
              <w:t>4.2.2.2</w:t>
            </w:r>
          </w:p>
        </w:tc>
        <w:tc>
          <w:tcPr>
            <w:tcW w:w="2760" w:type="dxa"/>
          </w:tcPr>
          <w:p w14:paraId="4AD0BB08" w14:textId="77777777" w:rsidR="00182BDD" w:rsidRDefault="00182BDD">
            <w:pPr>
              <w:pStyle w:val="ConsPlusNormal"/>
            </w:pPr>
            <w:r>
              <w:t>Теплоэнергия</w:t>
            </w:r>
          </w:p>
        </w:tc>
        <w:tc>
          <w:tcPr>
            <w:tcW w:w="2475" w:type="dxa"/>
          </w:tcPr>
          <w:p w14:paraId="44A3F11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51A37F7" w14:textId="77777777">
        <w:tc>
          <w:tcPr>
            <w:tcW w:w="2400" w:type="dxa"/>
            <w:vMerge/>
            <w:tcBorders>
              <w:bottom w:val="nil"/>
            </w:tcBorders>
          </w:tcPr>
          <w:p w14:paraId="2EE37C5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826E189" w14:textId="77777777" w:rsidR="00182BDD" w:rsidRDefault="00182BDD">
            <w:pPr>
              <w:pStyle w:val="ConsPlusNormal"/>
            </w:pPr>
            <w:r>
              <w:t>4.2.2.3</w:t>
            </w:r>
          </w:p>
        </w:tc>
        <w:tc>
          <w:tcPr>
            <w:tcW w:w="2760" w:type="dxa"/>
          </w:tcPr>
          <w:p w14:paraId="36A7383C" w14:textId="77777777" w:rsidR="00182BDD" w:rsidRDefault="00182BDD">
            <w:pPr>
              <w:pStyle w:val="ConsPlusNormal"/>
            </w:pPr>
            <w:r>
              <w:t>Горячая вода</w:t>
            </w:r>
          </w:p>
        </w:tc>
        <w:tc>
          <w:tcPr>
            <w:tcW w:w="2475" w:type="dxa"/>
          </w:tcPr>
          <w:p w14:paraId="48252C1D" w14:textId="77777777" w:rsidR="00182BDD" w:rsidRDefault="00182BDD">
            <w:pPr>
              <w:pStyle w:val="ConsPlusNormal"/>
            </w:pPr>
          </w:p>
        </w:tc>
      </w:tr>
      <w:tr w:rsidR="00182BDD" w14:paraId="7908D7E7" w14:textId="77777777">
        <w:tc>
          <w:tcPr>
            <w:tcW w:w="2400" w:type="dxa"/>
            <w:vMerge/>
            <w:tcBorders>
              <w:bottom w:val="nil"/>
            </w:tcBorders>
          </w:tcPr>
          <w:p w14:paraId="69E1D9F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874C842" w14:textId="77777777" w:rsidR="00182BDD" w:rsidRDefault="00182BDD">
            <w:pPr>
              <w:pStyle w:val="ConsPlusNormal"/>
            </w:pPr>
            <w:r>
              <w:t>4.2.2.3.1</w:t>
            </w:r>
          </w:p>
        </w:tc>
        <w:tc>
          <w:tcPr>
            <w:tcW w:w="2760" w:type="dxa"/>
          </w:tcPr>
          <w:p w14:paraId="53333D6E" w14:textId="77777777" w:rsidR="00182BDD" w:rsidRDefault="00182BDD">
            <w:pPr>
              <w:pStyle w:val="ConsPlusNormal"/>
            </w:pPr>
            <w:r>
              <w:t>Тепловая энергия для приготовления горячей воды</w:t>
            </w:r>
          </w:p>
        </w:tc>
        <w:tc>
          <w:tcPr>
            <w:tcW w:w="2475" w:type="dxa"/>
          </w:tcPr>
          <w:p w14:paraId="6FC87A4D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19FFB66" w14:textId="77777777">
        <w:tc>
          <w:tcPr>
            <w:tcW w:w="2400" w:type="dxa"/>
            <w:vMerge/>
            <w:tcBorders>
              <w:bottom w:val="nil"/>
            </w:tcBorders>
          </w:tcPr>
          <w:p w14:paraId="634FA38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141D142" w14:textId="77777777" w:rsidR="00182BDD" w:rsidRDefault="00182BDD">
            <w:pPr>
              <w:pStyle w:val="ConsPlusNormal"/>
            </w:pPr>
            <w:r>
              <w:t>4.2.2.3.2</w:t>
            </w:r>
          </w:p>
        </w:tc>
        <w:tc>
          <w:tcPr>
            <w:tcW w:w="2760" w:type="dxa"/>
          </w:tcPr>
          <w:p w14:paraId="55058893" w14:textId="77777777" w:rsidR="00182BDD" w:rsidRDefault="00182BDD">
            <w:pPr>
              <w:pStyle w:val="ConsPlusNormal"/>
            </w:pPr>
            <w:r>
              <w:t>Горячая вода</w:t>
            </w:r>
          </w:p>
        </w:tc>
        <w:tc>
          <w:tcPr>
            <w:tcW w:w="2475" w:type="dxa"/>
          </w:tcPr>
          <w:p w14:paraId="505540B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ABFFA61" w14:textId="77777777">
        <w:tc>
          <w:tcPr>
            <w:tcW w:w="2400" w:type="dxa"/>
            <w:vMerge/>
            <w:tcBorders>
              <w:bottom w:val="nil"/>
            </w:tcBorders>
          </w:tcPr>
          <w:p w14:paraId="217C793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F43ABF8" w14:textId="77777777" w:rsidR="00182BDD" w:rsidRDefault="00182BDD">
            <w:pPr>
              <w:pStyle w:val="ConsPlusNormal"/>
            </w:pPr>
            <w:r>
              <w:t>4.2.2.4</w:t>
            </w:r>
          </w:p>
        </w:tc>
        <w:tc>
          <w:tcPr>
            <w:tcW w:w="2760" w:type="dxa"/>
          </w:tcPr>
          <w:p w14:paraId="22291346" w14:textId="77777777" w:rsidR="00182BDD" w:rsidRDefault="00182BDD">
            <w:pPr>
              <w:pStyle w:val="ConsPlusNormal"/>
            </w:pPr>
            <w:r>
              <w:t>Холодная вода</w:t>
            </w:r>
          </w:p>
        </w:tc>
        <w:tc>
          <w:tcPr>
            <w:tcW w:w="2475" w:type="dxa"/>
          </w:tcPr>
          <w:p w14:paraId="1CD53787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C5872DE" w14:textId="77777777">
        <w:tc>
          <w:tcPr>
            <w:tcW w:w="2400" w:type="dxa"/>
            <w:vMerge/>
            <w:tcBorders>
              <w:bottom w:val="nil"/>
            </w:tcBorders>
          </w:tcPr>
          <w:p w14:paraId="71F527E3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50828B2" w14:textId="77777777" w:rsidR="00182BDD" w:rsidRDefault="00182BDD">
            <w:pPr>
              <w:pStyle w:val="ConsPlusNormal"/>
            </w:pPr>
            <w:r>
              <w:t>4.2.3</w:t>
            </w:r>
          </w:p>
        </w:tc>
        <w:tc>
          <w:tcPr>
            <w:tcW w:w="2760" w:type="dxa"/>
          </w:tcPr>
          <w:p w14:paraId="050E30F9" w14:textId="77777777" w:rsidR="00182BDD" w:rsidRDefault="00182BDD">
            <w:pPr>
              <w:pStyle w:val="ConsPlusNormal"/>
            </w:pPr>
            <w:r>
              <w:t>Расходы на оплату выполняемых работ и услуг сторонними организациями, связанных с содержанием помещений в части сбытовой деятельности</w:t>
            </w:r>
          </w:p>
        </w:tc>
        <w:tc>
          <w:tcPr>
            <w:tcW w:w="2475" w:type="dxa"/>
          </w:tcPr>
          <w:p w14:paraId="0C79810C" w14:textId="77777777" w:rsidR="00182BDD" w:rsidRDefault="00182BDD">
            <w:pPr>
              <w:pStyle w:val="ConsPlusNormal"/>
            </w:pPr>
          </w:p>
        </w:tc>
      </w:tr>
      <w:tr w:rsidR="00182BDD" w14:paraId="6441A55B" w14:textId="77777777">
        <w:tc>
          <w:tcPr>
            <w:tcW w:w="2400" w:type="dxa"/>
            <w:vMerge/>
            <w:tcBorders>
              <w:bottom w:val="nil"/>
            </w:tcBorders>
          </w:tcPr>
          <w:p w14:paraId="583B6964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A470AC0" w14:textId="77777777" w:rsidR="00182BDD" w:rsidRDefault="00182BDD">
            <w:pPr>
              <w:pStyle w:val="ConsPlusNormal"/>
            </w:pPr>
            <w:r>
              <w:t>4.2.3.1</w:t>
            </w:r>
          </w:p>
        </w:tc>
        <w:tc>
          <w:tcPr>
            <w:tcW w:w="2760" w:type="dxa"/>
          </w:tcPr>
          <w:p w14:paraId="12745765" w14:textId="77777777" w:rsidR="00182BDD" w:rsidRDefault="00182BDD">
            <w:pPr>
              <w:pStyle w:val="ConsPlusNormal"/>
            </w:pPr>
            <w:r>
              <w:t>Очистка сточных вод</w:t>
            </w:r>
          </w:p>
        </w:tc>
        <w:tc>
          <w:tcPr>
            <w:tcW w:w="2475" w:type="dxa"/>
          </w:tcPr>
          <w:p w14:paraId="14498A0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13238BB" w14:textId="77777777">
        <w:tc>
          <w:tcPr>
            <w:tcW w:w="2400" w:type="dxa"/>
            <w:vMerge/>
            <w:tcBorders>
              <w:bottom w:val="nil"/>
            </w:tcBorders>
          </w:tcPr>
          <w:p w14:paraId="45717A5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D6F0CC3" w14:textId="77777777" w:rsidR="00182BDD" w:rsidRDefault="00182BDD">
            <w:pPr>
              <w:pStyle w:val="ConsPlusNormal"/>
            </w:pPr>
            <w:r>
              <w:t>4.2.3.2</w:t>
            </w:r>
          </w:p>
        </w:tc>
        <w:tc>
          <w:tcPr>
            <w:tcW w:w="2760" w:type="dxa"/>
          </w:tcPr>
          <w:p w14:paraId="18494E50" w14:textId="77777777" w:rsidR="00182BDD" w:rsidRDefault="00182BDD">
            <w:pPr>
              <w:pStyle w:val="ConsPlusNormal"/>
            </w:pPr>
            <w:r>
              <w:t xml:space="preserve">Добровольное страхование (за исключением расходов, учтенных в </w:t>
            </w:r>
            <w:hyperlink w:anchor="P696">
              <w:r>
                <w:rPr>
                  <w:color w:val="0000FF"/>
                </w:rPr>
                <w:t>пункте 4.7.4</w:t>
              </w:r>
            </w:hyperlink>
            <w:r>
              <w:t>), обязательное страхование</w:t>
            </w:r>
          </w:p>
        </w:tc>
        <w:tc>
          <w:tcPr>
            <w:tcW w:w="2475" w:type="dxa"/>
          </w:tcPr>
          <w:p w14:paraId="4F4E12C0" w14:textId="77777777" w:rsidR="00182BDD" w:rsidRDefault="00182BDD">
            <w:pPr>
              <w:pStyle w:val="ConsPlusNormal"/>
            </w:pPr>
          </w:p>
        </w:tc>
      </w:tr>
      <w:tr w:rsidR="00182BDD" w14:paraId="504C41F4" w14:textId="77777777">
        <w:tc>
          <w:tcPr>
            <w:tcW w:w="2400" w:type="dxa"/>
            <w:vMerge/>
            <w:tcBorders>
              <w:bottom w:val="nil"/>
            </w:tcBorders>
          </w:tcPr>
          <w:p w14:paraId="7EB6FD6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D243D59" w14:textId="77777777" w:rsidR="00182BDD" w:rsidRDefault="00182BDD">
            <w:pPr>
              <w:pStyle w:val="ConsPlusNormal"/>
            </w:pPr>
            <w:r>
              <w:t>4.2.3.2.1</w:t>
            </w:r>
          </w:p>
        </w:tc>
        <w:tc>
          <w:tcPr>
            <w:tcW w:w="2760" w:type="dxa"/>
          </w:tcPr>
          <w:p w14:paraId="02525820" w14:textId="77777777" w:rsidR="00182BDD" w:rsidRDefault="00182BDD">
            <w:pPr>
              <w:pStyle w:val="ConsPlusNormal"/>
            </w:pPr>
            <w:r>
              <w:t>Обязательное страхование (за исключением производственных объектов)</w:t>
            </w:r>
          </w:p>
        </w:tc>
        <w:tc>
          <w:tcPr>
            <w:tcW w:w="2475" w:type="dxa"/>
          </w:tcPr>
          <w:p w14:paraId="2C0B807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E3CE35F" w14:textId="77777777">
        <w:tc>
          <w:tcPr>
            <w:tcW w:w="2400" w:type="dxa"/>
            <w:vMerge/>
            <w:tcBorders>
              <w:bottom w:val="nil"/>
            </w:tcBorders>
          </w:tcPr>
          <w:p w14:paraId="188B0DA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99680C1" w14:textId="77777777" w:rsidR="00182BDD" w:rsidRDefault="00182BDD">
            <w:pPr>
              <w:pStyle w:val="ConsPlusNormal"/>
            </w:pPr>
            <w:r>
              <w:t>4.2.3.2.2</w:t>
            </w:r>
          </w:p>
        </w:tc>
        <w:tc>
          <w:tcPr>
            <w:tcW w:w="2760" w:type="dxa"/>
          </w:tcPr>
          <w:p w14:paraId="0DD6267C" w14:textId="77777777" w:rsidR="00182BDD" w:rsidRDefault="00182BDD">
            <w:pPr>
              <w:pStyle w:val="ConsPlusNormal"/>
            </w:pPr>
            <w:r>
              <w:t>Добровольное страхование</w:t>
            </w:r>
          </w:p>
        </w:tc>
        <w:tc>
          <w:tcPr>
            <w:tcW w:w="2475" w:type="dxa"/>
          </w:tcPr>
          <w:p w14:paraId="6B8F29A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E4FAA4B" w14:textId="77777777">
        <w:tc>
          <w:tcPr>
            <w:tcW w:w="2400" w:type="dxa"/>
            <w:vMerge/>
            <w:tcBorders>
              <w:bottom w:val="nil"/>
            </w:tcBorders>
          </w:tcPr>
          <w:p w14:paraId="30EBA44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B0A1FDE" w14:textId="77777777" w:rsidR="00182BDD" w:rsidRDefault="00182BDD">
            <w:pPr>
              <w:pStyle w:val="ConsPlusNormal"/>
            </w:pPr>
            <w:r>
              <w:t>4.2.3.3</w:t>
            </w:r>
          </w:p>
        </w:tc>
        <w:tc>
          <w:tcPr>
            <w:tcW w:w="2760" w:type="dxa"/>
          </w:tcPr>
          <w:p w14:paraId="2E756CF4" w14:textId="77777777" w:rsidR="00182BDD" w:rsidRDefault="00182BDD">
            <w:pPr>
              <w:pStyle w:val="ConsPlusNormal"/>
            </w:pPr>
            <w:r>
              <w:t>Услуги по пожарной безопасности</w:t>
            </w:r>
          </w:p>
        </w:tc>
        <w:tc>
          <w:tcPr>
            <w:tcW w:w="2475" w:type="dxa"/>
          </w:tcPr>
          <w:p w14:paraId="69E1964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28518E6" w14:textId="77777777">
        <w:tc>
          <w:tcPr>
            <w:tcW w:w="2400" w:type="dxa"/>
            <w:vMerge w:val="restart"/>
            <w:tcBorders>
              <w:top w:val="nil"/>
            </w:tcBorders>
          </w:tcPr>
          <w:p w14:paraId="2144BA1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4A2E834" w14:textId="77777777" w:rsidR="00182BDD" w:rsidRDefault="00182BDD">
            <w:pPr>
              <w:pStyle w:val="ConsPlusNormal"/>
            </w:pPr>
            <w:r>
              <w:t>4.2.3.4</w:t>
            </w:r>
          </w:p>
        </w:tc>
        <w:tc>
          <w:tcPr>
            <w:tcW w:w="2760" w:type="dxa"/>
          </w:tcPr>
          <w:p w14:paraId="58B2FE69" w14:textId="77777777" w:rsidR="00182BDD" w:rsidRDefault="00182BDD">
            <w:pPr>
              <w:pStyle w:val="ConsPlusNormal"/>
            </w:pPr>
            <w:r>
              <w:t>Услуги по содержанию зданий, сооружений, территорий, транспортных средств, дератизации и дезинсекции</w:t>
            </w:r>
          </w:p>
        </w:tc>
        <w:tc>
          <w:tcPr>
            <w:tcW w:w="2475" w:type="dxa"/>
          </w:tcPr>
          <w:p w14:paraId="65D6F51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90FB409" w14:textId="77777777">
        <w:tc>
          <w:tcPr>
            <w:tcW w:w="2400" w:type="dxa"/>
            <w:vMerge/>
            <w:tcBorders>
              <w:top w:val="nil"/>
            </w:tcBorders>
          </w:tcPr>
          <w:p w14:paraId="4718E31B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0CD5B74" w14:textId="77777777" w:rsidR="00182BDD" w:rsidRDefault="00182BDD">
            <w:pPr>
              <w:pStyle w:val="ConsPlusNormal"/>
            </w:pPr>
            <w:r>
              <w:t>4.2.3.5</w:t>
            </w:r>
          </w:p>
        </w:tc>
        <w:tc>
          <w:tcPr>
            <w:tcW w:w="2760" w:type="dxa"/>
          </w:tcPr>
          <w:p w14:paraId="013A370E" w14:textId="77777777" w:rsidR="00182BDD" w:rsidRDefault="00182BDD">
            <w:pPr>
              <w:pStyle w:val="ConsPlusNormal"/>
            </w:pPr>
            <w:r>
              <w:t>Услуги частных охранных предприятий</w:t>
            </w:r>
          </w:p>
        </w:tc>
        <w:tc>
          <w:tcPr>
            <w:tcW w:w="2475" w:type="dxa"/>
          </w:tcPr>
          <w:p w14:paraId="315EB342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C833EA2" w14:textId="77777777">
        <w:tc>
          <w:tcPr>
            <w:tcW w:w="2400" w:type="dxa"/>
            <w:vMerge/>
            <w:tcBorders>
              <w:top w:val="nil"/>
            </w:tcBorders>
          </w:tcPr>
          <w:p w14:paraId="0A7A8012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88FF69D" w14:textId="77777777" w:rsidR="00182BDD" w:rsidRDefault="00182BDD">
            <w:pPr>
              <w:pStyle w:val="ConsPlusNormal"/>
            </w:pPr>
            <w:r>
              <w:t>4.2.3.6</w:t>
            </w:r>
          </w:p>
        </w:tc>
        <w:tc>
          <w:tcPr>
            <w:tcW w:w="2760" w:type="dxa"/>
          </w:tcPr>
          <w:p w14:paraId="65F4AC7A" w14:textId="77777777" w:rsidR="00182BDD" w:rsidRDefault="00182BDD">
            <w:pPr>
              <w:pStyle w:val="ConsPlusNormal"/>
            </w:pPr>
            <w:r>
              <w:t>Прочие услуги по содержанию зданий и территории</w:t>
            </w:r>
          </w:p>
        </w:tc>
        <w:tc>
          <w:tcPr>
            <w:tcW w:w="2475" w:type="dxa"/>
          </w:tcPr>
          <w:p w14:paraId="7689B8C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3257657" w14:textId="77777777">
        <w:tc>
          <w:tcPr>
            <w:tcW w:w="2400" w:type="dxa"/>
          </w:tcPr>
          <w:p w14:paraId="72067C21" w14:textId="77777777" w:rsidR="00182BDD" w:rsidRDefault="00182BDD">
            <w:pPr>
              <w:pStyle w:val="ConsPlusNormal"/>
            </w:pPr>
            <w:r>
              <w:t xml:space="preserve">4.3 Расходы на оплату </w:t>
            </w:r>
            <w:r>
              <w:lastRenderedPageBreak/>
              <w:t>труда и страховые взносы на обязательное социальное страхование, выплачиваемые из фонда оплаты труда сбытового персонала</w:t>
            </w:r>
          </w:p>
        </w:tc>
        <w:tc>
          <w:tcPr>
            <w:tcW w:w="1425" w:type="dxa"/>
          </w:tcPr>
          <w:p w14:paraId="7DD4EF6D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6CF22919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211F91B4" w14:textId="77777777" w:rsidR="00182BDD" w:rsidRDefault="00182BDD">
            <w:pPr>
              <w:pStyle w:val="ConsPlusNormal"/>
            </w:pPr>
          </w:p>
        </w:tc>
      </w:tr>
      <w:tr w:rsidR="00182BDD" w14:paraId="2F9E7FFA" w14:textId="77777777">
        <w:tc>
          <w:tcPr>
            <w:tcW w:w="2400" w:type="dxa"/>
          </w:tcPr>
          <w:p w14:paraId="5F39BA2D" w14:textId="77777777" w:rsidR="00182BDD" w:rsidRDefault="00182BDD">
            <w:pPr>
              <w:pStyle w:val="ConsPlusNormal"/>
            </w:pPr>
            <w:r>
              <w:t>4.3.1. Расходы на оплату труда сбытового персонала</w:t>
            </w:r>
          </w:p>
        </w:tc>
        <w:tc>
          <w:tcPr>
            <w:tcW w:w="1425" w:type="dxa"/>
          </w:tcPr>
          <w:p w14:paraId="44A830A1" w14:textId="77777777" w:rsidR="00182BDD" w:rsidRDefault="00182BDD">
            <w:pPr>
              <w:pStyle w:val="ConsPlusNormal"/>
            </w:pPr>
            <w:r>
              <w:t>4.3.1</w:t>
            </w:r>
          </w:p>
        </w:tc>
        <w:tc>
          <w:tcPr>
            <w:tcW w:w="2760" w:type="dxa"/>
          </w:tcPr>
          <w:p w14:paraId="035E79FE" w14:textId="77777777" w:rsidR="00182BDD" w:rsidRDefault="00182BDD">
            <w:pPr>
              <w:pStyle w:val="ConsPlusNormal"/>
            </w:pPr>
            <w:r>
              <w:t>Расходы на оплату труда сбытового персонала, в том числе заработная плата, выходное пособие по сокращению штата, резерв предстоящих отпусков (оплата труда)</w:t>
            </w:r>
          </w:p>
        </w:tc>
        <w:tc>
          <w:tcPr>
            <w:tcW w:w="2475" w:type="dxa"/>
          </w:tcPr>
          <w:p w14:paraId="5A7AAF2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94AFF3A" w14:textId="77777777">
        <w:tc>
          <w:tcPr>
            <w:tcW w:w="2400" w:type="dxa"/>
          </w:tcPr>
          <w:p w14:paraId="6EA0699E" w14:textId="77777777" w:rsidR="00182BDD" w:rsidRDefault="00182BDD">
            <w:pPr>
              <w:pStyle w:val="ConsPlusNormal"/>
            </w:pPr>
            <w:r>
              <w:t>4.3.2 Страховые взносы на обязательное социальное страхование, выплачиваемые из фонда оплаты труда сбытового персонала</w:t>
            </w:r>
          </w:p>
        </w:tc>
        <w:tc>
          <w:tcPr>
            <w:tcW w:w="1425" w:type="dxa"/>
          </w:tcPr>
          <w:p w14:paraId="1B00BD66" w14:textId="77777777" w:rsidR="00182BDD" w:rsidRDefault="00182BDD">
            <w:pPr>
              <w:pStyle w:val="ConsPlusNormal"/>
            </w:pPr>
            <w:r>
              <w:t>4.3.2</w:t>
            </w:r>
          </w:p>
        </w:tc>
        <w:tc>
          <w:tcPr>
            <w:tcW w:w="2760" w:type="dxa"/>
          </w:tcPr>
          <w:p w14:paraId="066EB438" w14:textId="77777777" w:rsidR="00182BDD" w:rsidRDefault="00182BDD">
            <w:pPr>
              <w:pStyle w:val="ConsPlusNormal"/>
            </w:pPr>
            <w:r>
              <w:t>Страховые взносы на обязательное социальное страхование, выплачиваемые из фонда оплаты труда сбытового персонала</w:t>
            </w:r>
          </w:p>
        </w:tc>
        <w:tc>
          <w:tcPr>
            <w:tcW w:w="2475" w:type="dxa"/>
          </w:tcPr>
          <w:p w14:paraId="60048ABB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A191E7E" w14:textId="77777777">
        <w:tc>
          <w:tcPr>
            <w:tcW w:w="2400" w:type="dxa"/>
          </w:tcPr>
          <w:p w14:paraId="3D2E1F00" w14:textId="77777777" w:rsidR="00182BDD" w:rsidRDefault="00182BDD">
            <w:pPr>
              <w:pStyle w:val="ConsPlusNormal"/>
            </w:pPr>
            <w:r>
              <w:t>4.4 Расходы на амортизацию основных средств и нематериальных активов, используемых при осуществлении сбытовой деятельности</w:t>
            </w:r>
          </w:p>
        </w:tc>
        <w:tc>
          <w:tcPr>
            <w:tcW w:w="1425" w:type="dxa"/>
          </w:tcPr>
          <w:p w14:paraId="2D680F0E" w14:textId="77777777" w:rsidR="00182BDD" w:rsidRDefault="00182BDD">
            <w:pPr>
              <w:pStyle w:val="ConsPlusNormal"/>
            </w:pPr>
            <w:r>
              <w:t>4.4</w:t>
            </w:r>
          </w:p>
        </w:tc>
        <w:tc>
          <w:tcPr>
            <w:tcW w:w="2760" w:type="dxa"/>
          </w:tcPr>
          <w:p w14:paraId="0C164D94" w14:textId="77777777" w:rsidR="00182BDD" w:rsidRDefault="00182BDD">
            <w:pPr>
              <w:pStyle w:val="ConsPlusNormal"/>
            </w:pPr>
            <w:r>
              <w:t>Расходы на амортизацию основных средств и нематериальных активов, используемых при осуществлении сбытовой деятельности</w:t>
            </w:r>
          </w:p>
        </w:tc>
        <w:tc>
          <w:tcPr>
            <w:tcW w:w="2475" w:type="dxa"/>
          </w:tcPr>
          <w:p w14:paraId="4EAAD0CD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38D3300" w14:textId="77777777">
        <w:tc>
          <w:tcPr>
            <w:tcW w:w="2400" w:type="dxa"/>
            <w:vMerge w:val="restart"/>
          </w:tcPr>
          <w:p w14:paraId="00B38F56" w14:textId="77777777" w:rsidR="00182BDD" w:rsidRDefault="00182BDD">
            <w:pPr>
              <w:pStyle w:val="ConsPlusNormal"/>
            </w:pPr>
            <w:r>
              <w:t>4.5 Расходы на аренду, лизинг имущества, используемого при осуществлении сбытовой деятельности</w:t>
            </w:r>
          </w:p>
        </w:tc>
        <w:tc>
          <w:tcPr>
            <w:tcW w:w="1425" w:type="dxa"/>
          </w:tcPr>
          <w:p w14:paraId="038E7544" w14:textId="77777777" w:rsidR="00182BDD" w:rsidRDefault="00182BDD">
            <w:pPr>
              <w:pStyle w:val="ConsPlusNormal"/>
            </w:pPr>
            <w:r>
              <w:t>4.5.1</w:t>
            </w:r>
          </w:p>
        </w:tc>
        <w:tc>
          <w:tcPr>
            <w:tcW w:w="2760" w:type="dxa"/>
          </w:tcPr>
          <w:p w14:paraId="0B356CD4" w14:textId="77777777" w:rsidR="00182BDD" w:rsidRDefault="00182BDD">
            <w:pPr>
              <w:pStyle w:val="ConsPlusNormal"/>
            </w:pPr>
            <w:r>
              <w:t>Аренда имущества</w:t>
            </w:r>
          </w:p>
        </w:tc>
        <w:tc>
          <w:tcPr>
            <w:tcW w:w="2475" w:type="dxa"/>
          </w:tcPr>
          <w:p w14:paraId="1B9CA5B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838180F" w14:textId="77777777">
        <w:tc>
          <w:tcPr>
            <w:tcW w:w="2400" w:type="dxa"/>
            <w:vMerge/>
          </w:tcPr>
          <w:p w14:paraId="3AEA5FC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C69AB96" w14:textId="77777777" w:rsidR="00182BDD" w:rsidRDefault="00182BDD">
            <w:pPr>
              <w:pStyle w:val="ConsPlusNormal"/>
            </w:pPr>
            <w:r>
              <w:t>4.5.2</w:t>
            </w:r>
          </w:p>
        </w:tc>
        <w:tc>
          <w:tcPr>
            <w:tcW w:w="2760" w:type="dxa"/>
          </w:tcPr>
          <w:p w14:paraId="0CE88637" w14:textId="77777777" w:rsidR="00182BDD" w:rsidRDefault="00182BDD">
            <w:pPr>
              <w:pStyle w:val="ConsPlusNormal"/>
            </w:pPr>
            <w:r>
              <w:t>Лизинговые платежи</w:t>
            </w:r>
          </w:p>
        </w:tc>
        <w:tc>
          <w:tcPr>
            <w:tcW w:w="2475" w:type="dxa"/>
          </w:tcPr>
          <w:p w14:paraId="4F71B4F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DCD80E4" w14:textId="77777777">
        <w:tc>
          <w:tcPr>
            <w:tcW w:w="2400" w:type="dxa"/>
          </w:tcPr>
          <w:p w14:paraId="7AFFD75B" w14:textId="77777777" w:rsidR="00182BDD" w:rsidRDefault="00182BDD">
            <w:pPr>
              <w:pStyle w:val="ConsPlusNormal"/>
            </w:pPr>
            <w:r>
              <w:t>4.6 Расходы на уплату процентов по займам и кредитам, привлечение которых обосновано ростом дебиторской задолженности абонентов за регулируемые услуги водоснабжения и (или) водоотведения</w:t>
            </w:r>
          </w:p>
        </w:tc>
        <w:tc>
          <w:tcPr>
            <w:tcW w:w="1425" w:type="dxa"/>
          </w:tcPr>
          <w:p w14:paraId="43F5AB14" w14:textId="77777777" w:rsidR="00182BDD" w:rsidRDefault="00182BDD">
            <w:pPr>
              <w:pStyle w:val="ConsPlusNormal"/>
            </w:pPr>
            <w:r>
              <w:t>4.6.1</w:t>
            </w:r>
          </w:p>
        </w:tc>
        <w:tc>
          <w:tcPr>
            <w:tcW w:w="2760" w:type="dxa"/>
          </w:tcPr>
          <w:p w14:paraId="42B10332" w14:textId="77777777" w:rsidR="00182BDD" w:rsidRDefault="00182BDD">
            <w:pPr>
              <w:pStyle w:val="ConsPlusNormal"/>
            </w:pPr>
            <w:r>
              <w:t>Проценты по займам и кредитам, привлечение которых обосновано ростом дебиторской задолженности абонентов за регулируемые услуги водоснабжения и (или) водоотведения</w:t>
            </w:r>
          </w:p>
        </w:tc>
        <w:tc>
          <w:tcPr>
            <w:tcW w:w="2475" w:type="dxa"/>
          </w:tcPr>
          <w:p w14:paraId="1BD4625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3494D53E" w14:textId="77777777">
        <w:tc>
          <w:tcPr>
            <w:tcW w:w="2400" w:type="dxa"/>
            <w:vMerge w:val="restart"/>
            <w:tcBorders>
              <w:bottom w:val="nil"/>
            </w:tcBorders>
          </w:tcPr>
          <w:p w14:paraId="0FD68A24" w14:textId="77777777" w:rsidR="00182BDD" w:rsidRDefault="00182BDD">
            <w:pPr>
              <w:pStyle w:val="ConsPlusNormal"/>
            </w:pPr>
            <w:r>
              <w:t xml:space="preserve">4.7 Расходы на оплату работ и (или) услуг, выполняемых сторонними </w:t>
            </w:r>
            <w:r>
              <w:lastRenderedPageBreak/>
              <w:t>организациями и (или) индивидуальными предпринимателями, связанных со сбытовой деятельностью</w:t>
            </w:r>
          </w:p>
        </w:tc>
        <w:tc>
          <w:tcPr>
            <w:tcW w:w="1425" w:type="dxa"/>
          </w:tcPr>
          <w:p w14:paraId="347E3C5A" w14:textId="77777777" w:rsidR="00182BDD" w:rsidRDefault="00182BDD">
            <w:pPr>
              <w:pStyle w:val="ConsPlusNormal"/>
            </w:pPr>
            <w:r>
              <w:lastRenderedPageBreak/>
              <w:t>4.7.1</w:t>
            </w:r>
          </w:p>
        </w:tc>
        <w:tc>
          <w:tcPr>
            <w:tcW w:w="2760" w:type="dxa"/>
          </w:tcPr>
          <w:p w14:paraId="69DE2827" w14:textId="77777777" w:rsidR="00182BDD" w:rsidRDefault="00182BDD">
            <w:pPr>
              <w:pStyle w:val="ConsPlusNormal"/>
            </w:pPr>
            <w:r>
              <w:t xml:space="preserve">Ремонт и техническое обслуживание подрядным способом (включая давальческие материалы и </w:t>
            </w:r>
            <w:r>
              <w:lastRenderedPageBreak/>
              <w:t>аварийно-восстановительный ремонт подрядным способом)</w:t>
            </w:r>
          </w:p>
        </w:tc>
        <w:tc>
          <w:tcPr>
            <w:tcW w:w="2475" w:type="dxa"/>
          </w:tcPr>
          <w:p w14:paraId="0AB749BF" w14:textId="77777777" w:rsidR="00182BDD" w:rsidRDefault="00182BDD">
            <w:pPr>
              <w:pStyle w:val="ConsPlusNormal"/>
            </w:pPr>
          </w:p>
        </w:tc>
      </w:tr>
      <w:tr w:rsidR="00182BDD" w14:paraId="48E8F2E0" w14:textId="77777777">
        <w:tc>
          <w:tcPr>
            <w:tcW w:w="2400" w:type="dxa"/>
            <w:vMerge/>
            <w:tcBorders>
              <w:bottom w:val="nil"/>
            </w:tcBorders>
          </w:tcPr>
          <w:p w14:paraId="4CC56F7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D52B838" w14:textId="77777777" w:rsidR="00182BDD" w:rsidRDefault="00182BDD">
            <w:pPr>
              <w:pStyle w:val="ConsPlusNormal"/>
            </w:pPr>
            <w:r>
              <w:t>4.7.1.1</w:t>
            </w:r>
          </w:p>
        </w:tc>
        <w:tc>
          <w:tcPr>
            <w:tcW w:w="2760" w:type="dxa"/>
          </w:tcPr>
          <w:p w14:paraId="797223D1" w14:textId="77777777" w:rsidR="00182BDD" w:rsidRDefault="00182BDD">
            <w:pPr>
              <w:pStyle w:val="ConsPlusNormal"/>
            </w:pPr>
            <w:r>
              <w:t>Ремонт подрядным способом, включая давальческие материалы и малоценные основные средства для ремонта подрядным способом</w:t>
            </w:r>
          </w:p>
        </w:tc>
        <w:tc>
          <w:tcPr>
            <w:tcW w:w="2475" w:type="dxa"/>
          </w:tcPr>
          <w:p w14:paraId="2AD50336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0C97045" w14:textId="77777777">
        <w:tc>
          <w:tcPr>
            <w:tcW w:w="2400" w:type="dxa"/>
            <w:vMerge/>
            <w:tcBorders>
              <w:bottom w:val="nil"/>
            </w:tcBorders>
          </w:tcPr>
          <w:p w14:paraId="2BBA676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291E713A" w14:textId="77777777" w:rsidR="00182BDD" w:rsidRDefault="00182BDD">
            <w:pPr>
              <w:pStyle w:val="ConsPlusNormal"/>
            </w:pPr>
            <w:r>
              <w:t>4.7.1.2</w:t>
            </w:r>
          </w:p>
        </w:tc>
        <w:tc>
          <w:tcPr>
            <w:tcW w:w="2760" w:type="dxa"/>
          </w:tcPr>
          <w:p w14:paraId="0FEA937E" w14:textId="77777777" w:rsidR="00182BDD" w:rsidRDefault="00182BDD">
            <w:pPr>
              <w:pStyle w:val="ConsPlusNormal"/>
            </w:pPr>
            <w:r>
              <w:t>Техническое обслуживание подрядным способом, включая давальческие материалы и малоценные основные средства для технического обслуживания подрядным способом</w:t>
            </w:r>
          </w:p>
        </w:tc>
        <w:tc>
          <w:tcPr>
            <w:tcW w:w="2475" w:type="dxa"/>
          </w:tcPr>
          <w:p w14:paraId="3528FEF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E07F953" w14:textId="77777777">
        <w:tc>
          <w:tcPr>
            <w:tcW w:w="2400" w:type="dxa"/>
            <w:vMerge/>
            <w:tcBorders>
              <w:bottom w:val="nil"/>
            </w:tcBorders>
          </w:tcPr>
          <w:p w14:paraId="4AE4BF3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4877027" w14:textId="77777777" w:rsidR="00182BDD" w:rsidRDefault="00182BDD">
            <w:pPr>
              <w:pStyle w:val="ConsPlusNormal"/>
            </w:pPr>
            <w:r>
              <w:t>4.7.2</w:t>
            </w:r>
          </w:p>
        </w:tc>
        <w:tc>
          <w:tcPr>
            <w:tcW w:w="2760" w:type="dxa"/>
          </w:tcPr>
          <w:p w14:paraId="1AE653B3" w14:textId="77777777" w:rsidR="00182BDD" w:rsidRDefault="00182BDD">
            <w:pPr>
              <w:pStyle w:val="ConsPlusNormal"/>
            </w:pPr>
            <w:r>
              <w:t>Транспортные и логистические услуги</w:t>
            </w:r>
          </w:p>
        </w:tc>
        <w:tc>
          <w:tcPr>
            <w:tcW w:w="2475" w:type="dxa"/>
          </w:tcPr>
          <w:p w14:paraId="1125B11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CAF2175" w14:textId="77777777">
        <w:tc>
          <w:tcPr>
            <w:tcW w:w="2400" w:type="dxa"/>
            <w:tcBorders>
              <w:top w:val="nil"/>
              <w:bottom w:val="nil"/>
            </w:tcBorders>
          </w:tcPr>
          <w:p w14:paraId="42F4DEE9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71870ED" w14:textId="77777777" w:rsidR="00182BDD" w:rsidRDefault="00182BDD">
            <w:pPr>
              <w:pStyle w:val="ConsPlusNormal"/>
            </w:pPr>
            <w:r>
              <w:t>4.7.3</w:t>
            </w:r>
          </w:p>
        </w:tc>
        <w:tc>
          <w:tcPr>
            <w:tcW w:w="2760" w:type="dxa"/>
          </w:tcPr>
          <w:p w14:paraId="0FB11D9A" w14:textId="77777777" w:rsidR="00182BDD" w:rsidRDefault="00182BDD">
            <w:pPr>
              <w:pStyle w:val="ConsPlusNormal"/>
            </w:pPr>
            <w:r>
              <w:t>Услуги по автоматизации технологических процессов, процессов управления, сопровождению действующего программного обеспечения</w:t>
            </w:r>
          </w:p>
        </w:tc>
        <w:tc>
          <w:tcPr>
            <w:tcW w:w="2475" w:type="dxa"/>
          </w:tcPr>
          <w:p w14:paraId="18C946D5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9DBDF4C" w14:textId="77777777">
        <w:tc>
          <w:tcPr>
            <w:tcW w:w="2400" w:type="dxa"/>
            <w:tcBorders>
              <w:top w:val="nil"/>
              <w:bottom w:val="nil"/>
            </w:tcBorders>
          </w:tcPr>
          <w:p w14:paraId="65A37BAA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BCC13D4" w14:textId="77777777" w:rsidR="00182BDD" w:rsidRDefault="00182BDD">
            <w:pPr>
              <w:pStyle w:val="ConsPlusNormal"/>
            </w:pPr>
            <w:bookmarkStart w:id="19" w:name="P696"/>
            <w:bookmarkEnd w:id="19"/>
            <w:r>
              <w:t>4.7.4</w:t>
            </w:r>
          </w:p>
        </w:tc>
        <w:tc>
          <w:tcPr>
            <w:tcW w:w="2760" w:type="dxa"/>
          </w:tcPr>
          <w:p w14:paraId="6F219B82" w14:textId="77777777" w:rsidR="00182BDD" w:rsidRDefault="00182BDD">
            <w:pPr>
              <w:pStyle w:val="ConsPlusNormal"/>
            </w:pPr>
            <w:r>
              <w:t>Добровольное страхование</w:t>
            </w:r>
          </w:p>
        </w:tc>
        <w:tc>
          <w:tcPr>
            <w:tcW w:w="2475" w:type="dxa"/>
          </w:tcPr>
          <w:p w14:paraId="7757AEDA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62F9B6CB" w14:textId="77777777">
        <w:tc>
          <w:tcPr>
            <w:tcW w:w="2400" w:type="dxa"/>
            <w:tcBorders>
              <w:top w:val="nil"/>
              <w:bottom w:val="nil"/>
            </w:tcBorders>
          </w:tcPr>
          <w:p w14:paraId="03125B6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24A1EF7" w14:textId="77777777" w:rsidR="00182BDD" w:rsidRDefault="00182BDD">
            <w:pPr>
              <w:pStyle w:val="ConsPlusNormal"/>
            </w:pPr>
            <w:r>
              <w:t>4.7.5</w:t>
            </w:r>
          </w:p>
        </w:tc>
        <w:tc>
          <w:tcPr>
            <w:tcW w:w="2760" w:type="dxa"/>
          </w:tcPr>
          <w:p w14:paraId="2092D6AE" w14:textId="77777777" w:rsidR="00182BDD" w:rsidRDefault="00182BDD">
            <w:pPr>
              <w:pStyle w:val="ConsPlusNormal"/>
            </w:pPr>
            <w:r>
              <w:t>Услуги связи и информационно-телекоммуникационной сети "Интернет", почтово-телеграфные услуги</w:t>
            </w:r>
          </w:p>
        </w:tc>
        <w:tc>
          <w:tcPr>
            <w:tcW w:w="2475" w:type="dxa"/>
          </w:tcPr>
          <w:p w14:paraId="3C429FD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54E8B558" w14:textId="77777777">
        <w:tc>
          <w:tcPr>
            <w:tcW w:w="2400" w:type="dxa"/>
            <w:tcBorders>
              <w:top w:val="nil"/>
              <w:bottom w:val="nil"/>
            </w:tcBorders>
          </w:tcPr>
          <w:p w14:paraId="20E6677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21CBC70" w14:textId="77777777" w:rsidR="00182BDD" w:rsidRDefault="00182BDD">
            <w:pPr>
              <w:pStyle w:val="ConsPlusNormal"/>
            </w:pPr>
            <w:r>
              <w:t>4.7.6</w:t>
            </w:r>
          </w:p>
        </w:tc>
        <w:tc>
          <w:tcPr>
            <w:tcW w:w="2760" w:type="dxa"/>
          </w:tcPr>
          <w:p w14:paraId="6375FDF6" w14:textId="77777777" w:rsidR="00182BDD" w:rsidRDefault="00182BDD">
            <w:pPr>
              <w:pStyle w:val="ConsPlusNormal"/>
            </w:pPr>
            <w:r>
              <w:t>Юридические, нотариальные услуги</w:t>
            </w:r>
          </w:p>
        </w:tc>
        <w:tc>
          <w:tcPr>
            <w:tcW w:w="2475" w:type="dxa"/>
          </w:tcPr>
          <w:p w14:paraId="409CA81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E9BF788" w14:textId="77777777">
        <w:tc>
          <w:tcPr>
            <w:tcW w:w="2400" w:type="dxa"/>
            <w:tcBorders>
              <w:top w:val="nil"/>
              <w:bottom w:val="nil"/>
            </w:tcBorders>
          </w:tcPr>
          <w:p w14:paraId="7E81E60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861A9ED" w14:textId="77777777" w:rsidR="00182BDD" w:rsidRDefault="00182BDD">
            <w:pPr>
              <w:pStyle w:val="ConsPlusNormal"/>
            </w:pPr>
            <w:r>
              <w:t>4.7.7</w:t>
            </w:r>
          </w:p>
        </w:tc>
        <w:tc>
          <w:tcPr>
            <w:tcW w:w="2760" w:type="dxa"/>
          </w:tcPr>
          <w:p w14:paraId="35C0C2CA" w14:textId="77777777" w:rsidR="00182BDD" w:rsidRDefault="00182BDD">
            <w:pPr>
              <w:pStyle w:val="ConsPlusNormal"/>
            </w:pPr>
            <w:r>
              <w:t>Услуги по медицинским осмотрам</w:t>
            </w:r>
          </w:p>
        </w:tc>
        <w:tc>
          <w:tcPr>
            <w:tcW w:w="2475" w:type="dxa"/>
          </w:tcPr>
          <w:p w14:paraId="3EFD831E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0C8E140" w14:textId="77777777">
        <w:tc>
          <w:tcPr>
            <w:tcW w:w="2400" w:type="dxa"/>
            <w:tcBorders>
              <w:top w:val="nil"/>
              <w:bottom w:val="nil"/>
            </w:tcBorders>
          </w:tcPr>
          <w:p w14:paraId="6073E9E1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9E055E5" w14:textId="77777777" w:rsidR="00182BDD" w:rsidRDefault="00182BDD">
            <w:pPr>
              <w:pStyle w:val="ConsPlusNormal"/>
            </w:pPr>
            <w:r>
              <w:t>4.7.8</w:t>
            </w:r>
          </w:p>
        </w:tc>
        <w:tc>
          <w:tcPr>
            <w:tcW w:w="2760" w:type="dxa"/>
          </w:tcPr>
          <w:p w14:paraId="0E4C2762" w14:textId="77777777" w:rsidR="00182BDD" w:rsidRDefault="00182BDD">
            <w:pPr>
              <w:pStyle w:val="ConsPlusNormal"/>
            </w:pPr>
            <w:r>
              <w:t>Типографско-множительные, архивные услуги</w:t>
            </w:r>
          </w:p>
        </w:tc>
        <w:tc>
          <w:tcPr>
            <w:tcW w:w="2475" w:type="dxa"/>
          </w:tcPr>
          <w:p w14:paraId="1A8F9160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F3D2EFF" w14:textId="77777777">
        <w:tc>
          <w:tcPr>
            <w:tcW w:w="2400" w:type="dxa"/>
            <w:tcBorders>
              <w:top w:val="nil"/>
              <w:bottom w:val="nil"/>
            </w:tcBorders>
          </w:tcPr>
          <w:p w14:paraId="057611C5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1D946AEA" w14:textId="77777777" w:rsidR="00182BDD" w:rsidRDefault="00182BDD">
            <w:pPr>
              <w:pStyle w:val="ConsPlusNormal"/>
            </w:pPr>
            <w:r>
              <w:t>4.7.9</w:t>
            </w:r>
          </w:p>
        </w:tc>
        <w:tc>
          <w:tcPr>
            <w:tcW w:w="2760" w:type="dxa"/>
          </w:tcPr>
          <w:p w14:paraId="61D65D43" w14:textId="77777777" w:rsidR="00182BDD" w:rsidRDefault="00182BDD">
            <w:pPr>
              <w:pStyle w:val="ConsPlusNormal"/>
            </w:pPr>
            <w:r>
              <w:t>Услуги по найму персонала, подготовке и обучению кадров</w:t>
            </w:r>
          </w:p>
        </w:tc>
        <w:tc>
          <w:tcPr>
            <w:tcW w:w="2475" w:type="dxa"/>
          </w:tcPr>
          <w:p w14:paraId="77C4AD67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3826992" w14:textId="77777777">
        <w:tc>
          <w:tcPr>
            <w:tcW w:w="2400" w:type="dxa"/>
            <w:tcBorders>
              <w:top w:val="nil"/>
              <w:bottom w:val="nil"/>
            </w:tcBorders>
          </w:tcPr>
          <w:p w14:paraId="7940B9B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3225DFA" w14:textId="77777777" w:rsidR="00182BDD" w:rsidRDefault="00182BDD">
            <w:pPr>
              <w:pStyle w:val="ConsPlusNormal"/>
            </w:pPr>
            <w:r>
              <w:t>4.7.10</w:t>
            </w:r>
          </w:p>
        </w:tc>
        <w:tc>
          <w:tcPr>
            <w:tcW w:w="2760" w:type="dxa"/>
          </w:tcPr>
          <w:p w14:paraId="187C2341" w14:textId="77777777" w:rsidR="00182BDD" w:rsidRDefault="00182BDD">
            <w:pPr>
              <w:pStyle w:val="ConsPlusNormal"/>
            </w:pPr>
            <w:r>
              <w:t>Услуги по охране труда и технике безопасности</w:t>
            </w:r>
          </w:p>
        </w:tc>
        <w:tc>
          <w:tcPr>
            <w:tcW w:w="2475" w:type="dxa"/>
          </w:tcPr>
          <w:p w14:paraId="6D61298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C00BCCC" w14:textId="77777777">
        <w:tc>
          <w:tcPr>
            <w:tcW w:w="2400" w:type="dxa"/>
            <w:tcBorders>
              <w:top w:val="nil"/>
              <w:bottom w:val="nil"/>
            </w:tcBorders>
          </w:tcPr>
          <w:p w14:paraId="7D18DDED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E06CFC6" w14:textId="77777777" w:rsidR="00182BDD" w:rsidRDefault="00182BDD">
            <w:pPr>
              <w:pStyle w:val="ConsPlusNormal"/>
            </w:pPr>
            <w:r>
              <w:t>4.7.11</w:t>
            </w:r>
          </w:p>
        </w:tc>
        <w:tc>
          <w:tcPr>
            <w:tcW w:w="2760" w:type="dxa"/>
          </w:tcPr>
          <w:p w14:paraId="265DB061" w14:textId="77777777" w:rsidR="00182BDD" w:rsidRDefault="00182BDD">
            <w:pPr>
              <w:pStyle w:val="ConsPlusNormal"/>
            </w:pPr>
            <w:r>
              <w:t>Услуги банков, не учитываемые в расходах за содержание и ремонт жилого помещения</w:t>
            </w:r>
          </w:p>
        </w:tc>
        <w:tc>
          <w:tcPr>
            <w:tcW w:w="2475" w:type="dxa"/>
          </w:tcPr>
          <w:p w14:paraId="73443DB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AEA508D" w14:textId="77777777">
        <w:tc>
          <w:tcPr>
            <w:tcW w:w="2400" w:type="dxa"/>
            <w:tcBorders>
              <w:top w:val="nil"/>
              <w:bottom w:val="nil"/>
            </w:tcBorders>
          </w:tcPr>
          <w:p w14:paraId="6357A8D0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4F41113" w14:textId="77777777" w:rsidR="00182BDD" w:rsidRDefault="00182BDD">
            <w:pPr>
              <w:pStyle w:val="ConsPlusNormal"/>
            </w:pPr>
            <w:r>
              <w:t>4.7.12</w:t>
            </w:r>
          </w:p>
        </w:tc>
        <w:tc>
          <w:tcPr>
            <w:tcW w:w="2760" w:type="dxa"/>
          </w:tcPr>
          <w:p w14:paraId="123FD3C2" w14:textId="77777777" w:rsidR="00182BDD" w:rsidRDefault="00182BDD">
            <w:pPr>
              <w:pStyle w:val="ConsPlusNormal"/>
            </w:pPr>
            <w:r>
              <w:t>Услуги расчетных центров, не учитываемые в расходах за содержание и ремонт жилого помещения</w:t>
            </w:r>
          </w:p>
        </w:tc>
        <w:tc>
          <w:tcPr>
            <w:tcW w:w="2475" w:type="dxa"/>
          </w:tcPr>
          <w:p w14:paraId="35AB6263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726D164B" w14:textId="77777777">
        <w:tc>
          <w:tcPr>
            <w:tcW w:w="2400" w:type="dxa"/>
            <w:tcBorders>
              <w:top w:val="nil"/>
              <w:bottom w:val="nil"/>
            </w:tcBorders>
          </w:tcPr>
          <w:p w14:paraId="5A20E9D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3BB8CFC7" w14:textId="77777777" w:rsidR="00182BDD" w:rsidRDefault="00182BDD">
            <w:pPr>
              <w:pStyle w:val="ConsPlusNormal"/>
            </w:pPr>
            <w:r>
              <w:t>4.7.13</w:t>
            </w:r>
          </w:p>
        </w:tc>
        <w:tc>
          <w:tcPr>
            <w:tcW w:w="2760" w:type="dxa"/>
          </w:tcPr>
          <w:p w14:paraId="3C07CEE0" w14:textId="77777777" w:rsidR="00182BDD" w:rsidRDefault="00182BDD">
            <w:pPr>
              <w:pStyle w:val="ConsPlusNormal"/>
            </w:pPr>
            <w:r>
              <w:t>Услуги по снятию и сбору показаний приборов учета, не учитываемые в расходах за содержание и ремонт жилого помещения</w:t>
            </w:r>
          </w:p>
        </w:tc>
        <w:tc>
          <w:tcPr>
            <w:tcW w:w="2475" w:type="dxa"/>
          </w:tcPr>
          <w:p w14:paraId="12982917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1A73B516" w14:textId="77777777">
        <w:tc>
          <w:tcPr>
            <w:tcW w:w="2400" w:type="dxa"/>
            <w:tcBorders>
              <w:top w:val="nil"/>
              <w:bottom w:val="nil"/>
            </w:tcBorders>
          </w:tcPr>
          <w:p w14:paraId="5DFD2B43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4719875" w14:textId="77777777" w:rsidR="00182BDD" w:rsidRDefault="00182BDD">
            <w:pPr>
              <w:pStyle w:val="ConsPlusNormal"/>
            </w:pPr>
            <w:r>
              <w:t>4.7.14</w:t>
            </w:r>
          </w:p>
        </w:tc>
        <w:tc>
          <w:tcPr>
            <w:tcW w:w="2760" w:type="dxa"/>
          </w:tcPr>
          <w:p w14:paraId="24F2A8A8" w14:textId="77777777" w:rsidR="00182BDD" w:rsidRDefault="00182BDD">
            <w:pPr>
              <w:pStyle w:val="ConsPlusNormal"/>
            </w:pPr>
            <w:r>
              <w:t>Услуги по истребованию задолженности по оплате коммунальных услуг, не учитываемые в расходах за содержание и ремонт жилого помещения</w:t>
            </w:r>
          </w:p>
        </w:tc>
        <w:tc>
          <w:tcPr>
            <w:tcW w:w="2475" w:type="dxa"/>
          </w:tcPr>
          <w:p w14:paraId="0C3CFAF1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042A02F1" w14:textId="77777777">
        <w:tc>
          <w:tcPr>
            <w:tcW w:w="2400" w:type="dxa"/>
            <w:tcBorders>
              <w:top w:val="nil"/>
            </w:tcBorders>
          </w:tcPr>
          <w:p w14:paraId="63F6D60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F7E6806" w14:textId="77777777" w:rsidR="00182BDD" w:rsidRDefault="00182BDD">
            <w:pPr>
              <w:pStyle w:val="ConsPlusNormal"/>
            </w:pPr>
            <w:r>
              <w:t>4.7.15</w:t>
            </w:r>
          </w:p>
        </w:tc>
        <w:tc>
          <w:tcPr>
            <w:tcW w:w="2760" w:type="dxa"/>
          </w:tcPr>
          <w:p w14:paraId="7F69639A" w14:textId="77777777" w:rsidR="00182BDD" w:rsidRDefault="00182BDD">
            <w:pPr>
              <w:pStyle w:val="ConsPlusNormal"/>
            </w:pPr>
            <w:r>
              <w:t>Контроль состава и свойств сточных вод, сбрасываемых абонентами в централизованную систему водоотведения</w:t>
            </w:r>
          </w:p>
        </w:tc>
        <w:tc>
          <w:tcPr>
            <w:tcW w:w="2475" w:type="dxa"/>
          </w:tcPr>
          <w:p w14:paraId="091EF858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E4FA3B1" w14:textId="77777777">
        <w:tc>
          <w:tcPr>
            <w:tcW w:w="2400" w:type="dxa"/>
          </w:tcPr>
          <w:p w14:paraId="5ABF8927" w14:textId="77777777" w:rsidR="00182BDD" w:rsidRDefault="00182BDD">
            <w:pPr>
              <w:pStyle w:val="ConsPlusNormal"/>
            </w:pPr>
            <w:r>
              <w:t>4.8 Расходы на формирование резервов по сомнительным долгам (дебиторской задолженности)</w:t>
            </w:r>
          </w:p>
        </w:tc>
        <w:tc>
          <w:tcPr>
            <w:tcW w:w="1425" w:type="dxa"/>
          </w:tcPr>
          <w:p w14:paraId="00FD8074" w14:textId="77777777" w:rsidR="00182BDD" w:rsidRDefault="00182BDD">
            <w:pPr>
              <w:pStyle w:val="ConsPlusNormal"/>
            </w:pPr>
            <w:r>
              <w:t>4.8.1</w:t>
            </w:r>
          </w:p>
        </w:tc>
        <w:tc>
          <w:tcPr>
            <w:tcW w:w="2760" w:type="dxa"/>
          </w:tcPr>
          <w:p w14:paraId="1835891B" w14:textId="77777777" w:rsidR="00182BDD" w:rsidRDefault="00182BDD">
            <w:pPr>
              <w:pStyle w:val="ConsPlusNormal"/>
            </w:pPr>
            <w:r>
              <w:t>Расходы на формирование резервов по сомнительным долгам (дебиторской задолженности)</w:t>
            </w:r>
          </w:p>
        </w:tc>
        <w:tc>
          <w:tcPr>
            <w:tcW w:w="2475" w:type="dxa"/>
          </w:tcPr>
          <w:p w14:paraId="58D995AB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6B4819A9" w14:textId="77777777">
        <w:tc>
          <w:tcPr>
            <w:tcW w:w="2400" w:type="dxa"/>
            <w:vMerge w:val="restart"/>
          </w:tcPr>
          <w:p w14:paraId="404781EF" w14:textId="77777777" w:rsidR="00182BDD" w:rsidRDefault="00182BDD">
            <w:pPr>
              <w:pStyle w:val="ConsPlusNormal"/>
            </w:pPr>
            <w:r>
              <w:t>4.9 Прочие расходы, связанные со сбытовой деятельностью</w:t>
            </w:r>
          </w:p>
        </w:tc>
        <w:tc>
          <w:tcPr>
            <w:tcW w:w="1425" w:type="dxa"/>
          </w:tcPr>
          <w:p w14:paraId="1250965A" w14:textId="77777777" w:rsidR="00182BDD" w:rsidRDefault="00182BDD">
            <w:pPr>
              <w:pStyle w:val="ConsPlusNormal"/>
            </w:pPr>
            <w:r>
              <w:t>4.9.1</w:t>
            </w:r>
          </w:p>
        </w:tc>
        <w:tc>
          <w:tcPr>
            <w:tcW w:w="2760" w:type="dxa"/>
          </w:tcPr>
          <w:p w14:paraId="38A4BD15" w14:textId="77777777" w:rsidR="00182BDD" w:rsidRDefault="00182BDD">
            <w:pPr>
              <w:pStyle w:val="ConsPlusNormal"/>
            </w:pPr>
            <w:r>
              <w:t>Компенсационная выплата за топливо по нормативу</w:t>
            </w:r>
          </w:p>
        </w:tc>
        <w:tc>
          <w:tcPr>
            <w:tcW w:w="2475" w:type="dxa"/>
          </w:tcPr>
          <w:p w14:paraId="22F6A5E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4FADC6EA" w14:textId="77777777">
        <w:tc>
          <w:tcPr>
            <w:tcW w:w="2400" w:type="dxa"/>
            <w:vMerge/>
          </w:tcPr>
          <w:p w14:paraId="480D5ACF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43619F20" w14:textId="77777777" w:rsidR="00182BDD" w:rsidRDefault="00182BDD">
            <w:pPr>
              <w:pStyle w:val="ConsPlusNormal"/>
            </w:pPr>
            <w:r>
              <w:t>4.9.2</w:t>
            </w:r>
          </w:p>
        </w:tc>
        <w:tc>
          <w:tcPr>
            <w:tcW w:w="2760" w:type="dxa"/>
          </w:tcPr>
          <w:p w14:paraId="132265FF" w14:textId="77777777" w:rsidR="00182BDD" w:rsidRDefault="00182BDD">
            <w:pPr>
              <w:pStyle w:val="ConsPlusNormal"/>
            </w:pPr>
            <w:r>
              <w:t>Служебные разъезды</w:t>
            </w:r>
          </w:p>
        </w:tc>
        <w:tc>
          <w:tcPr>
            <w:tcW w:w="2475" w:type="dxa"/>
          </w:tcPr>
          <w:p w14:paraId="29AF932C" w14:textId="77777777" w:rsidR="00182BDD" w:rsidRDefault="00182BDD">
            <w:pPr>
              <w:pStyle w:val="ConsPlusNormal"/>
              <w:jc w:val="center"/>
            </w:pPr>
            <w:r>
              <w:t>операционные расходы</w:t>
            </w:r>
          </w:p>
        </w:tc>
      </w:tr>
      <w:tr w:rsidR="00182BDD" w14:paraId="277A2DB5" w14:textId="77777777">
        <w:tc>
          <w:tcPr>
            <w:tcW w:w="2400" w:type="dxa"/>
          </w:tcPr>
          <w:p w14:paraId="58B4E73B" w14:textId="77777777" w:rsidR="00182BDD" w:rsidRDefault="00182BDD">
            <w:pPr>
              <w:pStyle w:val="ConsPlusNormal"/>
            </w:pPr>
            <w:r>
              <w:t>5. Амортизация</w:t>
            </w:r>
          </w:p>
        </w:tc>
        <w:tc>
          <w:tcPr>
            <w:tcW w:w="1425" w:type="dxa"/>
          </w:tcPr>
          <w:p w14:paraId="2F17B5AD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3BA16F43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3B3626C5" w14:textId="77777777" w:rsidR="00182BDD" w:rsidRDefault="00182BDD">
            <w:pPr>
              <w:pStyle w:val="ConsPlusNormal"/>
            </w:pPr>
          </w:p>
        </w:tc>
      </w:tr>
      <w:tr w:rsidR="00182BDD" w14:paraId="091969EA" w14:textId="77777777">
        <w:tc>
          <w:tcPr>
            <w:tcW w:w="2400" w:type="dxa"/>
          </w:tcPr>
          <w:p w14:paraId="15383FF0" w14:textId="77777777" w:rsidR="00182BDD" w:rsidRDefault="00182BDD">
            <w:pPr>
              <w:pStyle w:val="ConsPlusNormal"/>
            </w:pPr>
            <w:r>
              <w:t>5.1 Амортизация основных средств и нематериальных активов, относимых к объектам централизованной системы водоснабжения и водоотведения</w:t>
            </w:r>
          </w:p>
        </w:tc>
        <w:tc>
          <w:tcPr>
            <w:tcW w:w="1425" w:type="dxa"/>
          </w:tcPr>
          <w:p w14:paraId="29F9A318" w14:textId="77777777" w:rsidR="00182BDD" w:rsidRDefault="00182BDD">
            <w:pPr>
              <w:pStyle w:val="ConsPlusNormal"/>
            </w:pPr>
            <w:r>
              <w:t>5.1</w:t>
            </w:r>
          </w:p>
        </w:tc>
        <w:tc>
          <w:tcPr>
            <w:tcW w:w="2760" w:type="dxa"/>
          </w:tcPr>
          <w:p w14:paraId="68F29F71" w14:textId="77777777" w:rsidR="00182BDD" w:rsidRDefault="00182BDD">
            <w:pPr>
              <w:pStyle w:val="ConsPlusNormal"/>
            </w:pPr>
            <w:r>
              <w:t>Амортизация основных средств и нематериальных активов, относимых к объектам централизованной системы водоснабжения и водоотведения</w:t>
            </w:r>
          </w:p>
        </w:tc>
        <w:tc>
          <w:tcPr>
            <w:tcW w:w="2475" w:type="dxa"/>
          </w:tcPr>
          <w:p w14:paraId="3EDB9615" w14:textId="77777777" w:rsidR="00182BDD" w:rsidRDefault="00182BDD">
            <w:pPr>
              <w:pStyle w:val="ConsPlusNormal"/>
              <w:jc w:val="center"/>
            </w:pPr>
            <w:r>
              <w:t>амортизация</w:t>
            </w:r>
          </w:p>
        </w:tc>
      </w:tr>
      <w:tr w:rsidR="00182BDD" w14:paraId="71670684" w14:textId="77777777">
        <w:tc>
          <w:tcPr>
            <w:tcW w:w="2400" w:type="dxa"/>
          </w:tcPr>
          <w:p w14:paraId="2F00F805" w14:textId="77777777" w:rsidR="00182BDD" w:rsidRDefault="00182BDD">
            <w:pPr>
              <w:pStyle w:val="ConsPlusNormal"/>
            </w:pPr>
            <w:r>
              <w:t xml:space="preserve">6. Расходы на арендную плату, лизинговые </w:t>
            </w:r>
            <w:r>
              <w:lastRenderedPageBreak/>
              <w:t>платежи, концессионную плату</w:t>
            </w:r>
          </w:p>
        </w:tc>
        <w:tc>
          <w:tcPr>
            <w:tcW w:w="1425" w:type="dxa"/>
          </w:tcPr>
          <w:p w14:paraId="5337B2A1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1ACCAA06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38A3725C" w14:textId="77777777" w:rsidR="00182BDD" w:rsidRDefault="00182BDD">
            <w:pPr>
              <w:pStyle w:val="ConsPlusNormal"/>
            </w:pPr>
          </w:p>
        </w:tc>
      </w:tr>
      <w:tr w:rsidR="00182BDD" w14:paraId="1A16EA88" w14:textId="77777777">
        <w:tc>
          <w:tcPr>
            <w:tcW w:w="2400" w:type="dxa"/>
          </w:tcPr>
          <w:p w14:paraId="1871E0A7" w14:textId="77777777" w:rsidR="00182BDD" w:rsidRDefault="00182BDD">
            <w:pPr>
              <w:pStyle w:val="ConsPlusNormal"/>
            </w:pPr>
            <w:r>
              <w:t>6.1 Аренда имущества</w:t>
            </w:r>
          </w:p>
        </w:tc>
        <w:tc>
          <w:tcPr>
            <w:tcW w:w="1425" w:type="dxa"/>
          </w:tcPr>
          <w:p w14:paraId="63C43351" w14:textId="77777777" w:rsidR="00182BDD" w:rsidRDefault="00182BDD">
            <w:pPr>
              <w:pStyle w:val="ConsPlusNormal"/>
            </w:pPr>
            <w:r>
              <w:t>6.1</w:t>
            </w:r>
          </w:p>
        </w:tc>
        <w:tc>
          <w:tcPr>
            <w:tcW w:w="2760" w:type="dxa"/>
          </w:tcPr>
          <w:p w14:paraId="78F1A3A8" w14:textId="77777777" w:rsidR="00182BDD" w:rsidRDefault="00182BDD">
            <w:pPr>
              <w:pStyle w:val="ConsPlusNormal"/>
            </w:pPr>
            <w:r>
              <w:t>Аренда имущества производственного назначения</w:t>
            </w:r>
          </w:p>
        </w:tc>
        <w:tc>
          <w:tcPr>
            <w:tcW w:w="2475" w:type="dxa"/>
          </w:tcPr>
          <w:p w14:paraId="6920602F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64E5B68F" w14:textId="77777777">
        <w:tc>
          <w:tcPr>
            <w:tcW w:w="2400" w:type="dxa"/>
          </w:tcPr>
          <w:p w14:paraId="7C3015C1" w14:textId="77777777" w:rsidR="00182BDD" w:rsidRDefault="00182BDD">
            <w:pPr>
              <w:pStyle w:val="ConsPlusNormal"/>
            </w:pPr>
            <w:r>
              <w:t>6.2 Концессионная плата</w:t>
            </w:r>
          </w:p>
        </w:tc>
        <w:tc>
          <w:tcPr>
            <w:tcW w:w="1425" w:type="dxa"/>
          </w:tcPr>
          <w:p w14:paraId="5BBF8FB6" w14:textId="77777777" w:rsidR="00182BDD" w:rsidRDefault="00182BDD">
            <w:pPr>
              <w:pStyle w:val="ConsPlusNormal"/>
            </w:pPr>
            <w:r>
              <w:t>6.2</w:t>
            </w:r>
          </w:p>
        </w:tc>
        <w:tc>
          <w:tcPr>
            <w:tcW w:w="2760" w:type="dxa"/>
          </w:tcPr>
          <w:p w14:paraId="5EF92A08" w14:textId="77777777" w:rsidR="00182BDD" w:rsidRDefault="00182BDD">
            <w:pPr>
              <w:pStyle w:val="ConsPlusNormal"/>
            </w:pPr>
            <w:r>
              <w:t>Концессионная плата</w:t>
            </w:r>
          </w:p>
        </w:tc>
        <w:tc>
          <w:tcPr>
            <w:tcW w:w="2475" w:type="dxa"/>
          </w:tcPr>
          <w:p w14:paraId="17CE6AD9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079462D3" w14:textId="77777777">
        <w:tc>
          <w:tcPr>
            <w:tcW w:w="2400" w:type="dxa"/>
          </w:tcPr>
          <w:p w14:paraId="5B9980D6" w14:textId="77777777" w:rsidR="00182BDD" w:rsidRDefault="00182BDD">
            <w:pPr>
              <w:pStyle w:val="ConsPlusNormal"/>
            </w:pPr>
            <w:r>
              <w:t>6.3 Лизинговые платежи</w:t>
            </w:r>
          </w:p>
        </w:tc>
        <w:tc>
          <w:tcPr>
            <w:tcW w:w="1425" w:type="dxa"/>
          </w:tcPr>
          <w:p w14:paraId="2AF0795F" w14:textId="77777777" w:rsidR="00182BDD" w:rsidRDefault="00182BDD">
            <w:pPr>
              <w:pStyle w:val="ConsPlusNormal"/>
            </w:pPr>
            <w:r>
              <w:t>6.3</w:t>
            </w:r>
          </w:p>
        </w:tc>
        <w:tc>
          <w:tcPr>
            <w:tcW w:w="2760" w:type="dxa"/>
          </w:tcPr>
          <w:p w14:paraId="666CED01" w14:textId="77777777" w:rsidR="00182BDD" w:rsidRDefault="00182BDD">
            <w:pPr>
              <w:pStyle w:val="ConsPlusNormal"/>
            </w:pPr>
            <w:r>
              <w:t>Лизинговые платежи, связанные с лизингом централизованных систем водоснабжения и водоотведения либо объектов, входящих в состав таких систем</w:t>
            </w:r>
          </w:p>
        </w:tc>
        <w:tc>
          <w:tcPr>
            <w:tcW w:w="2475" w:type="dxa"/>
          </w:tcPr>
          <w:p w14:paraId="7BCD21BE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3E964FEF" w14:textId="77777777">
        <w:tc>
          <w:tcPr>
            <w:tcW w:w="2400" w:type="dxa"/>
          </w:tcPr>
          <w:p w14:paraId="629FE23C" w14:textId="77777777" w:rsidR="00182BDD" w:rsidRDefault="00182BDD">
            <w:pPr>
              <w:pStyle w:val="ConsPlusNormal"/>
            </w:pPr>
            <w:r>
              <w:t>6.4 Аренда земельных участков</w:t>
            </w:r>
          </w:p>
        </w:tc>
        <w:tc>
          <w:tcPr>
            <w:tcW w:w="1425" w:type="dxa"/>
          </w:tcPr>
          <w:p w14:paraId="2AB710BC" w14:textId="77777777" w:rsidR="00182BDD" w:rsidRDefault="00182BDD">
            <w:pPr>
              <w:pStyle w:val="ConsPlusNormal"/>
            </w:pPr>
            <w:r>
              <w:t>6.4</w:t>
            </w:r>
          </w:p>
        </w:tc>
        <w:tc>
          <w:tcPr>
            <w:tcW w:w="2760" w:type="dxa"/>
          </w:tcPr>
          <w:p w14:paraId="4C09B637" w14:textId="77777777" w:rsidR="00182BDD" w:rsidRDefault="00182BDD">
            <w:pPr>
              <w:pStyle w:val="ConsPlusNormal"/>
            </w:pPr>
            <w:r>
              <w:t>Арендная плата за землю, находящуюся в собственности граждан и юридических лиц</w:t>
            </w:r>
          </w:p>
        </w:tc>
        <w:tc>
          <w:tcPr>
            <w:tcW w:w="2475" w:type="dxa"/>
          </w:tcPr>
          <w:p w14:paraId="2BA0457B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643DCA1C" w14:textId="77777777">
        <w:tc>
          <w:tcPr>
            <w:tcW w:w="2400" w:type="dxa"/>
          </w:tcPr>
          <w:p w14:paraId="27854BE8" w14:textId="77777777" w:rsidR="00182BDD" w:rsidRDefault="00182BDD">
            <w:pPr>
              <w:pStyle w:val="ConsPlusNormal"/>
            </w:pPr>
            <w:r>
              <w:t>7. Расходы, связанные с уплатой налогов и сборов</w:t>
            </w:r>
          </w:p>
        </w:tc>
        <w:tc>
          <w:tcPr>
            <w:tcW w:w="1425" w:type="dxa"/>
          </w:tcPr>
          <w:p w14:paraId="3FBDD315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70579143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6A6C9FDD" w14:textId="77777777" w:rsidR="00182BDD" w:rsidRDefault="00182BDD">
            <w:pPr>
              <w:pStyle w:val="ConsPlusNormal"/>
            </w:pPr>
          </w:p>
        </w:tc>
      </w:tr>
      <w:tr w:rsidR="00182BDD" w14:paraId="5F920261" w14:textId="77777777">
        <w:tc>
          <w:tcPr>
            <w:tcW w:w="2400" w:type="dxa"/>
          </w:tcPr>
          <w:p w14:paraId="317F726F" w14:textId="77777777" w:rsidR="00182BDD" w:rsidRDefault="00182BDD">
            <w:pPr>
              <w:pStyle w:val="ConsPlusNormal"/>
            </w:pPr>
            <w:r>
              <w:t>7.1 Налог на прибыль</w:t>
            </w:r>
          </w:p>
        </w:tc>
        <w:tc>
          <w:tcPr>
            <w:tcW w:w="1425" w:type="dxa"/>
          </w:tcPr>
          <w:p w14:paraId="0155D323" w14:textId="77777777" w:rsidR="00182BDD" w:rsidRDefault="00182BDD">
            <w:pPr>
              <w:pStyle w:val="ConsPlusNormal"/>
            </w:pPr>
            <w:r>
              <w:t>7.1</w:t>
            </w:r>
          </w:p>
        </w:tc>
        <w:tc>
          <w:tcPr>
            <w:tcW w:w="2760" w:type="dxa"/>
          </w:tcPr>
          <w:p w14:paraId="54918BC7" w14:textId="77777777" w:rsidR="00182BDD" w:rsidRDefault="00182BDD">
            <w:pPr>
              <w:pStyle w:val="ConsPlusNormal"/>
            </w:pPr>
            <w:r>
              <w:t>Налог на прибыль</w:t>
            </w:r>
          </w:p>
        </w:tc>
        <w:tc>
          <w:tcPr>
            <w:tcW w:w="2475" w:type="dxa"/>
          </w:tcPr>
          <w:p w14:paraId="6EAC359F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55FD9C2D" w14:textId="77777777">
        <w:tc>
          <w:tcPr>
            <w:tcW w:w="2400" w:type="dxa"/>
          </w:tcPr>
          <w:p w14:paraId="7F72398C" w14:textId="77777777" w:rsidR="00182BDD" w:rsidRDefault="00182BDD">
            <w:pPr>
              <w:pStyle w:val="ConsPlusNormal"/>
            </w:pPr>
            <w:r>
              <w:t>7.2 Налог на имущество организаций</w:t>
            </w:r>
          </w:p>
        </w:tc>
        <w:tc>
          <w:tcPr>
            <w:tcW w:w="1425" w:type="dxa"/>
          </w:tcPr>
          <w:p w14:paraId="5C16A8CB" w14:textId="77777777" w:rsidR="00182BDD" w:rsidRDefault="00182BDD">
            <w:pPr>
              <w:pStyle w:val="ConsPlusNormal"/>
            </w:pPr>
            <w:r>
              <w:t>7.2</w:t>
            </w:r>
          </w:p>
        </w:tc>
        <w:tc>
          <w:tcPr>
            <w:tcW w:w="2760" w:type="dxa"/>
          </w:tcPr>
          <w:p w14:paraId="6C56542D" w14:textId="77777777" w:rsidR="00182BDD" w:rsidRDefault="00182BDD">
            <w:pPr>
              <w:pStyle w:val="ConsPlusNormal"/>
            </w:pPr>
            <w:r>
              <w:t>Налог на имущество организаций</w:t>
            </w:r>
          </w:p>
        </w:tc>
        <w:tc>
          <w:tcPr>
            <w:tcW w:w="2475" w:type="dxa"/>
          </w:tcPr>
          <w:p w14:paraId="46E839C9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C6F1584" w14:textId="77777777">
        <w:tc>
          <w:tcPr>
            <w:tcW w:w="2400" w:type="dxa"/>
          </w:tcPr>
          <w:p w14:paraId="7D5D411C" w14:textId="77777777" w:rsidR="00182BDD" w:rsidRDefault="00182BDD">
            <w:pPr>
              <w:pStyle w:val="ConsPlusNormal"/>
            </w:pPr>
            <w:r>
              <w:t>7.3 Плата за негативное воздействие на окружающую среду</w:t>
            </w:r>
          </w:p>
        </w:tc>
        <w:tc>
          <w:tcPr>
            <w:tcW w:w="1425" w:type="dxa"/>
          </w:tcPr>
          <w:p w14:paraId="7D97DC69" w14:textId="77777777" w:rsidR="00182BDD" w:rsidRDefault="00182BDD">
            <w:pPr>
              <w:pStyle w:val="ConsPlusNormal"/>
            </w:pPr>
            <w:r>
              <w:t>7.3</w:t>
            </w:r>
          </w:p>
        </w:tc>
        <w:tc>
          <w:tcPr>
            <w:tcW w:w="2760" w:type="dxa"/>
          </w:tcPr>
          <w:p w14:paraId="45EF911E" w14:textId="77777777" w:rsidR="00182BDD" w:rsidRDefault="00182BDD">
            <w:pPr>
              <w:pStyle w:val="ConsPlusNormal"/>
            </w:pPr>
            <w:r>
              <w:t>Плата за негативное воздействие на окружающую среду</w:t>
            </w:r>
          </w:p>
        </w:tc>
        <w:tc>
          <w:tcPr>
            <w:tcW w:w="2475" w:type="dxa"/>
          </w:tcPr>
          <w:p w14:paraId="129F182C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12721DFB" w14:textId="77777777">
        <w:tc>
          <w:tcPr>
            <w:tcW w:w="2400" w:type="dxa"/>
            <w:vMerge w:val="restart"/>
          </w:tcPr>
          <w:p w14:paraId="4C99585F" w14:textId="77777777" w:rsidR="00182BDD" w:rsidRDefault="00182BDD">
            <w:pPr>
              <w:pStyle w:val="ConsPlusNormal"/>
            </w:pPr>
            <w:r>
              <w:t>7.4 Водный налог и плата за пользование водным объектом</w:t>
            </w:r>
          </w:p>
        </w:tc>
        <w:tc>
          <w:tcPr>
            <w:tcW w:w="1425" w:type="dxa"/>
          </w:tcPr>
          <w:p w14:paraId="31E01240" w14:textId="77777777" w:rsidR="00182BDD" w:rsidRDefault="00182BDD">
            <w:pPr>
              <w:pStyle w:val="ConsPlusNormal"/>
            </w:pPr>
            <w:r>
              <w:t>7.4.1</w:t>
            </w:r>
          </w:p>
        </w:tc>
        <w:tc>
          <w:tcPr>
            <w:tcW w:w="2760" w:type="dxa"/>
          </w:tcPr>
          <w:p w14:paraId="7C28DDA4" w14:textId="77777777" w:rsidR="00182BDD" w:rsidRDefault="00182BDD">
            <w:pPr>
              <w:pStyle w:val="ConsPlusNormal"/>
            </w:pPr>
            <w:r>
              <w:t>Водный налог</w:t>
            </w:r>
          </w:p>
        </w:tc>
        <w:tc>
          <w:tcPr>
            <w:tcW w:w="2475" w:type="dxa"/>
          </w:tcPr>
          <w:p w14:paraId="46CBC5DA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69EAB6B" w14:textId="77777777">
        <w:tc>
          <w:tcPr>
            <w:tcW w:w="2400" w:type="dxa"/>
            <w:vMerge/>
          </w:tcPr>
          <w:p w14:paraId="3EF4DB3C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528B575A" w14:textId="77777777" w:rsidR="00182BDD" w:rsidRDefault="00182BDD">
            <w:pPr>
              <w:pStyle w:val="ConsPlusNormal"/>
            </w:pPr>
            <w:r>
              <w:t>7.4.2</w:t>
            </w:r>
          </w:p>
        </w:tc>
        <w:tc>
          <w:tcPr>
            <w:tcW w:w="2760" w:type="dxa"/>
          </w:tcPr>
          <w:p w14:paraId="46A2E745" w14:textId="77777777" w:rsidR="00182BDD" w:rsidRDefault="00182BDD">
            <w:pPr>
              <w:pStyle w:val="ConsPlusNormal"/>
            </w:pPr>
            <w:r>
              <w:t>Плата за пользование водным объектом</w:t>
            </w:r>
          </w:p>
        </w:tc>
        <w:tc>
          <w:tcPr>
            <w:tcW w:w="2475" w:type="dxa"/>
          </w:tcPr>
          <w:p w14:paraId="728F1828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B400A61" w14:textId="77777777">
        <w:tc>
          <w:tcPr>
            <w:tcW w:w="2400" w:type="dxa"/>
            <w:vMerge w:val="restart"/>
          </w:tcPr>
          <w:p w14:paraId="40230F7F" w14:textId="77777777" w:rsidR="00182BDD" w:rsidRDefault="00182BDD">
            <w:pPr>
              <w:pStyle w:val="ConsPlusNormal"/>
            </w:pPr>
            <w:r>
              <w:t>7.5 Земельный налог</w:t>
            </w:r>
          </w:p>
        </w:tc>
        <w:tc>
          <w:tcPr>
            <w:tcW w:w="1425" w:type="dxa"/>
          </w:tcPr>
          <w:p w14:paraId="1C165D12" w14:textId="77777777" w:rsidR="00182BDD" w:rsidRDefault="00182BDD">
            <w:pPr>
              <w:pStyle w:val="ConsPlusNormal"/>
            </w:pPr>
            <w:r>
              <w:t>7.5.1</w:t>
            </w:r>
          </w:p>
        </w:tc>
        <w:tc>
          <w:tcPr>
            <w:tcW w:w="2760" w:type="dxa"/>
          </w:tcPr>
          <w:p w14:paraId="20FD3E87" w14:textId="77777777" w:rsidR="00182BDD" w:rsidRDefault="00182BDD">
            <w:pPr>
              <w:pStyle w:val="ConsPlusNormal"/>
            </w:pPr>
            <w:r>
              <w:t>Земельный налог</w:t>
            </w:r>
          </w:p>
        </w:tc>
        <w:tc>
          <w:tcPr>
            <w:tcW w:w="2475" w:type="dxa"/>
          </w:tcPr>
          <w:p w14:paraId="2E54835B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0B306806" w14:textId="77777777">
        <w:tc>
          <w:tcPr>
            <w:tcW w:w="2400" w:type="dxa"/>
            <w:vMerge/>
          </w:tcPr>
          <w:p w14:paraId="62DB20A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B80726D" w14:textId="77777777" w:rsidR="00182BDD" w:rsidRDefault="00182BDD">
            <w:pPr>
              <w:pStyle w:val="ConsPlusNormal"/>
            </w:pPr>
            <w:r>
              <w:t>7.5.2</w:t>
            </w:r>
          </w:p>
        </w:tc>
        <w:tc>
          <w:tcPr>
            <w:tcW w:w="2760" w:type="dxa"/>
          </w:tcPr>
          <w:p w14:paraId="59B26536" w14:textId="77777777" w:rsidR="00182BDD" w:rsidRDefault="00182BDD">
            <w:pPr>
              <w:pStyle w:val="ConsPlusNormal"/>
            </w:pPr>
            <w:r>
              <w:t>Арендная плата за землю, находящуюся в государственной собственности и собственности муниципальных образований</w:t>
            </w:r>
          </w:p>
        </w:tc>
        <w:tc>
          <w:tcPr>
            <w:tcW w:w="2475" w:type="dxa"/>
          </w:tcPr>
          <w:p w14:paraId="2BE1A980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1D428431" w14:textId="77777777">
        <w:tc>
          <w:tcPr>
            <w:tcW w:w="2400" w:type="dxa"/>
          </w:tcPr>
          <w:p w14:paraId="5B135D75" w14:textId="77777777" w:rsidR="00182BDD" w:rsidRDefault="00182BDD">
            <w:pPr>
              <w:pStyle w:val="ConsPlusNormal"/>
            </w:pPr>
            <w:r>
              <w:t>7.6 Транспортный налог</w:t>
            </w:r>
          </w:p>
        </w:tc>
        <w:tc>
          <w:tcPr>
            <w:tcW w:w="1425" w:type="dxa"/>
          </w:tcPr>
          <w:p w14:paraId="10F542F3" w14:textId="77777777" w:rsidR="00182BDD" w:rsidRDefault="00182BDD">
            <w:pPr>
              <w:pStyle w:val="ConsPlusNormal"/>
            </w:pPr>
            <w:r>
              <w:t>7.6</w:t>
            </w:r>
          </w:p>
        </w:tc>
        <w:tc>
          <w:tcPr>
            <w:tcW w:w="2760" w:type="dxa"/>
          </w:tcPr>
          <w:p w14:paraId="2C1617E8" w14:textId="77777777" w:rsidR="00182BDD" w:rsidRDefault="00182BDD">
            <w:pPr>
              <w:pStyle w:val="ConsPlusNormal"/>
            </w:pPr>
            <w:r>
              <w:t>Транспортный налог</w:t>
            </w:r>
          </w:p>
        </w:tc>
        <w:tc>
          <w:tcPr>
            <w:tcW w:w="2475" w:type="dxa"/>
          </w:tcPr>
          <w:p w14:paraId="669FD886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28B40916" w14:textId="77777777">
        <w:tc>
          <w:tcPr>
            <w:tcW w:w="2400" w:type="dxa"/>
            <w:vMerge w:val="restart"/>
          </w:tcPr>
          <w:p w14:paraId="1BD61AC7" w14:textId="77777777" w:rsidR="00182BDD" w:rsidRDefault="00182BDD">
            <w:pPr>
              <w:pStyle w:val="ConsPlusNormal"/>
            </w:pPr>
            <w:r>
              <w:lastRenderedPageBreak/>
              <w:t>7.7 Прочие налоги и сборы, за исключением налогов и сборов с фонда оплаты труда, учитываемых в составе производственных, ремонтных, административных и сбытовых расходов</w:t>
            </w:r>
          </w:p>
        </w:tc>
        <w:tc>
          <w:tcPr>
            <w:tcW w:w="1425" w:type="dxa"/>
          </w:tcPr>
          <w:p w14:paraId="7FCE0900" w14:textId="77777777" w:rsidR="00182BDD" w:rsidRDefault="00182BDD">
            <w:pPr>
              <w:pStyle w:val="ConsPlusNormal"/>
            </w:pPr>
            <w:r>
              <w:t>7.7.1</w:t>
            </w:r>
          </w:p>
        </w:tc>
        <w:tc>
          <w:tcPr>
            <w:tcW w:w="2760" w:type="dxa"/>
          </w:tcPr>
          <w:p w14:paraId="1E3C347F" w14:textId="77777777" w:rsidR="00182BDD" w:rsidRDefault="00182BDD">
            <w:pPr>
              <w:pStyle w:val="ConsPlusNormal"/>
            </w:pPr>
            <w:r>
              <w:t>Прочие налоги и обязательные сборы</w:t>
            </w:r>
          </w:p>
        </w:tc>
        <w:tc>
          <w:tcPr>
            <w:tcW w:w="2475" w:type="dxa"/>
          </w:tcPr>
          <w:p w14:paraId="06B6AA68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799544D1" w14:textId="77777777">
        <w:tc>
          <w:tcPr>
            <w:tcW w:w="2400" w:type="dxa"/>
            <w:vMerge/>
          </w:tcPr>
          <w:p w14:paraId="1DCD5867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69C51EDD" w14:textId="77777777" w:rsidR="00182BDD" w:rsidRDefault="00182BDD">
            <w:pPr>
              <w:pStyle w:val="ConsPlusNormal"/>
            </w:pPr>
            <w:r>
              <w:t>7.7.2</w:t>
            </w:r>
          </w:p>
        </w:tc>
        <w:tc>
          <w:tcPr>
            <w:tcW w:w="2760" w:type="dxa"/>
          </w:tcPr>
          <w:p w14:paraId="4A3DEE02" w14:textId="77777777" w:rsidR="00182BDD" w:rsidRDefault="00182BDD">
            <w:pPr>
              <w:pStyle w:val="ConsPlusNormal"/>
            </w:pPr>
            <w:r>
              <w:t>Квотирование рабочих мест</w:t>
            </w:r>
          </w:p>
        </w:tc>
        <w:tc>
          <w:tcPr>
            <w:tcW w:w="2475" w:type="dxa"/>
          </w:tcPr>
          <w:p w14:paraId="44E0A7E1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4FD3C37D" w14:textId="77777777">
        <w:tc>
          <w:tcPr>
            <w:tcW w:w="2400" w:type="dxa"/>
            <w:vMerge/>
          </w:tcPr>
          <w:p w14:paraId="6E7DFD36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7267E10C" w14:textId="77777777" w:rsidR="00182BDD" w:rsidRDefault="00182BDD">
            <w:pPr>
              <w:pStyle w:val="ConsPlusNormal"/>
            </w:pPr>
            <w:r>
              <w:t>7.7.3</w:t>
            </w:r>
          </w:p>
        </w:tc>
        <w:tc>
          <w:tcPr>
            <w:tcW w:w="2760" w:type="dxa"/>
          </w:tcPr>
          <w:p w14:paraId="163180DF" w14:textId="77777777" w:rsidR="00182BDD" w:rsidRDefault="00182BDD">
            <w:pPr>
              <w:pStyle w:val="ConsPlusNormal"/>
            </w:pPr>
            <w:r>
              <w:t>Компенсационная плата на зарыбление водоемов</w:t>
            </w:r>
          </w:p>
        </w:tc>
        <w:tc>
          <w:tcPr>
            <w:tcW w:w="2475" w:type="dxa"/>
          </w:tcPr>
          <w:p w14:paraId="0429BA11" w14:textId="77777777" w:rsidR="00182BDD" w:rsidRDefault="00182BDD">
            <w:pPr>
              <w:pStyle w:val="ConsPlusNormal"/>
              <w:jc w:val="center"/>
            </w:pPr>
            <w:r>
              <w:t>неподконтрольные расходы</w:t>
            </w:r>
          </w:p>
        </w:tc>
      </w:tr>
      <w:tr w:rsidR="00182BDD" w14:paraId="456E4B4B" w14:textId="77777777">
        <w:tc>
          <w:tcPr>
            <w:tcW w:w="2400" w:type="dxa"/>
          </w:tcPr>
          <w:p w14:paraId="09FF7DC9" w14:textId="77777777" w:rsidR="00182BDD" w:rsidRDefault="00182BDD">
            <w:pPr>
              <w:pStyle w:val="ConsPlusNormal"/>
            </w:pPr>
            <w:r>
              <w:t>8. Нормативная прибыль</w:t>
            </w:r>
          </w:p>
        </w:tc>
        <w:tc>
          <w:tcPr>
            <w:tcW w:w="1425" w:type="dxa"/>
          </w:tcPr>
          <w:p w14:paraId="298946A9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1268958B" w14:textId="77777777" w:rsidR="00182BDD" w:rsidRDefault="00182BDD">
            <w:pPr>
              <w:pStyle w:val="ConsPlusNormal"/>
            </w:pPr>
          </w:p>
        </w:tc>
        <w:tc>
          <w:tcPr>
            <w:tcW w:w="2475" w:type="dxa"/>
          </w:tcPr>
          <w:p w14:paraId="513DA84C" w14:textId="77777777" w:rsidR="00182BDD" w:rsidRDefault="00182BDD">
            <w:pPr>
              <w:pStyle w:val="ConsPlusNormal"/>
            </w:pPr>
          </w:p>
        </w:tc>
      </w:tr>
      <w:tr w:rsidR="00182BDD" w14:paraId="15CAD6FE" w14:textId="77777777">
        <w:tc>
          <w:tcPr>
            <w:tcW w:w="2400" w:type="dxa"/>
          </w:tcPr>
          <w:p w14:paraId="334B545D" w14:textId="77777777" w:rsidR="00182BDD" w:rsidRDefault="00182BDD">
            <w:pPr>
              <w:pStyle w:val="ConsPlusNormal"/>
            </w:pPr>
            <w:r>
              <w:t>8.1 Средства на возврат займов и кредитов и процентов по ним</w:t>
            </w:r>
          </w:p>
        </w:tc>
        <w:tc>
          <w:tcPr>
            <w:tcW w:w="1425" w:type="dxa"/>
          </w:tcPr>
          <w:p w14:paraId="6BF03EA3" w14:textId="77777777" w:rsidR="00182BDD" w:rsidRDefault="00182BDD">
            <w:pPr>
              <w:pStyle w:val="ConsPlusNormal"/>
            </w:pPr>
            <w:r>
              <w:t>8.1.1</w:t>
            </w:r>
          </w:p>
        </w:tc>
        <w:tc>
          <w:tcPr>
            <w:tcW w:w="2760" w:type="dxa"/>
          </w:tcPr>
          <w:p w14:paraId="7A9FDEA9" w14:textId="77777777" w:rsidR="00182BDD" w:rsidRDefault="00182BDD">
            <w:pPr>
              <w:pStyle w:val="ConsPlusNormal"/>
            </w:pPr>
            <w:r>
              <w:t>Средства на возврат займов и кредитов, привлекаемых для осуществления капитальных вложений</w:t>
            </w:r>
          </w:p>
        </w:tc>
        <w:tc>
          <w:tcPr>
            <w:tcW w:w="2475" w:type="dxa"/>
          </w:tcPr>
          <w:p w14:paraId="622DE584" w14:textId="77777777" w:rsidR="00182BDD" w:rsidRDefault="00182BDD">
            <w:pPr>
              <w:pStyle w:val="ConsPlusNormal"/>
              <w:jc w:val="center"/>
            </w:pPr>
            <w:r>
              <w:t>нормативная прибыль</w:t>
            </w:r>
          </w:p>
        </w:tc>
      </w:tr>
      <w:tr w:rsidR="00182BDD" w14:paraId="2446D1B3" w14:textId="77777777">
        <w:tc>
          <w:tcPr>
            <w:tcW w:w="2400" w:type="dxa"/>
          </w:tcPr>
          <w:p w14:paraId="21A6802E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B901724" w14:textId="77777777" w:rsidR="00182BDD" w:rsidRDefault="00182BDD">
            <w:pPr>
              <w:pStyle w:val="ConsPlusNormal"/>
            </w:pPr>
            <w:r>
              <w:t>8.1.2</w:t>
            </w:r>
          </w:p>
        </w:tc>
        <w:tc>
          <w:tcPr>
            <w:tcW w:w="2760" w:type="dxa"/>
          </w:tcPr>
          <w:p w14:paraId="31D47CEC" w14:textId="77777777" w:rsidR="00182BDD" w:rsidRDefault="00182BDD">
            <w:pPr>
              <w:pStyle w:val="ConsPlusNormal"/>
            </w:pPr>
            <w:r>
              <w:t>Средства на возврат процентов по займам и кредитам, привлекаемым</w:t>
            </w:r>
          </w:p>
        </w:tc>
        <w:tc>
          <w:tcPr>
            <w:tcW w:w="2475" w:type="dxa"/>
          </w:tcPr>
          <w:p w14:paraId="3FC93018" w14:textId="77777777" w:rsidR="00182BDD" w:rsidRDefault="00182BDD">
            <w:pPr>
              <w:pStyle w:val="ConsPlusNormal"/>
              <w:jc w:val="center"/>
            </w:pPr>
            <w:r>
              <w:t>нормативная прибыль</w:t>
            </w:r>
          </w:p>
        </w:tc>
      </w:tr>
      <w:tr w:rsidR="00182BDD" w14:paraId="2BADE998" w14:textId="77777777">
        <w:tc>
          <w:tcPr>
            <w:tcW w:w="2400" w:type="dxa"/>
          </w:tcPr>
          <w:p w14:paraId="4BE796B8" w14:textId="77777777" w:rsidR="00182BDD" w:rsidRDefault="00182BDD">
            <w:pPr>
              <w:pStyle w:val="ConsPlusNormal"/>
            </w:pPr>
          </w:p>
        </w:tc>
        <w:tc>
          <w:tcPr>
            <w:tcW w:w="1425" w:type="dxa"/>
          </w:tcPr>
          <w:p w14:paraId="0E8DF0C1" w14:textId="77777777" w:rsidR="00182BDD" w:rsidRDefault="00182BDD">
            <w:pPr>
              <w:pStyle w:val="ConsPlusNormal"/>
            </w:pPr>
          </w:p>
        </w:tc>
        <w:tc>
          <w:tcPr>
            <w:tcW w:w="2760" w:type="dxa"/>
          </w:tcPr>
          <w:p w14:paraId="7659E2C5" w14:textId="77777777" w:rsidR="00182BDD" w:rsidRDefault="00182BDD">
            <w:pPr>
              <w:pStyle w:val="ConsPlusNormal"/>
            </w:pPr>
            <w:r>
              <w:t>для осуществления капитальных вложений</w:t>
            </w:r>
          </w:p>
        </w:tc>
        <w:tc>
          <w:tcPr>
            <w:tcW w:w="2475" w:type="dxa"/>
          </w:tcPr>
          <w:p w14:paraId="715D846B" w14:textId="77777777" w:rsidR="00182BDD" w:rsidRDefault="00182BDD">
            <w:pPr>
              <w:pStyle w:val="ConsPlusNormal"/>
            </w:pPr>
          </w:p>
        </w:tc>
      </w:tr>
      <w:tr w:rsidR="00182BDD" w14:paraId="67F81749" w14:textId="77777777">
        <w:tc>
          <w:tcPr>
            <w:tcW w:w="2400" w:type="dxa"/>
          </w:tcPr>
          <w:p w14:paraId="49E73546" w14:textId="77777777" w:rsidR="00182BDD" w:rsidRDefault="00182BDD">
            <w:pPr>
              <w:pStyle w:val="ConsPlusNormal"/>
            </w:pPr>
            <w:r>
              <w:t>8.2 Расходы на капитальные вложения</w:t>
            </w:r>
          </w:p>
        </w:tc>
        <w:tc>
          <w:tcPr>
            <w:tcW w:w="1425" w:type="dxa"/>
          </w:tcPr>
          <w:p w14:paraId="45F39C17" w14:textId="77777777" w:rsidR="00182BDD" w:rsidRDefault="00182BDD">
            <w:pPr>
              <w:pStyle w:val="ConsPlusNormal"/>
            </w:pPr>
            <w:r>
              <w:t>8.2</w:t>
            </w:r>
          </w:p>
        </w:tc>
        <w:tc>
          <w:tcPr>
            <w:tcW w:w="2760" w:type="dxa"/>
          </w:tcPr>
          <w:p w14:paraId="2DB7FA25" w14:textId="77777777" w:rsidR="00182BDD" w:rsidRDefault="00182BDD">
            <w:pPr>
              <w:pStyle w:val="ConsPlusNormal"/>
            </w:pPr>
            <w:r>
              <w:t>Расходы на капитальные вложения</w:t>
            </w:r>
          </w:p>
        </w:tc>
        <w:tc>
          <w:tcPr>
            <w:tcW w:w="2475" w:type="dxa"/>
          </w:tcPr>
          <w:p w14:paraId="0604247A" w14:textId="77777777" w:rsidR="00182BDD" w:rsidRDefault="00182BDD">
            <w:pPr>
              <w:pStyle w:val="ConsPlusNormal"/>
              <w:jc w:val="center"/>
            </w:pPr>
            <w:r>
              <w:t>нормативная прибыль</w:t>
            </w:r>
          </w:p>
        </w:tc>
      </w:tr>
      <w:tr w:rsidR="00182BDD" w14:paraId="1A368783" w14:textId="77777777">
        <w:tc>
          <w:tcPr>
            <w:tcW w:w="2400" w:type="dxa"/>
          </w:tcPr>
          <w:p w14:paraId="33A249DA" w14:textId="77777777" w:rsidR="00182BDD" w:rsidRDefault="00182BDD">
            <w:pPr>
              <w:pStyle w:val="ConsPlusNormal"/>
            </w:pPr>
            <w:r>
              <w:t>8.3 Расходы на социальные нужды, предусмотренные коллективными договорами</w:t>
            </w:r>
          </w:p>
        </w:tc>
        <w:tc>
          <w:tcPr>
            <w:tcW w:w="1425" w:type="dxa"/>
          </w:tcPr>
          <w:p w14:paraId="73F7ED1C" w14:textId="77777777" w:rsidR="00182BDD" w:rsidRDefault="00182BDD">
            <w:pPr>
              <w:pStyle w:val="ConsPlusNormal"/>
            </w:pPr>
            <w:r>
              <w:t>8.3</w:t>
            </w:r>
          </w:p>
        </w:tc>
        <w:tc>
          <w:tcPr>
            <w:tcW w:w="2760" w:type="dxa"/>
          </w:tcPr>
          <w:p w14:paraId="09503EDD" w14:textId="77777777" w:rsidR="00182BDD" w:rsidRDefault="00182BDD">
            <w:pPr>
              <w:pStyle w:val="ConsPlusNormal"/>
            </w:pPr>
            <w:r>
              <w:t xml:space="preserve">Расходы на социальные нужды, предусмотренные коллективными договорами, в соответствии с </w:t>
            </w:r>
            <w:hyperlink r:id="rId26">
              <w:r>
                <w:rPr>
                  <w:color w:val="0000FF"/>
                </w:rPr>
                <w:t>подпунктом 3 пункта 31</w:t>
              </w:r>
            </w:hyperlink>
            <w:r>
              <w:t xml:space="preserve"> Методических указаний</w:t>
            </w:r>
          </w:p>
        </w:tc>
        <w:tc>
          <w:tcPr>
            <w:tcW w:w="2475" w:type="dxa"/>
          </w:tcPr>
          <w:p w14:paraId="66886924" w14:textId="77777777" w:rsidR="00182BDD" w:rsidRDefault="00182BDD">
            <w:pPr>
              <w:pStyle w:val="ConsPlusNormal"/>
              <w:jc w:val="center"/>
            </w:pPr>
            <w:r>
              <w:t>нормативная прибыль</w:t>
            </w:r>
          </w:p>
        </w:tc>
      </w:tr>
    </w:tbl>
    <w:p w14:paraId="38F9629D" w14:textId="77777777" w:rsidR="00182BDD" w:rsidRDefault="00182BDD">
      <w:pPr>
        <w:pStyle w:val="ConsPlusNormal"/>
        <w:jc w:val="both"/>
      </w:pPr>
    </w:p>
    <w:p w14:paraId="5248F973" w14:textId="77777777" w:rsidR="00182BDD" w:rsidRDefault="00182BDD">
      <w:pPr>
        <w:pStyle w:val="ConsPlusNormal"/>
        <w:jc w:val="both"/>
      </w:pPr>
    </w:p>
    <w:p w14:paraId="54969781" w14:textId="77777777" w:rsidR="00182BDD" w:rsidRDefault="00182BDD">
      <w:pPr>
        <w:pStyle w:val="ConsPlusNormal"/>
        <w:jc w:val="both"/>
      </w:pPr>
    </w:p>
    <w:p w14:paraId="303F0AD4" w14:textId="77777777" w:rsidR="00182BDD" w:rsidRDefault="00182BDD">
      <w:pPr>
        <w:pStyle w:val="ConsPlusNormal"/>
        <w:jc w:val="both"/>
      </w:pPr>
    </w:p>
    <w:p w14:paraId="7D8F2E1F" w14:textId="77777777" w:rsidR="00182BDD" w:rsidRDefault="00182BDD">
      <w:pPr>
        <w:pStyle w:val="ConsPlusNormal"/>
        <w:jc w:val="both"/>
      </w:pPr>
    </w:p>
    <w:p w14:paraId="78E9438F" w14:textId="77777777" w:rsidR="00182BDD" w:rsidRDefault="00182BDD">
      <w:pPr>
        <w:pStyle w:val="ConsPlusNormal"/>
        <w:jc w:val="right"/>
        <w:outlineLvl w:val="1"/>
      </w:pPr>
      <w:r>
        <w:t>Приложение N 2</w:t>
      </w:r>
    </w:p>
    <w:p w14:paraId="27D1BF29" w14:textId="77777777" w:rsidR="00182BDD" w:rsidRDefault="00182BDD">
      <w:pPr>
        <w:pStyle w:val="ConsPlusNormal"/>
        <w:jc w:val="right"/>
      </w:pPr>
      <w:r>
        <w:t>к Порядку ведения раздельного</w:t>
      </w:r>
    </w:p>
    <w:p w14:paraId="349F4543" w14:textId="77777777" w:rsidR="00182BDD" w:rsidRDefault="00182BDD">
      <w:pPr>
        <w:pStyle w:val="ConsPlusNormal"/>
        <w:jc w:val="right"/>
      </w:pPr>
      <w:r>
        <w:t>учета затрат по видам деятельности</w:t>
      </w:r>
    </w:p>
    <w:p w14:paraId="5D30EC1C" w14:textId="77777777" w:rsidR="00182BDD" w:rsidRDefault="00182BDD">
      <w:pPr>
        <w:pStyle w:val="ConsPlusNormal"/>
        <w:jc w:val="right"/>
      </w:pPr>
      <w:r>
        <w:t>организаций, осуществляющих горячее</w:t>
      </w:r>
    </w:p>
    <w:p w14:paraId="38DEE708" w14:textId="77777777" w:rsidR="00182BDD" w:rsidRDefault="00182BDD">
      <w:pPr>
        <w:pStyle w:val="ConsPlusNormal"/>
        <w:jc w:val="right"/>
      </w:pPr>
      <w:r>
        <w:t>водоснабжение, холодное водоснабжение</w:t>
      </w:r>
    </w:p>
    <w:p w14:paraId="5A51F738" w14:textId="77777777" w:rsidR="00182BDD" w:rsidRDefault="00182BDD">
      <w:pPr>
        <w:pStyle w:val="ConsPlusNormal"/>
        <w:jc w:val="right"/>
      </w:pPr>
      <w:r>
        <w:t>и (или) водоотведение, и единой</w:t>
      </w:r>
    </w:p>
    <w:p w14:paraId="15860CF7" w14:textId="77777777" w:rsidR="00182BDD" w:rsidRDefault="00182BDD">
      <w:pPr>
        <w:pStyle w:val="ConsPlusNormal"/>
        <w:jc w:val="right"/>
      </w:pPr>
      <w:r>
        <w:t>системы классификации таких затрат,</w:t>
      </w:r>
    </w:p>
    <w:p w14:paraId="52AC2F9A" w14:textId="77777777" w:rsidR="00182BDD" w:rsidRDefault="00182BDD">
      <w:pPr>
        <w:pStyle w:val="ConsPlusNormal"/>
        <w:jc w:val="right"/>
      </w:pPr>
      <w:r>
        <w:t>утвержденному приказом Министерства</w:t>
      </w:r>
    </w:p>
    <w:p w14:paraId="32AB18EA" w14:textId="77777777" w:rsidR="00182BDD" w:rsidRDefault="00182BDD">
      <w:pPr>
        <w:pStyle w:val="ConsPlusNormal"/>
        <w:jc w:val="right"/>
      </w:pPr>
      <w:r>
        <w:t>строительства и жилищно-коммунального</w:t>
      </w:r>
    </w:p>
    <w:p w14:paraId="68E7870C" w14:textId="77777777" w:rsidR="00182BDD" w:rsidRDefault="00182BDD">
      <w:pPr>
        <w:pStyle w:val="ConsPlusNormal"/>
        <w:jc w:val="right"/>
      </w:pPr>
      <w:r>
        <w:t>хозяйства Российской Федерации</w:t>
      </w:r>
    </w:p>
    <w:p w14:paraId="1534C07D" w14:textId="77777777" w:rsidR="00182BDD" w:rsidRDefault="00182BDD">
      <w:pPr>
        <w:pStyle w:val="ConsPlusNormal"/>
        <w:jc w:val="right"/>
      </w:pPr>
      <w:r>
        <w:t>от 29 июля 2022 г. N 623/пр</w:t>
      </w:r>
    </w:p>
    <w:p w14:paraId="23C928D2" w14:textId="77777777" w:rsidR="00182BDD" w:rsidRDefault="00182BDD">
      <w:pPr>
        <w:pStyle w:val="ConsPlusNormal"/>
        <w:jc w:val="both"/>
      </w:pPr>
    </w:p>
    <w:p w14:paraId="772FB69C" w14:textId="77777777" w:rsidR="00182BDD" w:rsidRDefault="00182BDD">
      <w:pPr>
        <w:pStyle w:val="ConsPlusTitle"/>
        <w:jc w:val="center"/>
      </w:pPr>
      <w:bookmarkStart w:id="20" w:name="P867"/>
      <w:bookmarkEnd w:id="20"/>
      <w:r>
        <w:t>КЛАССИФИКАЦИЯ</w:t>
      </w:r>
    </w:p>
    <w:p w14:paraId="7C7D72F5" w14:textId="77777777" w:rsidR="00182BDD" w:rsidRDefault="00182BDD">
      <w:pPr>
        <w:pStyle w:val="ConsPlusTitle"/>
        <w:jc w:val="center"/>
      </w:pPr>
      <w:r>
        <w:t>РАСХОДОВ РЕГУЛИРУЕМЫХ ОРГАНИЗАЦИЙ, ПОНЕСЕННЫХ ЗА СЧЕТ</w:t>
      </w:r>
    </w:p>
    <w:p w14:paraId="73B01D9B" w14:textId="77777777" w:rsidR="00182BDD" w:rsidRDefault="00182BDD">
      <w:pPr>
        <w:pStyle w:val="ConsPlusTitle"/>
        <w:jc w:val="center"/>
      </w:pPr>
      <w:r>
        <w:t>ДОХОДОВ ОТ ПЛАТЫ ЗА СБРОС ЗАГРЯЗНЯЮЩИХ ВЕЩЕСТВ В СОСТАВЕ</w:t>
      </w:r>
    </w:p>
    <w:p w14:paraId="466CC635" w14:textId="77777777" w:rsidR="00182BDD" w:rsidRDefault="00182BDD">
      <w:pPr>
        <w:pStyle w:val="ConsPlusTitle"/>
        <w:jc w:val="center"/>
      </w:pPr>
      <w:r>
        <w:lastRenderedPageBreak/>
        <w:t>СТОЧНЫХ ВОД СВЕРХ УСТАНОВЛЕННЫХ НОРМАТИВОВ СОСТАВА СТОЧНЫХ</w:t>
      </w:r>
    </w:p>
    <w:p w14:paraId="55FCC5AE" w14:textId="77777777" w:rsidR="00182BDD" w:rsidRDefault="00182BDD">
      <w:pPr>
        <w:pStyle w:val="ConsPlusTitle"/>
        <w:jc w:val="center"/>
      </w:pPr>
      <w:r>
        <w:t>ВОД И (ИЛИ) ПЛАТЫ ЗА НЕГАТИВНОЕ ВОЗДЕЙСТВИЕ НА РАБОТУ</w:t>
      </w:r>
    </w:p>
    <w:p w14:paraId="5D3889AA" w14:textId="77777777" w:rsidR="00182BDD" w:rsidRDefault="00182BDD">
      <w:pPr>
        <w:pStyle w:val="ConsPlusTitle"/>
        <w:jc w:val="center"/>
      </w:pPr>
      <w:r>
        <w:t>ЦЕНТРАЛИЗОВАННОЙ СИСТЕМЫ ВОДООТВЕДЕНИЯ, ЦЕЛЕВЫМ ОБРАЗОМ</w:t>
      </w:r>
    </w:p>
    <w:p w14:paraId="5D061659" w14:textId="77777777" w:rsidR="00182BDD" w:rsidRDefault="00182BDD">
      <w:pPr>
        <w:pStyle w:val="ConsPlusTitle"/>
        <w:jc w:val="center"/>
      </w:pPr>
      <w:r>
        <w:t>НАПРАВЛЕННЫХ НА МЕРОПРИЯТИЯ, ПРЕДУСМОТРЕННЫЕ</w:t>
      </w:r>
    </w:p>
    <w:p w14:paraId="4D943B22" w14:textId="77777777" w:rsidR="00182BDD" w:rsidRDefault="00182BDD">
      <w:pPr>
        <w:pStyle w:val="ConsPlusTitle"/>
        <w:jc w:val="center"/>
      </w:pPr>
      <w:r>
        <w:t>ПУНКТОМ 26(1) ОСНОВ ЦЕНООБРАЗОВАНИЯ</w:t>
      </w:r>
    </w:p>
    <w:p w14:paraId="4AAD6948" w14:textId="77777777" w:rsidR="00182BDD" w:rsidRDefault="00182BD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88"/>
        <w:gridCol w:w="8138"/>
      </w:tblGrid>
      <w:tr w:rsidR="00182BDD" w14:paraId="7C791A7F" w14:textId="77777777">
        <w:tc>
          <w:tcPr>
            <w:tcW w:w="888" w:type="dxa"/>
          </w:tcPr>
          <w:p w14:paraId="79ACD881" w14:textId="77777777" w:rsidR="00182BDD" w:rsidRDefault="00182BDD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138" w:type="dxa"/>
          </w:tcPr>
          <w:p w14:paraId="76FAB589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понесенные за счет доходов от взимания платы за сброс загрязняющих веществ в составе сточных вод сверх установленных нормативов состава сточных вод.</w:t>
            </w:r>
          </w:p>
          <w:p w14:paraId="0B133F89" w14:textId="77777777" w:rsidR="00182BDD" w:rsidRDefault="00182BDD">
            <w:pPr>
              <w:pStyle w:val="ConsPlusNormal"/>
              <w:ind w:firstLine="283"/>
              <w:jc w:val="both"/>
            </w:pPr>
            <w:r>
              <w:t>При этом средства, полученные организацией, осуществляющей водоотведение, не имеющей выпуска сточных вод в водный объект, от абонентов в виде платы за сброс загрязняющих веществ сверх установленных нормативов состава сточных вод, используются такой организацией на цели внесения платы за сброс загрязняющих веществ сверх установленных нормативов состава сточных вод в пользу иной организации, осуществляющей водоотведение, в канализационные сети которой сбрасываются сточные воды, и финансирования инвестиционной программы организации, осуществляющей водоотведение, в части осуществления мероприятий по строительству новых, реконструкции и (или) модернизации существующих объектов централизованных систем водоотведения)</w:t>
            </w:r>
          </w:p>
        </w:tc>
      </w:tr>
      <w:tr w:rsidR="00182BDD" w14:paraId="213160B2" w14:textId="77777777">
        <w:tc>
          <w:tcPr>
            <w:tcW w:w="888" w:type="dxa"/>
          </w:tcPr>
          <w:p w14:paraId="4CFA6F06" w14:textId="77777777" w:rsidR="00182BDD" w:rsidRDefault="00182BDD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8138" w:type="dxa"/>
          </w:tcPr>
          <w:p w14:paraId="3E8220CE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направленные на финансирование мероприятий инвестиционной программы</w:t>
            </w:r>
          </w:p>
        </w:tc>
      </w:tr>
      <w:tr w:rsidR="00182BDD" w14:paraId="1CE7A4AD" w14:textId="77777777">
        <w:tc>
          <w:tcPr>
            <w:tcW w:w="888" w:type="dxa"/>
          </w:tcPr>
          <w:p w14:paraId="7E5748AE" w14:textId="77777777" w:rsidR="00182BDD" w:rsidRDefault="00182BDD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8138" w:type="dxa"/>
          </w:tcPr>
          <w:p w14:paraId="758C2801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 на внесение платы за негативное воздействие на окружающую среду</w:t>
            </w:r>
          </w:p>
        </w:tc>
      </w:tr>
      <w:tr w:rsidR="00182BDD" w14:paraId="4F84FBB5" w14:textId="77777777">
        <w:tc>
          <w:tcPr>
            <w:tcW w:w="888" w:type="dxa"/>
          </w:tcPr>
          <w:p w14:paraId="7DA5537D" w14:textId="77777777" w:rsidR="00182BDD" w:rsidRDefault="00182BDD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8138" w:type="dxa"/>
          </w:tcPr>
          <w:p w14:paraId="4A80F006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 на компенсацию вреда, причиненного водному объекту</w:t>
            </w:r>
          </w:p>
        </w:tc>
      </w:tr>
      <w:tr w:rsidR="00182BDD" w14:paraId="51E9B354" w14:textId="77777777">
        <w:tc>
          <w:tcPr>
            <w:tcW w:w="888" w:type="dxa"/>
          </w:tcPr>
          <w:p w14:paraId="3BB92D50" w14:textId="77777777" w:rsidR="00182BDD" w:rsidRDefault="00182BDD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138" w:type="dxa"/>
          </w:tcPr>
          <w:p w14:paraId="4A0C38BE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понесенные за счет доходов от взимания платы за негативное воздействие на работу централизованной системы водоотведения</w:t>
            </w:r>
          </w:p>
        </w:tc>
      </w:tr>
      <w:tr w:rsidR="00182BDD" w14:paraId="2210A0D5" w14:textId="77777777">
        <w:tc>
          <w:tcPr>
            <w:tcW w:w="888" w:type="dxa"/>
          </w:tcPr>
          <w:p w14:paraId="0D918359" w14:textId="77777777" w:rsidR="00182BDD" w:rsidRDefault="00182BDD">
            <w:pPr>
              <w:pStyle w:val="ConsPlusNormal"/>
              <w:jc w:val="center"/>
            </w:pPr>
            <w:bookmarkStart w:id="21" w:name="P887"/>
            <w:bookmarkEnd w:id="21"/>
            <w:r>
              <w:t>2.1.</w:t>
            </w:r>
          </w:p>
        </w:tc>
        <w:tc>
          <w:tcPr>
            <w:tcW w:w="8138" w:type="dxa"/>
          </w:tcPr>
          <w:p w14:paraId="22689B0A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направленные на финансирование мероприятий инвестиционной программы</w:t>
            </w:r>
          </w:p>
        </w:tc>
      </w:tr>
      <w:tr w:rsidR="00182BDD" w14:paraId="3B72195B" w14:textId="77777777">
        <w:tc>
          <w:tcPr>
            <w:tcW w:w="888" w:type="dxa"/>
          </w:tcPr>
          <w:p w14:paraId="72F6C8D1" w14:textId="77777777" w:rsidR="00182BDD" w:rsidRDefault="00182BDD">
            <w:pPr>
              <w:pStyle w:val="ConsPlusNormal"/>
              <w:jc w:val="center"/>
            </w:pPr>
            <w:bookmarkStart w:id="22" w:name="P889"/>
            <w:bookmarkEnd w:id="22"/>
            <w:r>
              <w:t>2.2.</w:t>
            </w:r>
          </w:p>
        </w:tc>
        <w:tc>
          <w:tcPr>
            <w:tcW w:w="8138" w:type="dxa"/>
          </w:tcPr>
          <w:p w14:paraId="0082F809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направленные на финансирование мероприятия производственной программы</w:t>
            </w:r>
          </w:p>
        </w:tc>
      </w:tr>
      <w:tr w:rsidR="00182BDD" w14:paraId="75F258B8" w14:textId="77777777">
        <w:tc>
          <w:tcPr>
            <w:tcW w:w="888" w:type="dxa"/>
          </w:tcPr>
          <w:p w14:paraId="234398B8" w14:textId="77777777" w:rsidR="00182BDD" w:rsidRDefault="00182BDD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8138" w:type="dxa"/>
          </w:tcPr>
          <w:p w14:paraId="734695EB" w14:textId="77777777" w:rsidR="00182BDD" w:rsidRDefault="00182BDD">
            <w:pPr>
              <w:pStyle w:val="ConsPlusNormal"/>
              <w:ind w:firstLine="283"/>
              <w:jc w:val="both"/>
            </w:pPr>
            <w:r>
              <w:t xml:space="preserve">Расходы, направленные на ремонт, реконструкцию или строительство объектов централизованных систем водоотведения (не учтенные в </w:t>
            </w:r>
            <w:hyperlink w:anchor="P887">
              <w:r>
                <w:rPr>
                  <w:color w:val="0000FF"/>
                </w:rPr>
                <w:t>подпунктах 2.1</w:t>
              </w:r>
            </w:hyperlink>
            <w:r>
              <w:t xml:space="preserve"> и </w:t>
            </w:r>
            <w:hyperlink w:anchor="P889">
              <w:r>
                <w:rPr>
                  <w:color w:val="0000FF"/>
                </w:rPr>
                <w:t>2.2</w:t>
              </w:r>
            </w:hyperlink>
            <w:r>
              <w:t xml:space="preserve"> настоящей таблицы)</w:t>
            </w:r>
          </w:p>
        </w:tc>
      </w:tr>
      <w:tr w:rsidR="00182BDD" w14:paraId="5326B8B6" w14:textId="77777777">
        <w:tc>
          <w:tcPr>
            <w:tcW w:w="888" w:type="dxa"/>
          </w:tcPr>
          <w:p w14:paraId="6D4290E3" w14:textId="77777777" w:rsidR="00182BDD" w:rsidRDefault="00182BDD">
            <w:pPr>
              <w:pStyle w:val="ConsPlusNormal"/>
              <w:jc w:val="center"/>
            </w:pPr>
            <w:r>
              <w:t>2.4.</w:t>
            </w:r>
          </w:p>
        </w:tc>
        <w:tc>
          <w:tcPr>
            <w:tcW w:w="8138" w:type="dxa"/>
          </w:tcPr>
          <w:p w14:paraId="2DBD5305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направленные на возврат займов и кредитов, процентов по займам и кредитам, привлекаемым на реализацию инвестиционной программы</w:t>
            </w:r>
          </w:p>
        </w:tc>
      </w:tr>
      <w:tr w:rsidR="00182BDD" w14:paraId="09510964" w14:textId="77777777">
        <w:tc>
          <w:tcPr>
            <w:tcW w:w="888" w:type="dxa"/>
          </w:tcPr>
          <w:p w14:paraId="0F890C6A" w14:textId="77777777" w:rsidR="00182BDD" w:rsidRDefault="00182BDD">
            <w:pPr>
              <w:pStyle w:val="ConsPlusNormal"/>
              <w:jc w:val="center"/>
            </w:pPr>
            <w:r>
              <w:t>2.5.</w:t>
            </w:r>
          </w:p>
        </w:tc>
        <w:tc>
          <w:tcPr>
            <w:tcW w:w="8138" w:type="dxa"/>
          </w:tcPr>
          <w:p w14:paraId="17AE005F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Расходы, направленные на возврат займов и кредитов, процентов по займам и кредитам, привлекаемым на реализацию производственной программы</w:t>
            </w:r>
          </w:p>
        </w:tc>
      </w:tr>
      <w:tr w:rsidR="00182BDD" w14:paraId="47D4C847" w14:textId="77777777">
        <w:tc>
          <w:tcPr>
            <w:tcW w:w="888" w:type="dxa"/>
          </w:tcPr>
          <w:p w14:paraId="04E202BF" w14:textId="77777777" w:rsidR="00182BDD" w:rsidRDefault="00182BDD">
            <w:pPr>
              <w:pStyle w:val="ConsPlusNormal"/>
              <w:jc w:val="center"/>
            </w:pPr>
            <w:r>
              <w:t>2.6.</w:t>
            </w:r>
          </w:p>
        </w:tc>
        <w:tc>
          <w:tcPr>
            <w:tcW w:w="8138" w:type="dxa"/>
          </w:tcPr>
          <w:p w14:paraId="6D8FFC73" w14:textId="77777777" w:rsidR="00182BDD" w:rsidRDefault="00182BDD">
            <w:pPr>
              <w:pStyle w:val="ConsPlusNormal"/>
              <w:ind w:firstLine="283"/>
              <w:jc w:val="both"/>
            </w:pPr>
            <w:r>
              <w:t>Расходы на уплату налога на прибыль организации, начисленного в связи с взиманием платы за негативное воздействие на работу централизованной системы водоотведения</w:t>
            </w:r>
          </w:p>
        </w:tc>
      </w:tr>
    </w:tbl>
    <w:p w14:paraId="4914396A" w14:textId="77777777" w:rsidR="00182BDD" w:rsidRDefault="00182BDD">
      <w:pPr>
        <w:pStyle w:val="ConsPlusNormal"/>
        <w:jc w:val="both"/>
      </w:pPr>
    </w:p>
    <w:p w14:paraId="27EB6762" w14:textId="77777777" w:rsidR="00182BDD" w:rsidRDefault="00182BDD">
      <w:pPr>
        <w:pStyle w:val="ConsPlusNormal"/>
        <w:jc w:val="both"/>
      </w:pPr>
    </w:p>
    <w:p w14:paraId="0CE9E635" w14:textId="77777777" w:rsidR="00182BDD" w:rsidRDefault="00182BD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56E4E774" w14:textId="77777777" w:rsidR="00BF5A12" w:rsidRDefault="00BF5A12"/>
    <w:sectPr w:rsidR="00BF5A12" w:rsidSect="007B11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DD"/>
    <w:rsid w:val="00182BDD"/>
    <w:rsid w:val="00BF5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03292"/>
  <w15:chartTrackingRefBased/>
  <w15:docId w15:val="{CC805977-B252-4198-8A21-5A5B47C46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2B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182BD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182B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182BD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182BD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182BD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182BD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182BD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FEC1A65572CB1D948943222F02B70ABCD52E521660DB8DD90D2DBD72903824B0A4A07F971E3CF68B3B5FEB32D09D96929B1C5B2C9BEE86iEQ2M" TargetMode="External"/><Relationship Id="rId13" Type="http://schemas.openxmlformats.org/officeDocument/2006/relationships/hyperlink" Target="consultantplus://offline/ref=4BFEC1A65572CB1D948943222F02B70ABCD4225C1362DB8DD90D2DBD72903824B0A4A07F971E38F38F3B5FEB32D09D96929B1C5B2C9BEE86iEQ2M" TargetMode="External"/><Relationship Id="rId18" Type="http://schemas.openxmlformats.org/officeDocument/2006/relationships/hyperlink" Target="consultantplus://offline/ref=4BFEC1A65572CB1D948943222F02B70ABCD524561A64DB8DD90D2DBD72903824B0A4A07F971E39FB8A3B5FEB32D09D96929B1C5B2C9BEE86iEQ2M" TargetMode="External"/><Relationship Id="rId26" Type="http://schemas.openxmlformats.org/officeDocument/2006/relationships/hyperlink" Target="consultantplus://offline/ref=4BFEC1A65572CB1D948943222F02B70ABCD4225C1362DB8DD90D2DBD72903824B0A4A07F971E39F08F3B5FEB32D09D96929B1C5B2C9BEE86iEQ2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BFEC1A65572CB1D948943222F02B70ABCD524561A64DB8DD90D2DBD72903824B0A4A07F971E38F08C3B5FEB32D09D96929B1C5B2C9BEE86iEQ2M" TargetMode="External"/><Relationship Id="rId7" Type="http://schemas.openxmlformats.org/officeDocument/2006/relationships/hyperlink" Target="consultantplus://offline/ref=4BFEC1A65572CB1D948943222F02B70AB9D7275C1064DB8DD90D2DBD72903824A2A4F873971C26F38F2E09BA74i8Q6M" TargetMode="External"/><Relationship Id="rId12" Type="http://schemas.openxmlformats.org/officeDocument/2006/relationships/hyperlink" Target="consultantplus://offline/ref=4BFEC1A65572CB1D948943222F02B70ABCD524561A64DB8DD90D2DBD72903824B0A4A07F971E38F08C3B5FEB32D09D96929B1C5B2C9BEE86iEQ2M" TargetMode="External"/><Relationship Id="rId17" Type="http://schemas.openxmlformats.org/officeDocument/2006/relationships/hyperlink" Target="consultantplus://offline/ref=4BFEC1A65572CB1D948943222F02B70ABCD524561A64DB8DD90D2DBD72903824B0A4A07F971E39FA873B5FEB32D09D96929B1C5B2C9BEE86iEQ2M" TargetMode="External"/><Relationship Id="rId25" Type="http://schemas.openxmlformats.org/officeDocument/2006/relationships/hyperlink" Target="consultantplus://offline/ref=4BFEC1A65572CB1D948943222F02B70ABCD4225C1362DB8DD90D2DBD72903824B0A4A077941D33A6DE745EB776878E97909B1F5B30i9QA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BFEC1A65572CB1D948943222F02B70ABCD524561A64DB8DD90D2DBD72903824B0A4A07F971E38F08C3B5FEB32D09D96929B1C5B2C9BEE86iEQ2M" TargetMode="External"/><Relationship Id="rId20" Type="http://schemas.openxmlformats.org/officeDocument/2006/relationships/hyperlink" Target="consultantplus://offline/ref=4BFEC1A65572CB1D948943222F02B70ABCD524561A64DB8DD90D2DBD72903824B0A4A07C971B33A6DE745EB776878E97909B1F5B30i9QA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BFEC1A65572CB1D948943222F02B70ABCD4275C1667DB8DD90D2DBD72903824B0A4A07F971E38FB8B3B5FEB32D09D96929B1C5B2C9BEE86iEQ2M" TargetMode="External"/><Relationship Id="rId11" Type="http://schemas.openxmlformats.org/officeDocument/2006/relationships/hyperlink" Target="consultantplus://offline/ref=4BFEC1A65572CB1D948943222F02B70ABCD4225C1362DB8DD90D2DBD72903824B0A4A07F971E38F38F3B5FEB32D09D96929B1C5B2C9BEE86iEQ2M" TargetMode="External"/><Relationship Id="rId24" Type="http://schemas.openxmlformats.org/officeDocument/2006/relationships/hyperlink" Target="consultantplus://offline/ref=4BFEC1A65572CB1D948943222F02B70ABCD4225C1362DB8DD90D2DBD72903824B0A4A07F971E38F38F3B5FEB32D09D96929B1C5B2C9BEE86iEQ2M" TargetMode="External"/><Relationship Id="rId5" Type="http://schemas.openxmlformats.org/officeDocument/2006/relationships/hyperlink" Target="consultantplus://offline/ref=4BFEC1A65572CB1D948943222F02B70ABCD52E521660DB8DD90D2DBD72903824B0A4A07F971E38FB8F3B5FEB32D09D96929B1C5B2C9BEE86iEQ2M" TargetMode="External"/><Relationship Id="rId15" Type="http://schemas.openxmlformats.org/officeDocument/2006/relationships/hyperlink" Target="consultantplus://offline/ref=4BFEC1A65572CB1D948943222F02B70ABCD524561A64DB8DD90D2DBD72903824B0A4A07F971E39F18B3B5FEB32D09D96929B1C5B2C9BEE86iEQ2M" TargetMode="External"/><Relationship Id="rId23" Type="http://schemas.openxmlformats.org/officeDocument/2006/relationships/hyperlink" Target="consultantplus://offline/ref=4BFEC1A65572CB1D948943222F02B70ABCD524561A64DB8DD90D2DBD72903824B0A4A07F971E38F08C3B5FEB32D09D96929B1C5B2C9BEE86iEQ2M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4BFEC1A65572CB1D948943222F02B70ABCD524561A64DB8DD90D2DBD72903824B0A4A07F971E38F08C3B5FEB32D09D96929B1C5B2C9BEE86iEQ2M" TargetMode="External"/><Relationship Id="rId19" Type="http://schemas.openxmlformats.org/officeDocument/2006/relationships/hyperlink" Target="consultantplus://offline/ref=4BFEC1A65572CB1D948943222F02B70ABCD524561A64DB8DD90D2DBD72903824B0A4A07C971B33A6DE745EB776878E97909B1F5B30i9QA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BFEC1A65572CB1D948943222F02B70ABCD524561A64DB8DD90D2DBD72903824B0A4A07C971B33A6DE745EB776878E97909B1F5B30i9QAM" TargetMode="External"/><Relationship Id="rId14" Type="http://schemas.openxmlformats.org/officeDocument/2006/relationships/hyperlink" Target="consultantplus://offline/ref=4BFEC1A65572CB1D948943222F02B70ABCD4225C1362DB8DD90D2DBD72903824B0A4A07F971E38F38F3B5FEB32D09D96929B1C5B2C9BEE86iEQ2M" TargetMode="External"/><Relationship Id="rId22" Type="http://schemas.openxmlformats.org/officeDocument/2006/relationships/hyperlink" Target="consultantplus://offline/ref=4BFEC1A65572CB1D948943222F02B70ABCD4225C1362DB8DD90D2DBD72903824B0A4A07F971E38F38F3B5FEB32D09D96929B1C5B2C9BEE86iEQ2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7527</Words>
  <Characters>42910</Characters>
  <Application>Microsoft Office Word</Application>
  <DocSecurity>0</DocSecurity>
  <Lines>357</Lines>
  <Paragraphs>100</Paragraphs>
  <ScaleCrop>false</ScaleCrop>
  <Company/>
  <LinksUpToDate>false</LinksUpToDate>
  <CharactersWithSpaces>50337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1</cp:revision>
  <dcterms:created xsi:type="dcterms:W3CDTF">2023-10-02T12:16:00Z</dcterms:created>
  <dcterms:modified xsi:type="dcterms:W3CDTF">2023-10-02T12:16:00Z</dcterms:modified>
</cp:coreProperties>
</file>