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F29B" w14:textId="77777777" w:rsidR="0021099E" w:rsidRDefault="002109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63AE319" w14:textId="77777777" w:rsidR="0021099E" w:rsidRDefault="0021099E">
      <w:pPr>
        <w:pStyle w:val="ConsPlusNormal"/>
        <w:jc w:val="both"/>
        <w:outlineLvl w:val="0"/>
      </w:pPr>
    </w:p>
    <w:p w14:paraId="5C271829" w14:textId="77777777" w:rsidR="0021099E" w:rsidRDefault="0021099E">
      <w:pPr>
        <w:pStyle w:val="ConsPlusTitle"/>
        <w:jc w:val="center"/>
        <w:outlineLvl w:val="0"/>
      </w:pPr>
      <w:r>
        <w:t>ПРАВИТЕЛЬСТВО КИРОВСКОЙ ОБЛАСТИ</w:t>
      </w:r>
    </w:p>
    <w:p w14:paraId="62D6D42E" w14:textId="77777777" w:rsidR="0021099E" w:rsidRDefault="0021099E">
      <w:pPr>
        <w:pStyle w:val="ConsPlusTitle"/>
        <w:jc w:val="both"/>
      </w:pPr>
    </w:p>
    <w:p w14:paraId="6696C924" w14:textId="77777777" w:rsidR="0021099E" w:rsidRDefault="0021099E">
      <w:pPr>
        <w:pStyle w:val="ConsPlusTitle"/>
        <w:jc w:val="center"/>
      </w:pPr>
      <w:r>
        <w:t>ПОСТАНОВЛЕНИЕ</w:t>
      </w:r>
    </w:p>
    <w:p w14:paraId="41AF6184" w14:textId="77777777" w:rsidR="0021099E" w:rsidRDefault="0021099E">
      <w:pPr>
        <w:pStyle w:val="ConsPlusTitle"/>
        <w:jc w:val="center"/>
      </w:pPr>
      <w:r>
        <w:t>от 29 октября 2021 г. N 575-П</w:t>
      </w:r>
    </w:p>
    <w:p w14:paraId="003CCCF7" w14:textId="77777777" w:rsidR="0021099E" w:rsidRDefault="0021099E">
      <w:pPr>
        <w:pStyle w:val="ConsPlusTitle"/>
        <w:jc w:val="both"/>
      </w:pPr>
    </w:p>
    <w:p w14:paraId="378FC233" w14:textId="77777777" w:rsidR="0021099E" w:rsidRDefault="0021099E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2119E749" w14:textId="77777777" w:rsidR="0021099E" w:rsidRDefault="0021099E">
      <w:pPr>
        <w:pStyle w:val="ConsPlusTitle"/>
        <w:jc w:val="center"/>
      </w:pPr>
      <w:r>
        <w:t>КОНТРОЛЕ (НАДЗОРЕ) ЗА ПРИМЕНЕНИЕМ ЦЕН НА ЛЕКАРСТВЕННЫЕ</w:t>
      </w:r>
    </w:p>
    <w:p w14:paraId="79CAABB1" w14:textId="77777777" w:rsidR="0021099E" w:rsidRDefault="0021099E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6F298CC6" w14:textId="77777777" w:rsidR="0021099E" w:rsidRDefault="0021099E">
      <w:pPr>
        <w:pStyle w:val="ConsPlusTitle"/>
        <w:jc w:val="center"/>
      </w:pPr>
      <w:r>
        <w:t>И ВАЖНЕЙШИХ ЛЕКАРСТВЕННЫХ ПРЕПАРАТОВ</w:t>
      </w:r>
    </w:p>
    <w:p w14:paraId="280A824A" w14:textId="77777777" w:rsidR="0021099E" w:rsidRDefault="002109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099E" w14:paraId="3D33AA6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1C30" w14:textId="77777777" w:rsidR="0021099E" w:rsidRDefault="002109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25F8" w14:textId="77777777" w:rsidR="0021099E" w:rsidRDefault="002109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C86E58" w14:textId="77777777" w:rsidR="0021099E" w:rsidRDefault="002109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3DD1E0" w14:textId="77777777" w:rsidR="0021099E" w:rsidRDefault="002109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6926" w14:textId="77777777" w:rsidR="0021099E" w:rsidRDefault="0021099E">
            <w:pPr>
              <w:pStyle w:val="ConsPlusNormal"/>
            </w:pPr>
          </w:p>
        </w:tc>
      </w:tr>
    </w:tbl>
    <w:p w14:paraId="021DE65A" w14:textId="77777777" w:rsidR="0021099E" w:rsidRDefault="0021099E">
      <w:pPr>
        <w:pStyle w:val="ConsPlusNormal"/>
        <w:jc w:val="both"/>
      </w:pPr>
    </w:p>
    <w:p w14:paraId="501ABA80" w14:textId="77777777" w:rsidR="0021099E" w:rsidRDefault="0021099E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2C7195FF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1C942BC9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7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7B6070D1" w14:textId="77777777" w:rsidR="0021099E" w:rsidRDefault="0021099E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3DD507F9" w14:textId="77777777" w:rsidR="0021099E" w:rsidRDefault="0021099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309FB3A6" w14:textId="77777777" w:rsidR="0021099E" w:rsidRDefault="0021099E">
      <w:pPr>
        <w:pStyle w:val="ConsPlusNormal"/>
        <w:jc w:val="both"/>
      </w:pPr>
    </w:p>
    <w:p w14:paraId="79BBB920" w14:textId="77777777" w:rsidR="0021099E" w:rsidRDefault="0021099E">
      <w:pPr>
        <w:pStyle w:val="ConsPlusNormal"/>
        <w:jc w:val="right"/>
      </w:pPr>
      <w:r>
        <w:t>Председатель Правительства</w:t>
      </w:r>
    </w:p>
    <w:p w14:paraId="31B9E7F4" w14:textId="77777777" w:rsidR="0021099E" w:rsidRDefault="0021099E">
      <w:pPr>
        <w:pStyle w:val="ConsPlusNormal"/>
        <w:jc w:val="right"/>
      </w:pPr>
      <w:r>
        <w:t>Кировской области</w:t>
      </w:r>
    </w:p>
    <w:p w14:paraId="440441B3" w14:textId="77777777" w:rsidR="0021099E" w:rsidRDefault="0021099E">
      <w:pPr>
        <w:pStyle w:val="ConsPlusNormal"/>
        <w:jc w:val="right"/>
      </w:pPr>
      <w:r>
        <w:t>А.А.ЧУРИН</w:t>
      </w:r>
    </w:p>
    <w:p w14:paraId="7259437F" w14:textId="77777777" w:rsidR="0021099E" w:rsidRDefault="0021099E">
      <w:pPr>
        <w:pStyle w:val="ConsPlusNormal"/>
        <w:jc w:val="both"/>
      </w:pPr>
    </w:p>
    <w:p w14:paraId="657F4650" w14:textId="77777777" w:rsidR="0021099E" w:rsidRDefault="0021099E">
      <w:pPr>
        <w:pStyle w:val="ConsPlusNormal"/>
        <w:jc w:val="both"/>
      </w:pPr>
    </w:p>
    <w:p w14:paraId="5EB9498C" w14:textId="77777777" w:rsidR="0021099E" w:rsidRDefault="0021099E">
      <w:pPr>
        <w:pStyle w:val="ConsPlusNormal"/>
        <w:jc w:val="both"/>
      </w:pPr>
    </w:p>
    <w:p w14:paraId="05475B93" w14:textId="77777777" w:rsidR="0021099E" w:rsidRDefault="0021099E">
      <w:pPr>
        <w:pStyle w:val="ConsPlusNormal"/>
        <w:jc w:val="both"/>
      </w:pPr>
    </w:p>
    <w:p w14:paraId="1D90D678" w14:textId="77777777" w:rsidR="0021099E" w:rsidRDefault="0021099E">
      <w:pPr>
        <w:pStyle w:val="ConsPlusNormal"/>
        <w:jc w:val="both"/>
      </w:pPr>
    </w:p>
    <w:p w14:paraId="588078AF" w14:textId="77777777" w:rsidR="0021099E" w:rsidRDefault="0021099E">
      <w:pPr>
        <w:pStyle w:val="ConsPlusNormal"/>
        <w:jc w:val="right"/>
        <w:outlineLvl w:val="0"/>
      </w:pPr>
      <w:r>
        <w:t>Приложение N 1</w:t>
      </w:r>
    </w:p>
    <w:p w14:paraId="53A2A92A" w14:textId="77777777" w:rsidR="0021099E" w:rsidRDefault="0021099E">
      <w:pPr>
        <w:pStyle w:val="ConsPlusNormal"/>
        <w:jc w:val="both"/>
      </w:pPr>
    </w:p>
    <w:p w14:paraId="22409710" w14:textId="77777777" w:rsidR="0021099E" w:rsidRDefault="0021099E">
      <w:pPr>
        <w:pStyle w:val="ConsPlusNormal"/>
        <w:jc w:val="right"/>
      </w:pPr>
      <w:r>
        <w:t>Утверждено</w:t>
      </w:r>
    </w:p>
    <w:p w14:paraId="22EFFC62" w14:textId="77777777" w:rsidR="0021099E" w:rsidRDefault="0021099E">
      <w:pPr>
        <w:pStyle w:val="ConsPlusNormal"/>
        <w:jc w:val="right"/>
      </w:pPr>
      <w:r>
        <w:t>постановлением</w:t>
      </w:r>
    </w:p>
    <w:p w14:paraId="6BB1FE96" w14:textId="77777777" w:rsidR="0021099E" w:rsidRDefault="0021099E">
      <w:pPr>
        <w:pStyle w:val="ConsPlusNormal"/>
        <w:jc w:val="right"/>
      </w:pPr>
      <w:r>
        <w:t>Правительства Кировской области</w:t>
      </w:r>
    </w:p>
    <w:p w14:paraId="2680A92B" w14:textId="77777777" w:rsidR="0021099E" w:rsidRDefault="0021099E">
      <w:pPr>
        <w:pStyle w:val="ConsPlusNormal"/>
        <w:jc w:val="right"/>
      </w:pPr>
      <w:r>
        <w:t>от 29 октября 2021 г. N 575-П</w:t>
      </w:r>
    </w:p>
    <w:p w14:paraId="30E6A705" w14:textId="77777777" w:rsidR="0021099E" w:rsidRDefault="0021099E">
      <w:pPr>
        <w:pStyle w:val="ConsPlusNormal"/>
        <w:jc w:val="both"/>
      </w:pPr>
    </w:p>
    <w:p w14:paraId="1BA240D6" w14:textId="77777777" w:rsidR="0021099E" w:rsidRDefault="0021099E">
      <w:pPr>
        <w:pStyle w:val="ConsPlusTitle"/>
        <w:jc w:val="center"/>
      </w:pPr>
      <w:bookmarkStart w:id="0" w:name="P34"/>
      <w:bookmarkEnd w:id="0"/>
      <w:r>
        <w:t>ПОЛОЖЕНИЕ</w:t>
      </w:r>
    </w:p>
    <w:p w14:paraId="3A9E194D" w14:textId="77777777" w:rsidR="0021099E" w:rsidRDefault="0021099E">
      <w:pPr>
        <w:pStyle w:val="ConsPlusTitle"/>
        <w:jc w:val="center"/>
      </w:pPr>
      <w:r>
        <w:t>О РЕГИОНАЛЬНОМ ГОСУДАРСТВЕННОМ КОНТРОЛЕ (НАДЗОРЕ)</w:t>
      </w:r>
    </w:p>
    <w:p w14:paraId="5E3D645B" w14:textId="77777777" w:rsidR="0021099E" w:rsidRDefault="0021099E">
      <w:pPr>
        <w:pStyle w:val="ConsPlusTitle"/>
        <w:jc w:val="center"/>
      </w:pPr>
      <w:r>
        <w:t>ЗА ПРИМЕНЕНИЕМ ЦЕН НА ЛЕКАРСТВЕННЫЕ ПРЕПАРАТЫ, ВКЛЮЧЕННЫЕ</w:t>
      </w:r>
    </w:p>
    <w:p w14:paraId="743FD88A" w14:textId="77777777" w:rsidR="0021099E" w:rsidRDefault="0021099E">
      <w:pPr>
        <w:pStyle w:val="ConsPlusTitle"/>
        <w:jc w:val="center"/>
      </w:pPr>
      <w:r>
        <w:lastRenderedPageBreak/>
        <w:t>В ПЕРЕЧЕНЬ ЖИЗНЕННО НЕОБХОДИМЫХ И ВАЖНЕЙШИХ</w:t>
      </w:r>
    </w:p>
    <w:p w14:paraId="50630C09" w14:textId="77777777" w:rsidR="0021099E" w:rsidRDefault="0021099E">
      <w:pPr>
        <w:pStyle w:val="ConsPlusTitle"/>
        <w:jc w:val="center"/>
      </w:pPr>
      <w:r>
        <w:t>ЛЕКАРСТВЕННЫХ ПРЕПАРАТОВ</w:t>
      </w:r>
    </w:p>
    <w:p w14:paraId="02D19050" w14:textId="77777777" w:rsidR="0021099E" w:rsidRDefault="0021099E">
      <w:pPr>
        <w:pStyle w:val="ConsPlusNormal"/>
        <w:jc w:val="both"/>
      </w:pPr>
    </w:p>
    <w:p w14:paraId="3C99F4C6" w14:textId="77777777" w:rsidR="0021099E" w:rsidRDefault="0021099E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7950341C" w14:textId="77777777" w:rsidR="0021099E" w:rsidRDefault="0021099E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14EC0166" w14:textId="77777777" w:rsidR="0021099E" w:rsidRDefault="0021099E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3CFE56D5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04560CBD" w14:textId="77777777" w:rsidR="0021099E" w:rsidRDefault="0021099E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74335C97" w14:textId="77777777" w:rsidR="0021099E" w:rsidRDefault="0021099E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7173F3F4" w14:textId="77777777" w:rsidR="0021099E" w:rsidRDefault="0021099E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0862D573" w14:textId="77777777" w:rsidR="0021099E" w:rsidRDefault="0021099E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52A34F5A" w14:textId="77777777" w:rsidR="0021099E" w:rsidRDefault="0021099E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5E2820D6" w14:textId="77777777" w:rsidR="0021099E" w:rsidRDefault="0021099E">
      <w:pPr>
        <w:pStyle w:val="ConsPlusNormal"/>
        <w:spacing w:before="220"/>
        <w:ind w:firstLine="540"/>
        <w:jc w:val="both"/>
      </w:pPr>
      <w:r>
        <w:lastRenderedPageBreak/>
        <w:t>адрес места нахождения и осуществления деятельности юридического лица, индивидуального предпринимателя;</w:t>
      </w:r>
    </w:p>
    <w:p w14:paraId="44809639" w14:textId="77777777" w:rsidR="0021099E" w:rsidRDefault="0021099E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140FD271" w14:textId="77777777" w:rsidR="0021099E" w:rsidRDefault="0021099E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3E08E256" w14:textId="77777777" w:rsidR="0021099E" w:rsidRDefault="0021099E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75DFDA4D" w14:textId="77777777" w:rsidR="0021099E" w:rsidRDefault="0021099E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27C6ACBE" w14:textId="77777777" w:rsidR="0021099E" w:rsidRDefault="0021099E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0BDDB6BD" w14:textId="77777777" w:rsidR="0021099E" w:rsidRDefault="0021099E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53B82F99" w14:textId="77777777" w:rsidR="0021099E" w:rsidRDefault="0021099E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5C06F099" w14:textId="77777777" w:rsidR="0021099E" w:rsidRDefault="0021099E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11490CA1" w14:textId="77777777" w:rsidR="0021099E" w:rsidRDefault="0021099E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3A76374F" w14:textId="77777777" w:rsidR="0021099E" w:rsidRDefault="0021099E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64349BBA" w14:textId="77777777" w:rsidR="0021099E" w:rsidRDefault="0021099E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51471A17" w14:textId="77777777" w:rsidR="0021099E" w:rsidRDefault="0021099E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14:paraId="2FC0D74C" w14:textId="77777777" w:rsidR="0021099E" w:rsidRDefault="0021099E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14104A84" w14:textId="77777777" w:rsidR="0021099E" w:rsidRDefault="0021099E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50075D81" w14:textId="77777777" w:rsidR="0021099E" w:rsidRDefault="0021099E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459AF681" w14:textId="77777777" w:rsidR="0021099E" w:rsidRDefault="0021099E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4EF8821" w14:textId="77777777" w:rsidR="0021099E" w:rsidRDefault="0021099E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54464EF3" w14:textId="77777777" w:rsidR="0021099E" w:rsidRDefault="0021099E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284FAEE0" w14:textId="77777777" w:rsidR="0021099E" w:rsidRDefault="0021099E">
      <w:pPr>
        <w:pStyle w:val="ConsPlusNormal"/>
        <w:spacing w:before="220"/>
        <w:ind w:firstLine="540"/>
        <w:jc w:val="both"/>
      </w:pPr>
      <w:r>
        <w:lastRenderedPageBreak/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14:paraId="13F47EC0" w14:textId="77777777" w:rsidR="0021099E" w:rsidRDefault="0021099E">
      <w:pPr>
        <w:pStyle w:val="ConsPlusNormal"/>
        <w:spacing w:before="220"/>
        <w:ind w:firstLine="540"/>
        <w:jc w:val="both"/>
      </w:pPr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</w:r>
    </w:p>
    <w:p w14:paraId="25AF4825" w14:textId="77777777" w:rsidR="0021099E" w:rsidRDefault="0021099E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506F765A" w14:textId="77777777" w:rsidR="0021099E" w:rsidRDefault="0021099E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5F1C3C66" w14:textId="77777777" w:rsidR="0021099E" w:rsidRDefault="0021099E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59460FDC" w14:textId="77777777" w:rsidR="0021099E" w:rsidRDefault="0021099E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6FDB5FF5" w14:textId="77777777" w:rsidR="0021099E" w:rsidRDefault="0021099E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4DFD2F91" w14:textId="77777777" w:rsidR="0021099E" w:rsidRDefault="0021099E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0516A75E" w14:textId="77777777" w:rsidR="0021099E" w:rsidRDefault="0021099E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511F84E2" w14:textId="77777777" w:rsidR="0021099E" w:rsidRDefault="0021099E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4139B3BC" w14:textId="77777777" w:rsidR="0021099E" w:rsidRDefault="0021099E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5DB100C5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A777EB9" w14:textId="77777777" w:rsidR="0021099E" w:rsidRDefault="0021099E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05457466" w14:textId="77777777" w:rsidR="0021099E" w:rsidRDefault="0021099E">
      <w:pPr>
        <w:pStyle w:val="ConsPlusNormal"/>
        <w:spacing w:before="220"/>
        <w:ind w:firstLine="540"/>
        <w:jc w:val="both"/>
      </w:pPr>
      <w: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548F23D4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20. В случае наличия у службы сведений о готовящихся нарушениях обязательных требований </w:t>
      </w:r>
      <w:r>
        <w:lastRenderedPageBreak/>
        <w:t>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125E4D64" w14:textId="77777777" w:rsidR="0021099E" w:rsidRDefault="0021099E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46CBB2D8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0F98E72E" w14:textId="77777777" w:rsidR="0021099E" w:rsidRDefault="0021099E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77E999F6" w14:textId="77777777" w:rsidR="0021099E" w:rsidRDefault="0021099E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57C472CB" w14:textId="77777777" w:rsidR="0021099E" w:rsidRDefault="0021099E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2674BC7A" w14:textId="77777777" w:rsidR="0021099E" w:rsidRDefault="0021099E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676F48EB" w14:textId="77777777" w:rsidR="0021099E" w:rsidRDefault="0021099E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334D4CD8" w14:textId="77777777" w:rsidR="0021099E" w:rsidRDefault="0021099E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3789BC68" w14:textId="77777777" w:rsidR="0021099E" w:rsidRDefault="0021099E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3A0DB5A0" w14:textId="77777777" w:rsidR="0021099E" w:rsidRDefault="0021099E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3AFD9EC8" w14:textId="77777777" w:rsidR="0021099E" w:rsidRDefault="0021099E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2EC12876" w14:textId="77777777" w:rsidR="0021099E" w:rsidRDefault="0021099E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433A0D7C" w14:textId="77777777" w:rsidR="0021099E" w:rsidRDefault="0021099E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252426FD" w14:textId="77777777" w:rsidR="0021099E" w:rsidRDefault="0021099E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76F882B0" w14:textId="77777777" w:rsidR="0021099E" w:rsidRDefault="0021099E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36BA7E6B" w14:textId="77777777" w:rsidR="0021099E" w:rsidRDefault="0021099E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2B9098AD" w14:textId="77777777" w:rsidR="0021099E" w:rsidRDefault="0021099E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653DFB76" w14:textId="77777777" w:rsidR="0021099E" w:rsidRDefault="0021099E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решений службы.</w:t>
      </w:r>
    </w:p>
    <w:p w14:paraId="15E4DD2C" w14:textId="77777777" w:rsidR="0021099E" w:rsidRDefault="0021099E">
      <w:pPr>
        <w:pStyle w:val="ConsPlusNormal"/>
        <w:spacing w:before="220"/>
        <w:ind w:firstLine="540"/>
        <w:jc w:val="both"/>
      </w:pPr>
      <w: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0805ABC4" w14:textId="77777777" w:rsidR="0021099E" w:rsidRDefault="0021099E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C9B3C51" w14:textId="77777777" w:rsidR="0021099E" w:rsidRDefault="0021099E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4A65DF85" w14:textId="77777777" w:rsidR="0021099E" w:rsidRDefault="0021099E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413CC0F7" w14:textId="77777777" w:rsidR="0021099E" w:rsidRDefault="0021099E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52C3A0CA" w14:textId="77777777" w:rsidR="0021099E" w:rsidRDefault="0021099E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35FC5627" w14:textId="77777777" w:rsidR="0021099E" w:rsidRDefault="0021099E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2C81D7CF" w14:textId="77777777" w:rsidR="0021099E" w:rsidRDefault="0021099E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0C40D82D" w14:textId="77777777" w:rsidR="0021099E" w:rsidRDefault="0021099E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2EB1DDC3" w14:textId="77777777" w:rsidR="0021099E" w:rsidRDefault="0021099E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14:paraId="78954A24" w14:textId="77777777" w:rsidR="0021099E" w:rsidRDefault="0021099E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124A5226" w14:textId="77777777" w:rsidR="0021099E" w:rsidRDefault="0021099E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483E3413" w14:textId="77777777" w:rsidR="0021099E" w:rsidRDefault="0021099E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1560A68E" w14:textId="77777777" w:rsidR="0021099E" w:rsidRDefault="0021099E">
      <w:pPr>
        <w:pStyle w:val="ConsPlusNormal"/>
        <w:spacing w:before="220"/>
        <w:ind w:firstLine="540"/>
        <w:jc w:val="both"/>
      </w:pPr>
      <w:r>
        <w:t>26. Документарная проверка проводится по месту нахождения контрольного (надзорного) органа.</w:t>
      </w:r>
    </w:p>
    <w:p w14:paraId="37E24D69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0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7FC074FB" w14:textId="77777777" w:rsidR="0021099E" w:rsidRDefault="0021099E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1554B819" w14:textId="77777777" w:rsidR="0021099E" w:rsidRDefault="0021099E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6E2754BF" w14:textId="77777777" w:rsidR="0021099E" w:rsidRDefault="0021099E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75EB1008" w14:textId="77777777" w:rsidR="0021099E" w:rsidRDefault="0021099E">
      <w:pPr>
        <w:pStyle w:val="ConsPlusNormal"/>
        <w:spacing w:before="220"/>
        <w:ind w:firstLine="540"/>
        <w:jc w:val="both"/>
      </w:pPr>
      <w:r>
        <w:lastRenderedPageBreak/>
        <w:t>Срок проведения документарной проверки не может превышать 10 рабочих дней.</w:t>
      </w:r>
    </w:p>
    <w:p w14:paraId="55D2EB6E" w14:textId="77777777" w:rsidR="0021099E" w:rsidRDefault="0021099E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79EC3CA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40C9D448" w14:textId="77777777" w:rsidR="0021099E" w:rsidRDefault="0021099E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19E194F7" w14:textId="77777777" w:rsidR="0021099E" w:rsidRDefault="0021099E">
      <w:pPr>
        <w:pStyle w:val="ConsPlusNormal"/>
        <w:spacing w:before="220"/>
        <w:ind w:firstLine="540"/>
        <w:jc w:val="both"/>
      </w:pPr>
      <w:r>
        <w:t>осмотр;</w:t>
      </w:r>
    </w:p>
    <w:p w14:paraId="7E1C9427" w14:textId="77777777" w:rsidR="0021099E" w:rsidRDefault="0021099E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296CA6DD" w14:textId="77777777" w:rsidR="0021099E" w:rsidRDefault="0021099E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484A2827" w14:textId="77777777" w:rsidR="0021099E" w:rsidRDefault="0021099E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5FF33F07" w14:textId="77777777" w:rsidR="0021099E" w:rsidRDefault="0021099E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11C5C7BD" w14:textId="77777777" w:rsidR="0021099E" w:rsidRDefault="0021099E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6B8C491E" w14:textId="77777777" w:rsidR="0021099E" w:rsidRDefault="0021099E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7FDDEB39" w14:textId="77777777" w:rsidR="0021099E" w:rsidRDefault="0021099E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95D620" w14:textId="77777777" w:rsidR="0021099E" w:rsidRDefault="0021099E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32448389" w14:textId="77777777" w:rsidR="0021099E" w:rsidRDefault="0021099E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0976E6A1" w14:textId="77777777" w:rsidR="0021099E" w:rsidRDefault="0021099E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17A6962" w14:textId="77777777" w:rsidR="0021099E" w:rsidRDefault="0021099E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14:paraId="4029A599" w14:textId="77777777" w:rsidR="0021099E" w:rsidRDefault="0021099E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18C2C5FC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</w:t>
      </w:r>
      <w:r>
        <w:lastRenderedPageBreak/>
        <w:t xml:space="preserve">прокуратуры, за исключением случаев ее проведения в соответствии с </w:t>
      </w:r>
      <w:hyperlink r:id="rId12">
        <w:r>
          <w:rPr>
            <w:color w:val="0000FF"/>
          </w:rPr>
          <w:t>пунктами 3</w:t>
        </w:r>
      </w:hyperlink>
      <w:r>
        <w:t xml:space="preserve"> - </w:t>
      </w:r>
      <w:hyperlink r:id="rId13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03322181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5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6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353BF3E2" w14:textId="77777777" w:rsidR="0021099E" w:rsidRDefault="0021099E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5807EA69" w14:textId="77777777" w:rsidR="0021099E" w:rsidRDefault="0021099E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42B8AFA9" w14:textId="77777777" w:rsidR="0021099E" w:rsidRDefault="0021099E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4237C75A" w14:textId="77777777" w:rsidR="0021099E" w:rsidRDefault="0021099E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70E7A32E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17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016C139A" w14:textId="77777777" w:rsidR="0021099E" w:rsidRDefault="0021099E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8">
        <w:r>
          <w:rPr>
            <w:color w:val="0000FF"/>
          </w:rPr>
          <w:t>статьями 39</w:t>
        </w:r>
      </w:hyperlink>
      <w:r>
        <w:t xml:space="preserve"> - </w:t>
      </w:r>
      <w:hyperlink r:id="rId19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2A38A009" w14:textId="77777777" w:rsidR="0021099E" w:rsidRDefault="0021099E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59604FBD" w14:textId="77777777" w:rsidR="0021099E" w:rsidRDefault="0021099E">
      <w:pPr>
        <w:pStyle w:val="ConsPlusNormal"/>
        <w:jc w:val="both"/>
      </w:pPr>
    </w:p>
    <w:p w14:paraId="5EDFDC2A" w14:textId="77777777" w:rsidR="0021099E" w:rsidRDefault="0021099E">
      <w:pPr>
        <w:pStyle w:val="ConsPlusNormal"/>
        <w:jc w:val="both"/>
      </w:pPr>
    </w:p>
    <w:p w14:paraId="4D0E18F7" w14:textId="77777777" w:rsidR="0021099E" w:rsidRDefault="0021099E">
      <w:pPr>
        <w:pStyle w:val="ConsPlusNormal"/>
        <w:jc w:val="both"/>
      </w:pPr>
    </w:p>
    <w:p w14:paraId="30E0902D" w14:textId="77777777" w:rsidR="0021099E" w:rsidRDefault="0021099E">
      <w:pPr>
        <w:pStyle w:val="ConsPlusNormal"/>
        <w:jc w:val="both"/>
      </w:pPr>
    </w:p>
    <w:p w14:paraId="4B67ADF1" w14:textId="77777777" w:rsidR="00BD622C" w:rsidRDefault="00BD622C">
      <w:pPr>
        <w:pStyle w:val="ConsPlusNormal"/>
        <w:jc w:val="both"/>
      </w:pPr>
    </w:p>
    <w:p w14:paraId="147E292E" w14:textId="77777777" w:rsidR="00BD622C" w:rsidRDefault="00BD622C">
      <w:pPr>
        <w:pStyle w:val="ConsPlusNormal"/>
        <w:jc w:val="both"/>
      </w:pPr>
    </w:p>
    <w:p w14:paraId="3011DE33" w14:textId="77777777" w:rsidR="00BD622C" w:rsidRDefault="00BD622C">
      <w:pPr>
        <w:pStyle w:val="ConsPlusNormal"/>
        <w:jc w:val="both"/>
      </w:pPr>
    </w:p>
    <w:p w14:paraId="0C566586" w14:textId="77777777" w:rsidR="00BD622C" w:rsidRDefault="00BD622C">
      <w:pPr>
        <w:pStyle w:val="ConsPlusNormal"/>
        <w:jc w:val="both"/>
      </w:pPr>
    </w:p>
    <w:p w14:paraId="2753E23B" w14:textId="77777777" w:rsidR="00BD622C" w:rsidRDefault="00BD622C">
      <w:pPr>
        <w:pStyle w:val="ConsPlusNormal"/>
        <w:jc w:val="both"/>
      </w:pPr>
    </w:p>
    <w:p w14:paraId="142F0E0C" w14:textId="77777777" w:rsidR="00BD622C" w:rsidRDefault="00BD622C">
      <w:pPr>
        <w:pStyle w:val="ConsPlusNormal"/>
        <w:jc w:val="both"/>
      </w:pPr>
    </w:p>
    <w:p w14:paraId="219281E3" w14:textId="77777777" w:rsidR="00BD622C" w:rsidRDefault="00BD622C">
      <w:pPr>
        <w:pStyle w:val="ConsPlusNormal"/>
        <w:jc w:val="both"/>
      </w:pPr>
    </w:p>
    <w:p w14:paraId="305DDECA" w14:textId="77777777" w:rsidR="00BD622C" w:rsidRDefault="00BD622C">
      <w:pPr>
        <w:pStyle w:val="ConsPlusNormal"/>
        <w:jc w:val="both"/>
      </w:pPr>
    </w:p>
    <w:p w14:paraId="4909EC58" w14:textId="77777777" w:rsidR="00BD622C" w:rsidRDefault="00BD622C">
      <w:pPr>
        <w:pStyle w:val="ConsPlusNormal"/>
        <w:jc w:val="both"/>
      </w:pPr>
    </w:p>
    <w:p w14:paraId="11BB1F57" w14:textId="77777777" w:rsidR="00BD622C" w:rsidRDefault="00BD622C">
      <w:pPr>
        <w:pStyle w:val="ConsPlusNormal"/>
        <w:jc w:val="both"/>
      </w:pPr>
    </w:p>
    <w:p w14:paraId="77B07E06" w14:textId="77777777" w:rsidR="00BD622C" w:rsidRDefault="00BD622C">
      <w:pPr>
        <w:pStyle w:val="ConsPlusNormal"/>
        <w:jc w:val="both"/>
      </w:pPr>
    </w:p>
    <w:p w14:paraId="4572598B" w14:textId="77777777" w:rsidR="00BD622C" w:rsidRDefault="00BD622C">
      <w:pPr>
        <w:pStyle w:val="ConsPlusNormal"/>
        <w:jc w:val="both"/>
      </w:pPr>
    </w:p>
    <w:p w14:paraId="4D484734" w14:textId="77777777" w:rsidR="00BD622C" w:rsidRDefault="00BD622C">
      <w:pPr>
        <w:pStyle w:val="ConsPlusNormal"/>
        <w:jc w:val="both"/>
      </w:pPr>
    </w:p>
    <w:p w14:paraId="032E6180" w14:textId="77777777" w:rsidR="00BD622C" w:rsidRDefault="00BD622C">
      <w:pPr>
        <w:pStyle w:val="ConsPlusNormal"/>
        <w:jc w:val="both"/>
      </w:pPr>
    </w:p>
    <w:p w14:paraId="4D370E5D" w14:textId="77777777" w:rsidR="00BD622C" w:rsidRDefault="00BD622C">
      <w:pPr>
        <w:pStyle w:val="ConsPlusNormal"/>
        <w:jc w:val="both"/>
      </w:pPr>
    </w:p>
    <w:p w14:paraId="2808EEFC" w14:textId="77777777" w:rsidR="00BD622C" w:rsidRDefault="00BD622C">
      <w:pPr>
        <w:pStyle w:val="ConsPlusNormal"/>
        <w:jc w:val="both"/>
      </w:pPr>
    </w:p>
    <w:p w14:paraId="1601AB9C" w14:textId="77777777" w:rsidR="00BD622C" w:rsidRDefault="00BD622C">
      <w:pPr>
        <w:pStyle w:val="ConsPlusNormal"/>
        <w:jc w:val="both"/>
      </w:pPr>
    </w:p>
    <w:p w14:paraId="6A0486DA" w14:textId="77777777" w:rsidR="00BD622C" w:rsidRDefault="00BD622C">
      <w:pPr>
        <w:pStyle w:val="ConsPlusNormal"/>
        <w:jc w:val="both"/>
      </w:pPr>
    </w:p>
    <w:p w14:paraId="5073B105" w14:textId="77777777" w:rsidR="00BD622C" w:rsidRDefault="00BD622C">
      <w:pPr>
        <w:pStyle w:val="ConsPlusNormal"/>
        <w:jc w:val="both"/>
      </w:pPr>
    </w:p>
    <w:p w14:paraId="3207DD06" w14:textId="77777777" w:rsidR="0021099E" w:rsidRDefault="0021099E">
      <w:pPr>
        <w:pStyle w:val="ConsPlusNormal"/>
        <w:jc w:val="both"/>
      </w:pPr>
    </w:p>
    <w:p w14:paraId="72B6FE60" w14:textId="77777777" w:rsidR="0021099E" w:rsidRDefault="0021099E">
      <w:pPr>
        <w:pStyle w:val="ConsPlusNormal"/>
        <w:jc w:val="right"/>
        <w:outlineLvl w:val="0"/>
      </w:pPr>
      <w:r>
        <w:t>Приложение N 2</w:t>
      </w:r>
    </w:p>
    <w:p w14:paraId="7149A8DA" w14:textId="77777777" w:rsidR="0021099E" w:rsidRDefault="0021099E">
      <w:pPr>
        <w:pStyle w:val="ConsPlusNormal"/>
        <w:jc w:val="both"/>
      </w:pPr>
    </w:p>
    <w:p w14:paraId="31DF9654" w14:textId="77777777" w:rsidR="0021099E" w:rsidRDefault="0021099E">
      <w:pPr>
        <w:pStyle w:val="ConsPlusNormal"/>
        <w:jc w:val="right"/>
      </w:pPr>
      <w:r>
        <w:t>Утвержден</w:t>
      </w:r>
    </w:p>
    <w:p w14:paraId="6996D3FA" w14:textId="77777777" w:rsidR="0021099E" w:rsidRDefault="0021099E">
      <w:pPr>
        <w:pStyle w:val="ConsPlusNormal"/>
        <w:jc w:val="right"/>
      </w:pPr>
      <w:r>
        <w:t>постановлением</w:t>
      </w:r>
    </w:p>
    <w:p w14:paraId="5A4F1840" w14:textId="77777777" w:rsidR="0021099E" w:rsidRDefault="0021099E">
      <w:pPr>
        <w:pStyle w:val="ConsPlusNormal"/>
        <w:jc w:val="right"/>
      </w:pPr>
      <w:r>
        <w:t>Правительства Кировской области</w:t>
      </w:r>
    </w:p>
    <w:p w14:paraId="276247D0" w14:textId="77777777" w:rsidR="0021099E" w:rsidRDefault="0021099E">
      <w:pPr>
        <w:pStyle w:val="ConsPlusNormal"/>
        <w:jc w:val="right"/>
      </w:pPr>
      <w:r>
        <w:t>от 29 октября 2021 г. N 575-П</w:t>
      </w:r>
    </w:p>
    <w:p w14:paraId="0069B402" w14:textId="77777777" w:rsidR="0021099E" w:rsidRDefault="0021099E">
      <w:pPr>
        <w:pStyle w:val="ConsPlusNormal"/>
        <w:jc w:val="both"/>
      </w:pPr>
    </w:p>
    <w:p w14:paraId="722B621A" w14:textId="77777777" w:rsidR="0021099E" w:rsidRDefault="0021099E">
      <w:pPr>
        <w:pStyle w:val="ConsPlusTitle"/>
        <w:jc w:val="center"/>
      </w:pPr>
      <w:bookmarkStart w:id="1" w:name="P157"/>
      <w:bookmarkEnd w:id="1"/>
      <w:r>
        <w:t>ПЕРЕЧЕНЬ</w:t>
      </w:r>
    </w:p>
    <w:p w14:paraId="055F7430" w14:textId="77777777" w:rsidR="0021099E" w:rsidRDefault="0021099E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39F91726" w14:textId="77777777" w:rsidR="0021099E" w:rsidRDefault="0021099E">
      <w:pPr>
        <w:pStyle w:val="ConsPlusTitle"/>
        <w:jc w:val="center"/>
      </w:pPr>
      <w:r>
        <w:t>ИСПОЛЬЗУЕМЫХ ПРИ ОСУЩЕСТВЛЕНИИ РЕГИОНАЛЬНОГО</w:t>
      </w:r>
    </w:p>
    <w:p w14:paraId="23F9F21C" w14:textId="77777777" w:rsidR="0021099E" w:rsidRDefault="0021099E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46C9E5D4" w14:textId="77777777" w:rsidR="0021099E" w:rsidRDefault="0021099E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4A82BEB2" w14:textId="77777777" w:rsidR="0021099E" w:rsidRDefault="0021099E">
      <w:pPr>
        <w:pStyle w:val="ConsPlusTitle"/>
        <w:jc w:val="center"/>
      </w:pPr>
      <w:r>
        <w:t>НЕОБХОДИМЫХ И ВАЖНЕЙШИХ ЛЕКАРСТВЕННЫХ ПРЕПАРАТОВ</w:t>
      </w:r>
    </w:p>
    <w:p w14:paraId="14DA93D9" w14:textId="77777777" w:rsidR="0021099E" w:rsidRDefault="002109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099E" w14:paraId="304A1FF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B5DD" w14:textId="77777777" w:rsidR="0021099E" w:rsidRDefault="002109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A472" w14:textId="77777777" w:rsidR="0021099E" w:rsidRDefault="002109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C075FE" w14:textId="77777777" w:rsidR="0021099E" w:rsidRDefault="002109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7B5D2E" w14:textId="77777777" w:rsidR="0021099E" w:rsidRDefault="002109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6144" w14:textId="77777777" w:rsidR="0021099E" w:rsidRDefault="0021099E">
            <w:pPr>
              <w:pStyle w:val="ConsPlusNormal"/>
            </w:pPr>
          </w:p>
        </w:tc>
      </w:tr>
    </w:tbl>
    <w:p w14:paraId="26B9B574" w14:textId="77777777" w:rsidR="0021099E" w:rsidRDefault="0021099E">
      <w:pPr>
        <w:pStyle w:val="ConsPlusNormal"/>
        <w:jc w:val="both"/>
      </w:pPr>
    </w:p>
    <w:p w14:paraId="3D72F1BE" w14:textId="77777777" w:rsidR="0021099E" w:rsidRDefault="0021099E">
      <w:pPr>
        <w:pStyle w:val="ConsPlusNormal"/>
        <w:ind w:firstLine="540"/>
        <w:jc w:val="both"/>
      </w:pPr>
      <w:r>
        <w:t xml:space="preserve">1 - 2. Исключены.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7DB0CE40" w14:textId="77777777" w:rsidR="0021099E" w:rsidRDefault="0021099E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 (амбулаторией, фельдшерским и фельдшерско-акушерским пунктом, центром (отделением) общей врачебной (семейной) практики),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02E5715A" w14:textId="77777777" w:rsidR="0021099E" w:rsidRDefault="0021099E">
      <w:pPr>
        <w:pStyle w:val="ConsPlusNormal"/>
        <w:jc w:val="both"/>
      </w:pPr>
      <w:r>
        <w:t xml:space="preserve">(п. 3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373A462A" w14:textId="77777777" w:rsidR="0021099E" w:rsidRDefault="0021099E">
      <w:pPr>
        <w:pStyle w:val="ConsPlusNormal"/>
        <w:jc w:val="both"/>
      </w:pPr>
    </w:p>
    <w:p w14:paraId="51A28324" w14:textId="77777777" w:rsidR="0021099E" w:rsidRDefault="0021099E">
      <w:pPr>
        <w:pStyle w:val="ConsPlusNormal"/>
        <w:jc w:val="both"/>
      </w:pPr>
    </w:p>
    <w:p w14:paraId="628DCA4D" w14:textId="77777777" w:rsidR="0021099E" w:rsidRDefault="00210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4B5DAB" w14:textId="77777777" w:rsidR="0021099E" w:rsidRDefault="0021099E"/>
    <w:sectPr w:rsidR="0021099E" w:rsidSect="000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E"/>
    <w:rsid w:val="0021099E"/>
    <w:rsid w:val="00B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AFF"/>
  <w15:chartTrackingRefBased/>
  <w15:docId w15:val="{FFC66939-1D8E-4533-9314-113F1A1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0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D6DB809F63274D6B3C6BFC2BAE338D3C7C2D9FF1F93AE345F34A984DF561FE15E6882F492EC0BCF4DB94D6ApECDN" TargetMode="External"/><Relationship Id="rId13" Type="http://schemas.openxmlformats.org/officeDocument/2006/relationships/hyperlink" Target="consultantplus://offline/ref=A3ED6DB809F63274D6B3C6BFC2BAE338D3C7C2D9FF1F93AE345F34A984DF561FF35E308EF494F408CF58EF1C2CBB647B18E89F7120D76CEDpEC5N" TargetMode="External"/><Relationship Id="rId18" Type="http://schemas.openxmlformats.org/officeDocument/2006/relationships/hyperlink" Target="consultantplus://offline/ref=A3ED6DB809F63274D6B3C6BFC2BAE338D3C7C2D9FF1F93AE345F34A984DF561FF35E308EF494F609C558EF1C2CBB647B18E89F7120D76CEDpEC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ED6DB809F63274D6B3D8B2D4D6BF31D7C99EDDFC1F9BF96C0832FEDB8F504AB31E36DBB7D0FF0AC653BB4F6CE53D2A5AA3927838CB6CE6F89D039DpDCDN" TargetMode="External"/><Relationship Id="rId7" Type="http://schemas.openxmlformats.org/officeDocument/2006/relationships/hyperlink" Target="consultantplus://offline/ref=A3ED6DB809F63274D6B3C6BFC2BAE338D3C7C2D9FF1F93AE345F34A984DF561FF35E308EF494F203C158EF1C2CBB647B18E89F7120D76CEDpEC5N" TargetMode="External"/><Relationship Id="rId12" Type="http://schemas.openxmlformats.org/officeDocument/2006/relationships/hyperlink" Target="consultantplus://offline/ref=A3ED6DB809F63274D6B3C6BFC2BAE338D3C7C2D9FF1F93AE345F34A984DF561FF35E308EF494F408C058EF1C2CBB647B18E89F7120D76CEDpEC5N" TargetMode="External"/><Relationship Id="rId17" Type="http://schemas.openxmlformats.org/officeDocument/2006/relationships/hyperlink" Target="consultantplus://offline/ref=A3ED6DB809F63274D6B3C6BFC2BAE338D3C7C2D9FF1F93AE345F34A984DF561FF35E308EF494FB03C658EF1C2CBB647B18E89F7120D76CEDpEC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ED6DB809F63274D6B3C6BFC2BAE338D3C7C2D9FF1F93AE345F34A984DF561FF35E308EF495F303C158EF1C2CBB647B18E89F7120D76CEDpEC5N" TargetMode="External"/><Relationship Id="rId20" Type="http://schemas.openxmlformats.org/officeDocument/2006/relationships/hyperlink" Target="consultantplus://offline/ref=A3ED6DB809F63274D6B3D8B2D4D6BF31D7C99EDDFC1F9BF96C0832FEDB8F504AB31E36DBB7D0FF0AC653BB4D6EE53D2A5AA3927838CB6CE6F89D039DpDC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D6DB809F63274D6B3C6BFC2BAE338D3C6C0D3FB1993AE345F34A984DF561FF35E308EF495F4009202FF1865EE6F651EFF817A3ED7p6CFN" TargetMode="External"/><Relationship Id="rId11" Type="http://schemas.openxmlformats.org/officeDocument/2006/relationships/hyperlink" Target="consultantplus://offline/ref=A3ED6DB809F63274D6B3C6BFC2BAE338D3C7C2D9FF1F93AE345F34A984DF561FF35E308EF494FA0DC258EF1C2CBB647B18E89F7120D76CEDpEC5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3ED6DB809F63274D6B3D8B2D4D6BF31D7C99EDDFC1F9BF96C0832FEDB8F504AB31E36DBB7D0FF0AC653BB4D6EE53D2A5AA3927838CB6CE6F89D039DpDCDN" TargetMode="External"/><Relationship Id="rId15" Type="http://schemas.openxmlformats.org/officeDocument/2006/relationships/hyperlink" Target="consultantplus://offline/ref=A3ED6DB809F63274D6B3C6BFC2BAE338D3C7C2D9FF1F93AE345F34A984DF561FF35E308EF494F009C358EF1C2CBB647B18E89F7120D76CEDpEC5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ED6DB809F63274D6B3C6BFC2BAE338D3C7C2D9FF1F93AE345F34A984DF561FF35E308EF494FA0EC758EF1C2CBB647B18E89F7120D76CEDpEC5N" TargetMode="External"/><Relationship Id="rId19" Type="http://schemas.openxmlformats.org/officeDocument/2006/relationships/hyperlink" Target="consultantplus://offline/ref=A3ED6DB809F63274D6B3C6BFC2BAE338D3C7C2D9FF1F93AE345F34A984DF561FF35E308EF494F60DCE58EF1C2CBB647B18E89F7120D76CEDpEC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ED6DB809F63274D6B3C6BFC2BAE338D3C7C2D9FF1F93AE345F34A984DF561FF35E308EF494F70BCF58EF1C2CBB647B18E89F7120D76CEDpEC5N" TargetMode="External"/><Relationship Id="rId14" Type="http://schemas.openxmlformats.org/officeDocument/2006/relationships/hyperlink" Target="consultantplus://offline/ref=A3ED6DB809F63274D6B3C6BFC2BAE338D3C7C2D9FF1F93AE345F34A984DF561FF35E308EF495F303C158EF1C2CBB647B18E89F7120D76CEDpEC5N" TargetMode="External"/><Relationship Id="rId22" Type="http://schemas.openxmlformats.org/officeDocument/2006/relationships/hyperlink" Target="consultantplus://offline/ref=A3ED6DB809F63274D6B3D8B2D4D6BF31D7C99EDDFC1F9BF96C0832FEDB8F504AB31E36DBB7D0FF0AC653BB4F6DE53D2A5AA3927838CB6CE6F89D039DpD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3816</Words>
  <Characters>21752</Characters>
  <Application>Microsoft Office Word</Application>
  <DocSecurity>0</DocSecurity>
  <Lines>181</Lines>
  <Paragraphs>51</Paragraphs>
  <ScaleCrop>false</ScaleCrop>
  <Company/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2023-09-06T14:17:00Z</cp:lastPrinted>
  <dcterms:created xsi:type="dcterms:W3CDTF">2023-09-06T13:02:00Z</dcterms:created>
  <dcterms:modified xsi:type="dcterms:W3CDTF">2023-09-06T14:17:00Z</dcterms:modified>
</cp:coreProperties>
</file>