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B" w:rsidRDefault="009E2D6B">
      <w:pPr>
        <w:pStyle w:val="ConsPlusNormal"/>
        <w:jc w:val="both"/>
        <w:outlineLvl w:val="0"/>
      </w:pPr>
      <w:bookmarkStart w:id="0" w:name="_GoBack"/>
      <w:bookmarkEnd w:id="0"/>
    </w:p>
    <w:p w:rsidR="009E2D6B" w:rsidRDefault="009E2D6B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9E2D6B" w:rsidRDefault="009E2D6B">
      <w:pPr>
        <w:pStyle w:val="ConsPlusTitle"/>
        <w:jc w:val="center"/>
      </w:pPr>
    </w:p>
    <w:p w:rsidR="009E2D6B" w:rsidRDefault="009E2D6B">
      <w:pPr>
        <w:pStyle w:val="ConsPlusTitle"/>
        <w:jc w:val="center"/>
      </w:pPr>
      <w:r>
        <w:t>РЕШЕНИЕ ПРАВЛЕНИЯ</w:t>
      </w:r>
    </w:p>
    <w:p w:rsidR="009E2D6B" w:rsidRDefault="009E2D6B">
      <w:pPr>
        <w:pStyle w:val="ConsPlusTitle"/>
        <w:jc w:val="center"/>
      </w:pPr>
      <w:r>
        <w:t>от 13 июля 2007 г. N 19/1</w:t>
      </w:r>
    </w:p>
    <w:p w:rsidR="009E2D6B" w:rsidRDefault="009E2D6B">
      <w:pPr>
        <w:pStyle w:val="ConsPlusTitle"/>
        <w:jc w:val="center"/>
      </w:pPr>
    </w:p>
    <w:p w:rsidR="009E2D6B" w:rsidRDefault="009E2D6B">
      <w:pPr>
        <w:pStyle w:val="ConsPlusTitle"/>
        <w:jc w:val="center"/>
      </w:pPr>
      <w:r>
        <w:t>ОБ ЭКСПЕРТНОМ СОВЕТЕ РЕГИОНАЛЬНОЙ СЛУЖБЫ ПО ТАРИФАМ</w:t>
      </w:r>
    </w:p>
    <w:p w:rsidR="009E2D6B" w:rsidRDefault="009E2D6B">
      <w:pPr>
        <w:pStyle w:val="ConsPlusTitle"/>
        <w:jc w:val="center"/>
      </w:pPr>
      <w:r>
        <w:t>КИРОВСКОЙ ОБЛАСТИ</w:t>
      </w:r>
    </w:p>
    <w:p w:rsidR="009E2D6B" w:rsidRDefault="009E2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12.10.2007 </w:t>
            </w:r>
            <w:hyperlink r:id="rId4" w:history="1">
              <w:r>
                <w:rPr>
                  <w:color w:val="0000FF"/>
                </w:rPr>
                <w:t>N 32/15</w:t>
              </w:r>
            </w:hyperlink>
            <w:r>
              <w:rPr>
                <w:color w:val="392C69"/>
              </w:rPr>
              <w:t xml:space="preserve">, от 11.07.2008 </w:t>
            </w:r>
            <w:hyperlink r:id="rId5" w:history="1">
              <w:r>
                <w:rPr>
                  <w:color w:val="0000FF"/>
                </w:rPr>
                <w:t>N 23/7</w:t>
              </w:r>
            </w:hyperlink>
            <w:r>
              <w:rPr>
                <w:color w:val="392C69"/>
              </w:rPr>
              <w:t xml:space="preserve">, от 03.10.2008 </w:t>
            </w:r>
            <w:hyperlink r:id="rId6" w:history="1">
              <w:r>
                <w:rPr>
                  <w:color w:val="0000FF"/>
                </w:rPr>
                <w:t>N 36/4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04.09.2009 </w:t>
            </w:r>
            <w:hyperlink r:id="rId7" w:history="1">
              <w:r>
                <w:rPr>
                  <w:color w:val="0000FF"/>
                </w:rPr>
                <w:t>N 24/3</w:t>
              </w:r>
            </w:hyperlink>
            <w:r>
              <w:rPr>
                <w:color w:val="392C69"/>
              </w:rPr>
              <w:t xml:space="preserve">, от 26.11.2010 </w:t>
            </w:r>
            <w:hyperlink r:id="rId8" w:history="1">
              <w:r>
                <w:rPr>
                  <w:color w:val="0000FF"/>
                </w:rPr>
                <w:t>N 41/5</w:t>
              </w:r>
            </w:hyperlink>
            <w:r>
              <w:rPr>
                <w:color w:val="392C69"/>
              </w:rPr>
              <w:t xml:space="preserve">, от 21.01.2011 </w:t>
            </w:r>
            <w:hyperlink r:id="rId9" w:history="1">
              <w:r>
                <w:rPr>
                  <w:color w:val="0000FF"/>
                </w:rPr>
                <w:t>N 2/5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10" w:history="1">
              <w:r>
                <w:rPr>
                  <w:color w:val="0000FF"/>
                </w:rPr>
                <w:t>N 28/1</w:t>
              </w:r>
            </w:hyperlink>
            <w:r>
              <w:rPr>
                <w:color w:val="392C69"/>
              </w:rPr>
              <w:t xml:space="preserve">, от 09.11.2012 </w:t>
            </w:r>
            <w:hyperlink r:id="rId11" w:history="1">
              <w:r>
                <w:rPr>
                  <w:color w:val="0000FF"/>
                </w:rPr>
                <w:t>N 46/2</w:t>
              </w:r>
            </w:hyperlink>
            <w:r>
              <w:rPr>
                <w:color w:val="392C69"/>
              </w:rPr>
              <w:t xml:space="preserve">, от 24.05.2013 </w:t>
            </w:r>
            <w:hyperlink r:id="rId12" w:history="1">
              <w:r>
                <w:rPr>
                  <w:color w:val="0000FF"/>
                </w:rPr>
                <w:t>N 16/7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13" w:history="1">
              <w:r>
                <w:rPr>
                  <w:color w:val="0000FF"/>
                </w:rPr>
                <w:t>N 37/55</w:t>
              </w:r>
            </w:hyperlink>
            <w:r>
              <w:rPr>
                <w:color w:val="392C69"/>
              </w:rPr>
              <w:t xml:space="preserve">, от 29.11.2013 </w:t>
            </w:r>
            <w:hyperlink r:id="rId14" w:history="1">
              <w:r>
                <w:rPr>
                  <w:color w:val="0000FF"/>
                </w:rPr>
                <w:t>N 44/70</w:t>
              </w:r>
            </w:hyperlink>
            <w:r>
              <w:rPr>
                <w:color w:val="392C69"/>
              </w:rPr>
              <w:t xml:space="preserve">, от 27.12.2013 </w:t>
            </w:r>
            <w:hyperlink r:id="rId15" w:history="1">
              <w:r>
                <w:rPr>
                  <w:color w:val="0000FF"/>
                </w:rPr>
                <w:t>N 50/23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6" w:history="1">
              <w:r>
                <w:rPr>
                  <w:color w:val="0000FF"/>
                </w:rPr>
                <w:t>N 35/50-пр-2014</w:t>
              </w:r>
            </w:hyperlink>
            <w:r>
              <w:rPr>
                <w:color w:val="392C69"/>
              </w:rPr>
              <w:t xml:space="preserve">, от 11.12.2014 </w:t>
            </w:r>
            <w:hyperlink r:id="rId17" w:history="1">
              <w:r>
                <w:rPr>
                  <w:color w:val="0000FF"/>
                </w:rPr>
                <w:t>N 44/47-пр-2014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18" w:history="1">
              <w:r>
                <w:rPr>
                  <w:color w:val="0000FF"/>
                </w:rPr>
                <w:t>N 20/3-пр-2016</w:t>
              </w:r>
            </w:hyperlink>
            <w:r>
              <w:rPr>
                <w:color w:val="392C69"/>
              </w:rPr>
              <w:t xml:space="preserve">, от 05.08.2016 </w:t>
            </w:r>
            <w:hyperlink r:id="rId19" w:history="1">
              <w:r>
                <w:rPr>
                  <w:color w:val="0000FF"/>
                </w:rPr>
                <w:t>N 29/9-пр-2016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0" w:history="1">
              <w:r>
                <w:rPr>
                  <w:color w:val="0000FF"/>
                </w:rPr>
                <w:t>N 2/3-пр-2017</w:t>
              </w:r>
            </w:hyperlink>
            <w:r>
              <w:rPr>
                <w:color w:val="392C69"/>
              </w:rPr>
              <w:t xml:space="preserve">, от 16.05.2017 </w:t>
            </w:r>
            <w:hyperlink r:id="rId21" w:history="1">
              <w:r>
                <w:rPr>
                  <w:color w:val="0000FF"/>
                </w:rPr>
                <w:t>N 17/5-пр-2017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22" w:history="1">
              <w:r>
                <w:rPr>
                  <w:color w:val="0000FF"/>
                </w:rPr>
                <w:t>N 45/71-пр-2017</w:t>
              </w:r>
            </w:hyperlink>
            <w:r>
              <w:rPr>
                <w:color w:val="392C69"/>
              </w:rPr>
              <w:t xml:space="preserve">, от 22.05.2018 </w:t>
            </w:r>
            <w:hyperlink r:id="rId23" w:history="1">
              <w:r>
                <w:rPr>
                  <w:color w:val="0000FF"/>
                </w:rPr>
                <w:t>N 18/3-пр-2018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 w:rsidP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24" w:history="1">
              <w:r>
                <w:rPr>
                  <w:color w:val="0000FF"/>
                </w:rPr>
                <w:t>N 17/1-пр-2019</w:t>
              </w:r>
            </w:hyperlink>
            <w:r>
              <w:rPr>
                <w:color w:val="392C69"/>
              </w:rPr>
              <w:t>),</w:t>
            </w:r>
            <w:r>
              <w:t xml:space="preserve"> </w:t>
            </w:r>
            <w:r w:rsidRPr="009E2D6B">
              <w:rPr>
                <w:color w:val="392C69"/>
              </w:rPr>
              <w:t>от 2</w:t>
            </w:r>
            <w:r>
              <w:rPr>
                <w:color w:val="392C69"/>
              </w:rPr>
              <w:t>0</w:t>
            </w:r>
            <w:r w:rsidRPr="009E2D6B">
              <w:rPr>
                <w:color w:val="392C69"/>
              </w:rPr>
              <w:t>.12.2019 N 46/43-пр-2019</w:t>
            </w:r>
          </w:p>
        </w:tc>
      </w:tr>
    </w:tbl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 xml:space="preserve">В связи с принятием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области от 22.12.2006 N 78/303 "О региональной службе по тарифам Кировской области",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области от 01.09.2008 N 144/365, и в целях совершенствования работы по обеспечению открытости и доступности для потребителей, в том числе для населения, информации о рассмотрении и утверждении тарифов на электрическую и тепловую энергию, а также других регулируемых цен (тарифов) на товары (услуги) в соответствии с законодательством Российской Федерации и Кировской области правление региональной службы по тарифам Кировской области решило:</w:t>
      </w:r>
    </w:p>
    <w:p w:rsidR="009E2D6B" w:rsidRDefault="009E2D6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27.12.2013 N 50/23)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1. Утвердить: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1.1.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об экспертном совете региональной службы по тарифам Кировской области. Прилагается.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1.2. </w:t>
      </w:r>
      <w:hyperlink w:anchor="P47" w:history="1">
        <w:r>
          <w:rPr>
            <w:color w:val="0000FF"/>
          </w:rPr>
          <w:t>Состав</w:t>
        </w:r>
      </w:hyperlink>
      <w:r>
        <w:t xml:space="preserve"> экспертного совета региональной службы по тарифам Кировской области. Прилагается.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2. Признать утратившими силу решения правления региональной энергетической комиссии Кировской области: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2.1. От 01.07.2005 </w:t>
      </w:r>
      <w:hyperlink r:id="rId28" w:history="1">
        <w:r>
          <w:rPr>
            <w:color w:val="0000FF"/>
          </w:rPr>
          <w:t>N 20/7</w:t>
        </w:r>
      </w:hyperlink>
      <w:r>
        <w:t xml:space="preserve"> "Об экспертном совете РЭК".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2.2. От 11.07.2006 </w:t>
      </w:r>
      <w:hyperlink r:id="rId29" w:history="1">
        <w:r>
          <w:rPr>
            <w:color w:val="0000FF"/>
          </w:rPr>
          <w:t>N 18/3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2.3. От 11.08.2006 </w:t>
      </w:r>
      <w:hyperlink r:id="rId30" w:history="1">
        <w:r>
          <w:rPr>
            <w:color w:val="0000FF"/>
          </w:rPr>
          <w:t>N 24/3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2.4. От 08.09.2006 </w:t>
      </w:r>
      <w:hyperlink r:id="rId31" w:history="1">
        <w:r>
          <w:rPr>
            <w:color w:val="0000FF"/>
          </w:rPr>
          <w:t>N 28/8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right"/>
      </w:pPr>
      <w:r>
        <w:t>Руководитель</w:t>
      </w:r>
    </w:p>
    <w:p w:rsidR="009E2D6B" w:rsidRDefault="009E2D6B">
      <w:pPr>
        <w:pStyle w:val="ConsPlusNormal"/>
        <w:jc w:val="right"/>
      </w:pPr>
      <w:r>
        <w:t>региональной службы по тарифам</w:t>
      </w:r>
    </w:p>
    <w:p w:rsidR="009E2D6B" w:rsidRDefault="009E2D6B">
      <w:pPr>
        <w:pStyle w:val="ConsPlusNormal"/>
        <w:jc w:val="right"/>
      </w:pPr>
      <w:r>
        <w:t>Кировской области</w:t>
      </w:r>
    </w:p>
    <w:p w:rsidR="009E2D6B" w:rsidRDefault="009E2D6B">
      <w:pPr>
        <w:pStyle w:val="ConsPlusNormal"/>
        <w:jc w:val="right"/>
      </w:pPr>
      <w:r>
        <w:t>Ю.В.КРИНИЦЫН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right"/>
        <w:outlineLvl w:val="0"/>
      </w:pPr>
      <w:r>
        <w:t>Утвержден</w:t>
      </w:r>
    </w:p>
    <w:p w:rsidR="009E2D6B" w:rsidRDefault="009E2D6B">
      <w:pPr>
        <w:pStyle w:val="ConsPlusNormal"/>
        <w:jc w:val="right"/>
      </w:pPr>
      <w:r>
        <w:t>решением</w:t>
      </w:r>
    </w:p>
    <w:p w:rsidR="009E2D6B" w:rsidRDefault="009E2D6B">
      <w:pPr>
        <w:pStyle w:val="ConsPlusNormal"/>
        <w:jc w:val="right"/>
      </w:pPr>
      <w:r>
        <w:t>правления региональной</w:t>
      </w:r>
    </w:p>
    <w:p w:rsidR="009E2D6B" w:rsidRDefault="009E2D6B">
      <w:pPr>
        <w:pStyle w:val="ConsPlusNormal"/>
        <w:jc w:val="right"/>
      </w:pPr>
      <w:r>
        <w:t>службы по тарифам</w:t>
      </w:r>
    </w:p>
    <w:p w:rsidR="009E2D6B" w:rsidRDefault="009E2D6B">
      <w:pPr>
        <w:pStyle w:val="ConsPlusNormal"/>
        <w:jc w:val="right"/>
      </w:pPr>
      <w:r>
        <w:t>Кировской области</w:t>
      </w:r>
    </w:p>
    <w:p w:rsidR="009E2D6B" w:rsidRDefault="009E2D6B">
      <w:pPr>
        <w:pStyle w:val="ConsPlusNormal"/>
        <w:jc w:val="right"/>
      </w:pPr>
      <w:r>
        <w:t>от 13 июля 2007 г. N 19/1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</w:pPr>
      <w:bookmarkStart w:id="1" w:name="P47"/>
      <w:bookmarkEnd w:id="1"/>
      <w:r>
        <w:t>СОСТАВ</w:t>
      </w:r>
    </w:p>
    <w:p w:rsidR="009E2D6B" w:rsidRDefault="009E2D6B">
      <w:pPr>
        <w:pStyle w:val="ConsPlusTitle"/>
        <w:jc w:val="center"/>
      </w:pPr>
      <w:r>
        <w:t>ЭКСПЕРТНОГО СОВЕТА РЕГИОНАЛЬНОЙ СЛУЖБЫ ПО ТАРИФАМ</w:t>
      </w:r>
    </w:p>
    <w:p w:rsidR="009E2D6B" w:rsidRDefault="009E2D6B">
      <w:pPr>
        <w:pStyle w:val="ConsPlusTitle"/>
        <w:jc w:val="center"/>
      </w:pPr>
      <w:r>
        <w:t>КИРОВСКОЙ ОБЛАСТИ</w:t>
      </w:r>
    </w:p>
    <w:p w:rsidR="009E2D6B" w:rsidRDefault="009E2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2" w:history="1">
              <w:r>
                <w:rPr>
                  <w:color w:val="0000FF"/>
                </w:rPr>
                <w:t>N 20/3-пр-2016</w:t>
              </w:r>
            </w:hyperlink>
            <w:r>
              <w:rPr>
                <w:color w:val="392C69"/>
              </w:rPr>
              <w:t xml:space="preserve">, от 05.08.2016 </w:t>
            </w:r>
            <w:hyperlink r:id="rId33" w:history="1">
              <w:r>
                <w:rPr>
                  <w:color w:val="0000FF"/>
                </w:rPr>
                <w:t>N 29/9-пр-2016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34" w:history="1">
              <w:r>
                <w:rPr>
                  <w:color w:val="0000FF"/>
                </w:rPr>
                <w:t>N 2/3-пр-2017</w:t>
              </w:r>
            </w:hyperlink>
            <w:r>
              <w:rPr>
                <w:color w:val="392C69"/>
              </w:rPr>
              <w:t xml:space="preserve">, от 16.05.2017 </w:t>
            </w:r>
            <w:hyperlink r:id="rId35" w:history="1">
              <w:r>
                <w:rPr>
                  <w:color w:val="0000FF"/>
                </w:rPr>
                <w:t>N 17/5-пр-2017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36" w:history="1">
              <w:r>
                <w:rPr>
                  <w:color w:val="0000FF"/>
                </w:rPr>
                <w:t>N 45/71-пр-2017</w:t>
              </w:r>
            </w:hyperlink>
            <w:r>
              <w:rPr>
                <w:color w:val="392C69"/>
              </w:rPr>
              <w:t xml:space="preserve">, от 22.05.2018 </w:t>
            </w:r>
            <w:hyperlink r:id="rId37" w:history="1">
              <w:r>
                <w:rPr>
                  <w:color w:val="0000FF"/>
                </w:rPr>
                <w:t>N 18/3-пр-2018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 w:rsidP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38" w:history="1">
              <w:r>
                <w:rPr>
                  <w:color w:val="0000FF"/>
                </w:rPr>
                <w:t>N 17/1-пр-2019</w:t>
              </w:r>
            </w:hyperlink>
            <w:r>
              <w:rPr>
                <w:color w:val="392C69"/>
              </w:rPr>
              <w:t xml:space="preserve">), </w:t>
            </w:r>
            <w:r w:rsidRPr="009E2D6B">
              <w:rPr>
                <w:color w:val="392C69"/>
              </w:rPr>
              <w:t>от 2</w:t>
            </w:r>
            <w:r>
              <w:rPr>
                <w:color w:val="392C69"/>
              </w:rPr>
              <w:t>0.12.2019</w:t>
            </w:r>
            <w:r w:rsidRPr="009E2D6B">
              <w:rPr>
                <w:color w:val="392C69"/>
              </w:rPr>
              <w:t xml:space="preserve"> N 46/43-пр-2019</w:t>
            </w:r>
          </w:p>
        </w:tc>
      </w:tr>
    </w:tbl>
    <w:p w:rsidR="009E2D6B" w:rsidRDefault="009E2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БЕРЕЗИН</w:t>
            </w:r>
          </w:p>
          <w:p w:rsidR="009E2D6B" w:rsidRDefault="009E2D6B">
            <w:pPr>
              <w:pStyle w:val="ConsPlusNormal"/>
              <w:jc w:val="both"/>
            </w:pPr>
            <w:r>
              <w:t>Андрей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директор ООО "Фирма "Глобус"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ГУДИНА</w:t>
            </w:r>
          </w:p>
          <w:p w:rsidR="009E2D6B" w:rsidRDefault="009E2D6B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ЗУБОВ</w:t>
            </w:r>
          </w:p>
          <w:p w:rsidR="009E2D6B" w:rsidRDefault="009E2D6B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КОЗЛОВ</w:t>
            </w:r>
          </w:p>
          <w:p w:rsidR="009E2D6B" w:rsidRDefault="009E2D6B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КОНОВАЛОВ</w:t>
            </w:r>
          </w:p>
          <w:p w:rsidR="009E2D6B" w:rsidRDefault="009E2D6B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МАЛЬКОВ</w:t>
            </w:r>
          </w:p>
          <w:p w:rsidR="009E2D6B" w:rsidRDefault="009E2D6B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Кировской области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ВОРОБЬЕВ</w:t>
            </w:r>
          </w:p>
          <w:p w:rsidR="009E2D6B" w:rsidRDefault="009E2D6B">
            <w:pPr>
              <w:pStyle w:val="ConsPlusNormal"/>
              <w:jc w:val="both"/>
            </w:pPr>
            <w:r>
              <w:t>Андрей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директор</w:t>
            </w:r>
            <w:r w:rsidRPr="009E2D6B">
              <w:t xml:space="preserve"> АНО </w:t>
            </w:r>
            <w:r>
              <w:t>"ЖКХ Эксперт"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ПЕРМИНОВ</w:t>
            </w:r>
          </w:p>
          <w:p w:rsidR="009E2D6B" w:rsidRDefault="009E2D6B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lastRenderedPageBreak/>
              <w:t>ПОТАПЕНКО</w:t>
            </w:r>
          </w:p>
          <w:p w:rsidR="009E2D6B" w:rsidRDefault="009E2D6B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РОЖКИНА</w:t>
            </w:r>
          </w:p>
          <w:p w:rsidR="009E2D6B" w:rsidRDefault="009E2D6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СИМОНОВ</w:t>
            </w:r>
          </w:p>
          <w:p w:rsidR="009E2D6B" w:rsidRDefault="009E2D6B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СТЕШАКОВ</w:t>
            </w:r>
          </w:p>
          <w:p w:rsidR="009E2D6B" w:rsidRDefault="009E2D6B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ТИТОВ</w:t>
            </w:r>
          </w:p>
          <w:p w:rsidR="009E2D6B" w:rsidRDefault="009E2D6B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ТРОЯН</w:t>
            </w:r>
          </w:p>
          <w:p w:rsidR="009E2D6B" w:rsidRDefault="009E2D6B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ШИШАНОВ</w:t>
            </w:r>
          </w:p>
          <w:p w:rsidR="009E2D6B" w:rsidRDefault="009E2D6B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9E2D6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ЯРМОЛА</w:t>
            </w:r>
          </w:p>
          <w:p w:rsidR="009E2D6B" w:rsidRDefault="009E2D6B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E2D6B" w:rsidRDefault="009E2D6B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right"/>
        <w:outlineLvl w:val="0"/>
      </w:pPr>
      <w:r>
        <w:t>Утверждено</w:t>
      </w:r>
    </w:p>
    <w:p w:rsidR="009E2D6B" w:rsidRDefault="009E2D6B">
      <w:pPr>
        <w:pStyle w:val="ConsPlusNormal"/>
        <w:jc w:val="right"/>
      </w:pPr>
      <w:r>
        <w:t>решением</w:t>
      </w:r>
    </w:p>
    <w:p w:rsidR="009E2D6B" w:rsidRDefault="009E2D6B">
      <w:pPr>
        <w:pStyle w:val="ConsPlusNormal"/>
        <w:jc w:val="right"/>
      </w:pPr>
      <w:r>
        <w:t>правления региональной</w:t>
      </w:r>
    </w:p>
    <w:p w:rsidR="009E2D6B" w:rsidRDefault="009E2D6B">
      <w:pPr>
        <w:pStyle w:val="ConsPlusNormal"/>
        <w:jc w:val="right"/>
      </w:pPr>
      <w:r>
        <w:t>службы по тарифам</w:t>
      </w:r>
    </w:p>
    <w:p w:rsidR="009E2D6B" w:rsidRDefault="009E2D6B">
      <w:pPr>
        <w:pStyle w:val="ConsPlusNormal"/>
        <w:jc w:val="right"/>
      </w:pPr>
      <w:r>
        <w:t>Кировской области</w:t>
      </w:r>
    </w:p>
    <w:p w:rsidR="009E2D6B" w:rsidRDefault="009E2D6B">
      <w:pPr>
        <w:pStyle w:val="ConsPlusNormal"/>
        <w:jc w:val="right"/>
      </w:pPr>
      <w:r>
        <w:t>от 13 июля 2007 г. N 19/1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</w:pPr>
      <w:bookmarkStart w:id="2" w:name="P133"/>
      <w:bookmarkEnd w:id="2"/>
      <w:r>
        <w:t>ПОЛОЖЕНИЕ</w:t>
      </w:r>
    </w:p>
    <w:p w:rsidR="009E2D6B" w:rsidRDefault="009E2D6B">
      <w:pPr>
        <w:pStyle w:val="ConsPlusTitle"/>
        <w:jc w:val="center"/>
      </w:pPr>
      <w:r>
        <w:t>ОБ ЭКСПЕРТНОМ СОВЕТЕ РЕГИОНАЛЬНОЙ СЛУЖБЫ ПО ТАРИФАМ</w:t>
      </w:r>
    </w:p>
    <w:p w:rsidR="009E2D6B" w:rsidRDefault="009E2D6B">
      <w:pPr>
        <w:pStyle w:val="ConsPlusTitle"/>
        <w:jc w:val="center"/>
      </w:pPr>
      <w:r>
        <w:t>КИРОВСКОЙ ОБЛАСТИ</w:t>
      </w:r>
    </w:p>
    <w:p w:rsidR="009E2D6B" w:rsidRDefault="009E2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39" w:history="1">
              <w:r>
                <w:rPr>
                  <w:color w:val="0000FF"/>
                </w:rPr>
                <w:t>N 37/55</w:t>
              </w:r>
            </w:hyperlink>
            <w:r>
              <w:rPr>
                <w:color w:val="392C69"/>
              </w:rPr>
              <w:t xml:space="preserve">, от 29.11.2013 </w:t>
            </w:r>
            <w:hyperlink r:id="rId40" w:history="1">
              <w:r>
                <w:rPr>
                  <w:color w:val="0000FF"/>
                </w:rPr>
                <w:t>N 44/70</w:t>
              </w:r>
            </w:hyperlink>
            <w:r>
              <w:rPr>
                <w:color w:val="392C69"/>
              </w:rPr>
              <w:t xml:space="preserve">, от 20.05.2016 </w:t>
            </w:r>
            <w:hyperlink r:id="rId41" w:history="1">
              <w:r>
                <w:rPr>
                  <w:color w:val="0000FF"/>
                </w:rPr>
                <w:t>N 20/3-пр-2016</w:t>
              </w:r>
            </w:hyperlink>
            <w:r>
              <w:rPr>
                <w:color w:val="392C69"/>
              </w:rPr>
              <w:t>,</w:t>
            </w:r>
          </w:p>
          <w:p w:rsidR="009E2D6B" w:rsidRDefault="009E2D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42" w:history="1">
              <w:r>
                <w:rPr>
                  <w:color w:val="0000FF"/>
                </w:rPr>
                <w:t>N 17/1-пр-2019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  <w:outlineLvl w:val="1"/>
      </w:pPr>
      <w:r>
        <w:t>1. Общие положения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 xml:space="preserve">1.1. Положение об экспертном совете региональной службы по тарифам Кировской области (далее - Положение) разработано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области от 01.09.2008 N </w:t>
      </w:r>
      <w:r>
        <w:lastRenderedPageBreak/>
        <w:t>144/365.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1.2. Настоящее Положение определяет задачи, порядок формирования, организацию и обеспечение деятельности экспертного совета региональной службы по тарифам Кировской области (далее - Совет).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1.3. Совет является постоянно действующим совещательно-консультативным и коллегиальным органом по вопросам, отнесенным к компетенции региональной службы по тарифам Кировской области (далее - Служба).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1.4. В своей деятельности Совет руководствуется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ФСТ России, нормативными правовыми актами Кировской области и настоящим Положением.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1.5. Совет образуется решением правления Службы.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  <w:outlineLvl w:val="1"/>
      </w:pPr>
      <w:r>
        <w:t>2. Цели и задачи деятельности Совета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>2.1. Основной целью деятельности Совета является обеспечение взаимодействия между Службой и организациями и общественными объединениями на основе принципов открытости, публичности,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2.2. Основными задачами Совета являются: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подготовка предложений и рекомендаций по совершенствованию государственного регулирования цен (тарифов) на товары (услуги), установление которых в соответствии с нормативными правовыми актами отнесено к компетенции Службы;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рассмотрение проектов решений, составление предложений и рекомендаций на экспертные заключения по вопросам формирования цен (тарифов), подготовленные Службой для рассмотрения на заседаниях правления Службы;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организация обмена мнениями между экспертами, учеными, специалистами, представителями органов государственной власти, общественных организаций и объединений, представителями потребителей коммунальных услуг по вопросам, отнесенным к сфере деятельности Службы;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содействие в формировании позитивного общественного мнения по вопросам государственного регулирования цен (тарифов);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повышение информированности общественности по основным направлениям государственной политики в области государственного регулирования цен (тарифов).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  <w:outlineLvl w:val="1"/>
      </w:pPr>
      <w:r>
        <w:t>3. Состав, структура, порядок формирования Совета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>3.1. Совет формируется по представительному принципу от следующих организаций, предприятий и органов государственной власти Кировской области: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1) органы исполнительной власти Кировской области - 4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2) Законодательное Собрание Кировской области - 2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3) Вятская торгово-промышленная палата Кировской области - 2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lastRenderedPageBreak/>
        <w:t>4) Совет хозяйственных руководителей Кировской области - 3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5) представители потребителей энергоресурсов (по согласованию с Вятской торгово-промышленной палатой) - 2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6) Совет муниципальных образований Кировской области - 1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7) Лига предпринимателей Кировской области - 1 чел.;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8) Федерация профсоюзных организаций Кировской области - 1 чел.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Всего - 16 чел.</w:t>
      </w:r>
    </w:p>
    <w:p w:rsidR="009E2D6B" w:rsidRDefault="009E2D6B">
      <w:pPr>
        <w:pStyle w:val="ConsPlusNormal"/>
        <w:jc w:val="both"/>
      </w:pPr>
      <w:r>
        <w:t xml:space="preserve">(п. 3.1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20.05.2016 N 20/3-пр-2016)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3.2. Состав Совета утверждается решением правления Службы на основании предложений организаций по выдвижению своих представителей в состав Совета. Организации выдвигают своих представителей в Совет на основании письменного запроса Службы в течение 30 дней с даты направления запроса.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3.3. Организационную структуру Совета составляют: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1) председатель Совета;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2) два заместителя председателя Совета;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3) члены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3.4. Председатель Совета и его заместители избираются членами Совета большинством голосов.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3.5. Секретарем Совета является представитель Службы и назначается приказом руководителя Службы.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3.6. Члены Совета работают на общественных началах.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3.7 Члены Совета имеют право принимать участие в заседаниях правления Службы с правом совещательного голоса.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3.8. Совет может быть расформирован решением правления Службы.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  <w:outlineLvl w:val="1"/>
      </w:pPr>
      <w:r>
        <w:t>4. Организация и обеспечение деятельности Совета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>4.1. Привлечение Совета к рассмотрению дела об установлении тарифов (цен) для регулируемых организаций осуществляется Службой или по инициативе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4.2. Решение о проведении заседания принимается председателем Совета по согласованию с руководителем Службы.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4.3. В заседании Совета имеют право принимать участие специалисты Службы, а также при необходимости представители регулируемых организаций.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4.4. В соответствии с решением Совета к его работе могут привлекаться любые эксперты, не являющиеся его членами, из числа специалистов по профилю рассматриваемой Советом проблемы.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 xml:space="preserve">4.5. Секретарь направляет всем членам Совета рабочие материалы по вопросам повестки дня </w:t>
      </w:r>
      <w:r>
        <w:lastRenderedPageBreak/>
        <w:t>и проект повестки дня не позднее чем за 5 (пять) рабочих дней до очередного заседания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4.6. Заседание Совета считается правомочным, если на нем присутствовали не менее половины его членов.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4.7. Председателем Совета, по согласованию с руководителем Службы, в случае необходимости может быть проведено заочное заседание Совета, решения на котором принимаются путем опроса его членов секретарем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4.8. В случае проведения заочного голосования секретарь Совета обеспечивает направление всем членам Совета необходимых материалов, сбор их мнений и подведение итогов по результатам рассмотрения материалов.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4.9. Член Совета обязан предоставить свою позицию по результатам рассмотренных материалов в срок, установленный председателем Совета, который не должен составлять менее 5 (пяти) рабочих дней с момента направления материалов члену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4.10. Во время заседания Совета секретарь Совета ведет протокол, который хранится вместе с другими материалами Совета в соответствии с номенклатурой дел Службы.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4.11. Председатель Совета, а в его отсутствие - заместитель, ведет заседание Совета, подписывает протоколы, а также оформляет предложения и рекомендации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4.12. Члены Совета, которые не могут присутствовать на заседании, имеют право изложить свое мнение письменно.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4.13. Члены Совета, не согласные с решением Совета, излагают свое особое мнение, которое в обязательном порядке вносится в протокол заседания.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4.14. Предложения и рекомендации Совета по рассматриваемым вопросам принимаются большинством голосов членов Совета, присутствующих на заседании, носят рекомендательный характер и заносятся в протокол. При равенстве голосов голос председателя Совета, а в его отсутствие - заместителя, исполняющего обязанности председателя, является решающим. Указанные предложения и рекомендации Совета правление Службы рассматривает вместе с документами, подготовленными для принятия соответствующего решения.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4.15. Протокол заседания Совета направляется Председателю Правительства Кировской области до принятия соответствующего решения правлением Службы.</w:t>
      </w:r>
    </w:p>
    <w:p w:rsidR="009E2D6B" w:rsidRDefault="009E2D6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28.05.2019 N 17/1-пр-2019)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4.16. В случае расхождения решения правления Службы и позиции Совета Служба направляет в Совет обоснованные возражения в письменной форме.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4.17. Члены Совета несут ответственность за разглашение коммерческой тайны регулируемой организации в соответствии с законодательством Российской Федерации.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4.18. Совет для осуществления возложенных на него задач имеет право через Службу запрашивать и получать в установленном порядке необходимые материалы и информацию от органов государственной власти области, учреждений, организаций и предприятий, а также заслушивать информацию их должностных лиц.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4.19. Организационно-техническое обеспечение деятельности Совета осуществляется Службой.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Title"/>
        <w:jc w:val="center"/>
        <w:outlineLvl w:val="1"/>
      </w:pPr>
      <w:r>
        <w:t>5. Полномочия председателя и секретаря Совета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ind w:firstLine="540"/>
        <w:jc w:val="both"/>
      </w:pPr>
      <w:r>
        <w:t>5.1. Председатель Совета: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вносит предложения руководителю Службы по формированию и изменению состава Совета;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организует работу Совета и председательствует на его заседаниях;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подписывает протоколы заседаний и другие документы Совета;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по согласованию с руководителем Службы утверждает план работы Совета, повестку заседания;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взаимодействует с руководителем Службы по вопросам реализации предложений и рекомендаций Совета.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5.2. Секретарь Совета: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организует информирование членов Совета о времени, месте и повестке дня его заседания, об утвержденных планах работы Совета, а также рассылку членам Совета материалов, подготовленных к заседанию;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организует делопроизводство Совета, оформляет протоколы заседаний Совета;</w:t>
      </w:r>
    </w:p>
    <w:p w:rsidR="009E2D6B" w:rsidRDefault="009E2D6B">
      <w:pPr>
        <w:pStyle w:val="ConsPlusNormal"/>
        <w:spacing w:before="220"/>
        <w:ind w:firstLine="540"/>
        <w:jc w:val="both"/>
      </w:pPr>
      <w:r>
        <w:t>- доводит предложения и рекомендации Совета до исполнителей и заинтересованных организаций.</w:t>
      </w: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jc w:val="both"/>
      </w:pPr>
    </w:p>
    <w:p w:rsidR="009E2D6B" w:rsidRDefault="009E2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C9A" w:rsidRDefault="00895C9A"/>
    <w:sectPr w:rsidR="00895C9A" w:rsidSect="0066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6B"/>
    <w:rsid w:val="00895C9A"/>
    <w:rsid w:val="009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347F"/>
  <w15:chartTrackingRefBased/>
  <w15:docId w15:val="{7E7DB83E-C798-4F2A-B76A-7B7E781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C13E69191A12FE93FE3CA599D67E4597DA9B973FF057CFD631A8A0141C8695796AB09A106E5811EEAF1CDFB641246526A4DFB6F283CFF01A6D32q7c2O" TargetMode="External"/><Relationship Id="rId18" Type="http://schemas.openxmlformats.org/officeDocument/2006/relationships/hyperlink" Target="consultantplus://offline/ref=F5C13E69191A12FE93FE3CA599D67E4597DA9B9738F957CFDB39F5AA1C458A977E65EF8D17275410EEAF1CDAB81E217037FCD3B7EC9DCCED066F3070qEcBO" TargetMode="External"/><Relationship Id="rId26" Type="http://schemas.openxmlformats.org/officeDocument/2006/relationships/hyperlink" Target="consultantplus://offline/ref=F5C13E69191A12FE93FE3CA599D67E4597DA9B9738FA5EC0DE33F5AA1C458A977E65EF8D17275410EEAF1FDFBA1E217037FCD3B7EC9DCCED066F3070qEcBO" TargetMode="External"/><Relationship Id="rId39" Type="http://schemas.openxmlformats.org/officeDocument/2006/relationships/hyperlink" Target="consultantplus://offline/ref=F5C13E69191A12FE93FE3CA599D67E4597DA9B973FF057CFD631A8A0141C8695796AB09A106E5811EEAF1CDFB641246526A4DFB6F283CFF01A6D32q7c2O" TargetMode="External"/><Relationship Id="rId21" Type="http://schemas.openxmlformats.org/officeDocument/2006/relationships/hyperlink" Target="consultantplus://offline/ref=F5C13E69191A12FE93FE3CA599D67E4597DA9B9738F853C0DE39F5AA1C458A977E65EF8D17275410EEAF1CDAB81E217037FCD3B7EC9DCCED066F3070qEcBO" TargetMode="External"/><Relationship Id="rId34" Type="http://schemas.openxmlformats.org/officeDocument/2006/relationships/hyperlink" Target="consultantplus://offline/ref=F5C13E69191A12FE93FE3CA599D67E4597DA9B9738F857C5DA3AF5AA1C458A977E65EF8D17275410EEAF1CDAB81E217037FCD3B7EC9DCCED066F3070qEcBO" TargetMode="External"/><Relationship Id="rId42" Type="http://schemas.openxmlformats.org/officeDocument/2006/relationships/hyperlink" Target="consultantplus://offline/ref=F5C13E69191A12FE93FE3CA599D67E4597DA9B9738FD55C2DA32F5AA1C458A977E65EF8D17275410EEAF1CDAB81E217037FCD3B7EC9DCCED066F3070qEcB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5C13E69191A12FE93FE3CA599D67E4597DA9B973AFF55CFD931A8A0141C8695796AB09A106E5811EEAF1CDFB641246526A4DFB6F283CFF01A6D32q7c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13E69191A12FE93FE3CA599D67E4597DA9B9731F950C5DA31A8A0141C8695796AB09A106E5811EEAF1CDFB641246526A4DFB6F283CFF01A6D32q7c2O" TargetMode="External"/><Relationship Id="rId29" Type="http://schemas.openxmlformats.org/officeDocument/2006/relationships/hyperlink" Target="consultantplus://offline/ref=F5C13E69191A12FE93FE3CA599D67E4597DA9B973BF95EC1DD31A8A0141C8695796AB08810365410EEB11CD9A3177523q7c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3E69191A12FE93FE3CA599D67E4597DA9B973AF855C2D831A8A0141C8695796AB09A106E5811EEAF1CDFB641246526A4DFB6F283CFF01A6D32q7c2O" TargetMode="External"/><Relationship Id="rId11" Type="http://schemas.openxmlformats.org/officeDocument/2006/relationships/hyperlink" Target="consultantplus://offline/ref=F5C13E69191A12FE93FE3CA599D67E4597DA9B973FF957C2DB31A8A0141C8695796AB09A106E5811EEAF1CDFB641246526A4DFB6F283CFF01A6D32q7c2O" TargetMode="External"/><Relationship Id="rId24" Type="http://schemas.openxmlformats.org/officeDocument/2006/relationships/hyperlink" Target="consultantplus://offline/ref=F5C13E69191A12FE93FE3CA599D67E4597DA9B9738FD55C2DA32F5AA1C458A977E65EF8D17275410EEAF1CDAB81E217037FCD3B7EC9DCCED066F3070qEcBO" TargetMode="External"/><Relationship Id="rId32" Type="http://schemas.openxmlformats.org/officeDocument/2006/relationships/hyperlink" Target="consultantplus://offline/ref=F5C13E69191A12FE93FE3CA599D67E4597DA9B9738F957CFDB39F5AA1C458A977E65EF8D17275410EEAF1CDABA1E217037FCD3B7EC9DCCED066F3070qEcBO" TargetMode="External"/><Relationship Id="rId37" Type="http://schemas.openxmlformats.org/officeDocument/2006/relationships/hyperlink" Target="consultantplus://offline/ref=F5C13E69191A12FE93FE3CA599D67E4597DA9B9738FB5FCFD739F5AA1C458A977E65EF8D17275410EEAF1CDAB81E217037FCD3B7EC9DCCED066F3070qEcBO" TargetMode="External"/><Relationship Id="rId40" Type="http://schemas.openxmlformats.org/officeDocument/2006/relationships/hyperlink" Target="consultantplus://offline/ref=F5C13E69191A12FE93FE3CA599D67E4597DA9B973EF951C0DC31A8A0141C8695796AB09A106E5811EEAF1CDCB641246526A4DFB6F283CFF01A6D32q7c2O" TargetMode="External"/><Relationship Id="rId45" Type="http://schemas.openxmlformats.org/officeDocument/2006/relationships/hyperlink" Target="consultantplus://offline/ref=F5C13E69191A12FE93FE3CA599D67E4597DA9B9738F957CFDB39F5AA1C458A977E65EF8D17275410EEAF1CDBBF1E217037FCD3B7EC9DCCED066F3070qEcBO" TargetMode="External"/><Relationship Id="rId5" Type="http://schemas.openxmlformats.org/officeDocument/2006/relationships/hyperlink" Target="consultantplus://offline/ref=F5C13E69191A12FE93FE3CA599D67E4597DA9B973AF956C3DC31A8A0141C8695796AB09A106E5811EEAF1CDFB641246526A4DFB6F283CFF01A6D32q7c2O" TargetMode="External"/><Relationship Id="rId15" Type="http://schemas.openxmlformats.org/officeDocument/2006/relationships/hyperlink" Target="consultantplus://offline/ref=F5C13E69191A12FE93FE3CA599D67E4597DA9B973EFB57CEDB31A8A0141C8695796AB09A106E5811EEAF1CDFB641246526A4DFB6F283CFF01A6D32q7c2O" TargetMode="External"/><Relationship Id="rId23" Type="http://schemas.openxmlformats.org/officeDocument/2006/relationships/hyperlink" Target="consultantplus://offline/ref=F5C13E69191A12FE93FE3CA599D67E4597DA9B9738FB5FCFD739F5AA1C458A977E65EF8D17275410EEAF1CDAB81E217037FCD3B7EC9DCCED066F3070qEcBO" TargetMode="External"/><Relationship Id="rId28" Type="http://schemas.openxmlformats.org/officeDocument/2006/relationships/hyperlink" Target="consultantplus://offline/ref=F5C13E69191A12FE93FE3CA599D67E4597DA9B973BF850CEDD31A8A0141C8695796AB08810365410EEB11CD9A3177523q7c3O" TargetMode="External"/><Relationship Id="rId36" Type="http://schemas.openxmlformats.org/officeDocument/2006/relationships/hyperlink" Target="consultantplus://offline/ref=F5C13E69191A12FE93FE3CA599D67E4597DA9B9738FB54C1DB3AF5AA1C458A977E65EF8D17275410EEAF1CDAB81E217037FCD3B7EC9DCCED066F3070qEcBO" TargetMode="External"/><Relationship Id="rId10" Type="http://schemas.openxmlformats.org/officeDocument/2006/relationships/hyperlink" Target="consultantplus://offline/ref=F5C13E69191A12FE93FE3CA599D67E4597DA9B973DF15FC6DD31A8A0141C8695796AB09A106E5811EEAF1CDFB641246526A4DFB6F283CFF01A6D32q7c2O" TargetMode="External"/><Relationship Id="rId19" Type="http://schemas.openxmlformats.org/officeDocument/2006/relationships/hyperlink" Target="consultantplus://offline/ref=F5C13E69191A12FE93FE3CA599D67E4597DA9B9738F954C4DA39F5AA1C458A977E65EF8D17275410EEAF1CDAB81E217037FCD3B7EC9DCCED066F3070qEcBO" TargetMode="External"/><Relationship Id="rId31" Type="http://schemas.openxmlformats.org/officeDocument/2006/relationships/hyperlink" Target="consultantplus://offline/ref=F5C13E69191A12FE93FE3CA599D67E4597DA9B973BF850C2D731A8A0141C8695796AB08810365410EEB11CD9A3177523q7c3O" TargetMode="External"/><Relationship Id="rId44" Type="http://schemas.openxmlformats.org/officeDocument/2006/relationships/hyperlink" Target="consultantplus://offline/ref=F5C13E69191A12FE93FE22A88FBA224C95D9C29F32AF0B93D33BFDF84B45D6D2286CE5D94A635A0FECAF1EqDcAO" TargetMode="External"/><Relationship Id="rId4" Type="http://schemas.openxmlformats.org/officeDocument/2006/relationships/hyperlink" Target="consultantplus://offline/ref=F5C13E69191A12FE93FE3CA599D67E4597DA9B973BFF51C2D931A8A0141C8695796AB09A106E5811EEAF1CDFB641246526A4DFB6F283CFF01A6D32q7c2O" TargetMode="External"/><Relationship Id="rId9" Type="http://schemas.openxmlformats.org/officeDocument/2006/relationships/hyperlink" Target="consultantplus://offline/ref=F5C13E69191A12FE93FE3CA599D67E4597DA9B973DFC56C1DF31A8A0141C8695796AB09A106E5811EEAF1CDFB641246526A4DFB6F283CFF01A6D32q7c2O" TargetMode="External"/><Relationship Id="rId14" Type="http://schemas.openxmlformats.org/officeDocument/2006/relationships/hyperlink" Target="consultantplus://offline/ref=F5C13E69191A12FE93FE3CA599D67E4597DA9B973EF951C0DC31A8A0141C8695796AB09A106E5811EEAF1CDFB641246526A4DFB6F283CFF01A6D32q7c2O" TargetMode="External"/><Relationship Id="rId22" Type="http://schemas.openxmlformats.org/officeDocument/2006/relationships/hyperlink" Target="consultantplus://offline/ref=F5C13E69191A12FE93FE3CA599D67E4597DA9B9738FB54C1DB3AF5AA1C458A977E65EF8D17275410EEAF1CDAB81E217037FCD3B7EC9DCCED066F3070qEcBO" TargetMode="External"/><Relationship Id="rId27" Type="http://schemas.openxmlformats.org/officeDocument/2006/relationships/hyperlink" Target="consultantplus://offline/ref=F5C13E69191A12FE93FE3CA599D67E4597DA9B973EFB57CEDB31A8A0141C8695796AB09A106E5811EEAF1CDFB641246526A4DFB6F283CFF01A6D32q7c2O" TargetMode="External"/><Relationship Id="rId30" Type="http://schemas.openxmlformats.org/officeDocument/2006/relationships/hyperlink" Target="consultantplus://offline/ref=F5C13E69191A12FE93FE3CA599D67E4597DA9B973BF854CFD731A8A0141C8695796AB08810365410EEB11CD9A3177523q7c3O" TargetMode="External"/><Relationship Id="rId35" Type="http://schemas.openxmlformats.org/officeDocument/2006/relationships/hyperlink" Target="consultantplus://offline/ref=F5C13E69191A12FE93FE3CA599D67E4597DA9B9738F853C0DE39F5AA1C458A977E65EF8D17275410EEAF1CDAB81E217037FCD3B7EC9DCCED066F3070qEcBO" TargetMode="External"/><Relationship Id="rId43" Type="http://schemas.openxmlformats.org/officeDocument/2006/relationships/hyperlink" Target="consultantplus://offline/ref=F5C13E69191A12FE93FE3CA599D67E4597DA9B9738FA5EC0DE33F5AA1C458A977E65EF8D17275410EEAF1FDFBA1E217037FCD3B7EC9DCCED066F3070qEcBO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5C13E69191A12FE93FE3CA599D67E4597DA9B973DFD55CED831A8A0141C8695796AB09A106E5811EEAF1CDFB641246526A4DFB6F283CFF01A6D32q7c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C13E69191A12FE93FE3CA599D67E4597DA9B973FFD5FC1DA31A8A0141C8695796AB09A106E5811EEAF1CDFB641246526A4DFB6F283CFF01A6D32q7c2O" TargetMode="External"/><Relationship Id="rId17" Type="http://schemas.openxmlformats.org/officeDocument/2006/relationships/hyperlink" Target="consultantplus://offline/ref=F5C13E69191A12FE93FE3CA599D67E4597DA9B9731FB5EC5DC31A8A0141C8695796AB09A106E5811EEAF1CDFB641246526A4DFB6F283CFF01A6D32q7c2O" TargetMode="External"/><Relationship Id="rId25" Type="http://schemas.openxmlformats.org/officeDocument/2006/relationships/hyperlink" Target="consultantplus://offline/ref=F5C13E69191A12FE93FE3CA599D67E4597DA9B973BFD50CFDA31A8A0141C8695796AB08810365410EEB11CD9A3177523q7c3O" TargetMode="External"/><Relationship Id="rId33" Type="http://schemas.openxmlformats.org/officeDocument/2006/relationships/hyperlink" Target="consultantplus://offline/ref=F5C13E69191A12FE93FE3CA599D67E4597DA9B9738F954C4DA39F5AA1C458A977E65EF8D17275410EEAF1CDAB81E217037FCD3B7EC9DCCED066F3070qEcBO" TargetMode="External"/><Relationship Id="rId38" Type="http://schemas.openxmlformats.org/officeDocument/2006/relationships/hyperlink" Target="consultantplus://offline/ref=F5C13E69191A12FE93FE3CA599D67E4597DA9B9738FD55C2DA32F5AA1C458A977E65EF8D17275410EEAF1CDABB1E217037FCD3B7EC9DCCED066F3070qEcBO" TargetMode="External"/><Relationship Id="rId46" Type="http://schemas.openxmlformats.org/officeDocument/2006/relationships/hyperlink" Target="consultantplus://offline/ref=F5C13E69191A12FE93FE3CA599D67E4597DA9B9738FD55C2DA32F5AA1C458A977E65EF8D17275410EEAF1CDAB81E217037FCD3B7EC9DCCED066F3070qEcBO" TargetMode="External"/><Relationship Id="rId20" Type="http://schemas.openxmlformats.org/officeDocument/2006/relationships/hyperlink" Target="consultantplus://offline/ref=F5C13E69191A12FE93FE3CA599D67E4597DA9B9738F857C5DA3AF5AA1C458A977E65EF8D17275410EEAF1CDAB81E217037FCD3B7EC9DCCED066F3070qEcBO" TargetMode="External"/><Relationship Id="rId41" Type="http://schemas.openxmlformats.org/officeDocument/2006/relationships/hyperlink" Target="consultantplus://offline/ref=F5C13E69191A12FE93FE3CA599D67E4597DA9B9738F957CFDB39F5AA1C458A977E65EF8D17275410EEAF1CDABB1E217037FCD3B7EC9DCCED066F3070qE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3190</Words>
  <Characters>18185</Characters>
  <Application>Microsoft Office Word</Application>
  <DocSecurity>0</DocSecurity>
  <Lines>151</Lines>
  <Paragraphs>42</Paragraphs>
  <ScaleCrop>false</ScaleCrop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2020-03-10T14:28:00Z</dcterms:created>
  <dcterms:modified xsi:type="dcterms:W3CDTF">2020-03-10T14:34:00Z</dcterms:modified>
</cp:coreProperties>
</file>